
<file path=[Content_Types].xml><?xml version="1.0" encoding="utf-8"?>
<Types xmlns="http://schemas.openxmlformats.org/package/2006/content-types">
  <Default Extension="emf" ContentType="image/x-emf"/>
  <Default Extension="png" ContentType="image/png"/>
  <Default Extension="ppt" ContentType="application/vnd.ms-powerpoint"/>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226D4" w14:textId="1B10BF9C" w:rsidR="007F268B" w:rsidRPr="006F13C6" w:rsidRDefault="00A236CF" w:rsidP="002067E1">
      <w:pPr>
        <w:pStyle w:val="Centredtext"/>
        <w:rPr>
          <w:rFonts w:ascii="Arial" w:hAnsi="Arial" w:cs="Arial"/>
          <w:lang w:val="en-US"/>
        </w:rPr>
      </w:pPr>
      <w:r w:rsidRPr="006F13C6">
        <w:rPr>
          <w:rFonts w:ascii="Arial" w:hAnsi="Arial" w:cs="Arial"/>
          <w:noProof/>
          <w:lang w:eastAsia="en-GB" w:bidi="ar-SA"/>
        </w:rPr>
        <mc:AlternateContent>
          <mc:Choice Requires="wps">
            <w:drawing>
              <wp:anchor distT="0" distB="0" distL="114300" distR="114300" simplePos="0" relativeHeight="251661312" behindDoc="0" locked="0" layoutInCell="1" allowOverlap="1" wp14:anchorId="26CAF6D2" wp14:editId="357D180F">
                <wp:simplePos x="0" y="0"/>
                <wp:positionH relativeFrom="page">
                  <wp:posOffset>932815</wp:posOffset>
                </wp:positionH>
                <wp:positionV relativeFrom="page">
                  <wp:posOffset>968375</wp:posOffset>
                </wp:positionV>
                <wp:extent cx="5807075" cy="385445"/>
                <wp:effectExtent l="0" t="0" r="9525"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385445"/>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AB3BEA4" id="Rectangle 3" o:spid="_x0000_s1026" style="position:absolute;margin-left:73.45pt;margin-top:76.25pt;width:457.25pt;height:30.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" fillcolor="#de002b" stroked="f">
                <w10:wrap anchorx="page" anchory="page"/>
              </v:rect>
            </w:pict>
          </mc:Fallback>
        </mc:AlternateContent>
      </w:r>
      <w:r w:rsidR="006533A0" w:rsidRPr="006F13C6">
        <w:rPr>
          <w:rFonts w:ascii="Arial" w:hAnsi="Arial" w:cs="Arial"/>
          <w:noProof/>
          <w:lang w:eastAsia="en-GB" w:bidi="ar-SA"/>
        </w:rPr>
        <w:drawing>
          <wp:inline distT="0" distB="0" distL="0" distR="0" wp14:anchorId="6A5AA7E6" wp14:editId="32E80589">
            <wp:extent cx="1725318" cy="1725318"/>
            <wp:effectExtent l="0" t="0" r="825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uare-logo.png"/>
                    <pic:cNvPicPr/>
                  </pic:nvPicPr>
                  <pic:blipFill>
                    <a:blip r:embed="rId13">
                      <a:extLst>
                        <a:ext uri="{28A0092B-C50C-407E-A947-70E740481C1C}">
                          <a14:useLocalDpi xmlns:a14="http://schemas.microsoft.com/office/drawing/2010/main" val="0"/>
                        </a:ext>
                      </a:extLst>
                    </a:blip>
                    <a:stretch>
                      <a:fillRect/>
                    </a:stretch>
                  </pic:blipFill>
                  <pic:spPr>
                    <a:xfrm>
                      <a:off x="0" y="0"/>
                      <a:ext cx="1725318" cy="1725318"/>
                    </a:xfrm>
                    <a:prstGeom prst="rect">
                      <a:avLst/>
                    </a:prstGeom>
                  </pic:spPr>
                </pic:pic>
              </a:graphicData>
            </a:graphic>
          </wp:inline>
        </w:drawing>
      </w:r>
    </w:p>
    <w:p w14:paraId="771862F6" w14:textId="06282735" w:rsidR="00FE66CD" w:rsidRPr="006F13C6" w:rsidRDefault="00FE66CD" w:rsidP="00E96B47">
      <w:pPr>
        <w:pStyle w:val="Title"/>
        <w:ind w:right="1112"/>
        <w:rPr>
          <w:rFonts w:ascii="Arial" w:hAnsi="Arial" w:cs="Arial"/>
          <w:lang w:val="en-US"/>
        </w:rPr>
      </w:pPr>
      <w:r w:rsidRPr="006F13C6">
        <w:rPr>
          <w:rFonts w:ascii="Arial" w:hAnsi="Arial" w:cs="Arial"/>
          <w:lang w:val="en-US"/>
        </w:rPr>
        <w:tab/>
      </w:r>
      <w:r w:rsidR="006F13C6">
        <w:rPr>
          <w:rFonts w:ascii="Arial" w:hAnsi="Arial" w:cs="Arial"/>
          <w:lang w:val="en-US"/>
        </w:rPr>
        <w:t>Mobile Connect</w:t>
      </w:r>
      <w:r w:rsidR="0014437F" w:rsidRPr="006F13C6">
        <w:rPr>
          <w:rFonts w:ascii="Arial" w:hAnsi="Arial" w:cs="Arial"/>
          <w:lang w:val="en-US"/>
        </w:rPr>
        <w:t xml:space="preserve"> SIM Applet Authentication Specification</w:t>
      </w:r>
    </w:p>
    <w:p w14:paraId="7D99704C" w14:textId="39AF51FB" w:rsidR="00FE66CD" w:rsidRDefault="00FE66CD" w:rsidP="00E96B47">
      <w:pPr>
        <w:pStyle w:val="Title"/>
        <w:spacing w:before="0" w:after="0"/>
        <w:ind w:right="1112"/>
        <w:rPr>
          <w:rFonts w:ascii="Arial" w:hAnsi="Arial" w:cs="Arial"/>
          <w:lang w:val="en-US"/>
        </w:rPr>
      </w:pPr>
      <w:r w:rsidRPr="006F13C6">
        <w:rPr>
          <w:rFonts w:ascii="Arial" w:hAnsi="Arial" w:cs="Arial"/>
          <w:lang w:val="en-US"/>
        </w:rPr>
        <w:tab/>
        <w:t xml:space="preserve">Version </w:t>
      </w:r>
      <w:r w:rsidR="006F13C6">
        <w:rPr>
          <w:rFonts w:ascii="Arial" w:hAnsi="Arial" w:cs="Arial"/>
          <w:lang w:val="en-US"/>
        </w:rPr>
        <w:t>2.2</w:t>
      </w:r>
      <w:r w:rsidR="009537EC">
        <w:rPr>
          <w:rFonts w:ascii="Arial" w:hAnsi="Arial" w:cs="Arial"/>
          <w:lang w:val="en-US"/>
        </w:rPr>
        <w:t>.1</w:t>
      </w:r>
    </w:p>
    <w:p w14:paraId="15E8D6FD" w14:textId="7AF7FDF9" w:rsidR="009537EC" w:rsidRPr="006F13C6" w:rsidRDefault="008D14BA" w:rsidP="00E96B47">
      <w:pPr>
        <w:pStyle w:val="Title"/>
        <w:spacing w:before="0" w:after="0"/>
        <w:ind w:right="1112"/>
        <w:rPr>
          <w:rFonts w:ascii="Arial" w:hAnsi="Arial" w:cs="Arial"/>
          <w:lang w:val="en-US"/>
        </w:rPr>
      </w:pPr>
      <w:r>
        <w:rPr>
          <w:rFonts w:ascii="Arial" w:hAnsi="Arial" w:cs="Arial"/>
          <w:lang w:val="en-US"/>
        </w:rPr>
        <w:t>06 December 2022</w:t>
      </w:r>
    </w:p>
    <w:p w14:paraId="02761A69" w14:textId="4D74D6EC" w:rsidR="00B34167" w:rsidRPr="006F13C6" w:rsidRDefault="007F268B" w:rsidP="00E96B47">
      <w:pPr>
        <w:pStyle w:val="Disclaimer"/>
        <w:ind w:right="1112"/>
        <w:rPr>
          <w:rFonts w:ascii="Arial" w:hAnsi="Arial" w:cs="Arial"/>
          <w:lang w:val="en-US"/>
        </w:rPr>
      </w:pPr>
      <w:r w:rsidRPr="006F13C6">
        <w:rPr>
          <w:rFonts w:ascii="Arial" w:hAnsi="Arial" w:cs="Arial"/>
          <w:lang w:val="en-US"/>
        </w:rPr>
        <w:t xml:space="preserve">This is a </w:t>
      </w:r>
      <w:r w:rsidR="009537EC" w:rsidRPr="009537EC">
        <w:rPr>
          <w:rFonts w:ascii="Arial" w:hAnsi="Arial" w:cs="Arial"/>
          <w:lang w:val="en-US"/>
        </w:rPr>
        <w:t>Non-binding Permanent Reference Document</w:t>
      </w:r>
      <w:r w:rsidR="009537EC" w:rsidRPr="009537EC" w:rsidDel="009537EC">
        <w:rPr>
          <w:rFonts w:ascii="Arial" w:hAnsi="Arial" w:cs="Arial"/>
          <w:lang w:val="en-US"/>
        </w:rPr>
        <w:t xml:space="preserve"> </w:t>
      </w:r>
      <w:r w:rsidR="00C936C1" w:rsidRPr="006F13C6">
        <w:rPr>
          <w:rFonts w:ascii="Arial" w:hAnsi="Arial" w:cs="Arial"/>
          <w:lang w:val="en-US"/>
        </w:rPr>
        <w:t>of</w:t>
      </w:r>
      <w:r w:rsidRPr="006F13C6">
        <w:rPr>
          <w:rFonts w:ascii="Arial" w:hAnsi="Arial" w:cs="Arial"/>
          <w:lang w:val="en-US"/>
        </w:rPr>
        <w:t xml:space="preserve"> GSM</w:t>
      </w:r>
      <w:r w:rsidR="00C47232" w:rsidRPr="006F13C6">
        <w:rPr>
          <w:rFonts w:ascii="Arial" w:hAnsi="Arial" w:cs="Arial"/>
          <w:lang w:val="en-US"/>
        </w:rPr>
        <w:t>A</w:t>
      </w:r>
    </w:p>
    <w:p w14:paraId="07DFD8EF" w14:textId="61D56B33" w:rsidR="00B34167" w:rsidRPr="006F13C6" w:rsidRDefault="00B34167" w:rsidP="00E96B47">
      <w:pPr>
        <w:pStyle w:val="DocInfo"/>
        <w:ind w:right="1112"/>
        <w:rPr>
          <w:rFonts w:ascii="Arial" w:hAnsi="Arial" w:cs="Arial"/>
          <w:lang w:val="en-US"/>
        </w:rPr>
      </w:pPr>
      <w:r w:rsidRPr="006F13C6">
        <w:rPr>
          <w:rFonts w:ascii="Arial" w:hAnsi="Arial" w:cs="Arial"/>
          <w:lang w:val="en-US"/>
        </w:rPr>
        <w:t xml:space="preserve">Security Classification: </w:t>
      </w:r>
      <w:sdt>
        <w:sdtPr>
          <w:rPr>
            <w:rFonts w:ascii="Arial" w:hAnsi="Arial" w:cs="Arial"/>
            <w:lang w:val="en-US"/>
          </w:rPr>
          <w:alias w:val="Security Classification"/>
          <w:tag w:val="GSMASecurityGroup"/>
          <w:id w:val="242695237"/>
          <w:placeholder>
            <w:docPart w:val="4290D571AD584CEF9C48CAB55465D8A0"/>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A496C5A5-42DE-437B-B338-3DBE35256C9C}"/>
          <w:dropDownList w:lastValue="Non-confidential">
            <w:listItem w:value="[Security Classification]"/>
          </w:dropDownList>
        </w:sdtPr>
        <w:sdtContent>
          <w:r w:rsidR="009537EC">
            <w:rPr>
              <w:rFonts w:ascii="Arial" w:hAnsi="Arial" w:cs="Arial"/>
              <w:lang w:val="en-US"/>
            </w:rPr>
            <w:t>Non-confidential</w:t>
          </w:r>
        </w:sdtContent>
      </w:sdt>
    </w:p>
    <w:p w14:paraId="3191F170" w14:textId="77777777" w:rsidR="00B34167" w:rsidRPr="006F13C6" w:rsidRDefault="00B34167" w:rsidP="00E96B47">
      <w:pPr>
        <w:pStyle w:val="CSLegal3"/>
        <w:ind w:right="1112"/>
        <w:rPr>
          <w:rFonts w:ascii="Arial" w:hAnsi="Arial" w:cs="Arial"/>
          <w:lang w:val="en-US"/>
        </w:rPr>
      </w:pPr>
      <w:r w:rsidRPr="006F13C6">
        <w:rPr>
          <w:rFonts w:ascii="Arial" w:hAnsi="Arial" w:cs="Arial"/>
          <w:lang w:val="en-US"/>
        </w:rPr>
        <w:t xml:space="preserve">Access to and distribution of this document is restricted to the persons permitted by the security classification.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permitted under the security classification without the prior written approval of the Association. </w:t>
      </w:r>
    </w:p>
    <w:p w14:paraId="46E83164" w14:textId="77777777" w:rsidR="00B34167" w:rsidRPr="006F13C6" w:rsidRDefault="00B34167" w:rsidP="00E96B47">
      <w:pPr>
        <w:pStyle w:val="DocInfo"/>
        <w:ind w:right="1112"/>
        <w:rPr>
          <w:rFonts w:ascii="Arial" w:eastAsia="Arial Unicode MS" w:hAnsi="Arial" w:cs="Arial"/>
          <w:lang w:val="en-US"/>
        </w:rPr>
      </w:pPr>
      <w:r w:rsidRPr="006F13C6">
        <w:rPr>
          <w:rFonts w:ascii="Arial" w:hAnsi="Arial" w:cs="Arial"/>
          <w:lang w:val="en-US"/>
        </w:rPr>
        <w:t>Copyright Notice</w:t>
      </w:r>
    </w:p>
    <w:p w14:paraId="54BBA082" w14:textId="42D3754F" w:rsidR="00B34167" w:rsidRPr="006F13C6" w:rsidRDefault="00B34167" w:rsidP="00E96B47">
      <w:pPr>
        <w:pStyle w:val="CSLegal3"/>
        <w:ind w:right="1112"/>
        <w:rPr>
          <w:rFonts w:ascii="Arial" w:hAnsi="Arial" w:cs="Arial"/>
          <w:lang w:val="en-US"/>
        </w:rPr>
      </w:pPr>
      <w:r w:rsidRPr="006F13C6">
        <w:rPr>
          <w:rFonts w:ascii="Arial" w:hAnsi="Arial" w:cs="Arial"/>
          <w:lang w:val="en-US"/>
        </w:rPr>
        <w:t xml:space="preserve">Copyright © </w:t>
      </w:r>
      <w:r w:rsidR="006533A0" w:rsidRPr="006F13C6">
        <w:rPr>
          <w:rFonts w:ascii="Arial" w:hAnsi="Arial" w:cs="Arial"/>
          <w:lang w:val="en-US"/>
        </w:rPr>
        <w:t>2016</w:t>
      </w:r>
      <w:r w:rsidR="0022606E" w:rsidRPr="006F13C6">
        <w:rPr>
          <w:rFonts w:ascii="Arial" w:hAnsi="Arial" w:cs="Arial"/>
          <w:lang w:val="en-US"/>
        </w:rPr>
        <w:t xml:space="preserve"> </w:t>
      </w:r>
      <w:r w:rsidRPr="006F13C6">
        <w:rPr>
          <w:rFonts w:ascii="Arial" w:hAnsi="Arial" w:cs="Arial"/>
          <w:lang w:val="en-US"/>
        </w:rPr>
        <w:t>GSM Association</w:t>
      </w:r>
    </w:p>
    <w:p w14:paraId="3D096ED9" w14:textId="77777777" w:rsidR="00B34167" w:rsidRPr="006F13C6" w:rsidRDefault="00B34167" w:rsidP="00E96B47">
      <w:pPr>
        <w:pStyle w:val="DocInfo"/>
        <w:ind w:right="1112"/>
        <w:rPr>
          <w:rFonts w:ascii="Arial" w:hAnsi="Arial" w:cs="Arial"/>
          <w:lang w:val="en-US"/>
        </w:rPr>
      </w:pPr>
      <w:r w:rsidRPr="006F13C6">
        <w:rPr>
          <w:rFonts w:ascii="Arial" w:hAnsi="Arial" w:cs="Arial"/>
          <w:lang w:val="en-US"/>
        </w:rPr>
        <w:t>Disclaimer</w:t>
      </w:r>
    </w:p>
    <w:p w14:paraId="2DEE4995" w14:textId="77777777" w:rsidR="00B34167" w:rsidRPr="006F13C6" w:rsidRDefault="00B34167" w:rsidP="00E96B47">
      <w:pPr>
        <w:pStyle w:val="CSLegal3"/>
        <w:ind w:right="1112"/>
        <w:rPr>
          <w:rFonts w:ascii="Arial" w:hAnsi="Arial" w:cs="Arial"/>
          <w:lang w:val="en-US"/>
        </w:rPr>
      </w:pPr>
      <w:r w:rsidRPr="006F13C6">
        <w:rPr>
          <w:rFonts w:ascii="Arial" w:hAnsi="Arial" w:cs="Arial"/>
          <w:lang w:val="en-US"/>
        </w:rPr>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2989AF4C" w14:textId="77777777" w:rsidR="00B34167" w:rsidRPr="006F13C6" w:rsidRDefault="00B34167" w:rsidP="00E96B47">
      <w:pPr>
        <w:pStyle w:val="DocInfo"/>
        <w:ind w:right="1112"/>
        <w:rPr>
          <w:rFonts w:ascii="Arial" w:hAnsi="Arial" w:cs="Arial"/>
          <w:lang w:val="en-US"/>
        </w:rPr>
      </w:pPr>
      <w:r w:rsidRPr="006F13C6">
        <w:rPr>
          <w:rFonts w:ascii="Arial" w:hAnsi="Arial" w:cs="Arial"/>
          <w:lang w:val="en-US"/>
        </w:rPr>
        <w:t>Antitrust Notice</w:t>
      </w:r>
    </w:p>
    <w:p w14:paraId="2216CC1B" w14:textId="77777777" w:rsidR="00B34167" w:rsidRPr="006F13C6" w:rsidRDefault="00B34167" w:rsidP="00E96B47">
      <w:pPr>
        <w:pStyle w:val="CSLegal3"/>
        <w:ind w:right="1112"/>
        <w:rPr>
          <w:rFonts w:ascii="Arial" w:hAnsi="Arial" w:cs="Arial"/>
          <w:lang w:val="en-US"/>
        </w:rPr>
      </w:pPr>
      <w:r w:rsidRPr="006F13C6">
        <w:rPr>
          <w:rFonts w:ascii="Arial" w:hAnsi="Arial" w:cs="Arial"/>
          <w:lang w:val="en-US"/>
        </w:rPr>
        <w:t>The information contain herein is in full compliance with the GSM Association’s antitrust compliance policy.</w:t>
      </w:r>
      <w:bookmarkStart w:id="0" w:name="RestrictedTable2"/>
      <w:bookmarkEnd w:id="0"/>
    </w:p>
    <w:p w14:paraId="5FA0E4F3" w14:textId="7F545F6D" w:rsidR="00B34167" w:rsidRPr="006F13C6" w:rsidRDefault="00A236CF" w:rsidP="002067E1">
      <w:pPr>
        <w:pStyle w:val="NormalParagraph"/>
        <w:rPr>
          <w:rFonts w:ascii="Arial" w:hAnsi="Arial" w:cs="Arial"/>
          <w:lang w:val="en-US"/>
        </w:rPr>
      </w:pPr>
      <w:r w:rsidRPr="006F13C6">
        <w:rPr>
          <w:rFonts w:ascii="Arial" w:hAnsi="Arial" w:cs="Arial"/>
          <w:noProof/>
          <w:lang w:eastAsia="en-GB" w:bidi="ar-SA"/>
        </w:rPr>
        <mc:AlternateContent>
          <mc:Choice Requires="wps">
            <w:drawing>
              <wp:anchor distT="0" distB="0" distL="114300" distR="114300" simplePos="0" relativeHeight="251659264" behindDoc="0" locked="0" layoutInCell="1" allowOverlap="1" wp14:anchorId="6439E034" wp14:editId="5ECD26BF">
                <wp:simplePos x="0" y="0"/>
                <wp:positionH relativeFrom="page">
                  <wp:posOffset>932815</wp:posOffset>
                </wp:positionH>
                <wp:positionV relativeFrom="page">
                  <wp:posOffset>9249410</wp:posOffset>
                </wp:positionV>
                <wp:extent cx="5807075" cy="385445"/>
                <wp:effectExtent l="0" t="0" r="952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7075" cy="385445"/>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F38C610" id="Rectangle 2" o:spid="_x0000_s1026" style="position:absolute;margin-left:73.45pt;margin-top:728.3pt;width:457.25pt;height:30.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" fillcolor="#de002b" stroked="f">
                <w10:wrap anchorx="page" anchory="page"/>
              </v:rect>
            </w:pict>
          </mc:Fallback>
        </mc:AlternateContent>
      </w:r>
    </w:p>
    <w:p w14:paraId="3A7C2082" w14:textId="77777777" w:rsidR="00B34167" w:rsidRPr="006F13C6" w:rsidRDefault="00B34167" w:rsidP="002067E1">
      <w:pPr>
        <w:pStyle w:val="TOCHeading"/>
        <w:rPr>
          <w:rFonts w:ascii="Arial" w:hAnsi="Arial" w:cs="Arial"/>
          <w:lang w:val="en-US"/>
        </w:rPr>
        <w:sectPr w:rsidR="00B34167" w:rsidRPr="006F13C6" w:rsidSect="00146E06">
          <w:headerReference w:type="default" r:id="rId14"/>
          <w:footerReference w:type="default" r:id="rId15"/>
          <w:pgSz w:w="11906" w:h="16838" w:code="9"/>
          <w:pgMar w:top="2381" w:right="140" w:bottom="1440" w:left="1440" w:header="709" w:footer="709" w:gutter="0"/>
          <w:pgNumType w:start="1"/>
          <w:cols w:space="720"/>
          <w:docGrid w:linePitch="360"/>
        </w:sectPr>
      </w:pPr>
    </w:p>
    <w:p w14:paraId="46F7FA16" w14:textId="77777777" w:rsidR="00E66672" w:rsidRPr="006F13C6" w:rsidRDefault="00E66672" w:rsidP="002067E1">
      <w:pPr>
        <w:pStyle w:val="TOCHeading"/>
        <w:rPr>
          <w:rFonts w:ascii="Arial" w:hAnsi="Arial" w:cs="Arial"/>
          <w:lang w:val="en-US"/>
        </w:rPr>
      </w:pPr>
      <w:r w:rsidRPr="006F13C6">
        <w:rPr>
          <w:rFonts w:ascii="Arial" w:hAnsi="Arial" w:cs="Arial"/>
          <w:lang w:val="en-US"/>
        </w:rPr>
        <w:lastRenderedPageBreak/>
        <w:t>Table of contents</w:t>
      </w:r>
    </w:p>
    <w:p w14:paraId="00D54C33" w14:textId="04171CB5" w:rsidR="00655868" w:rsidRDefault="002204E8">
      <w:pPr>
        <w:pStyle w:val="TOC1"/>
        <w:rPr>
          <w:rFonts w:eastAsiaTheme="minorEastAsia" w:cstheme="minorBidi"/>
          <w:b w:val="0"/>
          <w:sz w:val="24"/>
          <w:szCs w:val="24"/>
          <w:lang w:eastAsia="en-GB" w:bidi="ar-SA"/>
        </w:rPr>
      </w:pPr>
      <w:r w:rsidRPr="006F13C6">
        <w:rPr>
          <w:rFonts w:ascii="Arial" w:hAnsi="Arial" w:cs="Arial"/>
          <w:sz w:val="24"/>
          <w:lang w:val="en-US"/>
        </w:rPr>
        <w:fldChar w:fldCharType="begin"/>
      </w:r>
      <w:r w:rsidR="00246DBF" w:rsidRPr="006F13C6">
        <w:rPr>
          <w:rFonts w:ascii="Arial" w:hAnsi="Arial" w:cs="Arial"/>
          <w:sz w:val="24"/>
          <w:lang w:val="en-US"/>
        </w:rPr>
        <w:instrText xml:space="preserve"> TOC \o "1-3" \h \z \u </w:instrText>
      </w:r>
      <w:r w:rsidRPr="006F13C6">
        <w:rPr>
          <w:rFonts w:ascii="Arial" w:hAnsi="Arial" w:cs="Arial"/>
          <w:sz w:val="24"/>
          <w:lang w:val="en-US"/>
        </w:rPr>
        <w:fldChar w:fldCharType="separate"/>
      </w:r>
      <w:hyperlink w:anchor="_Toc14365042" w:history="1">
        <w:r w:rsidR="00655868" w:rsidRPr="00D67BFC">
          <w:rPr>
            <w:rStyle w:val="Hyperlink"/>
            <w:rFonts w:ascii="Arial" w:hAnsi="Arial" w:cs="Arial"/>
            <w:lang w:val="en-US"/>
          </w:rPr>
          <w:t>1</w:t>
        </w:r>
        <w:r w:rsidR="00655868">
          <w:rPr>
            <w:rFonts w:eastAsiaTheme="minorEastAsia" w:cstheme="minorBidi"/>
            <w:b w:val="0"/>
            <w:sz w:val="24"/>
            <w:szCs w:val="24"/>
            <w:lang w:eastAsia="en-GB" w:bidi="ar-SA"/>
          </w:rPr>
          <w:tab/>
        </w:r>
        <w:r w:rsidR="00655868" w:rsidRPr="00D67BFC">
          <w:rPr>
            <w:rStyle w:val="Hyperlink"/>
            <w:rFonts w:ascii="Arial" w:hAnsi="Arial" w:cs="Arial"/>
            <w:lang w:val="en-US"/>
          </w:rPr>
          <w:t>Introduction</w:t>
        </w:r>
        <w:r w:rsidR="00655868">
          <w:rPr>
            <w:webHidden/>
          </w:rPr>
          <w:tab/>
        </w:r>
        <w:r w:rsidR="00655868">
          <w:rPr>
            <w:webHidden/>
          </w:rPr>
          <w:fldChar w:fldCharType="begin"/>
        </w:r>
        <w:r w:rsidR="00655868">
          <w:rPr>
            <w:webHidden/>
          </w:rPr>
          <w:instrText xml:space="preserve"> PAGEREF _Toc14365042 \h </w:instrText>
        </w:r>
        <w:r w:rsidR="00655868">
          <w:rPr>
            <w:webHidden/>
          </w:rPr>
        </w:r>
        <w:r w:rsidR="00655868">
          <w:rPr>
            <w:webHidden/>
          </w:rPr>
          <w:fldChar w:fldCharType="separate"/>
        </w:r>
        <w:r w:rsidR="001D5186">
          <w:rPr>
            <w:webHidden/>
          </w:rPr>
          <w:t>8</w:t>
        </w:r>
        <w:r w:rsidR="00655868">
          <w:rPr>
            <w:webHidden/>
          </w:rPr>
          <w:fldChar w:fldCharType="end"/>
        </w:r>
      </w:hyperlink>
    </w:p>
    <w:p w14:paraId="11D8E625" w14:textId="0F6624C4" w:rsidR="00655868" w:rsidRDefault="00000000">
      <w:pPr>
        <w:pStyle w:val="TOC2"/>
        <w:rPr>
          <w:rFonts w:eastAsiaTheme="minorEastAsia" w:cstheme="minorBidi"/>
          <w:sz w:val="24"/>
          <w:lang w:bidi="ar-SA"/>
        </w:rPr>
      </w:pPr>
      <w:hyperlink w:anchor="_Toc14365043" w:history="1">
        <w:r w:rsidR="00655868" w:rsidRPr="00D67BFC">
          <w:rPr>
            <w:rStyle w:val="Hyperlink"/>
            <w:rFonts w:ascii="Arial" w:hAnsi="Arial" w:cs="Arial"/>
            <w:lang w:val="en-US"/>
          </w:rPr>
          <w:t>1.1</w:t>
        </w:r>
        <w:r w:rsidR="00655868">
          <w:rPr>
            <w:rFonts w:eastAsiaTheme="minorEastAsia" w:cstheme="minorBidi"/>
            <w:sz w:val="24"/>
            <w:lang w:bidi="ar-SA"/>
          </w:rPr>
          <w:tab/>
        </w:r>
        <w:r w:rsidR="00655868" w:rsidRPr="00D67BFC">
          <w:rPr>
            <w:rStyle w:val="Hyperlink"/>
            <w:rFonts w:ascii="Arial" w:hAnsi="Arial" w:cs="Arial"/>
            <w:lang w:val="en-US"/>
          </w:rPr>
          <w:t>Overview</w:t>
        </w:r>
        <w:r w:rsidR="00655868">
          <w:rPr>
            <w:webHidden/>
          </w:rPr>
          <w:tab/>
        </w:r>
        <w:r w:rsidR="00655868">
          <w:rPr>
            <w:webHidden/>
          </w:rPr>
          <w:fldChar w:fldCharType="begin"/>
        </w:r>
        <w:r w:rsidR="00655868">
          <w:rPr>
            <w:webHidden/>
          </w:rPr>
          <w:instrText xml:space="preserve"> PAGEREF _Toc14365043 \h </w:instrText>
        </w:r>
        <w:r w:rsidR="00655868">
          <w:rPr>
            <w:webHidden/>
          </w:rPr>
        </w:r>
        <w:r w:rsidR="00655868">
          <w:rPr>
            <w:webHidden/>
          </w:rPr>
          <w:fldChar w:fldCharType="separate"/>
        </w:r>
        <w:r w:rsidR="001D5186">
          <w:rPr>
            <w:webHidden/>
          </w:rPr>
          <w:t>8</w:t>
        </w:r>
        <w:r w:rsidR="00655868">
          <w:rPr>
            <w:webHidden/>
          </w:rPr>
          <w:fldChar w:fldCharType="end"/>
        </w:r>
      </w:hyperlink>
    </w:p>
    <w:p w14:paraId="4901D3F6" w14:textId="17400C16" w:rsidR="00655868" w:rsidRDefault="00000000">
      <w:pPr>
        <w:pStyle w:val="TOC2"/>
        <w:rPr>
          <w:rFonts w:eastAsiaTheme="minorEastAsia" w:cstheme="minorBidi"/>
          <w:sz w:val="24"/>
          <w:lang w:bidi="ar-SA"/>
        </w:rPr>
      </w:pPr>
      <w:hyperlink w:anchor="_Toc14365044" w:history="1">
        <w:r w:rsidR="00655868" w:rsidRPr="00D67BFC">
          <w:rPr>
            <w:rStyle w:val="Hyperlink"/>
            <w:rFonts w:ascii="Arial" w:hAnsi="Arial" w:cs="Arial"/>
            <w:lang w:val="en-US"/>
          </w:rPr>
          <w:t>1.2</w:t>
        </w:r>
        <w:r w:rsidR="00655868">
          <w:rPr>
            <w:rFonts w:eastAsiaTheme="minorEastAsia" w:cstheme="minorBidi"/>
            <w:sz w:val="24"/>
            <w:lang w:bidi="ar-SA"/>
          </w:rPr>
          <w:tab/>
        </w:r>
        <w:r w:rsidR="00655868" w:rsidRPr="00D67BFC">
          <w:rPr>
            <w:rStyle w:val="Hyperlink"/>
            <w:rFonts w:ascii="Arial" w:hAnsi="Arial" w:cs="Arial"/>
            <w:lang w:val="en-US"/>
          </w:rPr>
          <w:t>Scope</w:t>
        </w:r>
        <w:r w:rsidR="00655868">
          <w:rPr>
            <w:webHidden/>
          </w:rPr>
          <w:tab/>
        </w:r>
        <w:r w:rsidR="00655868">
          <w:rPr>
            <w:webHidden/>
          </w:rPr>
          <w:fldChar w:fldCharType="begin"/>
        </w:r>
        <w:r w:rsidR="00655868">
          <w:rPr>
            <w:webHidden/>
          </w:rPr>
          <w:instrText xml:space="preserve"> PAGEREF _Toc14365044 \h </w:instrText>
        </w:r>
        <w:r w:rsidR="00655868">
          <w:rPr>
            <w:webHidden/>
          </w:rPr>
        </w:r>
        <w:r w:rsidR="00655868">
          <w:rPr>
            <w:webHidden/>
          </w:rPr>
          <w:fldChar w:fldCharType="separate"/>
        </w:r>
        <w:r w:rsidR="001D5186">
          <w:rPr>
            <w:webHidden/>
          </w:rPr>
          <w:t>8</w:t>
        </w:r>
        <w:r w:rsidR="00655868">
          <w:rPr>
            <w:webHidden/>
          </w:rPr>
          <w:fldChar w:fldCharType="end"/>
        </w:r>
      </w:hyperlink>
    </w:p>
    <w:p w14:paraId="662D6463" w14:textId="524EE9D4" w:rsidR="00655868" w:rsidRDefault="00000000">
      <w:pPr>
        <w:pStyle w:val="TOC2"/>
        <w:rPr>
          <w:rFonts w:eastAsiaTheme="minorEastAsia" w:cstheme="minorBidi"/>
          <w:sz w:val="24"/>
          <w:lang w:bidi="ar-SA"/>
        </w:rPr>
      </w:pPr>
      <w:hyperlink w:anchor="_Toc14365045" w:history="1">
        <w:r w:rsidR="00655868" w:rsidRPr="00D67BFC">
          <w:rPr>
            <w:rStyle w:val="Hyperlink"/>
            <w:rFonts w:ascii="Arial" w:hAnsi="Arial" w:cs="Arial"/>
            <w:lang w:val="en-US"/>
          </w:rPr>
          <w:t>1.3</w:t>
        </w:r>
        <w:r w:rsidR="00655868">
          <w:rPr>
            <w:rFonts w:eastAsiaTheme="minorEastAsia" w:cstheme="minorBidi"/>
            <w:sz w:val="24"/>
            <w:lang w:bidi="ar-SA"/>
          </w:rPr>
          <w:tab/>
        </w:r>
        <w:r w:rsidR="00655868" w:rsidRPr="00D67BFC">
          <w:rPr>
            <w:rStyle w:val="Hyperlink"/>
            <w:rFonts w:ascii="Arial" w:hAnsi="Arial" w:cs="Arial"/>
            <w:lang w:val="en-US"/>
          </w:rPr>
          <w:t>Audience</w:t>
        </w:r>
        <w:r w:rsidR="00655868">
          <w:rPr>
            <w:webHidden/>
          </w:rPr>
          <w:tab/>
        </w:r>
        <w:r w:rsidR="00655868">
          <w:rPr>
            <w:webHidden/>
          </w:rPr>
          <w:fldChar w:fldCharType="begin"/>
        </w:r>
        <w:r w:rsidR="00655868">
          <w:rPr>
            <w:webHidden/>
          </w:rPr>
          <w:instrText xml:space="preserve"> PAGEREF _Toc14365045 \h </w:instrText>
        </w:r>
        <w:r w:rsidR="00655868">
          <w:rPr>
            <w:webHidden/>
          </w:rPr>
        </w:r>
        <w:r w:rsidR="00655868">
          <w:rPr>
            <w:webHidden/>
          </w:rPr>
          <w:fldChar w:fldCharType="separate"/>
        </w:r>
        <w:r w:rsidR="001D5186">
          <w:rPr>
            <w:webHidden/>
          </w:rPr>
          <w:t>8</w:t>
        </w:r>
        <w:r w:rsidR="00655868">
          <w:rPr>
            <w:webHidden/>
          </w:rPr>
          <w:fldChar w:fldCharType="end"/>
        </w:r>
      </w:hyperlink>
    </w:p>
    <w:p w14:paraId="76710E37" w14:textId="535AF406" w:rsidR="00655868" w:rsidRDefault="00000000">
      <w:pPr>
        <w:pStyle w:val="TOC2"/>
        <w:rPr>
          <w:rFonts w:eastAsiaTheme="minorEastAsia" w:cstheme="minorBidi"/>
          <w:sz w:val="24"/>
          <w:lang w:bidi="ar-SA"/>
        </w:rPr>
      </w:pPr>
      <w:hyperlink w:anchor="_Toc14365046" w:history="1">
        <w:r w:rsidR="00655868" w:rsidRPr="00D67BFC">
          <w:rPr>
            <w:rStyle w:val="Hyperlink"/>
            <w:rFonts w:ascii="Arial" w:hAnsi="Arial" w:cs="Arial"/>
            <w:lang w:val="en-US"/>
          </w:rPr>
          <w:t>1.4</w:t>
        </w:r>
        <w:r w:rsidR="00655868">
          <w:rPr>
            <w:rFonts w:eastAsiaTheme="minorEastAsia" w:cstheme="minorBidi"/>
            <w:sz w:val="24"/>
            <w:lang w:bidi="ar-SA"/>
          </w:rPr>
          <w:tab/>
        </w:r>
        <w:r w:rsidR="00655868" w:rsidRPr="00D67BFC">
          <w:rPr>
            <w:rStyle w:val="Hyperlink"/>
            <w:rFonts w:ascii="Arial" w:hAnsi="Arial" w:cs="Arial"/>
            <w:lang w:val="en-US"/>
          </w:rPr>
          <w:t>Conventions</w:t>
        </w:r>
        <w:r w:rsidR="00655868">
          <w:rPr>
            <w:webHidden/>
          </w:rPr>
          <w:tab/>
        </w:r>
        <w:r w:rsidR="00655868">
          <w:rPr>
            <w:webHidden/>
          </w:rPr>
          <w:fldChar w:fldCharType="begin"/>
        </w:r>
        <w:r w:rsidR="00655868">
          <w:rPr>
            <w:webHidden/>
          </w:rPr>
          <w:instrText xml:space="preserve"> PAGEREF _Toc14365046 \h </w:instrText>
        </w:r>
        <w:r w:rsidR="00655868">
          <w:rPr>
            <w:webHidden/>
          </w:rPr>
        </w:r>
        <w:r w:rsidR="00655868">
          <w:rPr>
            <w:webHidden/>
          </w:rPr>
          <w:fldChar w:fldCharType="separate"/>
        </w:r>
        <w:r w:rsidR="001D5186">
          <w:rPr>
            <w:webHidden/>
          </w:rPr>
          <w:t>9</w:t>
        </w:r>
        <w:r w:rsidR="00655868">
          <w:rPr>
            <w:webHidden/>
          </w:rPr>
          <w:fldChar w:fldCharType="end"/>
        </w:r>
      </w:hyperlink>
    </w:p>
    <w:p w14:paraId="6A3B5587" w14:textId="1D22B09D" w:rsidR="00655868" w:rsidRDefault="00000000">
      <w:pPr>
        <w:pStyle w:val="TOC2"/>
        <w:rPr>
          <w:rFonts w:eastAsiaTheme="minorEastAsia" w:cstheme="minorBidi"/>
          <w:sz w:val="24"/>
          <w:lang w:bidi="ar-SA"/>
        </w:rPr>
      </w:pPr>
      <w:hyperlink w:anchor="_Toc14365047" w:history="1">
        <w:r w:rsidR="00655868" w:rsidRPr="00D67BFC">
          <w:rPr>
            <w:rStyle w:val="Hyperlink"/>
            <w:rFonts w:ascii="Arial" w:hAnsi="Arial" w:cs="Arial"/>
            <w:lang w:val="en-US"/>
          </w:rPr>
          <w:t>1.5</w:t>
        </w:r>
        <w:r w:rsidR="00655868">
          <w:rPr>
            <w:rFonts w:eastAsiaTheme="minorEastAsia" w:cstheme="minorBidi"/>
            <w:sz w:val="24"/>
            <w:lang w:bidi="ar-SA"/>
          </w:rPr>
          <w:tab/>
        </w:r>
        <w:r w:rsidR="00655868" w:rsidRPr="00D67BFC">
          <w:rPr>
            <w:rStyle w:val="Hyperlink"/>
            <w:rFonts w:ascii="Arial" w:hAnsi="Arial" w:cs="Arial"/>
            <w:lang w:val="en-US"/>
          </w:rPr>
          <w:t>Definitions</w:t>
        </w:r>
        <w:r w:rsidR="00655868">
          <w:rPr>
            <w:webHidden/>
          </w:rPr>
          <w:tab/>
        </w:r>
        <w:r w:rsidR="00655868">
          <w:rPr>
            <w:webHidden/>
          </w:rPr>
          <w:fldChar w:fldCharType="begin"/>
        </w:r>
        <w:r w:rsidR="00655868">
          <w:rPr>
            <w:webHidden/>
          </w:rPr>
          <w:instrText xml:space="preserve"> PAGEREF _Toc14365047 \h </w:instrText>
        </w:r>
        <w:r w:rsidR="00655868">
          <w:rPr>
            <w:webHidden/>
          </w:rPr>
        </w:r>
        <w:r w:rsidR="00655868">
          <w:rPr>
            <w:webHidden/>
          </w:rPr>
          <w:fldChar w:fldCharType="separate"/>
        </w:r>
        <w:r w:rsidR="001D5186">
          <w:rPr>
            <w:webHidden/>
          </w:rPr>
          <w:t>9</w:t>
        </w:r>
        <w:r w:rsidR="00655868">
          <w:rPr>
            <w:webHidden/>
          </w:rPr>
          <w:fldChar w:fldCharType="end"/>
        </w:r>
      </w:hyperlink>
    </w:p>
    <w:p w14:paraId="014D1E7F" w14:textId="255F2643" w:rsidR="00655868" w:rsidRDefault="00000000">
      <w:pPr>
        <w:pStyle w:val="TOC2"/>
        <w:rPr>
          <w:rFonts w:eastAsiaTheme="minorEastAsia" w:cstheme="minorBidi"/>
          <w:sz w:val="24"/>
          <w:lang w:bidi="ar-SA"/>
        </w:rPr>
      </w:pPr>
      <w:hyperlink w:anchor="_Toc14365048" w:history="1">
        <w:r w:rsidR="00655868" w:rsidRPr="00D67BFC">
          <w:rPr>
            <w:rStyle w:val="Hyperlink"/>
            <w:rFonts w:ascii="Arial" w:hAnsi="Arial" w:cs="Arial"/>
            <w:lang w:val="en-US"/>
          </w:rPr>
          <w:t>1.6</w:t>
        </w:r>
        <w:r w:rsidR="00655868">
          <w:rPr>
            <w:rFonts w:eastAsiaTheme="minorEastAsia" w:cstheme="minorBidi"/>
            <w:sz w:val="24"/>
            <w:lang w:bidi="ar-SA"/>
          </w:rPr>
          <w:tab/>
        </w:r>
        <w:r w:rsidR="00655868" w:rsidRPr="00D67BFC">
          <w:rPr>
            <w:rStyle w:val="Hyperlink"/>
            <w:rFonts w:ascii="Arial" w:hAnsi="Arial" w:cs="Arial"/>
            <w:lang w:val="en-US"/>
          </w:rPr>
          <w:t>Abbreviations</w:t>
        </w:r>
        <w:r w:rsidR="00655868">
          <w:rPr>
            <w:webHidden/>
          </w:rPr>
          <w:tab/>
        </w:r>
        <w:r w:rsidR="00655868">
          <w:rPr>
            <w:webHidden/>
          </w:rPr>
          <w:fldChar w:fldCharType="begin"/>
        </w:r>
        <w:r w:rsidR="00655868">
          <w:rPr>
            <w:webHidden/>
          </w:rPr>
          <w:instrText xml:space="preserve"> PAGEREF _Toc14365048 \h </w:instrText>
        </w:r>
        <w:r w:rsidR="00655868">
          <w:rPr>
            <w:webHidden/>
          </w:rPr>
        </w:r>
        <w:r w:rsidR="00655868">
          <w:rPr>
            <w:webHidden/>
          </w:rPr>
          <w:fldChar w:fldCharType="separate"/>
        </w:r>
        <w:r w:rsidR="001D5186">
          <w:rPr>
            <w:webHidden/>
          </w:rPr>
          <w:t>9</w:t>
        </w:r>
        <w:r w:rsidR="00655868">
          <w:rPr>
            <w:webHidden/>
          </w:rPr>
          <w:fldChar w:fldCharType="end"/>
        </w:r>
      </w:hyperlink>
    </w:p>
    <w:p w14:paraId="0697AAAF" w14:textId="4647BFAE" w:rsidR="00655868" w:rsidRDefault="00000000">
      <w:pPr>
        <w:pStyle w:val="TOC2"/>
        <w:rPr>
          <w:rFonts w:eastAsiaTheme="minorEastAsia" w:cstheme="minorBidi"/>
          <w:sz w:val="24"/>
          <w:lang w:bidi="ar-SA"/>
        </w:rPr>
      </w:pPr>
      <w:hyperlink w:anchor="_Toc14365049" w:history="1">
        <w:r w:rsidR="00655868" w:rsidRPr="00D67BFC">
          <w:rPr>
            <w:rStyle w:val="Hyperlink"/>
            <w:rFonts w:ascii="Arial" w:hAnsi="Arial" w:cs="Arial"/>
            <w:lang w:val="en-US"/>
          </w:rPr>
          <w:t>1.7</w:t>
        </w:r>
        <w:r w:rsidR="00655868">
          <w:rPr>
            <w:rFonts w:eastAsiaTheme="minorEastAsia" w:cstheme="minorBidi"/>
            <w:sz w:val="24"/>
            <w:lang w:bidi="ar-SA"/>
          </w:rPr>
          <w:tab/>
        </w:r>
        <w:r w:rsidR="00655868" w:rsidRPr="00D67BFC">
          <w:rPr>
            <w:rStyle w:val="Hyperlink"/>
            <w:rFonts w:ascii="Arial" w:hAnsi="Arial" w:cs="Arial"/>
            <w:lang w:val="en-US"/>
          </w:rPr>
          <w:t>References</w:t>
        </w:r>
        <w:r w:rsidR="00655868">
          <w:rPr>
            <w:webHidden/>
          </w:rPr>
          <w:tab/>
        </w:r>
        <w:r w:rsidR="00655868">
          <w:rPr>
            <w:webHidden/>
          </w:rPr>
          <w:fldChar w:fldCharType="begin"/>
        </w:r>
        <w:r w:rsidR="00655868">
          <w:rPr>
            <w:webHidden/>
          </w:rPr>
          <w:instrText xml:space="preserve"> PAGEREF _Toc14365049 \h </w:instrText>
        </w:r>
        <w:r w:rsidR="00655868">
          <w:rPr>
            <w:webHidden/>
          </w:rPr>
        </w:r>
        <w:r w:rsidR="00655868">
          <w:rPr>
            <w:webHidden/>
          </w:rPr>
          <w:fldChar w:fldCharType="separate"/>
        </w:r>
        <w:r w:rsidR="001D5186">
          <w:rPr>
            <w:webHidden/>
          </w:rPr>
          <w:t>10</w:t>
        </w:r>
        <w:r w:rsidR="00655868">
          <w:rPr>
            <w:webHidden/>
          </w:rPr>
          <w:fldChar w:fldCharType="end"/>
        </w:r>
      </w:hyperlink>
    </w:p>
    <w:p w14:paraId="037BA610" w14:textId="66A1D56D" w:rsidR="00655868" w:rsidRDefault="00000000">
      <w:pPr>
        <w:pStyle w:val="TOC1"/>
        <w:rPr>
          <w:rFonts w:eastAsiaTheme="minorEastAsia" w:cstheme="minorBidi"/>
          <w:b w:val="0"/>
          <w:sz w:val="24"/>
          <w:szCs w:val="24"/>
          <w:lang w:eastAsia="en-GB" w:bidi="ar-SA"/>
        </w:rPr>
      </w:pPr>
      <w:hyperlink w:anchor="_Toc14365050" w:history="1">
        <w:r w:rsidR="00655868" w:rsidRPr="00D67BFC">
          <w:rPr>
            <w:rStyle w:val="Hyperlink"/>
            <w:lang w:val="en-US"/>
          </w:rPr>
          <w:t>2</w:t>
        </w:r>
        <w:r w:rsidR="00655868">
          <w:rPr>
            <w:rFonts w:eastAsiaTheme="minorEastAsia" w:cstheme="minorBidi"/>
            <w:b w:val="0"/>
            <w:sz w:val="24"/>
            <w:szCs w:val="24"/>
            <w:lang w:eastAsia="en-GB" w:bidi="ar-SA"/>
          </w:rPr>
          <w:tab/>
        </w:r>
        <w:r w:rsidR="00655868" w:rsidRPr="00D67BFC">
          <w:rPr>
            <w:rStyle w:val="Hyperlink"/>
            <w:lang w:val="en-US"/>
          </w:rPr>
          <w:t>Authentication modes</w:t>
        </w:r>
        <w:r w:rsidR="00655868">
          <w:rPr>
            <w:webHidden/>
          </w:rPr>
          <w:tab/>
        </w:r>
        <w:r w:rsidR="00655868">
          <w:rPr>
            <w:webHidden/>
          </w:rPr>
          <w:fldChar w:fldCharType="begin"/>
        </w:r>
        <w:r w:rsidR="00655868">
          <w:rPr>
            <w:webHidden/>
          </w:rPr>
          <w:instrText xml:space="preserve"> PAGEREF _Toc14365050 \h </w:instrText>
        </w:r>
        <w:r w:rsidR="00655868">
          <w:rPr>
            <w:webHidden/>
          </w:rPr>
        </w:r>
        <w:r w:rsidR="00655868">
          <w:rPr>
            <w:webHidden/>
          </w:rPr>
          <w:fldChar w:fldCharType="separate"/>
        </w:r>
        <w:r w:rsidR="001D5186">
          <w:rPr>
            <w:webHidden/>
          </w:rPr>
          <w:t>13</w:t>
        </w:r>
        <w:r w:rsidR="00655868">
          <w:rPr>
            <w:webHidden/>
          </w:rPr>
          <w:fldChar w:fldCharType="end"/>
        </w:r>
      </w:hyperlink>
    </w:p>
    <w:p w14:paraId="399E7269" w14:textId="48E2723B" w:rsidR="00655868" w:rsidRDefault="00000000">
      <w:pPr>
        <w:pStyle w:val="TOC1"/>
        <w:rPr>
          <w:rFonts w:eastAsiaTheme="minorEastAsia" w:cstheme="minorBidi"/>
          <w:b w:val="0"/>
          <w:sz w:val="24"/>
          <w:szCs w:val="24"/>
          <w:lang w:eastAsia="en-GB" w:bidi="ar-SA"/>
        </w:rPr>
      </w:pPr>
      <w:hyperlink w:anchor="_Toc14365051" w:history="1">
        <w:r w:rsidR="00655868" w:rsidRPr="00D67BFC">
          <w:rPr>
            <w:rStyle w:val="Hyperlink"/>
            <w:rFonts w:ascii="Arial" w:hAnsi="Arial" w:cs="Arial"/>
            <w:lang w:val="en-US"/>
          </w:rPr>
          <w:t>3</w:t>
        </w:r>
        <w:r w:rsidR="00655868">
          <w:rPr>
            <w:rFonts w:eastAsiaTheme="minorEastAsia" w:cstheme="minorBidi"/>
            <w:b w:val="0"/>
            <w:sz w:val="24"/>
            <w:szCs w:val="24"/>
            <w:lang w:eastAsia="en-GB" w:bidi="ar-SA"/>
          </w:rPr>
          <w:tab/>
        </w:r>
        <w:r w:rsidR="00655868" w:rsidRPr="00D67BFC">
          <w:rPr>
            <w:rStyle w:val="Hyperlink"/>
            <w:rFonts w:ascii="Arial" w:hAnsi="Arial" w:cs="Arial"/>
            <w:lang w:val="en-US"/>
          </w:rPr>
          <w:t>User Journey on Device</w:t>
        </w:r>
        <w:r w:rsidR="00655868">
          <w:rPr>
            <w:webHidden/>
          </w:rPr>
          <w:tab/>
        </w:r>
        <w:r w:rsidR="00655868">
          <w:rPr>
            <w:webHidden/>
          </w:rPr>
          <w:fldChar w:fldCharType="begin"/>
        </w:r>
        <w:r w:rsidR="00655868">
          <w:rPr>
            <w:webHidden/>
          </w:rPr>
          <w:instrText xml:space="preserve"> PAGEREF _Toc14365051 \h </w:instrText>
        </w:r>
        <w:r w:rsidR="00655868">
          <w:rPr>
            <w:webHidden/>
          </w:rPr>
        </w:r>
        <w:r w:rsidR="00655868">
          <w:rPr>
            <w:webHidden/>
          </w:rPr>
          <w:fldChar w:fldCharType="separate"/>
        </w:r>
        <w:r w:rsidR="001D5186">
          <w:rPr>
            <w:webHidden/>
          </w:rPr>
          <w:t>13</w:t>
        </w:r>
        <w:r w:rsidR="00655868">
          <w:rPr>
            <w:webHidden/>
          </w:rPr>
          <w:fldChar w:fldCharType="end"/>
        </w:r>
      </w:hyperlink>
    </w:p>
    <w:p w14:paraId="0E98025C" w14:textId="225085CA" w:rsidR="00655868" w:rsidRDefault="00000000">
      <w:pPr>
        <w:pStyle w:val="TOC2"/>
        <w:rPr>
          <w:rFonts w:eastAsiaTheme="minorEastAsia" w:cstheme="minorBidi"/>
          <w:sz w:val="24"/>
          <w:lang w:bidi="ar-SA"/>
        </w:rPr>
      </w:pPr>
      <w:hyperlink w:anchor="_Toc14365052" w:history="1">
        <w:r w:rsidR="00655868" w:rsidRPr="00D67BFC">
          <w:rPr>
            <w:rStyle w:val="Hyperlink"/>
            <w:rFonts w:ascii="Arial" w:hAnsi="Arial" w:cs="Arial"/>
            <w:lang w:val="en-US"/>
          </w:rPr>
          <w:t>3.1</w:t>
        </w:r>
        <w:r w:rsidR="00655868">
          <w:rPr>
            <w:rFonts w:eastAsiaTheme="minorEastAsia" w:cstheme="minorBidi"/>
            <w:sz w:val="24"/>
            <w:lang w:bidi="ar-SA"/>
          </w:rPr>
          <w:tab/>
        </w:r>
        <w:r w:rsidR="00655868" w:rsidRPr="00D67BFC">
          <w:rPr>
            <w:rStyle w:val="Hyperlink"/>
            <w:rFonts w:ascii="Arial" w:hAnsi="Arial" w:cs="Arial"/>
            <w:lang w:val="en-US"/>
          </w:rPr>
          <w:t>The “Click OK” journey</w:t>
        </w:r>
        <w:r w:rsidR="00655868">
          <w:rPr>
            <w:webHidden/>
          </w:rPr>
          <w:tab/>
        </w:r>
        <w:r w:rsidR="00655868">
          <w:rPr>
            <w:webHidden/>
          </w:rPr>
          <w:fldChar w:fldCharType="begin"/>
        </w:r>
        <w:r w:rsidR="00655868">
          <w:rPr>
            <w:webHidden/>
          </w:rPr>
          <w:instrText xml:space="preserve"> PAGEREF _Toc14365052 \h </w:instrText>
        </w:r>
        <w:r w:rsidR="00655868">
          <w:rPr>
            <w:webHidden/>
          </w:rPr>
        </w:r>
        <w:r w:rsidR="00655868">
          <w:rPr>
            <w:webHidden/>
          </w:rPr>
          <w:fldChar w:fldCharType="separate"/>
        </w:r>
        <w:r w:rsidR="001D5186">
          <w:rPr>
            <w:webHidden/>
          </w:rPr>
          <w:t>13</w:t>
        </w:r>
        <w:r w:rsidR="00655868">
          <w:rPr>
            <w:webHidden/>
          </w:rPr>
          <w:fldChar w:fldCharType="end"/>
        </w:r>
      </w:hyperlink>
    </w:p>
    <w:p w14:paraId="789F4E1F" w14:textId="7D925A15" w:rsidR="00655868" w:rsidRDefault="00000000">
      <w:pPr>
        <w:pStyle w:val="TOC2"/>
        <w:rPr>
          <w:rFonts w:eastAsiaTheme="minorEastAsia" w:cstheme="minorBidi"/>
          <w:sz w:val="24"/>
          <w:lang w:bidi="ar-SA"/>
        </w:rPr>
      </w:pPr>
      <w:hyperlink w:anchor="_Toc14365053" w:history="1">
        <w:r w:rsidR="00655868" w:rsidRPr="00D67BFC">
          <w:rPr>
            <w:rStyle w:val="Hyperlink"/>
            <w:rFonts w:ascii="Arial" w:hAnsi="Arial" w:cs="Arial"/>
            <w:lang w:val="en-US"/>
          </w:rPr>
          <w:t>3.2</w:t>
        </w:r>
        <w:r w:rsidR="00655868">
          <w:rPr>
            <w:rFonts w:eastAsiaTheme="minorEastAsia" w:cstheme="minorBidi"/>
            <w:sz w:val="24"/>
            <w:lang w:bidi="ar-SA"/>
          </w:rPr>
          <w:tab/>
        </w:r>
        <w:r w:rsidR="00655868" w:rsidRPr="00D67BFC">
          <w:rPr>
            <w:rStyle w:val="Hyperlink"/>
            <w:rFonts w:ascii="Arial" w:hAnsi="Arial" w:cs="Arial"/>
            <w:lang w:val="en-US"/>
          </w:rPr>
          <w:t>The “Personal Code” journey</w:t>
        </w:r>
        <w:r w:rsidR="00655868">
          <w:rPr>
            <w:webHidden/>
          </w:rPr>
          <w:tab/>
        </w:r>
        <w:r w:rsidR="00655868">
          <w:rPr>
            <w:webHidden/>
          </w:rPr>
          <w:fldChar w:fldCharType="begin"/>
        </w:r>
        <w:r w:rsidR="00655868">
          <w:rPr>
            <w:webHidden/>
          </w:rPr>
          <w:instrText xml:space="preserve"> PAGEREF _Toc14365053 \h </w:instrText>
        </w:r>
        <w:r w:rsidR="00655868">
          <w:rPr>
            <w:webHidden/>
          </w:rPr>
        </w:r>
        <w:r w:rsidR="00655868">
          <w:rPr>
            <w:webHidden/>
          </w:rPr>
          <w:fldChar w:fldCharType="separate"/>
        </w:r>
        <w:r w:rsidR="001D5186">
          <w:rPr>
            <w:webHidden/>
          </w:rPr>
          <w:t>14</w:t>
        </w:r>
        <w:r w:rsidR="00655868">
          <w:rPr>
            <w:webHidden/>
          </w:rPr>
          <w:fldChar w:fldCharType="end"/>
        </w:r>
      </w:hyperlink>
    </w:p>
    <w:p w14:paraId="1284FF23" w14:textId="220ABF4C" w:rsidR="00655868" w:rsidRDefault="00000000">
      <w:pPr>
        <w:pStyle w:val="TOC2"/>
        <w:rPr>
          <w:rFonts w:eastAsiaTheme="minorEastAsia" w:cstheme="minorBidi"/>
          <w:sz w:val="24"/>
          <w:lang w:bidi="ar-SA"/>
        </w:rPr>
      </w:pPr>
      <w:hyperlink w:anchor="_Toc14365054" w:history="1">
        <w:r w:rsidR="00655868" w:rsidRPr="00D67BFC">
          <w:rPr>
            <w:rStyle w:val="Hyperlink"/>
            <w:rFonts w:ascii="Arial" w:hAnsi="Arial" w:cs="Arial"/>
            <w:lang w:val="en-US"/>
          </w:rPr>
          <w:t>3.3</w:t>
        </w:r>
        <w:r w:rsidR="00655868">
          <w:rPr>
            <w:rFonts w:eastAsiaTheme="minorEastAsia" w:cstheme="minorBidi"/>
            <w:sz w:val="24"/>
            <w:lang w:bidi="ar-SA"/>
          </w:rPr>
          <w:tab/>
        </w:r>
        <w:r w:rsidR="00655868" w:rsidRPr="00D67BFC">
          <w:rPr>
            <w:rStyle w:val="Hyperlink"/>
            <w:rFonts w:ascii="Arial" w:hAnsi="Arial" w:cs="Arial"/>
            <w:lang w:val="en-US"/>
          </w:rPr>
          <w:t>Personal Code Creation Journey</w:t>
        </w:r>
        <w:r w:rsidR="00655868">
          <w:rPr>
            <w:webHidden/>
          </w:rPr>
          <w:tab/>
        </w:r>
        <w:r w:rsidR="00655868">
          <w:rPr>
            <w:webHidden/>
          </w:rPr>
          <w:fldChar w:fldCharType="begin"/>
        </w:r>
        <w:r w:rsidR="00655868">
          <w:rPr>
            <w:webHidden/>
          </w:rPr>
          <w:instrText xml:space="preserve"> PAGEREF _Toc14365054 \h </w:instrText>
        </w:r>
        <w:r w:rsidR="00655868">
          <w:rPr>
            <w:webHidden/>
          </w:rPr>
        </w:r>
        <w:r w:rsidR="00655868">
          <w:rPr>
            <w:webHidden/>
          </w:rPr>
          <w:fldChar w:fldCharType="separate"/>
        </w:r>
        <w:r w:rsidR="001D5186">
          <w:rPr>
            <w:webHidden/>
          </w:rPr>
          <w:t>15</w:t>
        </w:r>
        <w:r w:rsidR="00655868">
          <w:rPr>
            <w:webHidden/>
          </w:rPr>
          <w:fldChar w:fldCharType="end"/>
        </w:r>
      </w:hyperlink>
    </w:p>
    <w:p w14:paraId="133CAF92" w14:textId="33D24B74" w:rsidR="00655868" w:rsidRDefault="00000000">
      <w:pPr>
        <w:pStyle w:val="TOC2"/>
        <w:rPr>
          <w:rFonts w:eastAsiaTheme="minorEastAsia" w:cstheme="minorBidi"/>
          <w:sz w:val="24"/>
          <w:lang w:bidi="ar-SA"/>
        </w:rPr>
      </w:pPr>
      <w:hyperlink w:anchor="_Toc14365055" w:history="1">
        <w:r w:rsidR="00655868" w:rsidRPr="00D67BFC">
          <w:rPr>
            <w:rStyle w:val="Hyperlink"/>
            <w:rFonts w:ascii="Arial" w:hAnsi="Arial" w:cs="Arial"/>
            <w:lang w:val="en-US"/>
          </w:rPr>
          <w:t>3.4</w:t>
        </w:r>
        <w:r w:rsidR="00655868">
          <w:rPr>
            <w:rFonts w:eastAsiaTheme="minorEastAsia" w:cstheme="minorBidi"/>
            <w:sz w:val="24"/>
            <w:lang w:bidi="ar-SA"/>
          </w:rPr>
          <w:tab/>
        </w:r>
        <w:r w:rsidR="00655868" w:rsidRPr="00D67BFC">
          <w:rPr>
            <w:rStyle w:val="Hyperlink"/>
            <w:rFonts w:ascii="Arial" w:hAnsi="Arial" w:cs="Arial"/>
            <w:lang w:val="en-US"/>
          </w:rPr>
          <w:t>Wrong Personal Code Journey /unblock</w:t>
        </w:r>
        <w:r w:rsidR="00655868">
          <w:rPr>
            <w:webHidden/>
          </w:rPr>
          <w:tab/>
        </w:r>
        <w:r w:rsidR="00655868">
          <w:rPr>
            <w:webHidden/>
          </w:rPr>
          <w:fldChar w:fldCharType="begin"/>
        </w:r>
        <w:r w:rsidR="00655868">
          <w:rPr>
            <w:webHidden/>
          </w:rPr>
          <w:instrText xml:space="preserve"> PAGEREF _Toc14365055 \h </w:instrText>
        </w:r>
        <w:r w:rsidR="00655868">
          <w:rPr>
            <w:webHidden/>
          </w:rPr>
        </w:r>
        <w:r w:rsidR="00655868">
          <w:rPr>
            <w:webHidden/>
          </w:rPr>
          <w:fldChar w:fldCharType="separate"/>
        </w:r>
        <w:r w:rsidR="001D5186">
          <w:rPr>
            <w:webHidden/>
          </w:rPr>
          <w:t>15</w:t>
        </w:r>
        <w:r w:rsidR="00655868">
          <w:rPr>
            <w:webHidden/>
          </w:rPr>
          <w:fldChar w:fldCharType="end"/>
        </w:r>
      </w:hyperlink>
    </w:p>
    <w:p w14:paraId="1A281CF4" w14:textId="57E786CE" w:rsidR="00655868" w:rsidRDefault="00000000">
      <w:pPr>
        <w:pStyle w:val="TOC2"/>
        <w:rPr>
          <w:rFonts w:eastAsiaTheme="minorEastAsia" w:cstheme="minorBidi"/>
          <w:sz w:val="24"/>
          <w:lang w:bidi="ar-SA"/>
        </w:rPr>
      </w:pPr>
      <w:hyperlink w:anchor="_Toc14365056" w:history="1">
        <w:r w:rsidR="00655868" w:rsidRPr="00D67BFC">
          <w:rPr>
            <w:rStyle w:val="Hyperlink"/>
            <w:rFonts w:ascii="Arial" w:hAnsi="Arial" w:cs="Arial"/>
            <w:lang w:val="en-US"/>
          </w:rPr>
          <w:t>3.5</w:t>
        </w:r>
        <w:r w:rsidR="00655868">
          <w:rPr>
            <w:rFonts w:eastAsiaTheme="minorEastAsia" w:cstheme="minorBidi"/>
            <w:sz w:val="24"/>
            <w:lang w:bidi="ar-SA"/>
          </w:rPr>
          <w:tab/>
        </w:r>
        <w:r w:rsidR="00655868" w:rsidRPr="00D67BFC">
          <w:rPr>
            <w:rStyle w:val="Hyperlink"/>
            <w:rFonts w:ascii="Arial" w:hAnsi="Arial" w:cs="Arial"/>
            <w:lang w:val="en-US"/>
          </w:rPr>
          <w:t>Reset Personal Code Journey</w:t>
        </w:r>
        <w:r w:rsidR="00655868">
          <w:rPr>
            <w:webHidden/>
          </w:rPr>
          <w:tab/>
        </w:r>
        <w:r w:rsidR="00655868">
          <w:rPr>
            <w:webHidden/>
          </w:rPr>
          <w:fldChar w:fldCharType="begin"/>
        </w:r>
        <w:r w:rsidR="00655868">
          <w:rPr>
            <w:webHidden/>
          </w:rPr>
          <w:instrText xml:space="preserve"> PAGEREF _Toc14365056 \h </w:instrText>
        </w:r>
        <w:r w:rsidR="00655868">
          <w:rPr>
            <w:webHidden/>
          </w:rPr>
        </w:r>
        <w:r w:rsidR="00655868">
          <w:rPr>
            <w:webHidden/>
          </w:rPr>
          <w:fldChar w:fldCharType="separate"/>
        </w:r>
        <w:r w:rsidR="001D5186">
          <w:rPr>
            <w:webHidden/>
          </w:rPr>
          <w:t>16</w:t>
        </w:r>
        <w:r w:rsidR="00655868">
          <w:rPr>
            <w:webHidden/>
          </w:rPr>
          <w:fldChar w:fldCharType="end"/>
        </w:r>
      </w:hyperlink>
    </w:p>
    <w:p w14:paraId="0FEB76DD" w14:textId="63A7512C" w:rsidR="00655868" w:rsidRDefault="00000000">
      <w:pPr>
        <w:pStyle w:val="TOC2"/>
        <w:rPr>
          <w:rFonts w:eastAsiaTheme="minorEastAsia" w:cstheme="minorBidi"/>
          <w:sz w:val="24"/>
          <w:lang w:bidi="ar-SA"/>
        </w:rPr>
      </w:pPr>
      <w:hyperlink w:anchor="_Toc14365057" w:history="1">
        <w:r w:rsidR="00655868" w:rsidRPr="00D67BFC">
          <w:rPr>
            <w:rStyle w:val="Hyperlink"/>
            <w:rFonts w:ascii="Arial" w:hAnsi="Arial" w:cs="Arial"/>
            <w:lang w:val="en-US"/>
          </w:rPr>
          <w:t>3.6</w:t>
        </w:r>
        <w:r w:rsidR="00655868">
          <w:rPr>
            <w:rFonts w:eastAsiaTheme="minorEastAsia" w:cstheme="minorBidi"/>
            <w:sz w:val="24"/>
            <w:lang w:bidi="ar-SA"/>
          </w:rPr>
          <w:tab/>
        </w:r>
        <w:r w:rsidR="00655868" w:rsidRPr="00D67BFC">
          <w:rPr>
            <w:rStyle w:val="Hyperlink"/>
            <w:rFonts w:ascii="Arial" w:hAnsi="Arial" w:cs="Arial"/>
            <w:lang w:val="en-US"/>
          </w:rPr>
          <w:t>User cancels the Authentication request</w:t>
        </w:r>
        <w:r w:rsidR="00655868">
          <w:rPr>
            <w:webHidden/>
          </w:rPr>
          <w:tab/>
        </w:r>
        <w:r w:rsidR="00655868">
          <w:rPr>
            <w:webHidden/>
          </w:rPr>
          <w:fldChar w:fldCharType="begin"/>
        </w:r>
        <w:r w:rsidR="00655868">
          <w:rPr>
            <w:webHidden/>
          </w:rPr>
          <w:instrText xml:space="preserve"> PAGEREF _Toc14365057 \h </w:instrText>
        </w:r>
        <w:r w:rsidR="00655868">
          <w:rPr>
            <w:webHidden/>
          </w:rPr>
        </w:r>
        <w:r w:rsidR="00655868">
          <w:rPr>
            <w:webHidden/>
          </w:rPr>
          <w:fldChar w:fldCharType="separate"/>
        </w:r>
        <w:r w:rsidR="001D5186">
          <w:rPr>
            <w:webHidden/>
          </w:rPr>
          <w:t>16</w:t>
        </w:r>
        <w:r w:rsidR="00655868">
          <w:rPr>
            <w:webHidden/>
          </w:rPr>
          <w:fldChar w:fldCharType="end"/>
        </w:r>
      </w:hyperlink>
    </w:p>
    <w:p w14:paraId="573BB4EE" w14:textId="0D191DAF" w:rsidR="00655868" w:rsidRDefault="00000000">
      <w:pPr>
        <w:pStyle w:val="TOC2"/>
        <w:rPr>
          <w:rFonts w:eastAsiaTheme="minorEastAsia" w:cstheme="minorBidi"/>
          <w:sz w:val="24"/>
          <w:lang w:bidi="ar-SA"/>
        </w:rPr>
      </w:pPr>
      <w:hyperlink w:anchor="_Toc14365058" w:history="1">
        <w:r w:rsidR="00655868" w:rsidRPr="00D67BFC">
          <w:rPr>
            <w:rStyle w:val="Hyperlink"/>
            <w:rFonts w:ascii="Arial" w:hAnsi="Arial" w:cs="Arial"/>
            <w:lang w:val="en-US"/>
          </w:rPr>
          <w:t>3.7</w:t>
        </w:r>
        <w:r w:rsidR="00655868">
          <w:rPr>
            <w:rFonts w:eastAsiaTheme="minorEastAsia" w:cstheme="minorBidi"/>
            <w:sz w:val="24"/>
            <w:lang w:bidi="ar-SA"/>
          </w:rPr>
          <w:tab/>
        </w:r>
        <w:r w:rsidR="00655868" w:rsidRPr="00D67BFC">
          <w:rPr>
            <w:rStyle w:val="Hyperlink"/>
            <w:rFonts w:ascii="Arial" w:hAnsi="Arial" w:cs="Arial"/>
            <w:lang w:val="en-US"/>
          </w:rPr>
          <w:t>Change smart card within the same Operator</w:t>
        </w:r>
        <w:r w:rsidR="00655868">
          <w:rPr>
            <w:webHidden/>
          </w:rPr>
          <w:tab/>
        </w:r>
        <w:r w:rsidR="00655868">
          <w:rPr>
            <w:webHidden/>
          </w:rPr>
          <w:fldChar w:fldCharType="begin"/>
        </w:r>
        <w:r w:rsidR="00655868">
          <w:rPr>
            <w:webHidden/>
          </w:rPr>
          <w:instrText xml:space="preserve"> PAGEREF _Toc14365058 \h </w:instrText>
        </w:r>
        <w:r w:rsidR="00655868">
          <w:rPr>
            <w:webHidden/>
          </w:rPr>
        </w:r>
        <w:r w:rsidR="00655868">
          <w:rPr>
            <w:webHidden/>
          </w:rPr>
          <w:fldChar w:fldCharType="separate"/>
        </w:r>
        <w:r w:rsidR="001D5186">
          <w:rPr>
            <w:webHidden/>
          </w:rPr>
          <w:t>16</w:t>
        </w:r>
        <w:r w:rsidR="00655868">
          <w:rPr>
            <w:webHidden/>
          </w:rPr>
          <w:fldChar w:fldCharType="end"/>
        </w:r>
      </w:hyperlink>
    </w:p>
    <w:p w14:paraId="2898F497" w14:textId="3525A689" w:rsidR="00655868" w:rsidRDefault="00000000">
      <w:pPr>
        <w:pStyle w:val="TOC2"/>
        <w:rPr>
          <w:rFonts w:eastAsiaTheme="minorEastAsia" w:cstheme="minorBidi"/>
          <w:sz w:val="24"/>
          <w:lang w:bidi="ar-SA"/>
        </w:rPr>
      </w:pPr>
      <w:hyperlink w:anchor="_Toc14365059" w:history="1">
        <w:r w:rsidR="00655868" w:rsidRPr="00D67BFC">
          <w:rPr>
            <w:rStyle w:val="Hyperlink"/>
            <w:rFonts w:ascii="Arial" w:hAnsi="Arial" w:cs="Arial"/>
            <w:lang w:val="en-US"/>
          </w:rPr>
          <w:t>3.8</w:t>
        </w:r>
        <w:r w:rsidR="00655868">
          <w:rPr>
            <w:rFonts w:eastAsiaTheme="minorEastAsia" w:cstheme="minorBidi"/>
            <w:sz w:val="24"/>
            <w:lang w:bidi="ar-SA"/>
          </w:rPr>
          <w:tab/>
        </w:r>
        <w:r w:rsidR="00655868" w:rsidRPr="00D67BFC">
          <w:rPr>
            <w:rStyle w:val="Hyperlink"/>
            <w:rFonts w:ascii="Arial" w:hAnsi="Arial" w:cs="Arial"/>
            <w:lang w:val="en-US"/>
          </w:rPr>
          <w:t>Operator change</w:t>
        </w:r>
        <w:r w:rsidR="00655868">
          <w:rPr>
            <w:webHidden/>
          </w:rPr>
          <w:tab/>
        </w:r>
        <w:r w:rsidR="00655868">
          <w:rPr>
            <w:webHidden/>
          </w:rPr>
          <w:fldChar w:fldCharType="begin"/>
        </w:r>
        <w:r w:rsidR="00655868">
          <w:rPr>
            <w:webHidden/>
          </w:rPr>
          <w:instrText xml:space="preserve"> PAGEREF _Toc14365059 \h </w:instrText>
        </w:r>
        <w:r w:rsidR="00655868">
          <w:rPr>
            <w:webHidden/>
          </w:rPr>
        </w:r>
        <w:r w:rsidR="00655868">
          <w:rPr>
            <w:webHidden/>
          </w:rPr>
          <w:fldChar w:fldCharType="separate"/>
        </w:r>
        <w:r w:rsidR="001D5186">
          <w:rPr>
            <w:webHidden/>
          </w:rPr>
          <w:t>17</w:t>
        </w:r>
        <w:r w:rsidR="00655868">
          <w:rPr>
            <w:webHidden/>
          </w:rPr>
          <w:fldChar w:fldCharType="end"/>
        </w:r>
      </w:hyperlink>
    </w:p>
    <w:p w14:paraId="0EEC0E70" w14:textId="477AAB5E" w:rsidR="00655868" w:rsidRDefault="00000000">
      <w:pPr>
        <w:pStyle w:val="TOC2"/>
        <w:rPr>
          <w:rFonts w:eastAsiaTheme="minorEastAsia" w:cstheme="minorBidi"/>
          <w:sz w:val="24"/>
          <w:lang w:bidi="ar-SA"/>
        </w:rPr>
      </w:pPr>
      <w:hyperlink w:anchor="_Toc14365060" w:history="1">
        <w:r w:rsidR="00655868" w:rsidRPr="00D67BFC">
          <w:rPr>
            <w:rStyle w:val="Hyperlink"/>
            <w:rFonts w:ascii="Arial" w:hAnsi="Arial" w:cs="Arial"/>
            <w:lang w:val="en-US"/>
          </w:rPr>
          <w:t>3.9</w:t>
        </w:r>
        <w:r w:rsidR="00655868">
          <w:rPr>
            <w:rFonts w:eastAsiaTheme="minorEastAsia" w:cstheme="minorBidi"/>
            <w:sz w:val="24"/>
            <w:lang w:bidi="ar-SA"/>
          </w:rPr>
          <w:tab/>
        </w:r>
        <w:r w:rsidR="00655868" w:rsidRPr="00D67BFC">
          <w:rPr>
            <w:rStyle w:val="Hyperlink"/>
            <w:rFonts w:ascii="Arial" w:hAnsi="Arial" w:cs="Arial"/>
            <w:lang w:val="en-US"/>
          </w:rPr>
          <w:t>Unsubscribe Mobile Connect</w:t>
        </w:r>
        <w:r w:rsidR="00655868">
          <w:rPr>
            <w:webHidden/>
          </w:rPr>
          <w:tab/>
        </w:r>
        <w:r w:rsidR="00655868">
          <w:rPr>
            <w:webHidden/>
          </w:rPr>
          <w:fldChar w:fldCharType="begin"/>
        </w:r>
        <w:r w:rsidR="00655868">
          <w:rPr>
            <w:webHidden/>
          </w:rPr>
          <w:instrText xml:space="preserve"> PAGEREF _Toc14365060 \h </w:instrText>
        </w:r>
        <w:r w:rsidR="00655868">
          <w:rPr>
            <w:webHidden/>
          </w:rPr>
        </w:r>
        <w:r w:rsidR="00655868">
          <w:rPr>
            <w:webHidden/>
          </w:rPr>
          <w:fldChar w:fldCharType="separate"/>
        </w:r>
        <w:r w:rsidR="001D5186">
          <w:rPr>
            <w:webHidden/>
          </w:rPr>
          <w:t>17</w:t>
        </w:r>
        <w:r w:rsidR="00655868">
          <w:rPr>
            <w:webHidden/>
          </w:rPr>
          <w:fldChar w:fldCharType="end"/>
        </w:r>
      </w:hyperlink>
    </w:p>
    <w:p w14:paraId="10F2A067" w14:textId="358C7980" w:rsidR="00655868" w:rsidRDefault="00000000">
      <w:pPr>
        <w:pStyle w:val="TOC1"/>
        <w:rPr>
          <w:rFonts w:eastAsiaTheme="minorEastAsia" w:cstheme="minorBidi"/>
          <w:b w:val="0"/>
          <w:sz w:val="24"/>
          <w:szCs w:val="24"/>
          <w:lang w:eastAsia="en-GB" w:bidi="ar-SA"/>
        </w:rPr>
      </w:pPr>
      <w:hyperlink w:anchor="_Toc14365061" w:history="1">
        <w:r w:rsidR="00655868" w:rsidRPr="00D67BFC">
          <w:rPr>
            <w:rStyle w:val="Hyperlink"/>
            <w:rFonts w:ascii="Arial" w:hAnsi="Arial" w:cs="Arial"/>
            <w:lang w:val="en-US"/>
          </w:rPr>
          <w:t>4</w:t>
        </w:r>
        <w:r w:rsidR="00655868">
          <w:rPr>
            <w:rFonts w:eastAsiaTheme="minorEastAsia" w:cstheme="minorBidi"/>
            <w:b w:val="0"/>
            <w:sz w:val="24"/>
            <w:szCs w:val="24"/>
            <w:lang w:eastAsia="en-GB" w:bidi="ar-SA"/>
          </w:rPr>
          <w:tab/>
        </w:r>
        <w:r w:rsidR="00655868" w:rsidRPr="00D67BFC">
          <w:rPr>
            <w:rStyle w:val="Hyperlink"/>
            <w:rFonts w:ascii="Arial" w:hAnsi="Arial" w:cs="Arial"/>
            <w:lang w:val="en-US"/>
          </w:rPr>
          <w:t>Mobile Connect authentication architecture with user’s SIM</w:t>
        </w:r>
        <w:r w:rsidR="00655868">
          <w:rPr>
            <w:webHidden/>
          </w:rPr>
          <w:tab/>
        </w:r>
        <w:r w:rsidR="00655868">
          <w:rPr>
            <w:webHidden/>
          </w:rPr>
          <w:fldChar w:fldCharType="begin"/>
        </w:r>
        <w:r w:rsidR="00655868">
          <w:rPr>
            <w:webHidden/>
          </w:rPr>
          <w:instrText xml:space="preserve"> PAGEREF _Toc14365061 \h </w:instrText>
        </w:r>
        <w:r w:rsidR="00655868">
          <w:rPr>
            <w:webHidden/>
          </w:rPr>
        </w:r>
        <w:r w:rsidR="00655868">
          <w:rPr>
            <w:webHidden/>
          </w:rPr>
          <w:fldChar w:fldCharType="separate"/>
        </w:r>
        <w:r w:rsidR="001D5186">
          <w:rPr>
            <w:webHidden/>
          </w:rPr>
          <w:t>17</w:t>
        </w:r>
        <w:r w:rsidR="00655868">
          <w:rPr>
            <w:webHidden/>
          </w:rPr>
          <w:fldChar w:fldCharType="end"/>
        </w:r>
      </w:hyperlink>
    </w:p>
    <w:p w14:paraId="47004E5C" w14:textId="3B2B8B34" w:rsidR="00655868" w:rsidRDefault="00000000">
      <w:pPr>
        <w:pStyle w:val="TOC1"/>
        <w:rPr>
          <w:rFonts w:eastAsiaTheme="minorEastAsia" w:cstheme="minorBidi"/>
          <w:b w:val="0"/>
          <w:sz w:val="24"/>
          <w:szCs w:val="24"/>
          <w:lang w:eastAsia="en-GB" w:bidi="ar-SA"/>
        </w:rPr>
      </w:pPr>
      <w:hyperlink w:anchor="_Toc14365062" w:history="1">
        <w:r w:rsidR="00655868" w:rsidRPr="00D67BFC">
          <w:rPr>
            <w:rStyle w:val="Hyperlink"/>
            <w:rFonts w:ascii="Arial" w:hAnsi="Arial" w:cs="Arial"/>
            <w:lang w:val="en-US"/>
          </w:rPr>
          <w:t>5</w:t>
        </w:r>
        <w:r w:rsidR="00655868">
          <w:rPr>
            <w:rFonts w:eastAsiaTheme="minorEastAsia" w:cstheme="minorBidi"/>
            <w:b w:val="0"/>
            <w:sz w:val="24"/>
            <w:szCs w:val="24"/>
            <w:lang w:eastAsia="en-GB" w:bidi="ar-SA"/>
          </w:rPr>
          <w:tab/>
        </w:r>
        <w:r w:rsidR="00655868" w:rsidRPr="00D67BFC">
          <w:rPr>
            <w:rStyle w:val="Hyperlink"/>
            <w:rFonts w:ascii="Arial" w:hAnsi="Arial" w:cs="Arial"/>
            <w:lang w:val="en-US"/>
          </w:rPr>
          <w:t>Card platform</w:t>
        </w:r>
        <w:r w:rsidR="00655868">
          <w:rPr>
            <w:webHidden/>
          </w:rPr>
          <w:tab/>
        </w:r>
        <w:r w:rsidR="00655868">
          <w:rPr>
            <w:webHidden/>
          </w:rPr>
          <w:fldChar w:fldCharType="begin"/>
        </w:r>
        <w:r w:rsidR="00655868">
          <w:rPr>
            <w:webHidden/>
          </w:rPr>
          <w:instrText xml:space="preserve"> PAGEREF _Toc14365062 \h </w:instrText>
        </w:r>
        <w:r w:rsidR="00655868">
          <w:rPr>
            <w:webHidden/>
          </w:rPr>
        </w:r>
        <w:r w:rsidR="00655868">
          <w:rPr>
            <w:webHidden/>
          </w:rPr>
          <w:fldChar w:fldCharType="separate"/>
        </w:r>
        <w:r w:rsidR="001D5186">
          <w:rPr>
            <w:webHidden/>
          </w:rPr>
          <w:t>19</w:t>
        </w:r>
        <w:r w:rsidR="00655868">
          <w:rPr>
            <w:webHidden/>
          </w:rPr>
          <w:fldChar w:fldCharType="end"/>
        </w:r>
      </w:hyperlink>
    </w:p>
    <w:p w14:paraId="71CAE913" w14:textId="53A9D944" w:rsidR="00655868" w:rsidRDefault="00000000">
      <w:pPr>
        <w:pStyle w:val="TOC2"/>
        <w:rPr>
          <w:rFonts w:eastAsiaTheme="minorEastAsia" w:cstheme="minorBidi"/>
          <w:sz w:val="24"/>
          <w:lang w:bidi="ar-SA"/>
        </w:rPr>
      </w:pPr>
      <w:hyperlink w:anchor="_Toc14365063" w:history="1">
        <w:r w:rsidR="00655868" w:rsidRPr="00D67BFC">
          <w:rPr>
            <w:rStyle w:val="Hyperlink"/>
            <w:rFonts w:ascii="Arial" w:hAnsi="Arial" w:cs="Arial"/>
            <w:lang w:val="en-US"/>
          </w:rPr>
          <w:t>5.1</w:t>
        </w:r>
        <w:r w:rsidR="00655868">
          <w:rPr>
            <w:rFonts w:eastAsiaTheme="minorEastAsia" w:cstheme="minorBidi"/>
            <w:sz w:val="24"/>
            <w:lang w:bidi="ar-SA"/>
          </w:rPr>
          <w:tab/>
        </w:r>
        <w:r w:rsidR="00655868" w:rsidRPr="00D67BFC">
          <w:rPr>
            <w:rStyle w:val="Hyperlink"/>
            <w:rFonts w:ascii="Arial" w:hAnsi="Arial" w:cs="Arial"/>
            <w:lang w:val="en-US"/>
          </w:rPr>
          <w:t>UICC platform</w:t>
        </w:r>
        <w:r w:rsidR="00655868">
          <w:rPr>
            <w:webHidden/>
          </w:rPr>
          <w:tab/>
        </w:r>
        <w:r w:rsidR="00655868">
          <w:rPr>
            <w:webHidden/>
          </w:rPr>
          <w:fldChar w:fldCharType="begin"/>
        </w:r>
        <w:r w:rsidR="00655868">
          <w:rPr>
            <w:webHidden/>
          </w:rPr>
          <w:instrText xml:space="preserve"> PAGEREF _Toc14365063 \h </w:instrText>
        </w:r>
        <w:r w:rsidR="00655868">
          <w:rPr>
            <w:webHidden/>
          </w:rPr>
        </w:r>
        <w:r w:rsidR="00655868">
          <w:rPr>
            <w:webHidden/>
          </w:rPr>
          <w:fldChar w:fldCharType="separate"/>
        </w:r>
        <w:r w:rsidR="001D5186">
          <w:rPr>
            <w:webHidden/>
          </w:rPr>
          <w:t>19</w:t>
        </w:r>
        <w:r w:rsidR="00655868">
          <w:rPr>
            <w:webHidden/>
          </w:rPr>
          <w:fldChar w:fldCharType="end"/>
        </w:r>
      </w:hyperlink>
    </w:p>
    <w:p w14:paraId="105C6CF3" w14:textId="5C10B7B5" w:rsidR="00655868" w:rsidRDefault="00000000">
      <w:pPr>
        <w:pStyle w:val="TOC2"/>
        <w:rPr>
          <w:rFonts w:eastAsiaTheme="minorEastAsia" w:cstheme="minorBidi"/>
          <w:sz w:val="24"/>
          <w:lang w:bidi="ar-SA"/>
        </w:rPr>
      </w:pPr>
      <w:hyperlink w:anchor="_Toc14365064" w:history="1">
        <w:r w:rsidR="00655868" w:rsidRPr="00D67BFC">
          <w:rPr>
            <w:rStyle w:val="Hyperlink"/>
            <w:rFonts w:ascii="Arial" w:hAnsi="Arial" w:cs="Arial"/>
            <w:lang w:val="en-US"/>
          </w:rPr>
          <w:t>5.2</w:t>
        </w:r>
        <w:r w:rsidR="00655868">
          <w:rPr>
            <w:rFonts w:eastAsiaTheme="minorEastAsia" w:cstheme="minorBidi"/>
            <w:sz w:val="24"/>
            <w:lang w:bidi="ar-SA"/>
          </w:rPr>
          <w:tab/>
        </w:r>
        <w:r w:rsidR="00655868" w:rsidRPr="00D67BFC">
          <w:rPr>
            <w:rStyle w:val="Hyperlink"/>
            <w:rFonts w:ascii="Arial" w:hAnsi="Arial" w:cs="Arial"/>
            <w:lang w:val="en-US"/>
          </w:rPr>
          <w:t>SIM platform</w:t>
        </w:r>
        <w:r w:rsidR="00655868">
          <w:rPr>
            <w:webHidden/>
          </w:rPr>
          <w:tab/>
        </w:r>
        <w:r w:rsidR="00655868">
          <w:rPr>
            <w:webHidden/>
          </w:rPr>
          <w:fldChar w:fldCharType="begin"/>
        </w:r>
        <w:r w:rsidR="00655868">
          <w:rPr>
            <w:webHidden/>
          </w:rPr>
          <w:instrText xml:space="preserve"> PAGEREF _Toc14365064 \h </w:instrText>
        </w:r>
        <w:r w:rsidR="00655868">
          <w:rPr>
            <w:webHidden/>
          </w:rPr>
        </w:r>
        <w:r w:rsidR="00655868">
          <w:rPr>
            <w:webHidden/>
          </w:rPr>
          <w:fldChar w:fldCharType="separate"/>
        </w:r>
        <w:r w:rsidR="001D5186">
          <w:rPr>
            <w:webHidden/>
          </w:rPr>
          <w:t>19</w:t>
        </w:r>
        <w:r w:rsidR="00655868">
          <w:rPr>
            <w:webHidden/>
          </w:rPr>
          <w:fldChar w:fldCharType="end"/>
        </w:r>
      </w:hyperlink>
    </w:p>
    <w:p w14:paraId="44CC613F" w14:textId="13A57CB1" w:rsidR="00655868" w:rsidRDefault="00000000">
      <w:pPr>
        <w:pStyle w:val="TOC1"/>
        <w:rPr>
          <w:rFonts w:eastAsiaTheme="minorEastAsia" w:cstheme="minorBidi"/>
          <w:b w:val="0"/>
          <w:sz w:val="24"/>
          <w:szCs w:val="24"/>
          <w:lang w:eastAsia="en-GB" w:bidi="ar-SA"/>
        </w:rPr>
      </w:pPr>
      <w:hyperlink w:anchor="_Toc14365065" w:history="1">
        <w:r w:rsidR="00655868" w:rsidRPr="00D67BFC">
          <w:rPr>
            <w:rStyle w:val="Hyperlink"/>
            <w:rFonts w:ascii="Arial" w:hAnsi="Arial" w:cs="Arial"/>
            <w:lang w:val="en-US"/>
          </w:rPr>
          <w:t>6</w:t>
        </w:r>
        <w:r w:rsidR="00655868">
          <w:rPr>
            <w:rFonts w:eastAsiaTheme="minorEastAsia" w:cstheme="minorBidi"/>
            <w:b w:val="0"/>
            <w:sz w:val="24"/>
            <w:szCs w:val="24"/>
            <w:lang w:eastAsia="en-GB" w:bidi="ar-SA"/>
          </w:rPr>
          <w:tab/>
        </w:r>
        <w:r w:rsidR="00655868" w:rsidRPr="00D67BFC">
          <w:rPr>
            <w:rStyle w:val="Hyperlink"/>
            <w:rFonts w:ascii="Arial" w:hAnsi="Arial" w:cs="Arial"/>
            <w:lang w:val="en-US"/>
          </w:rPr>
          <w:t>Card Authentication Application</w:t>
        </w:r>
        <w:r w:rsidR="00655868">
          <w:rPr>
            <w:webHidden/>
          </w:rPr>
          <w:tab/>
        </w:r>
        <w:r w:rsidR="00655868">
          <w:rPr>
            <w:webHidden/>
          </w:rPr>
          <w:fldChar w:fldCharType="begin"/>
        </w:r>
        <w:r w:rsidR="00655868">
          <w:rPr>
            <w:webHidden/>
          </w:rPr>
          <w:instrText xml:space="preserve"> PAGEREF _Toc14365065 \h </w:instrText>
        </w:r>
        <w:r w:rsidR="00655868">
          <w:rPr>
            <w:webHidden/>
          </w:rPr>
        </w:r>
        <w:r w:rsidR="00655868">
          <w:rPr>
            <w:webHidden/>
          </w:rPr>
          <w:fldChar w:fldCharType="separate"/>
        </w:r>
        <w:r w:rsidR="001D5186">
          <w:rPr>
            <w:webHidden/>
          </w:rPr>
          <w:t>20</w:t>
        </w:r>
        <w:r w:rsidR="00655868">
          <w:rPr>
            <w:webHidden/>
          </w:rPr>
          <w:fldChar w:fldCharType="end"/>
        </w:r>
      </w:hyperlink>
    </w:p>
    <w:p w14:paraId="6FBB85DA" w14:textId="69BC450E" w:rsidR="00655868" w:rsidRDefault="00000000">
      <w:pPr>
        <w:pStyle w:val="TOC2"/>
        <w:rPr>
          <w:rFonts w:eastAsiaTheme="minorEastAsia" w:cstheme="minorBidi"/>
          <w:sz w:val="24"/>
          <w:lang w:bidi="ar-SA"/>
        </w:rPr>
      </w:pPr>
      <w:hyperlink w:anchor="_Toc14365066" w:history="1">
        <w:r w:rsidR="00655868" w:rsidRPr="00D67BFC">
          <w:rPr>
            <w:rStyle w:val="Hyperlink"/>
            <w:rFonts w:ascii="Arial" w:hAnsi="Arial" w:cs="Arial"/>
            <w:lang w:val="en-US"/>
          </w:rPr>
          <w:t>6.1</w:t>
        </w:r>
        <w:r w:rsidR="00655868">
          <w:rPr>
            <w:rFonts w:eastAsiaTheme="minorEastAsia" w:cstheme="minorBidi"/>
            <w:sz w:val="24"/>
            <w:lang w:bidi="ar-SA"/>
          </w:rPr>
          <w:tab/>
        </w:r>
        <w:r w:rsidR="00655868" w:rsidRPr="00D67BFC">
          <w:rPr>
            <w:rStyle w:val="Hyperlink"/>
            <w:rFonts w:ascii="Arial" w:hAnsi="Arial" w:cs="Arial"/>
            <w:lang w:val="en-US"/>
          </w:rPr>
          <w:t>Guiding principles and general requirements</w:t>
        </w:r>
        <w:r w:rsidR="00655868">
          <w:rPr>
            <w:webHidden/>
          </w:rPr>
          <w:tab/>
        </w:r>
        <w:r w:rsidR="00655868">
          <w:rPr>
            <w:webHidden/>
          </w:rPr>
          <w:fldChar w:fldCharType="begin"/>
        </w:r>
        <w:r w:rsidR="00655868">
          <w:rPr>
            <w:webHidden/>
          </w:rPr>
          <w:instrText xml:space="preserve"> PAGEREF _Toc14365066 \h </w:instrText>
        </w:r>
        <w:r w:rsidR="00655868">
          <w:rPr>
            <w:webHidden/>
          </w:rPr>
        </w:r>
        <w:r w:rsidR="00655868">
          <w:rPr>
            <w:webHidden/>
          </w:rPr>
          <w:fldChar w:fldCharType="separate"/>
        </w:r>
        <w:r w:rsidR="001D5186">
          <w:rPr>
            <w:webHidden/>
          </w:rPr>
          <w:t>20</w:t>
        </w:r>
        <w:r w:rsidR="00655868">
          <w:rPr>
            <w:webHidden/>
          </w:rPr>
          <w:fldChar w:fldCharType="end"/>
        </w:r>
      </w:hyperlink>
    </w:p>
    <w:p w14:paraId="080ADF7B" w14:textId="2AC2996E" w:rsidR="00655868" w:rsidRDefault="00000000">
      <w:pPr>
        <w:pStyle w:val="TOC2"/>
        <w:rPr>
          <w:rFonts w:eastAsiaTheme="minorEastAsia" w:cstheme="minorBidi"/>
          <w:sz w:val="24"/>
          <w:lang w:bidi="ar-SA"/>
        </w:rPr>
      </w:pPr>
      <w:hyperlink w:anchor="_Toc14365067" w:history="1">
        <w:r w:rsidR="00655868" w:rsidRPr="00D67BFC">
          <w:rPr>
            <w:rStyle w:val="Hyperlink"/>
            <w:rFonts w:ascii="Arial" w:hAnsi="Arial" w:cs="Arial"/>
            <w:lang w:val="en-US"/>
          </w:rPr>
          <w:t>6.2</w:t>
        </w:r>
        <w:r w:rsidR="00655868">
          <w:rPr>
            <w:rFonts w:eastAsiaTheme="minorEastAsia" w:cstheme="minorBidi"/>
            <w:sz w:val="24"/>
            <w:lang w:bidi="ar-SA"/>
          </w:rPr>
          <w:tab/>
        </w:r>
        <w:r w:rsidR="00655868" w:rsidRPr="00D67BFC">
          <w:rPr>
            <w:rStyle w:val="Hyperlink"/>
            <w:rFonts w:ascii="Arial" w:hAnsi="Arial" w:cs="Arial"/>
            <w:lang w:val="en-US"/>
          </w:rPr>
          <w:t>Authentication Handler</w:t>
        </w:r>
        <w:r w:rsidR="00655868">
          <w:rPr>
            <w:webHidden/>
          </w:rPr>
          <w:tab/>
        </w:r>
        <w:r w:rsidR="00655868">
          <w:rPr>
            <w:webHidden/>
          </w:rPr>
          <w:fldChar w:fldCharType="begin"/>
        </w:r>
        <w:r w:rsidR="00655868">
          <w:rPr>
            <w:webHidden/>
          </w:rPr>
          <w:instrText xml:space="preserve"> PAGEREF _Toc14365067 \h </w:instrText>
        </w:r>
        <w:r w:rsidR="00655868">
          <w:rPr>
            <w:webHidden/>
          </w:rPr>
        </w:r>
        <w:r w:rsidR="00655868">
          <w:rPr>
            <w:webHidden/>
          </w:rPr>
          <w:fldChar w:fldCharType="separate"/>
        </w:r>
        <w:r w:rsidR="001D5186">
          <w:rPr>
            <w:webHidden/>
          </w:rPr>
          <w:t>21</w:t>
        </w:r>
        <w:r w:rsidR="00655868">
          <w:rPr>
            <w:webHidden/>
          </w:rPr>
          <w:fldChar w:fldCharType="end"/>
        </w:r>
      </w:hyperlink>
    </w:p>
    <w:p w14:paraId="242C18B9" w14:textId="306AB799" w:rsidR="00655868" w:rsidRDefault="00000000">
      <w:pPr>
        <w:pStyle w:val="TOC3"/>
        <w:rPr>
          <w:rFonts w:eastAsiaTheme="minorEastAsia" w:cstheme="minorBidi"/>
          <w:sz w:val="24"/>
          <w:lang w:bidi="ar-SA"/>
        </w:rPr>
      </w:pPr>
      <w:hyperlink w:anchor="_Toc14365068" w:history="1">
        <w:r w:rsidR="00655868" w:rsidRPr="00D67BFC">
          <w:rPr>
            <w:rStyle w:val="Hyperlink"/>
            <w:rFonts w:ascii="Arial" w:hAnsi="Arial" w:cs="Arial"/>
            <w:lang w:val="en-US"/>
          </w:rPr>
          <w:t>6.2.1</w:t>
        </w:r>
        <w:r w:rsidR="00655868">
          <w:rPr>
            <w:rFonts w:eastAsiaTheme="minorEastAsia" w:cstheme="minorBidi"/>
            <w:sz w:val="24"/>
            <w:lang w:bidi="ar-SA"/>
          </w:rPr>
          <w:tab/>
        </w:r>
        <w:r w:rsidR="00655868" w:rsidRPr="00D67BFC">
          <w:rPr>
            <w:rStyle w:val="Hyperlink"/>
            <w:rFonts w:ascii="Arial" w:hAnsi="Arial" w:cs="Arial"/>
            <w:lang w:val="en-US"/>
          </w:rPr>
          <w:t>Life-cycle of the Authentication Handler</w:t>
        </w:r>
        <w:r w:rsidR="00655868">
          <w:rPr>
            <w:webHidden/>
          </w:rPr>
          <w:tab/>
        </w:r>
        <w:r w:rsidR="00655868">
          <w:rPr>
            <w:webHidden/>
          </w:rPr>
          <w:fldChar w:fldCharType="begin"/>
        </w:r>
        <w:r w:rsidR="00655868">
          <w:rPr>
            <w:webHidden/>
          </w:rPr>
          <w:instrText xml:space="preserve"> PAGEREF _Toc14365068 \h </w:instrText>
        </w:r>
        <w:r w:rsidR="00655868">
          <w:rPr>
            <w:webHidden/>
          </w:rPr>
        </w:r>
        <w:r w:rsidR="00655868">
          <w:rPr>
            <w:webHidden/>
          </w:rPr>
          <w:fldChar w:fldCharType="separate"/>
        </w:r>
        <w:r w:rsidR="001D5186">
          <w:rPr>
            <w:webHidden/>
          </w:rPr>
          <w:t>22</w:t>
        </w:r>
        <w:r w:rsidR="00655868">
          <w:rPr>
            <w:webHidden/>
          </w:rPr>
          <w:fldChar w:fldCharType="end"/>
        </w:r>
      </w:hyperlink>
    </w:p>
    <w:p w14:paraId="4ABD3D09" w14:textId="1D03B57A" w:rsidR="00655868" w:rsidRDefault="00000000">
      <w:pPr>
        <w:pStyle w:val="TOC3"/>
        <w:rPr>
          <w:rFonts w:eastAsiaTheme="minorEastAsia" w:cstheme="minorBidi"/>
          <w:sz w:val="24"/>
          <w:lang w:bidi="ar-SA"/>
        </w:rPr>
      </w:pPr>
      <w:hyperlink w:anchor="_Toc14365069" w:history="1">
        <w:r w:rsidR="00655868" w:rsidRPr="00D67BFC">
          <w:rPr>
            <w:rStyle w:val="Hyperlink"/>
            <w:rFonts w:ascii="Arial" w:hAnsi="Arial" w:cs="Arial"/>
            <w:lang w:val="en-US"/>
          </w:rPr>
          <w:t>6.2.2</w:t>
        </w:r>
        <w:r w:rsidR="00655868">
          <w:rPr>
            <w:rFonts w:eastAsiaTheme="minorEastAsia" w:cstheme="minorBidi"/>
            <w:sz w:val="24"/>
            <w:lang w:bidi="ar-SA"/>
          </w:rPr>
          <w:tab/>
        </w:r>
        <w:r w:rsidR="00655868" w:rsidRPr="00D67BFC">
          <w:rPr>
            <w:rStyle w:val="Hyperlink"/>
            <w:rFonts w:ascii="Arial" w:hAnsi="Arial" w:cs="Arial"/>
            <w:lang w:val="en-US"/>
          </w:rPr>
          <w:t>“Click OK” with authentication based on secure messaging layer</w:t>
        </w:r>
        <w:r w:rsidR="00655868">
          <w:rPr>
            <w:webHidden/>
          </w:rPr>
          <w:tab/>
        </w:r>
        <w:r w:rsidR="00655868">
          <w:rPr>
            <w:webHidden/>
          </w:rPr>
          <w:fldChar w:fldCharType="begin"/>
        </w:r>
        <w:r w:rsidR="00655868">
          <w:rPr>
            <w:webHidden/>
          </w:rPr>
          <w:instrText xml:space="preserve"> PAGEREF _Toc14365069 \h </w:instrText>
        </w:r>
        <w:r w:rsidR="00655868">
          <w:rPr>
            <w:webHidden/>
          </w:rPr>
        </w:r>
        <w:r w:rsidR="00655868">
          <w:rPr>
            <w:webHidden/>
          </w:rPr>
          <w:fldChar w:fldCharType="separate"/>
        </w:r>
        <w:r w:rsidR="001D5186">
          <w:rPr>
            <w:webHidden/>
          </w:rPr>
          <w:t>23</w:t>
        </w:r>
        <w:r w:rsidR="00655868">
          <w:rPr>
            <w:webHidden/>
          </w:rPr>
          <w:fldChar w:fldCharType="end"/>
        </w:r>
      </w:hyperlink>
    </w:p>
    <w:p w14:paraId="58DB5537" w14:textId="20F6103A" w:rsidR="00655868" w:rsidRDefault="00000000">
      <w:pPr>
        <w:pStyle w:val="TOC3"/>
        <w:rPr>
          <w:rFonts w:eastAsiaTheme="minorEastAsia" w:cstheme="minorBidi"/>
          <w:sz w:val="24"/>
          <w:lang w:bidi="ar-SA"/>
        </w:rPr>
      </w:pPr>
      <w:hyperlink w:anchor="_Toc14365070" w:history="1">
        <w:r w:rsidR="00655868" w:rsidRPr="00D67BFC">
          <w:rPr>
            <w:rStyle w:val="Hyperlink"/>
            <w:rFonts w:ascii="Arial" w:hAnsi="Arial" w:cs="Arial"/>
            <w:lang w:val="en-US"/>
          </w:rPr>
          <w:t>6.2.3</w:t>
        </w:r>
        <w:r w:rsidR="00655868">
          <w:rPr>
            <w:rFonts w:eastAsiaTheme="minorEastAsia" w:cstheme="minorBidi"/>
            <w:sz w:val="24"/>
            <w:lang w:bidi="ar-SA"/>
          </w:rPr>
          <w:tab/>
        </w:r>
        <w:r w:rsidR="00655868" w:rsidRPr="00D67BFC">
          <w:rPr>
            <w:rStyle w:val="Hyperlink"/>
            <w:rFonts w:ascii="Arial" w:hAnsi="Arial" w:cs="Arial"/>
            <w:lang w:val="en-US"/>
          </w:rPr>
          <w:t>“Click OK” with authentication based on 3DES-CBC</w:t>
        </w:r>
        <w:r w:rsidR="00655868">
          <w:rPr>
            <w:webHidden/>
          </w:rPr>
          <w:tab/>
        </w:r>
        <w:r w:rsidR="00655868">
          <w:rPr>
            <w:webHidden/>
          </w:rPr>
          <w:fldChar w:fldCharType="begin"/>
        </w:r>
        <w:r w:rsidR="00655868">
          <w:rPr>
            <w:webHidden/>
          </w:rPr>
          <w:instrText xml:space="preserve"> PAGEREF _Toc14365070 \h </w:instrText>
        </w:r>
        <w:r w:rsidR="00655868">
          <w:rPr>
            <w:webHidden/>
          </w:rPr>
        </w:r>
        <w:r w:rsidR="00655868">
          <w:rPr>
            <w:webHidden/>
          </w:rPr>
          <w:fldChar w:fldCharType="separate"/>
        </w:r>
        <w:r w:rsidR="001D5186">
          <w:rPr>
            <w:webHidden/>
          </w:rPr>
          <w:t>23</w:t>
        </w:r>
        <w:r w:rsidR="00655868">
          <w:rPr>
            <w:webHidden/>
          </w:rPr>
          <w:fldChar w:fldCharType="end"/>
        </w:r>
      </w:hyperlink>
    </w:p>
    <w:p w14:paraId="7160FBBD" w14:textId="1E39BD10" w:rsidR="00655868" w:rsidRDefault="00000000">
      <w:pPr>
        <w:pStyle w:val="TOC3"/>
        <w:rPr>
          <w:rFonts w:eastAsiaTheme="minorEastAsia" w:cstheme="minorBidi"/>
          <w:sz w:val="24"/>
          <w:lang w:bidi="ar-SA"/>
        </w:rPr>
      </w:pPr>
      <w:hyperlink w:anchor="_Toc14365071" w:history="1">
        <w:r w:rsidR="00655868" w:rsidRPr="00D67BFC">
          <w:rPr>
            <w:rStyle w:val="Hyperlink"/>
            <w:rFonts w:ascii="Arial" w:hAnsi="Arial" w:cs="Arial"/>
            <w:lang w:val="en-US"/>
          </w:rPr>
          <w:t>6.2.4</w:t>
        </w:r>
        <w:r w:rsidR="00655868">
          <w:rPr>
            <w:rFonts w:eastAsiaTheme="minorEastAsia" w:cstheme="minorBidi"/>
            <w:sz w:val="24"/>
            <w:lang w:bidi="ar-SA"/>
          </w:rPr>
          <w:tab/>
        </w:r>
        <w:r w:rsidR="00655868" w:rsidRPr="00D67BFC">
          <w:rPr>
            <w:rStyle w:val="Hyperlink"/>
            <w:rFonts w:ascii="Arial" w:hAnsi="Arial" w:cs="Arial"/>
            <w:lang w:val="en-US"/>
          </w:rPr>
          <w:t>“Click OK” with authentication based on AES-CMAC</w:t>
        </w:r>
        <w:r w:rsidR="00655868">
          <w:rPr>
            <w:webHidden/>
          </w:rPr>
          <w:tab/>
        </w:r>
        <w:r w:rsidR="00655868">
          <w:rPr>
            <w:webHidden/>
          </w:rPr>
          <w:fldChar w:fldCharType="begin"/>
        </w:r>
        <w:r w:rsidR="00655868">
          <w:rPr>
            <w:webHidden/>
          </w:rPr>
          <w:instrText xml:space="preserve"> PAGEREF _Toc14365071 \h </w:instrText>
        </w:r>
        <w:r w:rsidR="00655868">
          <w:rPr>
            <w:webHidden/>
          </w:rPr>
        </w:r>
        <w:r w:rsidR="00655868">
          <w:rPr>
            <w:webHidden/>
          </w:rPr>
          <w:fldChar w:fldCharType="separate"/>
        </w:r>
        <w:r w:rsidR="001D5186">
          <w:rPr>
            <w:webHidden/>
          </w:rPr>
          <w:t>23</w:t>
        </w:r>
        <w:r w:rsidR="00655868">
          <w:rPr>
            <w:webHidden/>
          </w:rPr>
          <w:fldChar w:fldCharType="end"/>
        </w:r>
      </w:hyperlink>
    </w:p>
    <w:p w14:paraId="30A67CEB" w14:textId="0D81530A" w:rsidR="00655868" w:rsidRDefault="00000000">
      <w:pPr>
        <w:pStyle w:val="TOC3"/>
        <w:rPr>
          <w:rFonts w:eastAsiaTheme="minorEastAsia" w:cstheme="minorBidi"/>
          <w:sz w:val="24"/>
          <w:lang w:bidi="ar-SA"/>
        </w:rPr>
      </w:pPr>
      <w:hyperlink w:anchor="_Toc14365072" w:history="1">
        <w:r w:rsidR="00655868" w:rsidRPr="00D67BFC">
          <w:rPr>
            <w:rStyle w:val="Hyperlink"/>
            <w:rFonts w:ascii="Arial" w:hAnsi="Arial" w:cs="Arial"/>
            <w:lang w:val="en-US"/>
          </w:rPr>
          <w:t>6.2.5</w:t>
        </w:r>
        <w:r w:rsidR="00655868">
          <w:rPr>
            <w:rFonts w:eastAsiaTheme="minorEastAsia" w:cstheme="minorBidi"/>
            <w:sz w:val="24"/>
            <w:lang w:bidi="ar-SA"/>
          </w:rPr>
          <w:tab/>
        </w:r>
        <w:r w:rsidR="00655868" w:rsidRPr="00D67BFC">
          <w:rPr>
            <w:rStyle w:val="Hyperlink"/>
            <w:rFonts w:ascii="Arial" w:hAnsi="Arial" w:cs="Arial"/>
            <w:lang w:val="en-US"/>
          </w:rPr>
          <w:t>“Click OK” with authentication based on OATH OCRA</w:t>
        </w:r>
        <w:r w:rsidR="00655868">
          <w:rPr>
            <w:webHidden/>
          </w:rPr>
          <w:tab/>
        </w:r>
        <w:r w:rsidR="00655868">
          <w:rPr>
            <w:webHidden/>
          </w:rPr>
          <w:fldChar w:fldCharType="begin"/>
        </w:r>
        <w:r w:rsidR="00655868">
          <w:rPr>
            <w:webHidden/>
          </w:rPr>
          <w:instrText xml:space="preserve"> PAGEREF _Toc14365072 \h </w:instrText>
        </w:r>
        <w:r w:rsidR="00655868">
          <w:rPr>
            <w:webHidden/>
          </w:rPr>
        </w:r>
        <w:r w:rsidR="00655868">
          <w:rPr>
            <w:webHidden/>
          </w:rPr>
          <w:fldChar w:fldCharType="separate"/>
        </w:r>
        <w:r w:rsidR="001D5186">
          <w:rPr>
            <w:webHidden/>
          </w:rPr>
          <w:t>23</w:t>
        </w:r>
        <w:r w:rsidR="00655868">
          <w:rPr>
            <w:webHidden/>
          </w:rPr>
          <w:fldChar w:fldCharType="end"/>
        </w:r>
      </w:hyperlink>
    </w:p>
    <w:p w14:paraId="7E131590" w14:textId="0D2C6F61" w:rsidR="00655868" w:rsidRDefault="00000000">
      <w:pPr>
        <w:pStyle w:val="TOC3"/>
        <w:rPr>
          <w:rFonts w:eastAsiaTheme="minorEastAsia" w:cstheme="minorBidi"/>
          <w:sz w:val="24"/>
          <w:lang w:bidi="ar-SA"/>
        </w:rPr>
      </w:pPr>
      <w:hyperlink w:anchor="_Toc14365073" w:history="1">
        <w:r w:rsidR="00655868" w:rsidRPr="00D67BFC">
          <w:rPr>
            <w:rStyle w:val="Hyperlink"/>
            <w:rFonts w:ascii="Arial" w:hAnsi="Arial" w:cs="Arial"/>
            <w:lang w:val="en-US"/>
          </w:rPr>
          <w:t>6.2.6</w:t>
        </w:r>
        <w:r w:rsidR="00655868">
          <w:rPr>
            <w:rFonts w:eastAsiaTheme="minorEastAsia" w:cstheme="minorBidi"/>
            <w:sz w:val="24"/>
            <w:lang w:bidi="ar-SA"/>
          </w:rPr>
          <w:tab/>
        </w:r>
        <w:r w:rsidR="00655868" w:rsidRPr="00D67BFC">
          <w:rPr>
            <w:rStyle w:val="Hyperlink"/>
            <w:rFonts w:ascii="Arial" w:hAnsi="Arial" w:cs="Arial"/>
            <w:lang w:val="en-US"/>
          </w:rPr>
          <w:t>“Personal Code input” with authentication based on secure messaging layer</w:t>
        </w:r>
        <w:r w:rsidR="00655868">
          <w:rPr>
            <w:webHidden/>
          </w:rPr>
          <w:tab/>
        </w:r>
        <w:r w:rsidR="00655868">
          <w:rPr>
            <w:webHidden/>
          </w:rPr>
          <w:fldChar w:fldCharType="begin"/>
        </w:r>
        <w:r w:rsidR="00655868">
          <w:rPr>
            <w:webHidden/>
          </w:rPr>
          <w:instrText xml:space="preserve"> PAGEREF _Toc14365073 \h </w:instrText>
        </w:r>
        <w:r w:rsidR="00655868">
          <w:rPr>
            <w:webHidden/>
          </w:rPr>
        </w:r>
        <w:r w:rsidR="00655868">
          <w:rPr>
            <w:webHidden/>
          </w:rPr>
          <w:fldChar w:fldCharType="separate"/>
        </w:r>
        <w:r w:rsidR="001D5186">
          <w:rPr>
            <w:webHidden/>
          </w:rPr>
          <w:t>24</w:t>
        </w:r>
        <w:r w:rsidR="00655868">
          <w:rPr>
            <w:webHidden/>
          </w:rPr>
          <w:fldChar w:fldCharType="end"/>
        </w:r>
      </w:hyperlink>
    </w:p>
    <w:p w14:paraId="3D2F3F7B" w14:textId="79578848" w:rsidR="00655868" w:rsidRDefault="00000000">
      <w:pPr>
        <w:pStyle w:val="TOC3"/>
        <w:rPr>
          <w:rFonts w:eastAsiaTheme="minorEastAsia" w:cstheme="minorBidi"/>
          <w:sz w:val="24"/>
          <w:lang w:bidi="ar-SA"/>
        </w:rPr>
      </w:pPr>
      <w:hyperlink w:anchor="_Toc14365074" w:history="1">
        <w:r w:rsidR="00655868" w:rsidRPr="00D67BFC">
          <w:rPr>
            <w:rStyle w:val="Hyperlink"/>
            <w:rFonts w:ascii="Arial" w:hAnsi="Arial" w:cs="Arial"/>
            <w:lang w:val="en-US"/>
          </w:rPr>
          <w:t>6.2.7</w:t>
        </w:r>
        <w:r w:rsidR="00655868">
          <w:rPr>
            <w:rFonts w:eastAsiaTheme="minorEastAsia" w:cstheme="minorBidi"/>
            <w:sz w:val="24"/>
            <w:lang w:bidi="ar-SA"/>
          </w:rPr>
          <w:tab/>
        </w:r>
        <w:r w:rsidR="00655868" w:rsidRPr="00D67BFC">
          <w:rPr>
            <w:rStyle w:val="Hyperlink"/>
            <w:rFonts w:ascii="Arial" w:hAnsi="Arial" w:cs="Arial"/>
            <w:lang w:val="en-US"/>
          </w:rPr>
          <w:t>“Personal Code input” with authentication based on 3DES-CBC</w:t>
        </w:r>
        <w:r w:rsidR="00655868">
          <w:rPr>
            <w:webHidden/>
          </w:rPr>
          <w:tab/>
        </w:r>
        <w:r w:rsidR="00655868">
          <w:rPr>
            <w:webHidden/>
          </w:rPr>
          <w:fldChar w:fldCharType="begin"/>
        </w:r>
        <w:r w:rsidR="00655868">
          <w:rPr>
            <w:webHidden/>
          </w:rPr>
          <w:instrText xml:space="preserve"> PAGEREF _Toc14365074 \h </w:instrText>
        </w:r>
        <w:r w:rsidR="00655868">
          <w:rPr>
            <w:webHidden/>
          </w:rPr>
        </w:r>
        <w:r w:rsidR="00655868">
          <w:rPr>
            <w:webHidden/>
          </w:rPr>
          <w:fldChar w:fldCharType="separate"/>
        </w:r>
        <w:r w:rsidR="001D5186">
          <w:rPr>
            <w:webHidden/>
          </w:rPr>
          <w:t>24</w:t>
        </w:r>
        <w:r w:rsidR="00655868">
          <w:rPr>
            <w:webHidden/>
          </w:rPr>
          <w:fldChar w:fldCharType="end"/>
        </w:r>
      </w:hyperlink>
    </w:p>
    <w:p w14:paraId="58A3296C" w14:textId="5821C210" w:rsidR="00655868" w:rsidRDefault="00000000">
      <w:pPr>
        <w:pStyle w:val="TOC3"/>
        <w:rPr>
          <w:rFonts w:eastAsiaTheme="minorEastAsia" w:cstheme="minorBidi"/>
          <w:sz w:val="24"/>
          <w:lang w:bidi="ar-SA"/>
        </w:rPr>
      </w:pPr>
      <w:hyperlink w:anchor="_Toc14365075" w:history="1">
        <w:r w:rsidR="00655868" w:rsidRPr="00D67BFC">
          <w:rPr>
            <w:rStyle w:val="Hyperlink"/>
            <w:rFonts w:ascii="Arial" w:hAnsi="Arial" w:cs="Arial"/>
            <w:lang w:val="en-US"/>
          </w:rPr>
          <w:t>6.2.8</w:t>
        </w:r>
        <w:r w:rsidR="00655868">
          <w:rPr>
            <w:rFonts w:eastAsiaTheme="minorEastAsia" w:cstheme="minorBidi"/>
            <w:sz w:val="24"/>
            <w:lang w:bidi="ar-SA"/>
          </w:rPr>
          <w:tab/>
        </w:r>
        <w:r w:rsidR="00655868" w:rsidRPr="00D67BFC">
          <w:rPr>
            <w:rStyle w:val="Hyperlink"/>
            <w:rFonts w:ascii="Arial" w:hAnsi="Arial" w:cs="Arial"/>
            <w:lang w:val="en-US"/>
          </w:rPr>
          <w:t>“Personal Code input” with authentication based on AES-CMAC</w:t>
        </w:r>
        <w:r w:rsidR="00655868">
          <w:rPr>
            <w:webHidden/>
          </w:rPr>
          <w:tab/>
        </w:r>
        <w:r w:rsidR="00655868">
          <w:rPr>
            <w:webHidden/>
          </w:rPr>
          <w:fldChar w:fldCharType="begin"/>
        </w:r>
        <w:r w:rsidR="00655868">
          <w:rPr>
            <w:webHidden/>
          </w:rPr>
          <w:instrText xml:space="preserve"> PAGEREF _Toc14365075 \h </w:instrText>
        </w:r>
        <w:r w:rsidR="00655868">
          <w:rPr>
            <w:webHidden/>
          </w:rPr>
        </w:r>
        <w:r w:rsidR="00655868">
          <w:rPr>
            <w:webHidden/>
          </w:rPr>
          <w:fldChar w:fldCharType="separate"/>
        </w:r>
        <w:r w:rsidR="001D5186">
          <w:rPr>
            <w:webHidden/>
          </w:rPr>
          <w:t>24</w:t>
        </w:r>
        <w:r w:rsidR="00655868">
          <w:rPr>
            <w:webHidden/>
          </w:rPr>
          <w:fldChar w:fldCharType="end"/>
        </w:r>
      </w:hyperlink>
    </w:p>
    <w:p w14:paraId="067908FA" w14:textId="132C0628" w:rsidR="00655868" w:rsidRDefault="00000000">
      <w:pPr>
        <w:pStyle w:val="TOC3"/>
        <w:rPr>
          <w:rFonts w:eastAsiaTheme="minorEastAsia" w:cstheme="minorBidi"/>
          <w:sz w:val="24"/>
          <w:lang w:bidi="ar-SA"/>
        </w:rPr>
      </w:pPr>
      <w:hyperlink w:anchor="_Toc14365076" w:history="1">
        <w:r w:rsidR="00655868" w:rsidRPr="00D67BFC">
          <w:rPr>
            <w:rStyle w:val="Hyperlink"/>
            <w:rFonts w:ascii="Arial" w:hAnsi="Arial" w:cs="Arial"/>
            <w:lang w:val="en-US"/>
          </w:rPr>
          <w:t>6.2.9</w:t>
        </w:r>
        <w:r w:rsidR="00655868">
          <w:rPr>
            <w:rFonts w:eastAsiaTheme="minorEastAsia" w:cstheme="minorBidi"/>
            <w:sz w:val="24"/>
            <w:lang w:bidi="ar-SA"/>
          </w:rPr>
          <w:tab/>
        </w:r>
        <w:r w:rsidR="00655868" w:rsidRPr="00D67BFC">
          <w:rPr>
            <w:rStyle w:val="Hyperlink"/>
            <w:rFonts w:ascii="Arial" w:hAnsi="Arial" w:cs="Arial"/>
            <w:lang w:val="en-US"/>
          </w:rPr>
          <w:t>“Personal Code input” with authentication based on OATH OCRA</w:t>
        </w:r>
        <w:r w:rsidR="00655868">
          <w:rPr>
            <w:webHidden/>
          </w:rPr>
          <w:tab/>
        </w:r>
        <w:r w:rsidR="00655868">
          <w:rPr>
            <w:webHidden/>
          </w:rPr>
          <w:fldChar w:fldCharType="begin"/>
        </w:r>
        <w:r w:rsidR="00655868">
          <w:rPr>
            <w:webHidden/>
          </w:rPr>
          <w:instrText xml:space="preserve"> PAGEREF _Toc14365076 \h </w:instrText>
        </w:r>
        <w:r w:rsidR="00655868">
          <w:rPr>
            <w:webHidden/>
          </w:rPr>
        </w:r>
        <w:r w:rsidR="00655868">
          <w:rPr>
            <w:webHidden/>
          </w:rPr>
          <w:fldChar w:fldCharType="separate"/>
        </w:r>
        <w:r w:rsidR="001D5186">
          <w:rPr>
            <w:webHidden/>
          </w:rPr>
          <w:t>24</w:t>
        </w:r>
        <w:r w:rsidR="00655868">
          <w:rPr>
            <w:webHidden/>
          </w:rPr>
          <w:fldChar w:fldCharType="end"/>
        </w:r>
      </w:hyperlink>
    </w:p>
    <w:p w14:paraId="6C5A1225" w14:textId="41C9414D" w:rsidR="00655868" w:rsidRDefault="00000000">
      <w:pPr>
        <w:pStyle w:val="TOC2"/>
        <w:rPr>
          <w:rFonts w:eastAsiaTheme="minorEastAsia" w:cstheme="minorBidi"/>
          <w:sz w:val="24"/>
          <w:lang w:bidi="ar-SA"/>
        </w:rPr>
      </w:pPr>
      <w:hyperlink w:anchor="_Toc14365077" w:history="1">
        <w:r w:rsidR="00655868" w:rsidRPr="00D67BFC">
          <w:rPr>
            <w:rStyle w:val="Hyperlink"/>
            <w:rFonts w:ascii="Arial" w:hAnsi="Arial" w:cs="Arial"/>
            <w:lang w:val="en-US"/>
          </w:rPr>
          <w:t>6.3</w:t>
        </w:r>
        <w:r w:rsidR="00655868">
          <w:rPr>
            <w:rFonts w:eastAsiaTheme="minorEastAsia" w:cstheme="minorBidi"/>
            <w:sz w:val="24"/>
            <w:lang w:bidi="ar-SA"/>
          </w:rPr>
          <w:tab/>
        </w:r>
        <w:r w:rsidR="00655868" w:rsidRPr="00D67BFC">
          <w:rPr>
            <w:rStyle w:val="Hyperlink"/>
            <w:rFonts w:ascii="Arial" w:hAnsi="Arial" w:cs="Arial"/>
            <w:lang w:val="en-US"/>
          </w:rPr>
          <w:t>Applet deployment and card architecture options</w:t>
        </w:r>
        <w:r w:rsidR="00655868">
          <w:rPr>
            <w:webHidden/>
          </w:rPr>
          <w:tab/>
        </w:r>
        <w:r w:rsidR="00655868">
          <w:rPr>
            <w:webHidden/>
          </w:rPr>
          <w:fldChar w:fldCharType="begin"/>
        </w:r>
        <w:r w:rsidR="00655868">
          <w:rPr>
            <w:webHidden/>
          </w:rPr>
          <w:instrText xml:space="preserve"> PAGEREF _Toc14365077 \h </w:instrText>
        </w:r>
        <w:r w:rsidR="00655868">
          <w:rPr>
            <w:webHidden/>
          </w:rPr>
        </w:r>
        <w:r w:rsidR="00655868">
          <w:rPr>
            <w:webHidden/>
          </w:rPr>
          <w:fldChar w:fldCharType="separate"/>
        </w:r>
        <w:r w:rsidR="001D5186">
          <w:rPr>
            <w:webHidden/>
          </w:rPr>
          <w:t>24</w:t>
        </w:r>
        <w:r w:rsidR="00655868">
          <w:rPr>
            <w:webHidden/>
          </w:rPr>
          <w:fldChar w:fldCharType="end"/>
        </w:r>
      </w:hyperlink>
    </w:p>
    <w:p w14:paraId="5676FF8A" w14:textId="4BAFA943" w:rsidR="00655868" w:rsidRDefault="00000000">
      <w:pPr>
        <w:pStyle w:val="TOC3"/>
        <w:rPr>
          <w:rFonts w:eastAsiaTheme="minorEastAsia" w:cstheme="minorBidi"/>
          <w:sz w:val="24"/>
          <w:lang w:bidi="ar-SA"/>
        </w:rPr>
      </w:pPr>
      <w:hyperlink w:anchor="_Toc14365078" w:history="1">
        <w:r w:rsidR="00655868" w:rsidRPr="00D67BFC">
          <w:rPr>
            <w:rStyle w:val="Hyperlink"/>
            <w:rFonts w:ascii="Arial" w:hAnsi="Arial" w:cs="Arial"/>
            <w:lang w:val="en-US"/>
          </w:rPr>
          <w:t>6.3.1</w:t>
        </w:r>
        <w:r w:rsidR="00655868">
          <w:rPr>
            <w:rFonts w:eastAsiaTheme="minorEastAsia" w:cstheme="minorBidi"/>
            <w:sz w:val="24"/>
            <w:lang w:bidi="ar-SA"/>
          </w:rPr>
          <w:tab/>
        </w:r>
        <w:r w:rsidR="00655868" w:rsidRPr="00D67BFC">
          <w:rPr>
            <w:rStyle w:val="Hyperlink"/>
            <w:rFonts w:ascii="Arial" w:hAnsi="Arial" w:cs="Arial"/>
            <w:lang w:val="en-US"/>
          </w:rPr>
          <w:t>Secure messaging relying on OTA platform</w:t>
        </w:r>
        <w:r w:rsidR="00655868">
          <w:rPr>
            <w:webHidden/>
          </w:rPr>
          <w:tab/>
        </w:r>
        <w:r w:rsidR="00655868">
          <w:rPr>
            <w:webHidden/>
          </w:rPr>
          <w:fldChar w:fldCharType="begin"/>
        </w:r>
        <w:r w:rsidR="00655868">
          <w:rPr>
            <w:webHidden/>
          </w:rPr>
          <w:instrText xml:space="preserve"> PAGEREF _Toc14365078 \h </w:instrText>
        </w:r>
        <w:r w:rsidR="00655868">
          <w:rPr>
            <w:webHidden/>
          </w:rPr>
        </w:r>
        <w:r w:rsidR="00655868">
          <w:rPr>
            <w:webHidden/>
          </w:rPr>
          <w:fldChar w:fldCharType="separate"/>
        </w:r>
        <w:r w:rsidR="001D5186">
          <w:rPr>
            <w:webHidden/>
          </w:rPr>
          <w:t>25</w:t>
        </w:r>
        <w:r w:rsidR="00655868">
          <w:rPr>
            <w:webHidden/>
          </w:rPr>
          <w:fldChar w:fldCharType="end"/>
        </w:r>
      </w:hyperlink>
    </w:p>
    <w:p w14:paraId="2E3632C4" w14:textId="0BCD9CCF" w:rsidR="00655868" w:rsidRDefault="00000000">
      <w:pPr>
        <w:pStyle w:val="TOC3"/>
        <w:rPr>
          <w:rFonts w:eastAsiaTheme="minorEastAsia" w:cstheme="minorBidi"/>
          <w:sz w:val="24"/>
          <w:lang w:bidi="ar-SA"/>
        </w:rPr>
      </w:pPr>
      <w:hyperlink w:anchor="_Toc14365079" w:history="1">
        <w:r w:rsidR="00655868" w:rsidRPr="00D67BFC">
          <w:rPr>
            <w:rStyle w:val="Hyperlink"/>
            <w:rFonts w:ascii="Arial" w:hAnsi="Arial" w:cs="Arial"/>
            <w:lang w:val="en-US"/>
          </w:rPr>
          <w:t>6.3.2</w:t>
        </w:r>
        <w:r w:rsidR="00655868">
          <w:rPr>
            <w:rFonts w:eastAsiaTheme="minorEastAsia" w:cstheme="minorBidi"/>
            <w:sz w:val="24"/>
            <w:lang w:bidi="ar-SA"/>
          </w:rPr>
          <w:tab/>
        </w:r>
        <w:r w:rsidR="00655868" w:rsidRPr="00D67BFC">
          <w:rPr>
            <w:rStyle w:val="Hyperlink"/>
            <w:rFonts w:ascii="Arial" w:hAnsi="Arial" w:cs="Arial"/>
            <w:lang w:val="en-US"/>
          </w:rPr>
          <w:t>Secure end-to-end messaging (MSSP to Applet)</w:t>
        </w:r>
        <w:r w:rsidR="00655868">
          <w:rPr>
            <w:webHidden/>
          </w:rPr>
          <w:tab/>
        </w:r>
        <w:r w:rsidR="00655868">
          <w:rPr>
            <w:webHidden/>
          </w:rPr>
          <w:fldChar w:fldCharType="begin"/>
        </w:r>
        <w:r w:rsidR="00655868">
          <w:rPr>
            <w:webHidden/>
          </w:rPr>
          <w:instrText xml:space="preserve"> PAGEREF _Toc14365079 \h </w:instrText>
        </w:r>
        <w:r w:rsidR="00655868">
          <w:rPr>
            <w:webHidden/>
          </w:rPr>
        </w:r>
        <w:r w:rsidR="00655868">
          <w:rPr>
            <w:webHidden/>
          </w:rPr>
          <w:fldChar w:fldCharType="separate"/>
        </w:r>
        <w:r w:rsidR="001D5186">
          <w:rPr>
            <w:webHidden/>
          </w:rPr>
          <w:t>26</w:t>
        </w:r>
        <w:r w:rsidR="00655868">
          <w:rPr>
            <w:webHidden/>
          </w:rPr>
          <w:fldChar w:fldCharType="end"/>
        </w:r>
      </w:hyperlink>
    </w:p>
    <w:p w14:paraId="704656AD" w14:textId="6CEE2744" w:rsidR="00655868" w:rsidRDefault="00000000">
      <w:pPr>
        <w:pStyle w:val="TOC3"/>
        <w:rPr>
          <w:rFonts w:eastAsiaTheme="minorEastAsia" w:cstheme="minorBidi"/>
          <w:sz w:val="24"/>
          <w:lang w:bidi="ar-SA"/>
        </w:rPr>
      </w:pPr>
      <w:hyperlink w:anchor="_Toc14365080" w:history="1">
        <w:r w:rsidR="00655868" w:rsidRPr="00D67BFC">
          <w:rPr>
            <w:rStyle w:val="Hyperlink"/>
            <w:rFonts w:ascii="Arial" w:hAnsi="Arial" w:cs="Arial"/>
            <w:lang w:val="en-US"/>
          </w:rPr>
          <w:t>6.3.3</w:t>
        </w:r>
        <w:r w:rsidR="00655868">
          <w:rPr>
            <w:rFonts w:eastAsiaTheme="minorEastAsia" w:cstheme="minorBidi"/>
            <w:sz w:val="24"/>
            <w:lang w:bidi="ar-SA"/>
          </w:rPr>
          <w:tab/>
        </w:r>
        <w:r w:rsidR="00655868" w:rsidRPr="00D67BFC">
          <w:rPr>
            <w:rStyle w:val="Hyperlink"/>
            <w:rFonts w:ascii="Arial" w:hAnsi="Arial" w:cs="Arial"/>
            <w:lang w:val="en-US"/>
          </w:rPr>
          <w:t>Recommendation</w:t>
        </w:r>
        <w:r w:rsidR="00655868">
          <w:rPr>
            <w:webHidden/>
          </w:rPr>
          <w:tab/>
        </w:r>
        <w:r w:rsidR="00655868">
          <w:rPr>
            <w:webHidden/>
          </w:rPr>
          <w:fldChar w:fldCharType="begin"/>
        </w:r>
        <w:r w:rsidR="00655868">
          <w:rPr>
            <w:webHidden/>
          </w:rPr>
          <w:instrText xml:space="preserve"> PAGEREF _Toc14365080 \h </w:instrText>
        </w:r>
        <w:r w:rsidR="00655868">
          <w:rPr>
            <w:webHidden/>
          </w:rPr>
        </w:r>
        <w:r w:rsidR="00655868">
          <w:rPr>
            <w:webHidden/>
          </w:rPr>
          <w:fldChar w:fldCharType="separate"/>
        </w:r>
        <w:r w:rsidR="001D5186">
          <w:rPr>
            <w:webHidden/>
          </w:rPr>
          <w:t>31</w:t>
        </w:r>
        <w:r w:rsidR="00655868">
          <w:rPr>
            <w:webHidden/>
          </w:rPr>
          <w:fldChar w:fldCharType="end"/>
        </w:r>
      </w:hyperlink>
    </w:p>
    <w:p w14:paraId="55782401" w14:textId="54759C9E" w:rsidR="00655868" w:rsidRDefault="00000000">
      <w:pPr>
        <w:pStyle w:val="TOC2"/>
        <w:rPr>
          <w:rFonts w:eastAsiaTheme="minorEastAsia" w:cstheme="minorBidi"/>
          <w:sz w:val="24"/>
          <w:lang w:bidi="ar-SA"/>
        </w:rPr>
      </w:pPr>
      <w:hyperlink w:anchor="_Toc14365081" w:history="1">
        <w:r w:rsidR="00655868" w:rsidRPr="00D67BFC">
          <w:rPr>
            <w:rStyle w:val="Hyperlink"/>
            <w:rFonts w:ascii="Arial" w:hAnsi="Arial" w:cs="Arial"/>
            <w:lang w:val="en-US"/>
          </w:rPr>
          <w:t>6.4</w:t>
        </w:r>
        <w:r w:rsidR="00655868">
          <w:rPr>
            <w:rFonts w:eastAsiaTheme="minorEastAsia" w:cstheme="minorBidi"/>
            <w:sz w:val="24"/>
            <w:lang w:bidi="ar-SA"/>
          </w:rPr>
          <w:tab/>
        </w:r>
        <w:r w:rsidR="00655868" w:rsidRPr="00D67BFC">
          <w:rPr>
            <w:rStyle w:val="Hyperlink"/>
            <w:rFonts w:ascii="Arial" w:hAnsi="Arial" w:cs="Arial"/>
            <w:lang w:val="en-US"/>
          </w:rPr>
          <w:t>Applet lifecycle management</w:t>
        </w:r>
        <w:r w:rsidR="00655868">
          <w:rPr>
            <w:webHidden/>
          </w:rPr>
          <w:tab/>
        </w:r>
        <w:r w:rsidR="00655868">
          <w:rPr>
            <w:webHidden/>
          </w:rPr>
          <w:fldChar w:fldCharType="begin"/>
        </w:r>
        <w:r w:rsidR="00655868">
          <w:rPr>
            <w:webHidden/>
          </w:rPr>
          <w:instrText xml:space="preserve"> PAGEREF _Toc14365081 \h </w:instrText>
        </w:r>
        <w:r w:rsidR="00655868">
          <w:rPr>
            <w:webHidden/>
          </w:rPr>
        </w:r>
        <w:r w:rsidR="00655868">
          <w:rPr>
            <w:webHidden/>
          </w:rPr>
          <w:fldChar w:fldCharType="separate"/>
        </w:r>
        <w:r w:rsidR="001D5186">
          <w:rPr>
            <w:webHidden/>
          </w:rPr>
          <w:t>32</w:t>
        </w:r>
        <w:r w:rsidR="00655868">
          <w:rPr>
            <w:webHidden/>
          </w:rPr>
          <w:fldChar w:fldCharType="end"/>
        </w:r>
      </w:hyperlink>
    </w:p>
    <w:p w14:paraId="7D0A2F9F" w14:textId="6F9FF206" w:rsidR="00655868" w:rsidRDefault="00000000">
      <w:pPr>
        <w:pStyle w:val="TOC2"/>
        <w:rPr>
          <w:rFonts w:eastAsiaTheme="minorEastAsia" w:cstheme="minorBidi"/>
          <w:sz w:val="24"/>
          <w:lang w:bidi="ar-SA"/>
        </w:rPr>
      </w:pPr>
      <w:hyperlink w:anchor="_Toc14365082" w:history="1">
        <w:r w:rsidR="00655868" w:rsidRPr="00D67BFC">
          <w:rPr>
            <w:rStyle w:val="Hyperlink"/>
            <w:rFonts w:ascii="Arial" w:hAnsi="Arial" w:cs="Arial"/>
            <w:lang w:val="en-US"/>
          </w:rPr>
          <w:t>6.5</w:t>
        </w:r>
        <w:r w:rsidR="00655868">
          <w:rPr>
            <w:rFonts w:eastAsiaTheme="minorEastAsia" w:cstheme="minorBidi"/>
            <w:sz w:val="24"/>
            <w:lang w:bidi="ar-SA"/>
          </w:rPr>
          <w:tab/>
        </w:r>
        <w:r w:rsidR="00655868" w:rsidRPr="00D67BFC">
          <w:rPr>
            <w:rStyle w:val="Hyperlink"/>
            <w:rFonts w:ascii="Arial" w:hAnsi="Arial" w:cs="Arial"/>
            <w:lang w:val="en-US"/>
          </w:rPr>
          <w:t>Multi Language support</w:t>
        </w:r>
        <w:r w:rsidR="00655868">
          <w:rPr>
            <w:webHidden/>
          </w:rPr>
          <w:tab/>
        </w:r>
        <w:r w:rsidR="00655868">
          <w:rPr>
            <w:webHidden/>
          </w:rPr>
          <w:fldChar w:fldCharType="begin"/>
        </w:r>
        <w:r w:rsidR="00655868">
          <w:rPr>
            <w:webHidden/>
          </w:rPr>
          <w:instrText xml:space="preserve"> PAGEREF _Toc14365082 \h </w:instrText>
        </w:r>
        <w:r w:rsidR="00655868">
          <w:rPr>
            <w:webHidden/>
          </w:rPr>
        </w:r>
        <w:r w:rsidR="00655868">
          <w:rPr>
            <w:webHidden/>
          </w:rPr>
          <w:fldChar w:fldCharType="separate"/>
        </w:r>
        <w:r w:rsidR="001D5186">
          <w:rPr>
            <w:webHidden/>
          </w:rPr>
          <w:t>33</w:t>
        </w:r>
        <w:r w:rsidR="00655868">
          <w:rPr>
            <w:webHidden/>
          </w:rPr>
          <w:fldChar w:fldCharType="end"/>
        </w:r>
      </w:hyperlink>
    </w:p>
    <w:p w14:paraId="0AD1F13C" w14:textId="444696E8" w:rsidR="00655868" w:rsidRDefault="00000000">
      <w:pPr>
        <w:pStyle w:val="TOC2"/>
        <w:rPr>
          <w:rFonts w:eastAsiaTheme="minorEastAsia" w:cstheme="minorBidi"/>
          <w:sz w:val="24"/>
          <w:lang w:bidi="ar-SA"/>
        </w:rPr>
      </w:pPr>
      <w:hyperlink w:anchor="_Toc14365083" w:history="1">
        <w:r w:rsidR="00655868" w:rsidRPr="00D67BFC">
          <w:rPr>
            <w:rStyle w:val="Hyperlink"/>
            <w:rFonts w:ascii="Arial" w:hAnsi="Arial" w:cs="Arial"/>
            <w:lang w:val="en-US"/>
          </w:rPr>
          <w:t>6.6</w:t>
        </w:r>
        <w:r w:rsidR="00655868">
          <w:rPr>
            <w:rFonts w:eastAsiaTheme="minorEastAsia" w:cstheme="minorBidi"/>
            <w:sz w:val="24"/>
            <w:lang w:bidi="ar-SA"/>
          </w:rPr>
          <w:tab/>
        </w:r>
        <w:r w:rsidR="00655868" w:rsidRPr="00D67BFC">
          <w:rPr>
            <w:rStyle w:val="Hyperlink"/>
            <w:rFonts w:ascii="Arial" w:hAnsi="Arial" w:cs="Arial"/>
            <w:lang w:val="en-US"/>
          </w:rPr>
          <w:t>Applet data</w:t>
        </w:r>
        <w:r w:rsidR="00655868">
          <w:rPr>
            <w:webHidden/>
          </w:rPr>
          <w:tab/>
        </w:r>
        <w:r w:rsidR="00655868">
          <w:rPr>
            <w:webHidden/>
          </w:rPr>
          <w:fldChar w:fldCharType="begin"/>
        </w:r>
        <w:r w:rsidR="00655868">
          <w:rPr>
            <w:webHidden/>
          </w:rPr>
          <w:instrText xml:space="preserve"> PAGEREF _Toc14365083 \h </w:instrText>
        </w:r>
        <w:r w:rsidR="00655868">
          <w:rPr>
            <w:webHidden/>
          </w:rPr>
        </w:r>
        <w:r w:rsidR="00655868">
          <w:rPr>
            <w:webHidden/>
          </w:rPr>
          <w:fldChar w:fldCharType="separate"/>
        </w:r>
        <w:r w:rsidR="001D5186">
          <w:rPr>
            <w:webHidden/>
          </w:rPr>
          <w:t>34</w:t>
        </w:r>
        <w:r w:rsidR="00655868">
          <w:rPr>
            <w:webHidden/>
          </w:rPr>
          <w:fldChar w:fldCharType="end"/>
        </w:r>
      </w:hyperlink>
    </w:p>
    <w:p w14:paraId="332031B0" w14:textId="3068B283" w:rsidR="00655868" w:rsidRDefault="00000000">
      <w:pPr>
        <w:pStyle w:val="TOC3"/>
        <w:rPr>
          <w:rFonts w:eastAsiaTheme="minorEastAsia" w:cstheme="minorBidi"/>
          <w:sz w:val="24"/>
          <w:lang w:bidi="ar-SA"/>
        </w:rPr>
      </w:pPr>
      <w:hyperlink w:anchor="_Toc14365084" w:history="1">
        <w:r w:rsidR="00655868" w:rsidRPr="00D67BFC">
          <w:rPr>
            <w:rStyle w:val="Hyperlink"/>
            <w:rFonts w:ascii="Arial" w:hAnsi="Arial" w:cs="Arial"/>
            <w:lang w:val="en-US"/>
          </w:rPr>
          <w:t>6.6.1</w:t>
        </w:r>
        <w:r w:rsidR="00655868">
          <w:rPr>
            <w:rFonts w:eastAsiaTheme="minorEastAsia" w:cstheme="minorBidi"/>
            <w:sz w:val="24"/>
            <w:lang w:bidi="ar-SA"/>
          </w:rPr>
          <w:tab/>
        </w:r>
        <w:r w:rsidR="00655868" w:rsidRPr="00D67BFC">
          <w:rPr>
            <w:rStyle w:val="Hyperlink"/>
            <w:rFonts w:ascii="Arial" w:hAnsi="Arial" w:cs="Arial"/>
            <w:lang w:val="en-US"/>
          </w:rPr>
          <w:t>Supported Authentication Handler types</w:t>
        </w:r>
        <w:r w:rsidR="00655868">
          <w:rPr>
            <w:webHidden/>
          </w:rPr>
          <w:tab/>
        </w:r>
        <w:r w:rsidR="00655868">
          <w:rPr>
            <w:webHidden/>
          </w:rPr>
          <w:fldChar w:fldCharType="begin"/>
        </w:r>
        <w:r w:rsidR="00655868">
          <w:rPr>
            <w:webHidden/>
          </w:rPr>
          <w:instrText xml:space="preserve"> PAGEREF _Toc14365084 \h </w:instrText>
        </w:r>
        <w:r w:rsidR="00655868">
          <w:rPr>
            <w:webHidden/>
          </w:rPr>
        </w:r>
        <w:r w:rsidR="00655868">
          <w:rPr>
            <w:webHidden/>
          </w:rPr>
          <w:fldChar w:fldCharType="separate"/>
        </w:r>
        <w:r w:rsidR="001D5186">
          <w:rPr>
            <w:webHidden/>
          </w:rPr>
          <w:t>35</w:t>
        </w:r>
        <w:r w:rsidR="00655868">
          <w:rPr>
            <w:webHidden/>
          </w:rPr>
          <w:fldChar w:fldCharType="end"/>
        </w:r>
      </w:hyperlink>
    </w:p>
    <w:p w14:paraId="751EEAD3" w14:textId="6006C9F5" w:rsidR="00655868" w:rsidRDefault="00000000">
      <w:pPr>
        <w:pStyle w:val="TOC3"/>
        <w:rPr>
          <w:rFonts w:eastAsiaTheme="minorEastAsia" w:cstheme="minorBidi"/>
          <w:sz w:val="24"/>
          <w:lang w:bidi="ar-SA"/>
        </w:rPr>
      </w:pPr>
      <w:hyperlink w:anchor="_Toc14365085" w:history="1">
        <w:r w:rsidR="00655868" w:rsidRPr="00D67BFC">
          <w:rPr>
            <w:rStyle w:val="Hyperlink"/>
            <w:rFonts w:ascii="Arial" w:hAnsi="Arial" w:cs="Arial"/>
            <w:lang w:val="en-US"/>
          </w:rPr>
          <w:t>6.6.2</w:t>
        </w:r>
        <w:r w:rsidR="00655868">
          <w:rPr>
            <w:rFonts w:eastAsiaTheme="minorEastAsia" w:cstheme="minorBidi"/>
            <w:sz w:val="24"/>
            <w:lang w:bidi="ar-SA"/>
          </w:rPr>
          <w:tab/>
        </w:r>
        <w:r w:rsidR="00655868" w:rsidRPr="00D67BFC">
          <w:rPr>
            <w:rStyle w:val="Hyperlink"/>
            <w:rFonts w:ascii="Arial" w:hAnsi="Arial" w:cs="Arial"/>
            <w:lang w:val="en-US"/>
          </w:rPr>
          <w:t>GSMA Version</w:t>
        </w:r>
        <w:r w:rsidR="00655868">
          <w:rPr>
            <w:webHidden/>
          </w:rPr>
          <w:tab/>
        </w:r>
        <w:r w:rsidR="00655868">
          <w:rPr>
            <w:webHidden/>
          </w:rPr>
          <w:fldChar w:fldCharType="begin"/>
        </w:r>
        <w:r w:rsidR="00655868">
          <w:rPr>
            <w:webHidden/>
          </w:rPr>
          <w:instrText xml:space="preserve"> PAGEREF _Toc14365085 \h </w:instrText>
        </w:r>
        <w:r w:rsidR="00655868">
          <w:rPr>
            <w:webHidden/>
          </w:rPr>
        </w:r>
        <w:r w:rsidR="00655868">
          <w:rPr>
            <w:webHidden/>
          </w:rPr>
          <w:fldChar w:fldCharType="separate"/>
        </w:r>
        <w:r w:rsidR="001D5186">
          <w:rPr>
            <w:webHidden/>
          </w:rPr>
          <w:t>35</w:t>
        </w:r>
        <w:r w:rsidR="00655868">
          <w:rPr>
            <w:webHidden/>
          </w:rPr>
          <w:fldChar w:fldCharType="end"/>
        </w:r>
      </w:hyperlink>
    </w:p>
    <w:p w14:paraId="3E23A234" w14:textId="3621F2D3" w:rsidR="00655868" w:rsidRDefault="00000000">
      <w:pPr>
        <w:pStyle w:val="TOC3"/>
        <w:rPr>
          <w:rFonts w:eastAsiaTheme="minorEastAsia" w:cstheme="minorBidi"/>
          <w:sz w:val="24"/>
          <w:lang w:bidi="ar-SA"/>
        </w:rPr>
      </w:pPr>
      <w:hyperlink w:anchor="_Toc14365086" w:history="1">
        <w:r w:rsidR="00655868" w:rsidRPr="00D67BFC">
          <w:rPr>
            <w:rStyle w:val="Hyperlink"/>
            <w:rFonts w:ascii="Arial" w:hAnsi="Arial" w:cs="Arial"/>
            <w:lang w:val="en-US"/>
          </w:rPr>
          <w:t>6.6.3</w:t>
        </w:r>
        <w:r w:rsidR="00655868">
          <w:rPr>
            <w:rFonts w:eastAsiaTheme="minorEastAsia" w:cstheme="minorBidi"/>
            <w:sz w:val="24"/>
            <w:lang w:bidi="ar-SA"/>
          </w:rPr>
          <w:tab/>
        </w:r>
        <w:r w:rsidR="00655868" w:rsidRPr="00D67BFC">
          <w:rPr>
            <w:rStyle w:val="Hyperlink"/>
            <w:rFonts w:ascii="Arial" w:hAnsi="Arial" w:cs="Arial"/>
            <w:lang w:val="en-US"/>
          </w:rPr>
          <w:t>Activation flag</w:t>
        </w:r>
        <w:r w:rsidR="00655868">
          <w:rPr>
            <w:webHidden/>
          </w:rPr>
          <w:tab/>
        </w:r>
        <w:r w:rsidR="00655868">
          <w:rPr>
            <w:webHidden/>
          </w:rPr>
          <w:fldChar w:fldCharType="begin"/>
        </w:r>
        <w:r w:rsidR="00655868">
          <w:rPr>
            <w:webHidden/>
          </w:rPr>
          <w:instrText xml:space="preserve"> PAGEREF _Toc14365086 \h </w:instrText>
        </w:r>
        <w:r w:rsidR="00655868">
          <w:rPr>
            <w:webHidden/>
          </w:rPr>
        </w:r>
        <w:r w:rsidR="00655868">
          <w:rPr>
            <w:webHidden/>
          </w:rPr>
          <w:fldChar w:fldCharType="separate"/>
        </w:r>
        <w:r w:rsidR="001D5186">
          <w:rPr>
            <w:webHidden/>
          </w:rPr>
          <w:t>36</w:t>
        </w:r>
        <w:r w:rsidR="00655868">
          <w:rPr>
            <w:webHidden/>
          </w:rPr>
          <w:fldChar w:fldCharType="end"/>
        </w:r>
      </w:hyperlink>
    </w:p>
    <w:p w14:paraId="781280F9" w14:textId="2EE1B60E" w:rsidR="00655868" w:rsidRDefault="00000000">
      <w:pPr>
        <w:pStyle w:val="TOC3"/>
        <w:rPr>
          <w:rFonts w:eastAsiaTheme="minorEastAsia" w:cstheme="minorBidi"/>
          <w:sz w:val="24"/>
          <w:lang w:bidi="ar-SA"/>
        </w:rPr>
      </w:pPr>
      <w:hyperlink w:anchor="_Toc14365087" w:history="1">
        <w:r w:rsidR="00655868" w:rsidRPr="00D67BFC">
          <w:rPr>
            <w:rStyle w:val="Hyperlink"/>
            <w:rFonts w:ascii="Arial" w:hAnsi="Arial" w:cs="Arial"/>
            <w:lang w:val="en-US"/>
          </w:rPr>
          <w:t>6.6.4</w:t>
        </w:r>
        <w:r w:rsidR="00655868">
          <w:rPr>
            <w:rFonts w:eastAsiaTheme="minorEastAsia" w:cstheme="minorBidi"/>
            <w:sz w:val="24"/>
            <w:lang w:bidi="ar-SA"/>
          </w:rPr>
          <w:tab/>
        </w:r>
        <w:r w:rsidR="00655868" w:rsidRPr="00D67BFC">
          <w:rPr>
            <w:rStyle w:val="Hyperlink"/>
            <w:rFonts w:ascii="Arial" w:hAnsi="Arial" w:cs="Arial"/>
            <w:lang w:val="en-US"/>
          </w:rPr>
          <w:t>Installation date</w:t>
        </w:r>
        <w:r w:rsidR="00655868">
          <w:rPr>
            <w:webHidden/>
          </w:rPr>
          <w:tab/>
        </w:r>
        <w:r w:rsidR="00655868">
          <w:rPr>
            <w:webHidden/>
          </w:rPr>
          <w:fldChar w:fldCharType="begin"/>
        </w:r>
        <w:r w:rsidR="00655868">
          <w:rPr>
            <w:webHidden/>
          </w:rPr>
          <w:instrText xml:space="preserve"> PAGEREF _Toc14365087 \h </w:instrText>
        </w:r>
        <w:r w:rsidR="00655868">
          <w:rPr>
            <w:webHidden/>
          </w:rPr>
        </w:r>
        <w:r w:rsidR="00655868">
          <w:rPr>
            <w:webHidden/>
          </w:rPr>
          <w:fldChar w:fldCharType="separate"/>
        </w:r>
        <w:r w:rsidR="001D5186">
          <w:rPr>
            <w:webHidden/>
          </w:rPr>
          <w:t>36</w:t>
        </w:r>
        <w:r w:rsidR="00655868">
          <w:rPr>
            <w:webHidden/>
          </w:rPr>
          <w:fldChar w:fldCharType="end"/>
        </w:r>
      </w:hyperlink>
    </w:p>
    <w:p w14:paraId="78EAD9B9" w14:textId="62823864" w:rsidR="00655868" w:rsidRDefault="00000000">
      <w:pPr>
        <w:pStyle w:val="TOC3"/>
        <w:rPr>
          <w:rFonts w:eastAsiaTheme="minorEastAsia" w:cstheme="minorBidi"/>
          <w:sz w:val="24"/>
          <w:lang w:bidi="ar-SA"/>
        </w:rPr>
      </w:pPr>
      <w:hyperlink w:anchor="_Toc14365088" w:history="1">
        <w:r w:rsidR="00655868" w:rsidRPr="00D67BFC">
          <w:rPr>
            <w:rStyle w:val="Hyperlink"/>
            <w:rFonts w:ascii="Arial" w:hAnsi="Arial" w:cs="Arial"/>
            <w:lang w:val="en-US"/>
          </w:rPr>
          <w:t>6.6.5</w:t>
        </w:r>
        <w:r w:rsidR="00655868">
          <w:rPr>
            <w:rFonts w:eastAsiaTheme="minorEastAsia" w:cstheme="minorBidi"/>
            <w:sz w:val="24"/>
            <w:lang w:bidi="ar-SA"/>
          </w:rPr>
          <w:tab/>
        </w:r>
        <w:r w:rsidR="00655868" w:rsidRPr="00D67BFC">
          <w:rPr>
            <w:rStyle w:val="Hyperlink"/>
            <w:rFonts w:ascii="Arial" w:hAnsi="Arial" w:cs="Arial"/>
            <w:lang w:val="en-US"/>
          </w:rPr>
          <w:t>Max Personal Code attempts</w:t>
        </w:r>
        <w:r w:rsidR="00655868">
          <w:rPr>
            <w:webHidden/>
          </w:rPr>
          <w:tab/>
        </w:r>
        <w:r w:rsidR="00655868">
          <w:rPr>
            <w:webHidden/>
          </w:rPr>
          <w:fldChar w:fldCharType="begin"/>
        </w:r>
        <w:r w:rsidR="00655868">
          <w:rPr>
            <w:webHidden/>
          </w:rPr>
          <w:instrText xml:space="preserve"> PAGEREF _Toc14365088 \h </w:instrText>
        </w:r>
        <w:r w:rsidR="00655868">
          <w:rPr>
            <w:webHidden/>
          </w:rPr>
        </w:r>
        <w:r w:rsidR="00655868">
          <w:rPr>
            <w:webHidden/>
          </w:rPr>
          <w:fldChar w:fldCharType="separate"/>
        </w:r>
        <w:r w:rsidR="001D5186">
          <w:rPr>
            <w:webHidden/>
          </w:rPr>
          <w:t>36</w:t>
        </w:r>
        <w:r w:rsidR="00655868">
          <w:rPr>
            <w:webHidden/>
          </w:rPr>
          <w:fldChar w:fldCharType="end"/>
        </w:r>
      </w:hyperlink>
    </w:p>
    <w:p w14:paraId="64AF856B" w14:textId="5C2A9B07" w:rsidR="00655868" w:rsidRDefault="00000000">
      <w:pPr>
        <w:pStyle w:val="TOC3"/>
        <w:rPr>
          <w:rFonts w:eastAsiaTheme="minorEastAsia" w:cstheme="minorBidi"/>
          <w:sz w:val="24"/>
          <w:lang w:bidi="ar-SA"/>
        </w:rPr>
      </w:pPr>
      <w:hyperlink w:anchor="_Toc14365089" w:history="1">
        <w:r w:rsidR="00655868" w:rsidRPr="00D67BFC">
          <w:rPr>
            <w:rStyle w:val="Hyperlink"/>
            <w:rFonts w:ascii="Arial" w:hAnsi="Arial" w:cs="Arial"/>
            <w:lang w:val="en-US"/>
          </w:rPr>
          <w:t>6.6.6</w:t>
        </w:r>
        <w:r w:rsidR="00655868">
          <w:rPr>
            <w:rFonts w:eastAsiaTheme="minorEastAsia" w:cstheme="minorBidi"/>
            <w:sz w:val="24"/>
            <w:lang w:bidi="ar-SA"/>
          </w:rPr>
          <w:tab/>
        </w:r>
        <w:r w:rsidR="00655868" w:rsidRPr="00D67BFC">
          <w:rPr>
            <w:rStyle w:val="Hyperlink"/>
            <w:rFonts w:ascii="Arial" w:hAnsi="Arial" w:cs="Arial"/>
            <w:lang w:val="en-US"/>
          </w:rPr>
          <w:t>Personal Code (PC)</w:t>
        </w:r>
        <w:r w:rsidR="00655868">
          <w:rPr>
            <w:webHidden/>
          </w:rPr>
          <w:tab/>
        </w:r>
        <w:r w:rsidR="00655868">
          <w:rPr>
            <w:webHidden/>
          </w:rPr>
          <w:fldChar w:fldCharType="begin"/>
        </w:r>
        <w:r w:rsidR="00655868">
          <w:rPr>
            <w:webHidden/>
          </w:rPr>
          <w:instrText xml:space="preserve"> PAGEREF _Toc14365089 \h </w:instrText>
        </w:r>
        <w:r w:rsidR="00655868">
          <w:rPr>
            <w:webHidden/>
          </w:rPr>
        </w:r>
        <w:r w:rsidR="00655868">
          <w:rPr>
            <w:webHidden/>
          </w:rPr>
          <w:fldChar w:fldCharType="separate"/>
        </w:r>
        <w:r w:rsidR="001D5186">
          <w:rPr>
            <w:webHidden/>
          </w:rPr>
          <w:t>37</w:t>
        </w:r>
        <w:r w:rsidR="00655868">
          <w:rPr>
            <w:webHidden/>
          </w:rPr>
          <w:fldChar w:fldCharType="end"/>
        </w:r>
      </w:hyperlink>
    </w:p>
    <w:p w14:paraId="3C9E3369" w14:textId="7B1409E2" w:rsidR="00655868" w:rsidRDefault="00000000">
      <w:pPr>
        <w:pStyle w:val="TOC3"/>
        <w:rPr>
          <w:rFonts w:eastAsiaTheme="minorEastAsia" w:cstheme="minorBidi"/>
          <w:sz w:val="24"/>
          <w:lang w:bidi="ar-SA"/>
        </w:rPr>
      </w:pPr>
      <w:hyperlink w:anchor="_Toc14365090" w:history="1">
        <w:r w:rsidR="00655868" w:rsidRPr="00D67BFC">
          <w:rPr>
            <w:rStyle w:val="Hyperlink"/>
            <w:rFonts w:ascii="Arial" w:hAnsi="Arial" w:cs="Arial"/>
            <w:lang w:val="en-US"/>
          </w:rPr>
          <w:t>6.6.7</w:t>
        </w:r>
        <w:r w:rsidR="00655868">
          <w:rPr>
            <w:rFonts w:eastAsiaTheme="minorEastAsia" w:cstheme="minorBidi"/>
            <w:sz w:val="24"/>
            <w:lang w:bidi="ar-SA"/>
          </w:rPr>
          <w:tab/>
        </w:r>
        <w:r w:rsidR="00655868" w:rsidRPr="00D67BFC">
          <w:rPr>
            <w:rStyle w:val="Hyperlink"/>
            <w:rFonts w:ascii="Arial" w:hAnsi="Arial" w:cs="Arial"/>
            <w:lang w:val="en-US"/>
          </w:rPr>
          <w:t>PC Length</w:t>
        </w:r>
        <w:r w:rsidR="00655868">
          <w:rPr>
            <w:webHidden/>
          </w:rPr>
          <w:tab/>
        </w:r>
        <w:r w:rsidR="00655868">
          <w:rPr>
            <w:webHidden/>
          </w:rPr>
          <w:fldChar w:fldCharType="begin"/>
        </w:r>
        <w:r w:rsidR="00655868">
          <w:rPr>
            <w:webHidden/>
          </w:rPr>
          <w:instrText xml:space="preserve"> PAGEREF _Toc14365090 \h </w:instrText>
        </w:r>
        <w:r w:rsidR="00655868">
          <w:rPr>
            <w:webHidden/>
          </w:rPr>
        </w:r>
        <w:r w:rsidR="00655868">
          <w:rPr>
            <w:webHidden/>
          </w:rPr>
          <w:fldChar w:fldCharType="separate"/>
        </w:r>
        <w:r w:rsidR="001D5186">
          <w:rPr>
            <w:webHidden/>
          </w:rPr>
          <w:t>37</w:t>
        </w:r>
        <w:r w:rsidR="00655868">
          <w:rPr>
            <w:webHidden/>
          </w:rPr>
          <w:fldChar w:fldCharType="end"/>
        </w:r>
      </w:hyperlink>
    </w:p>
    <w:p w14:paraId="1C271F4F" w14:textId="15536F00" w:rsidR="00655868" w:rsidRDefault="00000000">
      <w:pPr>
        <w:pStyle w:val="TOC3"/>
        <w:rPr>
          <w:rFonts w:eastAsiaTheme="minorEastAsia" w:cstheme="minorBidi"/>
          <w:sz w:val="24"/>
          <w:lang w:bidi="ar-SA"/>
        </w:rPr>
      </w:pPr>
      <w:hyperlink w:anchor="_Toc14365091" w:history="1">
        <w:r w:rsidR="00655868" w:rsidRPr="00D67BFC">
          <w:rPr>
            <w:rStyle w:val="Hyperlink"/>
            <w:rFonts w:ascii="Arial" w:hAnsi="Arial" w:cs="Arial"/>
            <w:lang w:val="en-US"/>
          </w:rPr>
          <w:t>6.6.8</w:t>
        </w:r>
        <w:r w:rsidR="00655868">
          <w:rPr>
            <w:rFonts w:eastAsiaTheme="minorEastAsia" w:cstheme="minorBidi"/>
            <w:sz w:val="24"/>
            <w:lang w:bidi="ar-SA"/>
          </w:rPr>
          <w:tab/>
        </w:r>
        <w:r w:rsidR="00655868" w:rsidRPr="00D67BFC">
          <w:rPr>
            <w:rStyle w:val="Hyperlink"/>
            <w:rFonts w:ascii="Arial" w:hAnsi="Arial" w:cs="Arial"/>
            <w:lang w:val="en-US"/>
          </w:rPr>
          <w:t>Time Out</w:t>
        </w:r>
        <w:r w:rsidR="00655868">
          <w:rPr>
            <w:webHidden/>
          </w:rPr>
          <w:tab/>
        </w:r>
        <w:r w:rsidR="00655868">
          <w:rPr>
            <w:webHidden/>
          </w:rPr>
          <w:fldChar w:fldCharType="begin"/>
        </w:r>
        <w:r w:rsidR="00655868">
          <w:rPr>
            <w:webHidden/>
          </w:rPr>
          <w:instrText xml:space="preserve"> PAGEREF _Toc14365091 \h </w:instrText>
        </w:r>
        <w:r w:rsidR="00655868">
          <w:rPr>
            <w:webHidden/>
          </w:rPr>
        </w:r>
        <w:r w:rsidR="00655868">
          <w:rPr>
            <w:webHidden/>
          </w:rPr>
          <w:fldChar w:fldCharType="separate"/>
        </w:r>
        <w:r w:rsidR="001D5186">
          <w:rPr>
            <w:webHidden/>
          </w:rPr>
          <w:t>37</w:t>
        </w:r>
        <w:r w:rsidR="00655868">
          <w:rPr>
            <w:webHidden/>
          </w:rPr>
          <w:fldChar w:fldCharType="end"/>
        </w:r>
      </w:hyperlink>
    </w:p>
    <w:p w14:paraId="23E8DD36" w14:textId="788FB5D4" w:rsidR="00655868" w:rsidRDefault="00000000">
      <w:pPr>
        <w:pStyle w:val="TOC3"/>
        <w:rPr>
          <w:rFonts w:eastAsiaTheme="minorEastAsia" w:cstheme="minorBidi"/>
          <w:sz w:val="24"/>
          <w:lang w:bidi="ar-SA"/>
        </w:rPr>
      </w:pPr>
      <w:hyperlink w:anchor="_Toc14365092" w:history="1">
        <w:r w:rsidR="00655868" w:rsidRPr="00D67BFC">
          <w:rPr>
            <w:rStyle w:val="Hyperlink"/>
            <w:rFonts w:ascii="Arial" w:hAnsi="Arial" w:cs="Arial"/>
            <w:lang w:val="en-US"/>
          </w:rPr>
          <w:t>6.6.9</w:t>
        </w:r>
        <w:r w:rsidR="00655868">
          <w:rPr>
            <w:rFonts w:eastAsiaTheme="minorEastAsia" w:cstheme="minorBidi"/>
            <w:sz w:val="24"/>
            <w:lang w:bidi="ar-SA"/>
          </w:rPr>
          <w:tab/>
        </w:r>
        <w:r w:rsidR="00655868" w:rsidRPr="00D67BFC">
          <w:rPr>
            <w:rStyle w:val="Hyperlink"/>
            <w:rFonts w:ascii="Arial" w:hAnsi="Arial" w:cs="Arial"/>
            <w:lang w:val="en-US"/>
          </w:rPr>
          <w:t>MSSP address</w:t>
        </w:r>
        <w:r w:rsidR="00655868">
          <w:rPr>
            <w:webHidden/>
          </w:rPr>
          <w:tab/>
        </w:r>
        <w:r w:rsidR="00655868">
          <w:rPr>
            <w:webHidden/>
          </w:rPr>
          <w:fldChar w:fldCharType="begin"/>
        </w:r>
        <w:r w:rsidR="00655868">
          <w:rPr>
            <w:webHidden/>
          </w:rPr>
          <w:instrText xml:space="preserve"> PAGEREF _Toc14365092 \h </w:instrText>
        </w:r>
        <w:r w:rsidR="00655868">
          <w:rPr>
            <w:webHidden/>
          </w:rPr>
        </w:r>
        <w:r w:rsidR="00655868">
          <w:rPr>
            <w:webHidden/>
          </w:rPr>
          <w:fldChar w:fldCharType="separate"/>
        </w:r>
        <w:r w:rsidR="001D5186">
          <w:rPr>
            <w:webHidden/>
          </w:rPr>
          <w:t>37</w:t>
        </w:r>
        <w:r w:rsidR="00655868">
          <w:rPr>
            <w:webHidden/>
          </w:rPr>
          <w:fldChar w:fldCharType="end"/>
        </w:r>
      </w:hyperlink>
    </w:p>
    <w:p w14:paraId="377B2D58" w14:textId="6913266F" w:rsidR="00655868" w:rsidRDefault="00000000">
      <w:pPr>
        <w:pStyle w:val="TOC3"/>
        <w:rPr>
          <w:rFonts w:eastAsiaTheme="minorEastAsia" w:cstheme="minorBidi"/>
          <w:sz w:val="24"/>
          <w:lang w:bidi="ar-SA"/>
        </w:rPr>
      </w:pPr>
      <w:hyperlink w:anchor="_Toc14365093" w:history="1">
        <w:r w:rsidR="00655868" w:rsidRPr="00D67BFC">
          <w:rPr>
            <w:rStyle w:val="Hyperlink"/>
            <w:rFonts w:ascii="Arial" w:hAnsi="Arial" w:cs="Arial"/>
            <w:lang w:val="en-US"/>
          </w:rPr>
          <w:t>6.6.10</w:t>
        </w:r>
        <w:r w:rsidR="00655868">
          <w:rPr>
            <w:rFonts w:eastAsiaTheme="minorEastAsia" w:cstheme="minorBidi"/>
            <w:sz w:val="24"/>
            <w:lang w:bidi="ar-SA"/>
          </w:rPr>
          <w:tab/>
        </w:r>
        <w:r w:rsidR="00655868" w:rsidRPr="00D67BFC">
          <w:rPr>
            <w:rStyle w:val="Hyperlink"/>
            <w:rFonts w:ascii="Arial" w:hAnsi="Arial" w:cs="Arial"/>
            <w:lang w:val="en-US"/>
          </w:rPr>
          <w:t>E2E transport key activation flag</w:t>
        </w:r>
        <w:r w:rsidR="00655868">
          <w:rPr>
            <w:webHidden/>
          </w:rPr>
          <w:tab/>
        </w:r>
        <w:r w:rsidR="00655868">
          <w:rPr>
            <w:webHidden/>
          </w:rPr>
          <w:fldChar w:fldCharType="begin"/>
        </w:r>
        <w:r w:rsidR="00655868">
          <w:rPr>
            <w:webHidden/>
          </w:rPr>
          <w:instrText xml:space="preserve"> PAGEREF _Toc14365093 \h </w:instrText>
        </w:r>
        <w:r w:rsidR="00655868">
          <w:rPr>
            <w:webHidden/>
          </w:rPr>
        </w:r>
        <w:r w:rsidR="00655868">
          <w:rPr>
            <w:webHidden/>
          </w:rPr>
          <w:fldChar w:fldCharType="separate"/>
        </w:r>
        <w:r w:rsidR="001D5186">
          <w:rPr>
            <w:webHidden/>
          </w:rPr>
          <w:t>38</w:t>
        </w:r>
        <w:r w:rsidR="00655868">
          <w:rPr>
            <w:webHidden/>
          </w:rPr>
          <w:fldChar w:fldCharType="end"/>
        </w:r>
      </w:hyperlink>
    </w:p>
    <w:p w14:paraId="0B8762D0" w14:textId="56FC68BE" w:rsidR="00655868" w:rsidRDefault="00000000">
      <w:pPr>
        <w:pStyle w:val="TOC3"/>
        <w:rPr>
          <w:rFonts w:eastAsiaTheme="minorEastAsia" w:cstheme="minorBidi"/>
          <w:sz w:val="24"/>
          <w:lang w:bidi="ar-SA"/>
        </w:rPr>
      </w:pPr>
      <w:hyperlink w:anchor="_Toc14365094" w:history="1">
        <w:r w:rsidR="00655868" w:rsidRPr="00D67BFC">
          <w:rPr>
            <w:rStyle w:val="Hyperlink"/>
            <w:rFonts w:ascii="Arial" w:hAnsi="Arial" w:cs="Arial"/>
            <w:lang w:val="en-US"/>
          </w:rPr>
          <w:t>6.6.11</w:t>
        </w:r>
        <w:r w:rsidR="00655868">
          <w:rPr>
            <w:rFonts w:eastAsiaTheme="minorEastAsia" w:cstheme="minorBidi"/>
            <w:sz w:val="24"/>
            <w:lang w:bidi="ar-SA"/>
          </w:rPr>
          <w:tab/>
        </w:r>
        <w:r w:rsidR="00655868" w:rsidRPr="00D67BFC">
          <w:rPr>
            <w:rStyle w:val="Hyperlink"/>
            <w:rFonts w:ascii="Arial" w:hAnsi="Arial" w:cs="Arial"/>
            <w:lang w:val="en-US"/>
          </w:rPr>
          <w:t>E2E transport key type</w:t>
        </w:r>
        <w:r w:rsidR="00655868">
          <w:rPr>
            <w:webHidden/>
          </w:rPr>
          <w:tab/>
        </w:r>
        <w:r w:rsidR="00655868">
          <w:rPr>
            <w:webHidden/>
          </w:rPr>
          <w:fldChar w:fldCharType="begin"/>
        </w:r>
        <w:r w:rsidR="00655868">
          <w:rPr>
            <w:webHidden/>
          </w:rPr>
          <w:instrText xml:space="preserve"> PAGEREF _Toc14365094 \h </w:instrText>
        </w:r>
        <w:r w:rsidR="00655868">
          <w:rPr>
            <w:webHidden/>
          </w:rPr>
        </w:r>
        <w:r w:rsidR="00655868">
          <w:rPr>
            <w:webHidden/>
          </w:rPr>
          <w:fldChar w:fldCharType="separate"/>
        </w:r>
        <w:r w:rsidR="001D5186">
          <w:rPr>
            <w:webHidden/>
          </w:rPr>
          <w:t>38</w:t>
        </w:r>
        <w:r w:rsidR="00655868">
          <w:rPr>
            <w:webHidden/>
          </w:rPr>
          <w:fldChar w:fldCharType="end"/>
        </w:r>
      </w:hyperlink>
    </w:p>
    <w:p w14:paraId="63E670DF" w14:textId="5832C361" w:rsidR="00655868" w:rsidRDefault="00000000">
      <w:pPr>
        <w:pStyle w:val="TOC3"/>
        <w:rPr>
          <w:rFonts w:eastAsiaTheme="minorEastAsia" w:cstheme="minorBidi"/>
          <w:sz w:val="24"/>
          <w:lang w:bidi="ar-SA"/>
        </w:rPr>
      </w:pPr>
      <w:hyperlink w:anchor="_Toc14365095" w:history="1">
        <w:r w:rsidR="00655868" w:rsidRPr="00D67BFC">
          <w:rPr>
            <w:rStyle w:val="Hyperlink"/>
            <w:rFonts w:ascii="Arial" w:hAnsi="Arial" w:cs="Arial"/>
            <w:lang w:val="en-US"/>
          </w:rPr>
          <w:t>6.6.12</w:t>
        </w:r>
        <w:r w:rsidR="00655868">
          <w:rPr>
            <w:rFonts w:eastAsiaTheme="minorEastAsia" w:cstheme="minorBidi"/>
            <w:sz w:val="24"/>
            <w:lang w:bidi="ar-SA"/>
          </w:rPr>
          <w:tab/>
        </w:r>
        <w:r w:rsidR="00655868" w:rsidRPr="00D67BFC">
          <w:rPr>
            <w:rStyle w:val="Hyperlink"/>
            <w:rFonts w:ascii="Arial" w:hAnsi="Arial" w:cs="Arial"/>
          </w:rPr>
          <w:t>Applet Release</w:t>
        </w:r>
        <w:r w:rsidR="00655868">
          <w:rPr>
            <w:webHidden/>
          </w:rPr>
          <w:tab/>
        </w:r>
        <w:r w:rsidR="00655868">
          <w:rPr>
            <w:webHidden/>
          </w:rPr>
          <w:fldChar w:fldCharType="begin"/>
        </w:r>
        <w:r w:rsidR="00655868">
          <w:rPr>
            <w:webHidden/>
          </w:rPr>
          <w:instrText xml:space="preserve"> PAGEREF _Toc14365095 \h </w:instrText>
        </w:r>
        <w:r w:rsidR="00655868">
          <w:rPr>
            <w:webHidden/>
          </w:rPr>
        </w:r>
        <w:r w:rsidR="00655868">
          <w:rPr>
            <w:webHidden/>
          </w:rPr>
          <w:fldChar w:fldCharType="separate"/>
        </w:r>
        <w:r w:rsidR="001D5186">
          <w:rPr>
            <w:webHidden/>
          </w:rPr>
          <w:t>38</w:t>
        </w:r>
        <w:r w:rsidR="00655868">
          <w:rPr>
            <w:webHidden/>
          </w:rPr>
          <w:fldChar w:fldCharType="end"/>
        </w:r>
      </w:hyperlink>
    </w:p>
    <w:p w14:paraId="1A84F467" w14:textId="3C80F7B0" w:rsidR="00655868" w:rsidRDefault="00000000">
      <w:pPr>
        <w:pStyle w:val="TOC3"/>
        <w:rPr>
          <w:rFonts w:eastAsiaTheme="minorEastAsia" w:cstheme="minorBidi"/>
          <w:sz w:val="24"/>
          <w:lang w:bidi="ar-SA"/>
        </w:rPr>
      </w:pPr>
      <w:hyperlink w:anchor="_Toc14365096" w:history="1">
        <w:r w:rsidR="00655868" w:rsidRPr="00D67BFC">
          <w:rPr>
            <w:rStyle w:val="Hyperlink"/>
            <w:rFonts w:ascii="Arial" w:hAnsi="Arial" w:cs="Arial"/>
            <w:lang w:val="en-US"/>
          </w:rPr>
          <w:t>6.6.13</w:t>
        </w:r>
        <w:r w:rsidR="00655868">
          <w:rPr>
            <w:rFonts w:eastAsiaTheme="minorEastAsia" w:cstheme="minorBidi"/>
            <w:sz w:val="24"/>
            <w:lang w:bidi="ar-SA"/>
          </w:rPr>
          <w:tab/>
        </w:r>
        <w:r w:rsidR="00655868" w:rsidRPr="00D67BFC">
          <w:rPr>
            <w:rStyle w:val="Hyperlink"/>
            <w:rFonts w:ascii="Arial" w:hAnsi="Arial" w:cs="Arial"/>
          </w:rPr>
          <w:t>Applet Locale</w:t>
        </w:r>
        <w:r w:rsidR="00655868">
          <w:rPr>
            <w:webHidden/>
          </w:rPr>
          <w:tab/>
        </w:r>
        <w:r w:rsidR="00655868">
          <w:rPr>
            <w:webHidden/>
          </w:rPr>
          <w:fldChar w:fldCharType="begin"/>
        </w:r>
        <w:r w:rsidR="00655868">
          <w:rPr>
            <w:webHidden/>
          </w:rPr>
          <w:instrText xml:space="preserve"> PAGEREF _Toc14365096 \h </w:instrText>
        </w:r>
        <w:r w:rsidR="00655868">
          <w:rPr>
            <w:webHidden/>
          </w:rPr>
        </w:r>
        <w:r w:rsidR="00655868">
          <w:rPr>
            <w:webHidden/>
          </w:rPr>
          <w:fldChar w:fldCharType="separate"/>
        </w:r>
        <w:r w:rsidR="001D5186">
          <w:rPr>
            <w:webHidden/>
          </w:rPr>
          <w:t>39</w:t>
        </w:r>
        <w:r w:rsidR="00655868">
          <w:rPr>
            <w:webHidden/>
          </w:rPr>
          <w:fldChar w:fldCharType="end"/>
        </w:r>
      </w:hyperlink>
    </w:p>
    <w:p w14:paraId="79A0E1A4" w14:textId="496F3FA2" w:rsidR="00655868" w:rsidRDefault="00000000">
      <w:pPr>
        <w:pStyle w:val="TOC1"/>
        <w:rPr>
          <w:rFonts w:eastAsiaTheme="minorEastAsia" w:cstheme="minorBidi"/>
          <w:b w:val="0"/>
          <w:sz w:val="24"/>
          <w:szCs w:val="24"/>
          <w:lang w:eastAsia="en-GB" w:bidi="ar-SA"/>
        </w:rPr>
      </w:pPr>
      <w:hyperlink w:anchor="_Toc14365097" w:history="1">
        <w:r w:rsidR="00655868" w:rsidRPr="00D67BFC">
          <w:rPr>
            <w:rStyle w:val="Hyperlink"/>
            <w:rFonts w:ascii="Arial" w:hAnsi="Arial" w:cs="Arial"/>
            <w:lang w:val="en-US"/>
          </w:rPr>
          <w:t>7</w:t>
        </w:r>
        <w:r w:rsidR="00655868">
          <w:rPr>
            <w:rFonts w:eastAsiaTheme="minorEastAsia" w:cstheme="minorBidi"/>
            <w:b w:val="0"/>
            <w:sz w:val="24"/>
            <w:szCs w:val="24"/>
            <w:lang w:eastAsia="en-GB" w:bidi="ar-SA"/>
          </w:rPr>
          <w:tab/>
        </w:r>
        <w:r w:rsidR="00655868" w:rsidRPr="00D67BFC">
          <w:rPr>
            <w:rStyle w:val="Hyperlink"/>
            <w:rFonts w:ascii="Arial" w:hAnsi="Arial" w:cs="Arial"/>
            <w:lang w:val="en-US"/>
          </w:rPr>
          <w:t>Detailed procedures</w:t>
        </w:r>
        <w:r w:rsidR="00655868">
          <w:rPr>
            <w:webHidden/>
          </w:rPr>
          <w:tab/>
        </w:r>
        <w:r w:rsidR="00655868">
          <w:rPr>
            <w:webHidden/>
          </w:rPr>
          <w:fldChar w:fldCharType="begin"/>
        </w:r>
        <w:r w:rsidR="00655868">
          <w:rPr>
            <w:webHidden/>
          </w:rPr>
          <w:instrText xml:space="preserve"> PAGEREF _Toc14365097 \h </w:instrText>
        </w:r>
        <w:r w:rsidR="00655868">
          <w:rPr>
            <w:webHidden/>
          </w:rPr>
        </w:r>
        <w:r w:rsidR="00655868">
          <w:rPr>
            <w:webHidden/>
          </w:rPr>
          <w:fldChar w:fldCharType="separate"/>
        </w:r>
        <w:r w:rsidR="001D5186">
          <w:rPr>
            <w:webHidden/>
          </w:rPr>
          <w:t>39</w:t>
        </w:r>
        <w:r w:rsidR="00655868">
          <w:rPr>
            <w:webHidden/>
          </w:rPr>
          <w:fldChar w:fldCharType="end"/>
        </w:r>
      </w:hyperlink>
    </w:p>
    <w:p w14:paraId="2BFD42B2" w14:textId="43372661" w:rsidR="00655868" w:rsidRDefault="00000000">
      <w:pPr>
        <w:pStyle w:val="TOC2"/>
        <w:rPr>
          <w:rFonts w:eastAsiaTheme="minorEastAsia" w:cstheme="minorBidi"/>
          <w:sz w:val="24"/>
          <w:lang w:bidi="ar-SA"/>
        </w:rPr>
      </w:pPr>
      <w:hyperlink w:anchor="_Toc14365098" w:history="1">
        <w:r w:rsidR="00655868" w:rsidRPr="00D67BFC">
          <w:rPr>
            <w:rStyle w:val="Hyperlink"/>
            <w:rFonts w:ascii="Arial" w:hAnsi="Arial" w:cs="Arial"/>
            <w:lang w:val="en-US"/>
          </w:rPr>
          <w:t>7.1</w:t>
        </w:r>
        <w:r w:rsidR="00655868">
          <w:rPr>
            <w:rFonts w:eastAsiaTheme="minorEastAsia" w:cstheme="minorBidi"/>
            <w:sz w:val="24"/>
            <w:lang w:bidi="ar-SA"/>
          </w:rPr>
          <w:tab/>
        </w:r>
        <w:r w:rsidR="00655868" w:rsidRPr="00D67BFC">
          <w:rPr>
            <w:rStyle w:val="Hyperlink"/>
            <w:rFonts w:ascii="Arial" w:hAnsi="Arial" w:cs="Arial"/>
            <w:lang w:val="en-US"/>
          </w:rPr>
          <w:t>Authentication/Signature request</w:t>
        </w:r>
        <w:r w:rsidR="00655868">
          <w:rPr>
            <w:webHidden/>
          </w:rPr>
          <w:tab/>
        </w:r>
        <w:r w:rsidR="00655868">
          <w:rPr>
            <w:webHidden/>
          </w:rPr>
          <w:fldChar w:fldCharType="begin"/>
        </w:r>
        <w:r w:rsidR="00655868">
          <w:rPr>
            <w:webHidden/>
          </w:rPr>
          <w:instrText xml:space="preserve"> PAGEREF _Toc14365098 \h </w:instrText>
        </w:r>
        <w:r w:rsidR="00655868">
          <w:rPr>
            <w:webHidden/>
          </w:rPr>
        </w:r>
        <w:r w:rsidR="00655868">
          <w:rPr>
            <w:webHidden/>
          </w:rPr>
          <w:fldChar w:fldCharType="separate"/>
        </w:r>
        <w:r w:rsidR="001D5186">
          <w:rPr>
            <w:webHidden/>
          </w:rPr>
          <w:t>39</w:t>
        </w:r>
        <w:r w:rsidR="00655868">
          <w:rPr>
            <w:webHidden/>
          </w:rPr>
          <w:fldChar w:fldCharType="end"/>
        </w:r>
      </w:hyperlink>
    </w:p>
    <w:p w14:paraId="2DF472B8" w14:textId="5E8AE15B" w:rsidR="00655868" w:rsidRDefault="00000000">
      <w:pPr>
        <w:pStyle w:val="TOC3"/>
        <w:rPr>
          <w:rFonts w:eastAsiaTheme="minorEastAsia" w:cstheme="minorBidi"/>
          <w:sz w:val="24"/>
          <w:lang w:bidi="ar-SA"/>
        </w:rPr>
      </w:pPr>
      <w:hyperlink w:anchor="_Toc14365099" w:history="1">
        <w:r w:rsidR="00655868" w:rsidRPr="00D67BFC">
          <w:rPr>
            <w:rStyle w:val="Hyperlink"/>
            <w:rFonts w:ascii="Arial" w:hAnsi="Arial" w:cs="Arial"/>
            <w:lang w:val="en-US"/>
          </w:rPr>
          <w:t>7.1.1</w:t>
        </w:r>
        <w:r w:rsidR="00655868">
          <w:rPr>
            <w:rFonts w:eastAsiaTheme="minorEastAsia" w:cstheme="minorBidi"/>
            <w:sz w:val="24"/>
            <w:lang w:bidi="ar-SA"/>
          </w:rPr>
          <w:tab/>
        </w:r>
        <w:r w:rsidR="00655868" w:rsidRPr="00D67BFC">
          <w:rPr>
            <w:rStyle w:val="Hyperlink"/>
            <w:rFonts w:ascii="Arial" w:hAnsi="Arial" w:cs="Arial"/>
            <w:lang w:val="en-US"/>
          </w:rPr>
          <w:t>SMS MT &amp; MO flowchart</w:t>
        </w:r>
        <w:r w:rsidR="00655868">
          <w:rPr>
            <w:webHidden/>
          </w:rPr>
          <w:tab/>
        </w:r>
        <w:r w:rsidR="00655868">
          <w:rPr>
            <w:webHidden/>
          </w:rPr>
          <w:fldChar w:fldCharType="begin"/>
        </w:r>
        <w:r w:rsidR="00655868">
          <w:rPr>
            <w:webHidden/>
          </w:rPr>
          <w:instrText xml:space="preserve"> PAGEREF _Toc14365099 \h </w:instrText>
        </w:r>
        <w:r w:rsidR="00655868">
          <w:rPr>
            <w:webHidden/>
          </w:rPr>
        </w:r>
        <w:r w:rsidR="00655868">
          <w:rPr>
            <w:webHidden/>
          </w:rPr>
          <w:fldChar w:fldCharType="separate"/>
        </w:r>
        <w:r w:rsidR="001D5186">
          <w:rPr>
            <w:webHidden/>
          </w:rPr>
          <w:t>40</w:t>
        </w:r>
        <w:r w:rsidR="00655868">
          <w:rPr>
            <w:webHidden/>
          </w:rPr>
          <w:fldChar w:fldCharType="end"/>
        </w:r>
      </w:hyperlink>
    </w:p>
    <w:p w14:paraId="15E1BE55" w14:textId="05CB0DCE" w:rsidR="00655868" w:rsidRDefault="00000000">
      <w:pPr>
        <w:pStyle w:val="TOC3"/>
        <w:rPr>
          <w:rFonts w:eastAsiaTheme="minorEastAsia" w:cstheme="minorBidi"/>
          <w:sz w:val="24"/>
          <w:lang w:bidi="ar-SA"/>
        </w:rPr>
      </w:pPr>
      <w:hyperlink w:anchor="_Toc14365100" w:history="1">
        <w:r w:rsidR="00655868" w:rsidRPr="00D67BFC">
          <w:rPr>
            <w:rStyle w:val="Hyperlink"/>
            <w:rFonts w:ascii="Arial" w:hAnsi="Arial" w:cs="Arial"/>
            <w:lang w:val="en-US"/>
          </w:rPr>
          <w:t>7.1.2</w:t>
        </w:r>
        <w:r w:rsidR="00655868">
          <w:rPr>
            <w:rFonts w:eastAsiaTheme="minorEastAsia" w:cstheme="minorBidi"/>
            <w:sz w:val="24"/>
            <w:lang w:bidi="ar-SA"/>
          </w:rPr>
          <w:tab/>
        </w:r>
        <w:r w:rsidR="00655868" w:rsidRPr="00D67BFC">
          <w:rPr>
            <w:rStyle w:val="Hyperlink"/>
            <w:rFonts w:ascii="Arial" w:hAnsi="Arial" w:cs="Arial"/>
            <w:lang w:val="en-US"/>
          </w:rPr>
          <w:t>SMS MT &amp; HTTPS flowchart</w:t>
        </w:r>
        <w:r w:rsidR="00655868">
          <w:rPr>
            <w:webHidden/>
          </w:rPr>
          <w:tab/>
        </w:r>
        <w:r w:rsidR="00655868">
          <w:rPr>
            <w:webHidden/>
          </w:rPr>
          <w:fldChar w:fldCharType="begin"/>
        </w:r>
        <w:r w:rsidR="00655868">
          <w:rPr>
            <w:webHidden/>
          </w:rPr>
          <w:instrText xml:space="preserve"> PAGEREF _Toc14365100 \h </w:instrText>
        </w:r>
        <w:r w:rsidR="00655868">
          <w:rPr>
            <w:webHidden/>
          </w:rPr>
        </w:r>
        <w:r w:rsidR="00655868">
          <w:rPr>
            <w:webHidden/>
          </w:rPr>
          <w:fldChar w:fldCharType="separate"/>
        </w:r>
        <w:r w:rsidR="001D5186">
          <w:rPr>
            <w:webHidden/>
          </w:rPr>
          <w:t>41</w:t>
        </w:r>
        <w:r w:rsidR="00655868">
          <w:rPr>
            <w:webHidden/>
          </w:rPr>
          <w:fldChar w:fldCharType="end"/>
        </w:r>
      </w:hyperlink>
    </w:p>
    <w:p w14:paraId="104F9348" w14:textId="1B9BD6D9" w:rsidR="00655868" w:rsidRDefault="00000000">
      <w:pPr>
        <w:pStyle w:val="TOC2"/>
        <w:rPr>
          <w:rFonts w:eastAsiaTheme="minorEastAsia" w:cstheme="minorBidi"/>
          <w:sz w:val="24"/>
          <w:lang w:bidi="ar-SA"/>
        </w:rPr>
      </w:pPr>
      <w:hyperlink w:anchor="_Toc14365101" w:history="1">
        <w:r w:rsidR="00655868" w:rsidRPr="00D67BFC">
          <w:rPr>
            <w:rStyle w:val="Hyperlink"/>
            <w:rFonts w:ascii="Arial" w:hAnsi="Arial" w:cs="Arial"/>
            <w:lang w:val="en-US"/>
          </w:rPr>
          <w:t>7.2</w:t>
        </w:r>
        <w:r w:rsidR="00655868">
          <w:rPr>
            <w:rFonts w:eastAsiaTheme="minorEastAsia" w:cstheme="minorBidi"/>
            <w:sz w:val="24"/>
            <w:lang w:bidi="ar-SA"/>
          </w:rPr>
          <w:tab/>
        </w:r>
        <w:r w:rsidR="00655868" w:rsidRPr="00D67BFC">
          <w:rPr>
            <w:rStyle w:val="Hyperlink"/>
            <w:rFonts w:ascii="Arial" w:hAnsi="Arial" w:cs="Arial"/>
            <w:lang w:val="en-US"/>
          </w:rPr>
          <w:t>First registration of an end-user</w:t>
        </w:r>
        <w:r w:rsidR="00655868">
          <w:rPr>
            <w:webHidden/>
          </w:rPr>
          <w:tab/>
        </w:r>
        <w:r w:rsidR="00655868">
          <w:rPr>
            <w:webHidden/>
          </w:rPr>
          <w:fldChar w:fldCharType="begin"/>
        </w:r>
        <w:r w:rsidR="00655868">
          <w:rPr>
            <w:webHidden/>
          </w:rPr>
          <w:instrText xml:space="preserve"> PAGEREF _Toc14365101 \h </w:instrText>
        </w:r>
        <w:r w:rsidR="00655868">
          <w:rPr>
            <w:webHidden/>
          </w:rPr>
        </w:r>
        <w:r w:rsidR="00655868">
          <w:rPr>
            <w:webHidden/>
          </w:rPr>
          <w:fldChar w:fldCharType="separate"/>
        </w:r>
        <w:r w:rsidR="001D5186">
          <w:rPr>
            <w:webHidden/>
          </w:rPr>
          <w:t>43</w:t>
        </w:r>
        <w:r w:rsidR="00655868">
          <w:rPr>
            <w:webHidden/>
          </w:rPr>
          <w:fldChar w:fldCharType="end"/>
        </w:r>
      </w:hyperlink>
    </w:p>
    <w:p w14:paraId="57D1E0CF" w14:textId="1509A80E" w:rsidR="00655868" w:rsidRDefault="00000000">
      <w:pPr>
        <w:pStyle w:val="TOC2"/>
        <w:rPr>
          <w:rFonts w:eastAsiaTheme="minorEastAsia" w:cstheme="minorBidi"/>
          <w:sz w:val="24"/>
          <w:lang w:bidi="ar-SA"/>
        </w:rPr>
      </w:pPr>
      <w:hyperlink w:anchor="_Toc14365102" w:history="1">
        <w:r w:rsidR="00655868" w:rsidRPr="00D67BFC">
          <w:rPr>
            <w:rStyle w:val="Hyperlink"/>
            <w:rFonts w:ascii="Arial" w:hAnsi="Arial" w:cs="Arial"/>
            <w:lang w:val="en-US"/>
          </w:rPr>
          <w:t>7.3</w:t>
        </w:r>
        <w:r w:rsidR="00655868">
          <w:rPr>
            <w:rFonts w:eastAsiaTheme="minorEastAsia" w:cstheme="minorBidi"/>
            <w:sz w:val="24"/>
            <w:lang w:bidi="ar-SA"/>
          </w:rPr>
          <w:tab/>
        </w:r>
        <w:r w:rsidR="00655868" w:rsidRPr="00D67BFC">
          <w:rPr>
            <w:rStyle w:val="Hyperlink"/>
            <w:rFonts w:ascii="Arial" w:hAnsi="Arial" w:cs="Arial"/>
            <w:lang w:val="en-US"/>
          </w:rPr>
          <w:t>Un-registering an end-user (unsubscribe)</w:t>
        </w:r>
        <w:r w:rsidR="00655868">
          <w:rPr>
            <w:webHidden/>
          </w:rPr>
          <w:tab/>
        </w:r>
        <w:r w:rsidR="00655868">
          <w:rPr>
            <w:webHidden/>
          </w:rPr>
          <w:fldChar w:fldCharType="begin"/>
        </w:r>
        <w:r w:rsidR="00655868">
          <w:rPr>
            <w:webHidden/>
          </w:rPr>
          <w:instrText xml:space="preserve"> PAGEREF _Toc14365102 \h </w:instrText>
        </w:r>
        <w:r w:rsidR="00655868">
          <w:rPr>
            <w:webHidden/>
          </w:rPr>
        </w:r>
        <w:r w:rsidR="00655868">
          <w:rPr>
            <w:webHidden/>
          </w:rPr>
          <w:fldChar w:fldCharType="separate"/>
        </w:r>
        <w:r w:rsidR="001D5186">
          <w:rPr>
            <w:webHidden/>
          </w:rPr>
          <w:t>46</w:t>
        </w:r>
        <w:r w:rsidR="00655868">
          <w:rPr>
            <w:webHidden/>
          </w:rPr>
          <w:fldChar w:fldCharType="end"/>
        </w:r>
      </w:hyperlink>
    </w:p>
    <w:p w14:paraId="29AA531F" w14:textId="219DB082" w:rsidR="00655868" w:rsidRDefault="00000000">
      <w:pPr>
        <w:pStyle w:val="TOC2"/>
        <w:rPr>
          <w:rFonts w:eastAsiaTheme="minorEastAsia" w:cstheme="minorBidi"/>
          <w:sz w:val="24"/>
          <w:lang w:bidi="ar-SA"/>
        </w:rPr>
      </w:pPr>
      <w:hyperlink w:anchor="_Toc14365103" w:history="1">
        <w:r w:rsidR="00655868" w:rsidRPr="00D67BFC">
          <w:rPr>
            <w:rStyle w:val="Hyperlink"/>
            <w:rFonts w:ascii="Arial" w:hAnsi="Arial" w:cs="Arial"/>
            <w:lang w:val="en-US"/>
          </w:rPr>
          <w:t>7.4</w:t>
        </w:r>
        <w:r w:rsidR="00655868">
          <w:rPr>
            <w:rFonts w:eastAsiaTheme="minorEastAsia" w:cstheme="minorBidi"/>
            <w:sz w:val="24"/>
            <w:lang w:bidi="ar-SA"/>
          </w:rPr>
          <w:tab/>
        </w:r>
        <w:r w:rsidR="00655868" w:rsidRPr="00D67BFC">
          <w:rPr>
            <w:rStyle w:val="Hyperlink"/>
            <w:rFonts w:ascii="Arial" w:hAnsi="Arial" w:cs="Arial"/>
            <w:lang w:val="en-US"/>
          </w:rPr>
          <w:t>Changing card</w:t>
        </w:r>
        <w:r w:rsidR="00655868">
          <w:rPr>
            <w:webHidden/>
          </w:rPr>
          <w:tab/>
        </w:r>
        <w:r w:rsidR="00655868">
          <w:rPr>
            <w:webHidden/>
          </w:rPr>
          <w:fldChar w:fldCharType="begin"/>
        </w:r>
        <w:r w:rsidR="00655868">
          <w:rPr>
            <w:webHidden/>
          </w:rPr>
          <w:instrText xml:space="preserve"> PAGEREF _Toc14365103 \h </w:instrText>
        </w:r>
        <w:r w:rsidR="00655868">
          <w:rPr>
            <w:webHidden/>
          </w:rPr>
        </w:r>
        <w:r w:rsidR="00655868">
          <w:rPr>
            <w:webHidden/>
          </w:rPr>
          <w:fldChar w:fldCharType="separate"/>
        </w:r>
        <w:r w:rsidR="001D5186">
          <w:rPr>
            <w:webHidden/>
          </w:rPr>
          <w:t>47</w:t>
        </w:r>
        <w:r w:rsidR="00655868">
          <w:rPr>
            <w:webHidden/>
          </w:rPr>
          <w:fldChar w:fldCharType="end"/>
        </w:r>
      </w:hyperlink>
    </w:p>
    <w:p w14:paraId="064391A6" w14:textId="612B9A5B" w:rsidR="00655868" w:rsidRDefault="00000000">
      <w:pPr>
        <w:pStyle w:val="TOC2"/>
        <w:rPr>
          <w:rFonts w:eastAsiaTheme="minorEastAsia" w:cstheme="minorBidi"/>
          <w:sz w:val="24"/>
          <w:lang w:bidi="ar-SA"/>
        </w:rPr>
      </w:pPr>
      <w:hyperlink w:anchor="_Toc14365104" w:history="1">
        <w:r w:rsidR="00655868" w:rsidRPr="00D67BFC">
          <w:rPr>
            <w:rStyle w:val="Hyperlink"/>
            <w:rFonts w:ascii="Arial" w:hAnsi="Arial" w:cs="Arial"/>
            <w:lang w:val="en-US"/>
          </w:rPr>
          <w:t>7.5</w:t>
        </w:r>
        <w:r w:rsidR="00655868">
          <w:rPr>
            <w:rFonts w:eastAsiaTheme="minorEastAsia" w:cstheme="minorBidi"/>
            <w:sz w:val="24"/>
            <w:lang w:bidi="ar-SA"/>
          </w:rPr>
          <w:tab/>
        </w:r>
        <w:r w:rsidR="00655868" w:rsidRPr="00D67BFC">
          <w:rPr>
            <w:rStyle w:val="Hyperlink"/>
            <w:rFonts w:ascii="Arial" w:hAnsi="Arial" w:cs="Arial"/>
            <w:lang w:val="en-US"/>
          </w:rPr>
          <w:t>Reset Personal Code flow</w:t>
        </w:r>
        <w:r w:rsidR="00655868">
          <w:rPr>
            <w:webHidden/>
          </w:rPr>
          <w:tab/>
        </w:r>
        <w:r w:rsidR="00655868">
          <w:rPr>
            <w:webHidden/>
          </w:rPr>
          <w:fldChar w:fldCharType="begin"/>
        </w:r>
        <w:r w:rsidR="00655868">
          <w:rPr>
            <w:webHidden/>
          </w:rPr>
          <w:instrText xml:space="preserve"> PAGEREF _Toc14365104 \h </w:instrText>
        </w:r>
        <w:r w:rsidR="00655868">
          <w:rPr>
            <w:webHidden/>
          </w:rPr>
        </w:r>
        <w:r w:rsidR="00655868">
          <w:rPr>
            <w:webHidden/>
          </w:rPr>
          <w:fldChar w:fldCharType="separate"/>
        </w:r>
        <w:r w:rsidR="001D5186">
          <w:rPr>
            <w:webHidden/>
          </w:rPr>
          <w:t>50</w:t>
        </w:r>
        <w:r w:rsidR="00655868">
          <w:rPr>
            <w:webHidden/>
          </w:rPr>
          <w:fldChar w:fldCharType="end"/>
        </w:r>
      </w:hyperlink>
    </w:p>
    <w:p w14:paraId="6937486C" w14:textId="474BFAE3" w:rsidR="00655868" w:rsidRDefault="00000000">
      <w:pPr>
        <w:pStyle w:val="TOC2"/>
        <w:rPr>
          <w:rFonts w:eastAsiaTheme="minorEastAsia" w:cstheme="minorBidi"/>
          <w:sz w:val="24"/>
          <w:lang w:bidi="ar-SA"/>
        </w:rPr>
      </w:pPr>
      <w:hyperlink w:anchor="_Toc14365105" w:history="1">
        <w:r w:rsidR="00655868" w:rsidRPr="00D67BFC">
          <w:rPr>
            <w:rStyle w:val="Hyperlink"/>
            <w:rFonts w:ascii="Arial" w:hAnsi="Arial" w:cs="Arial"/>
            <w:lang w:val="en-US"/>
          </w:rPr>
          <w:t>7.6</w:t>
        </w:r>
        <w:r w:rsidR="00655868">
          <w:rPr>
            <w:rFonts w:eastAsiaTheme="minorEastAsia" w:cstheme="minorBidi"/>
            <w:sz w:val="24"/>
            <w:lang w:bidi="ar-SA"/>
          </w:rPr>
          <w:tab/>
        </w:r>
        <w:r w:rsidR="00655868" w:rsidRPr="00D67BFC">
          <w:rPr>
            <w:rStyle w:val="Hyperlink"/>
            <w:rFonts w:ascii="Arial" w:hAnsi="Arial" w:cs="Arial"/>
            <w:lang w:val="en-US"/>
          </w:rPr>
          <w:t>Unblock Personal Code flow</w:t>
        </w:r>
        <w:r w:rsidR="00655868">
          <w:rPr>
            <w:webHidden/>
          </w:rPr>
          <w:tab/>
        </w:r>
        <w:r w:rsidR="00655868">
          <w:rPr>
            <w:webHidden/>
          </w:rPr>
          <w:fldChar w:fldCharType="begin"/>
        </w:r>
        <w:r w:rsidR="00655868">
          <w:rPr>
            <w:webHidden/>
          </w:rPr>
          <w:instrText xml:space="preserve"> PAGEREF _Toc14365105 \h </w:instrText>
        </w:r>
        <w:r w:rsidR="00655868">
          <w:rPr>
            <w:webHidden/>
          </w:rPr>
        </w:r>
        <w:r w:rsidR="00655868">
          <w:rPr>
            <w:webHidden/>
          </w:rPr>
          <w:fldChar w:fldCharType="separate"/>
        </w:r>
        <w:r w:rsidR="001D5186">
          <w:rPr>
            <w:webHidden/>
          </w:rPr>
          <w:t>51</w:t>
        </w:r>
        <w:r w:rsidR="00655868">
          <w:rPr>
            <w:webHidden/>
          </w:rPr>
          <w:fldChar w:fldCharType="end"/>
        </w:r>
      </w:hyperlink>
    </w:p>
    <w:p w14:paraId="08E23D24" w14:textId="072A1F13" w:rsidR="00655868" w:rsidRDefault="00000000">
      <w:pPr>
        <w:pStyle w:val="TOC1"/>
        <w:rPr>
          <w:rFonts w:eastAsiaTheme="minorEastAsia" w:cstheme="minorBidi"/>
          <w:b w:val="0"/>
          <w:sz w:val="24"/>
          <w:szCs w:val="24"/>
          <w:lang w:eastAsia="en-GB" w:bidi="ar-SA"/>
        </w:rPr>
      </w:pPr>
      <w:hyperlink w:anchor="_Toc14365106" w:history="1">
        <w:r w:rsidR="00655868" w:rsidRPr="00D67BFC">
          <w:rPr>
            <w:rStyle w:val="Hyperlink"/>
            <w:rFonts w:ascii="Arial" w:hAnsi="Arial" w:cs="Arial"/>
            <w:lang w:val="en-US"/>
          </w:rPr>
          <w:t>8</w:t>
        </w:r>
        <w:r w:rsidR="00655868">
          <w:rPr>
            <w:rFonts w:eastAsiaTheme="minorEastAsia" w:cstheme="minorBidi"/>
            <w:b w:val="0"/>
            <w:sz w:val="24"/>
            <w:szCs w:val="24"/>
            <w:lang w:eastAsia="en-GB" w:bidi="ar-SA"/>
          </w:rPr>
          <w:tab/>
        </w:r>
        <w:r w:rsidR="00655868" w:rsidRPr="00D67BFC">
          <w:rPr>
            <w:rStyle w:val="Hyperlink"/>
            <w:rFonts w:ascii="Arial" w:hAnsi="Arial" w:cs="Arial"/>
            <w:lang w:val="en-US"/>
          </w:rPr>
          <w:t>Card Interfaces specifications</w:t>
        </w:r>
        <w:r w:rsidR="00655868">
          <w:rPr>
            <w:webHidden/>
          </w:rPr>
          <w:tab/>
        </w:r>
        <w:r w:rsidR="00655868">
          <w:rPr>
            <w:webHidden/>
          </w:rPr>
          <w:fldChar w:fldCharType="begin"/>
        </w:r>
        <w:r w:rsidR="00655868">
          <w:rPr>
            <w:webHidden/>
          </w:rPr>
          <w:instrText xml:space="preserve"> PAGEREF _Toc14365106 \h </w:instrText>
        </w:r>
        <w:r w:rsidR="00655868">
          <w:rPr>
            <w:webHidden/>
          </w:rPr>
        </w:r>
        <w:r w:rsidR="00655868">
          <w:rPr>
            <w:webHidden/>
          </w:rPr>
          <w:fldChar w:fldCharType="separate"/>
        </w:r>
        <w:r w:rsidR="001D5186">
          <w:rPr>
            <w:webHidden/>
          </w:rPr>
          <w:t>52</w:t>
        </w:r>
        <w:r w:rsidR="00655868">
          <w:rPr>
            <w:webHidden/>
          </w:rPr>
          <w:fldChar w:fldCharType="end"/>
        </w:r>
      </w:hyperlink>
    </w:p>
    <w:p w14:paraId="6A5042C0" w14:textId="178FF8A6" w:rsidR="00655868" w:rsidRDefault="00000000">
      <w:pPr>
        <w:pStyle w:val="TOC2"/>
        <w:rPr>
          <w:rFonts w:eastAsiaTheme="minorEastAsia" w:cstheme="minorBidi"/>
          <w:sz w:val="24"/>
          <w:lang w:bidi="ar-SA"/>
        </w:rPr>
      </w:pPr>
      <w:hyperlink w:anchor="_Toc14365107" w:history="1">
        <w:r w:rsidR="00655868" w:rsidRPr="00D67BFC">
          <w:rPr>
            <w:rStyle w:val="Hyperlink"/>
            <w:rFonts w:ascii="Arial" w:hAnsi="Arial" w:cs="Arial"/>
            <w:lang w:val="en-US"/>
          </w:rPr>
          <w:t>8.1</w:t>
        </w:r>
        <w:r w:rsidR="00655868">
          <w:rPr>
            <w:rFonts w:eastAsiaTheme="minorEastAsia" w:cstheme="minorBidi"/>
            <w:sz w:val="24"/>
            <w:lang w:bidi="ar-SA"/>
          </w:rPr>
          <w:tab/>
        </w:r>
        <w:r w:rsidR="00655868" w:rsidRPr="00D67BFC">
          <w:rPr>
            <w:rStyle w:val="Hyperlink"/>
            <w:rFonts w:ascii="Arial" w:hAnsi="Arial" w:cs="Arial"/>
            <w:lang w:val="en-US"/>
          </w:rPr>
          <w:t>INT5 and INT5b:  OTA platform - Card</w:t>
        </w:r>
        <w:r w:rsidR="00655868">
          <w:rPr>
            <w:webHidden/>
          </w:rPr>
          <w:tab/>
        </w:r>
        <w:r w:rsidR="00655868">
          <w:rPr>
            <w:webHidden/>
          </w:rPr>
          <w:fldChar w:fldCharType="begin"/>
        </w:r>
        <w:r w:rsidR="00655868">
          <w:rPr>
            <w:webHidden/>
          </w:rPr>
          <w:instrText xml:space="preserve"> PAGEREF _Toc14365107 \h </w:instrText>
        </w:r>
        <w:r w:rsidR="00655868">
          <w:rPr>
            <w:webHidden/>
          </w:rPr>
        </w:r>
        <w:r w:rsidR="00655868">
          <w:rPr>
            <w:webHidden/>
          </w:rPr>
          <w:fldChar w:fldCharType="separate"/>
        </w:r>
        <w:r w:rsidR="001D5186">
          <w:rPr>
            <w:webHidden/>
          </w:rPr>
          <w:t>52</w:t>
        </w:r>
        <w:r w:rsidR="00655868">
          <w:rPr>
            <w:webHidden/>
          </w:rPr>
          <w:fldChar w:fldCharType="end"/>
        </w:r>
      </w:hyperlink>
    </w:p>
    <w:p w14:paraId="241DB431" w14:textId="5D3AEF89" w:rsidR="00655868" w:rsidRDefault="00000000">
      <w:pPr>
        <w:pStyle w:val="TOC3"/>
        <w:rPr>
          <w:rFonts w:eastAsiaTheme="minorEastAsia" w:cstheme="minorBidi"/>
          <w:sz w:val="24"/>
          <w:lang w:bidi="ar-SA"/>
        </w:rPr>
      </w:pPr>
      <w:hyperlink w:anchor="_Toc14365108" w:history="1">
        <w:r w:rsidR="00655868" w:rsidRPr="00D67BFC">
          <w:rPr>
            <w:rStyle w:val="Hyperlink"/>
            <w:rFonts w:ascii="Arial" w:hAnsi="Arial" w:cs="Arial"/>
            <w:lang w:val="en-US"/>
          </w:rPr>
          <w:t>8.1.1</w:t>
        </w:r>
        <w:r w:rsidR="00655868">
          <w:rPr>
            <w:rFonts w:eastAsiaTheme="minorEastAsia" w:cstheme="minorBidi"/>
            <w:sz w:val="24"/>
            <w:lang w:bidi="ar-SA"/>
          </w:rPr>
          <w:tab/>
        </w:r>
        <w:r w:rsidR="00655868" w:rsidRPr="00D67BFC">
          <w:rPr>
            <w:rStyle w:val="Hyperlink"/>
            <w:rFonts w:ascii="Arial" w:hAnsi="Arial" w:cs="Arial"/>
            <w:lang w:val="en-US"/>
          </w:rPr>
          <w:t>SMS</w:t>
        </w:r>
        <w:r w:rsidR="00655868">
          <w:rPr>
            <w:webHidden/>
          </w:rPr>
          <w:tab/>
        </w:r>
        <w:r w:rsidR="00655868">
          <w:rPr>
            <w:webHidden/>
          </w:rPr>
          <w:fldChar w:fldCharType="begin"/>
        </w:r>
        <w:r w:rsidR="00655868">
          <w:rPr>
            <w:webHidden/>
          </w:rPr>
          <w:instrText xml:space="preserve"> PAGEREF _Toc14365108 \h </w:instrText>
        </w:r>
        <w:r w:rsidR="00655868">
          <w:rPr>
            <w:webHidden/>
          </w:rPr>
        </w:r>
        <w:r w:rsidR="00655868">
          <w:rPr>
            <w:webHidden/>
          </w:rPr>
          <w:fldChar w:fldCharType="separate"/>
        </w:r>
        <w:r w:rsidR="001D5186">
          <w:rPr>
            <w:webHidden/>
          </w:rPr>
          <w:t>52</w:t>
        </w:r>
        <w:r w:rsidR="00655868">
          <w:rPr>
            <w:webHidden/>
          </w:rPr>
          <w:fldChar w:fldCharType="end"/>
        </w:r>
      </w:hyperlink>
    </w:p>
    <w:p w14:paraId="2296799E" w14:textId="7237CCC5" w:rsidR="00655868" w:rsidRDefault="00000000">
      <w:pPr>
        <w:pStyle w:val="TOC3"/>
        <w:rPr>
          <w:rFonts w:eastAsiaTheme="minorEastAsia" w:cstheme="minorBidi"/>
          <w:sz w:val="24"/>
          <w:lang w:bidi="ar-SA"/>
        </w:rPr>
      </w:pPr>
      <w:hyperlink w:anchor="_Toc14365109" w:history="1">
        <w:r w:rsidR="00655868" w:rsidRPr="00D67BFC">
          <w:rPr>
            <w:rStyle w:val="Hyperlink"/>
            <w:rFonts w:ascii="Arial" w:hAnsi="Arial" w:cs="Arial"/>
            <w:lang w:val="en-US"/>
          </w:rPr>
          <w:t>8.1.2</w:t>
        </w:r>
        <w:r w:rsidR="00655868">
          <w:rPr>
            <w:rFonts w:eastAsiaTheme="minorEastAsia" w:cstheme="minorBidi"/>
            <w:sz w:val="24"/>
            <w:lang w:bidi="ar-SA"/>
          </w:rPr>
          <w:tab/>
        </w:r>
        <w:r w:rsidR="00655868" w:rsidRPr="00D67BFC">
          <w:rPr>
            <w:rStyle w:val="Hyperlink"/>
            <w:rFonts w:ascii="Arial" w:hAnsi="Arial" w:cs="Arial"/>
            <w:lang w:val="en-US"/>
          </w:rPr>
          <w:t>Security level over SMS</w:t>
        </w:r>
        <w:r w:rsidR="00655868">
          <w:rPr>
            <w:webHidden/>
          </w:rPr>
          <w:tab/>
        </w:r>
        <w:r w:rsidR="00655868">
          <w:rPr>
            <w:webHidden/>
          </w:rPr>
          <w:fldChar w:fldCharType="begin"/>
        </w:r>
        <w:r w:rsidR="00655868">
          <w:rPr>
            <w:webHidden/>
          </w:rPr>
          <w:instrText xml:space="preserve"> PAGEREF _Toc14365109 \h </w:instrText>
        </w:r>
        <w:r w:rsidR="00655868">
          <w:rPr>
            <w:webHidden/>
          </w:rPr>
        </w:r>
        <w:r w:rsidR="00655868">
          <w:rPr>
            <w:webHidden/>
          </w:rPr>
          <w:fldChar w:fldCharType="separate"/>
        </w:r>
        <w:r w:rsidR="001D5186">
          <w:rPr>
            <w:webHidden/>
          </w:rPr>
          <w:t>56</w:t>
        </w:r>
        <w:r w:rsidR="00655868">
          <w:rPr>
            <w:webHidden/>
          </w:rPr>
          <w:fldChar w:fldCharType="end"/>
        </w:r>
      </w:hyperlink>
    </w:p>
    <w:p w14:paraId="01C4769F" w14:textId="5CFF51BA" w:rsidR="00655868" w:rsidRDefault="00000000">
      <w:pPr>
        <w:pStyle w:val="TOC3"/>
        <w:rPr>
          <w:rFonts w:eastAsiaTheme="minorEastAsia" w:cstheme="minorBidi"/>
          <w:sz w:val="24"/>
          <w:lang w:bidi="ar-SA"/>
        </w:rPr>
      </w:pPr>
      <w:hyperlink w:anchor="_Toc14365110" w:history="1">
        <w:r w:rsidR="00655868" w:rsidRPr="00D67BFC">
          <w:rPr>
            <w:rStyle w:val="Hyperlink"/>
            <w:rFonts w:ascii="Arial" w:hAnsi="Arial" w:cs="Arial"/>
            <w:lang w:val="en-US"/>
          </w:rPr>
          <w:t>8.1.3</w:t>
        </w:r>
        <w:r w:rsidR="00655868">
          <w:rPr>
            <w:rFonts w:eastAsiaTheme="minorEastAsia" w:cstheme="minorBidi"/>
            <w:sz w:val="24"/>
            <w:lang w:bidi="ar-SA"/>
          </w:rPr>
          <w:tab/>
        </w:r>
        <w:r w:rsidR="00655868" w:rsidRPr="00D67BFC">
          <w:rPr>
            <w:rStyle w:val="Hyperlink"/>
            <w:rFonts w:ascii="Arial" w:hAnsi="Arial" w:cs="Arial"/>
            <w:lang w:val="en-US"/>
          </w:rPr>
          <w:t>Key wrapping over SMS</w:t>
        </w:r>
        <w:r w:rsidR="00655868">
          <w:rPr>
            <w:webHidden/>
          </w:rPr>
          <w:tab/>
        </w:r>
        <w:r w:rsidR="00655868">
          <w:rPr>
            <w:webHidden/>
          </w:rPr>
          <w:fldChar w:fldCharType="begin"/>
        </w:r>
        <w:r w:rsidR="00655868">
          <w:rPr>
            <w:webHidden/>
          </w:rPr>
          <w:instrText xml:space="preserve"> PAGEREF _Toc14365110 \h </w:instrText>
        </w:r>
        <w:r w:rsidR="00655868">
          <w:rPr>
            <w:webHidden/>
          </w:rPr>
        </w:r>
        <w:r w:rsidR="00655868">
          <w:rPr>
            <w:webHidden/>
          </w:rPr>
          <w:fldChar w:fldCharType="separate"/>
        </w:r>
        <w:r w:rsidR="001D5186">
          <w:rPr>
            <w:webHidden/>
          </w:rPr>
          <w:t>57</w:t>
        </w:r>
        <w:r w:rsidR="00655868">
          <w:rPr>
            <w:webHidden/>
          </w:rPr>
          <w:fldChar w:fldCharType="end"/>
        </w:r>
      </w:hyperlink>
    </w:p>
    <w:p w14:paraId="69076B87" w14:textId="76C0FA64" w:rsidR="00655868" w:rsidRDefault="00000000">
      <w:pPr>
        <w:pStyle w:val="TOC3"/>
        <w:rPr>
          <w:rFonts w:eastAsiaTheme="minorEastAsia" w:cstheme="minorBidi"/>
          <w:sz w:val="24"/>
          <w:lang w:bidi="ar-SA"/>
        </w:rPr>
      </w:pPr>
      <w:hyperlink w:anchor="_Toc14365111" w:history="1">
        <w:r w:rsidR="00655868" w:rsidRPr="00D67BFC">
          <w:rPr>
            <w:rStyle w:val="Hyperlink"/>
            <w:rFonts w:ascii="Arial" w:hAnsi="Arial" w:cs="Arial"/>
            <w:lang w:val="en-US"/>
          </w:rPr>
          <w:t>8.1.4</w:t>
        </w:r>
        <w:r w:rsidR="00655868">
          <w:rPr>
            <w:rFonts w:eastAsiaTheme="minorEastAsia" w:cstheme="minorBidi"/>
            <w:sz w:val="24"/>
            <w:lang w:bidi="ar-SA"/>
          </w:rPr>
          <w:tab/>
        </w:r>
        <w:r w:rsidR="00655868" w:rsidRPr="00D67BFC">
          <w:rPr>
            <w:rStyle w:val="Hyperlink"/>
            <w:rFonts w:ascii="Arial" w:hAnsi="Arial" w:cs="Arial"/>
            <w:lang w:val="en-US"/>
          </w:rPr>
          <w:t>INT5b: SCP81 (RAMoHTTP)</w:t>
        </w:r>
        <w:r w:rsidR="00655868">
          <w:rPr>
            <w:webHidden/>
          </w:rPr>
          <w:tab/>
        </w:r>
        <w:r w:rsidR="00655868">
          <w:rPr>
            <w:webHidden/>
          </w:rPr>
          <w:fldChar w:fldCharType="begin"/>
        </w:r>
        <w:r w:rsidR="00655868">
          <w:rPr>
            <w:webHidden/>
          </w:rPr>
          <w:instrText xml:space="preserve"> PAGEREF _Toc14365111 \h </w:instrText>
        </w:r>
        <w:r w:rsidR="00655868">
          <w:rPr>
            <w:webHidden/>
          </w:rPr>
        </w:r>
        <w:r w:rsidR="00655868">
          <w:rPr>
            <w:webHidden/>
          </w:rPr>
          <w:fldChar w:fldCharType="separate"/>
        </w:r>
        <w:r w:rsidR="001D5186">
          <w:rPr>
            <w:webHidden/>
          </w:rPr>
          <w:t>57</w:t>
        </w:r>
        <w:r w:rsidR="00655868">
          <w:rPr>
            <w:webHidden/>
          </w:rPr>
          <w:fldChar w:fldCharType="end"/>
        </w:r>
      </w:hyperlink>
    </w:p>
    <w:p w14:paraId="5CB51BF8" w14:textId="56AD75E1" w:rsidR="00655868" w:rsidRDefault="00000000">
      <w:pPr>
        <w:pStyle w:val="TOC2"/>
        <w:rPr>
          <w:rFonts w:eastAsiaTheme="minorEastAsia" w:cstheme="minorBidi"/>
          <w:sz w:val="24"/>
          <w:lang w:bidi="ar-SA"/>
        </w:rPr>
      </w:pPr>
      <w:hyperlink w:anchor="_Toc14365112" w:history="1">
        <w:r w:rsidR="00655868" w:rsidRPr="00D67BFC">
          <w:rPr>
            <w:rStyle w:val="Hyperlink"/>
            <w:rFonts w:ascii="Arial" w:hAnsi="Arial" w:cs="Arial"/>
            <w:lang w:val="en-US"/>
          </w:rPr>
          <w:t>8.2</w:t>
        </w:r>
        <w:r w:rsidR="00655868">
          <w:rPr>
            <w:rFonts w:eastAsiaTheme="minorEastAsia" w:cstheme="minorBidi"/>
            <w:sz w:val="24"/>
            <w:lang w:bidi="ar-SA"/>
          </w:rPr>
          <w:tab/>
        </w:r>
        <w:r w:rsidR="00655868" w:rsidRPr="00D67BFC">
          <w:rPr>
            <w:rStyle w:val="Hyperlink"/>
            <w:rFonts w:ascii="Arial" w:hAnsi="Arial" w:cs="Arial"/>
            <w:lang w:val="en-US"/>
          </w:rPr>
          <w:t>INT6: Authentication Server (MSSP) – Card Authentication Application</w:t>
        </w:r>
        <w:r w:rsidR="00655868">
          <w:rPr>
            <w:webHidden/>
          </w:rPr>
          <w:tab/>
        </w:r>
        <w:r w:rsidR="00655868">
          <w:rPr>
            <w:webHidden/>
          </w:rPr>
          <w:fldChar w:fldCharType="begin"/>
        </w:r>
        <w:r w:rsidR="00655868">
          <w:rPr>
            <w:webHidden/>
          </w:rPr>
          <w:instrText xml:space="preserve"> PAGEREF _Toc14365112 \h </w:instrText>
        </w:r>
        <w:r w:rsidR="00655868">
          <w:rPr>
            <w:webHidden/>
          </w:rPr>
        </w:r>
        <w:r w:rsidR="00655868">
          <w:rPr>
            <w:webHidden/>
          </w:rPr>
          <w:fldChar w:fldCharType="separate"/>
        </w:r>
        <w:r w:rsidR="001D5186">
          <w:rPr>
            <w:webHidden/>
          </w:rPr>
          <w:t>58</w:t>
        </w:r>
        <w:r w:rsidR="00655868">
          <w:rPr>
            <w:webHidden/>
          </w:rPr>
          <w:fldChar w:fldCharType="end"/>
        </w:r>
      </w:hyperlink>
    </w:p>
    <w:p w14:paraId="2AFEE897" w14:textId="50BA802F" w:rsidR="00655868" w:rsidRDefault="00000000">
      <w:pPr>
        <w:pStyle w:val="TOC3"/>
        <w:rPr>
          <w:rFonts w:eastAsiaTheme="minorEastAsia" w:cstheme="minorBidi"/>
          <w:sz w:val="24"/>
          <w:lang w:bidi="ar-SA"/>
        </w:rPr>
      </w:pPr>
      <w:hyperlink w:anchor="_Toc14365113" w:history="1">
        <w:r w:rsidR="00655868" w:rsidRPr="00D67BFC">
          <w:rPr>
            <w:rStyle w:val="Hyperlink"/>
            <w:rFonts w:ascii="Arial" w:hAnsi="Arial" w:cs="Arial"/>
            <w:lang w:val="en-US"/>
          </w:rPr>
          <w:t>8.2.1</w:t>
        </w:r>
        <w:r w:rsidR="00655868">
          <w:rPr>
            <w:rFonts w:eastAsiaTheme="minorEastAsia" w:cstheme="minorBidi"/>
            <w:sz w:val="24"/>
            <w:lang w:bidi="ar-SA"/>
          </w:rPr>
          <w:tab/>
        </w:r>
        <w:r w:rsidR="00655868" w:rsidRPr="00D67BFC">
          <w:rPr>
            <w:rStyle w:val="Hyperlink"/>
            <w:rFonts w:ascii="Arial" w:hAnsi="Arial" w:cs="Arial"/>
            <w:lang w:val="en-US"/>
          </w:rPr>
          <w:t>General coding rules for commands</w:t>
        </w:r>
        <w:r w:rsidR="00655868">
          <w:rPr>
            <w:webHidden/>
          </w:rPr>
          <w:tab/>
        </w:r>
        <w:r w:rsidR="00655868">
          <w:rPr>
            <w:webHidden/>
          </w:rPr>
          <w:fldChar w:fldCharType="begin"/>
        </w:r>
        <w:r w:rsidR="00655868">
          <w:rPr>
            <w:webHidden/>
          </w:rPr>
          <w:instrText xml:space="preserve"> PAGEREF _Toc14365113 \h </w:instrText>
        </w:r>
        <w:r w:rsidR="00655868">
          <w:rPr>
            <w:webHidden/>
          </w:rPr>
        </w:r>
        <w:r w:rsidR="00655868">
          <w:rPr>
            <w:webHidden/>
          </w:rPr>
          <w:fldChar w:fldCharType="separate"/>
        </w:r>
        <w:r w:rsidR="001D5186">
          <w:rPr>
            <w:webHidden/>
          </w:rPr>
          <w:t>59</w:t>
        </w:r>
        <w:r w:rsidR="00655868">
          <w:rPr>
            <w:webHidden/>
          </w:rPr>
          <w:fldChar w:fldCharType="end"/>
        </w:r>
      </w:hyperlink>
    </w:p>
    <w:p w14:paraId="102DA720" w14:textId="7695292C" w:rsidR="00655868" w:rsidRDefault="00000000">
      <w:pPr>
        <w:pStyle w:val="TOC3"/>
        <w:rPr>
          <w:rFonts w:eastAsiaTheme="minorEastAsia" w:cstheme="minorBidi"/>
          <w:sz w:val="24"/>
          <w:lang w:bidi="ar-SA"/>
        </w:rPr>
      </w:pPr>
      <w:hyperlink w:anchor="_Toc14365114" w:history="1">
        <w:r w:rsidR="00655868" w:rsidRPr="00D67BFC">
          <w:rPr>
            <w:rStyle w:val="Hyperlink"/>
            <w:rFonts w:ascii="Arial" w:hAnsi="Arial" w:cs="Arial"/>
            <w:lang w:val="en-US"/>
          </w:rPr>
          <w:t>8.2.2</w:t>
        </w:r>
        <w:r w:rsidR="00655868">
          <w:rPr>
            <w:rFonts w:eastAsiaTheme="minorEastAsia" w:cstheme="minorBidi"/>
            <w:sz w:val="24"/>
            <w:lang w:bidi="ar-SA"/>
          </w:rPr>
          <w:tab/>
        </w:r>
        <w:r w:rsidR="00655868" w:rsidRPr="00D67BFC">
          <w:rPr>
            <w:rStyle w:val="Hyperlink"/>
            <w:rFonts w:ascii="Arial" w:hAnsi="Arial" w:cs="Arial"/>
            <w:lang w:val="en-US"/>
          </w:rPr>
          <w:t>General error conditions</w:t>
        </w:r>
        <w:r w:rsidR="00655868">
          <w:rPr>
            <w:webHidden/>
          </w:rPr>
          <w:tab/>
        </w:r>
        <w:r w:rsidR="00655868">
          <w:rPr>
            <w:webHidden/>
          </w:rPr>
          <w:fldChar w:fldCharType="begin"/>
        </w:r>
        <w:r w:rsidR="00655868">
          <w:rPr>
            <w:webHidden/>
          </w:rPr>
          <w:instrText xml:space="preserve"> PAGEREF _Toc14365114 \h </w:instrText>
        </w:r>
        <w:r w:rsidR="00655868">
          <w:rPr>
            <w:webHidden/>
          </w:rPr>
        </w:r>
        <w:r w:rsidR="00655868">
          <w:rPr>
            <w:webHidden/>
          </w:rPr>
          <w:fldChar w:fldCharType="separate"/>
        </w:r>
        <w:r w:rsidR="001D5186">
          <w:rPr>
            <w:webHidden/>
          </w:rPr>
          <w:t>59</w:t>
        </w:r>
        <w:r w:rsidR="00655868">
          <w:rPr>
            <w:webHidden/>
          </w:rPr>
          <w:fldChar w:fldCharType="end"/>
        </w:r>
      </w:hyperlink>
    </w:p>
    <w:p w14:paraId="427127EE" w14:textId="27673754" w:rsidR="00655868" w:rsidRDefault="00000000">
      <w:pPr>
        <w:pStyle w:val="TOC3"/>
        <w:rPr>
          <w:rFonts w:eastAsiaTheme="minorEastAsia" w:cstheme="minorBidi"/>
          <w:sz w:val="24"/>
          <w:lang w:bidi="ar-SA"/>
        </w:rPr>
      </w:pPr>
      <w:hyperlink w:anchor="_Toc14365115" w:history="1">
        <w:r w:rsidR="00655868" w:rsidRPr="00D67BFC">
          <w:rPr>
            <w:rStyle w:val="Hyperlink"/>
            <w:rFonts w:ascii="Arial" w:hAnsi="Arial" w:cs="Arial"/>
            <w:lang w:val="en-US"/>
          </w:rPr>
          <w:t>8.2.3</w:t>
        </w:r>
        <w:r w:rsidR="00655868">
          <w:rPr>
            <w:rFonts w:eastAsiaTheme="minorEastAsia" w:cstheme="minorBidi"/>
            <w:sz w:val="24"/>
            <w:lang w:bidi="ar-SA"/>
          </w:rPr>
          <w:tab/>
        </w:r>
        <w:r w:rsidR="00655868" w:rsidRPr="00D67BFC">
          <w:rPr>
            <w:rStyle w:val="Hyperlink"/>
            <w:rFonts w:ascii="Arial" w:hAnsi="Arial" w:cs="Arial"/>
            <w:lang w:val="en-US"/>
          </w:rPr>
          <w:t>General user interaction considerations</w:t>
        </w:r>
        <w:r w:rsidR="00655868">
          <w:rPr>
            <w:webHidden/>
          </w:rPr>
          <w:tab/>
        </w:r>
        <w:r w:rsidR="00655868">
          <w:rPr>
            <w:webHidden/>
          </w:rPr>
          <w:fldChar w:fldCharType="begin"/>
        </w:r>
        <w:r w:rsidR="00655868">
          <w:rPr>
            <w:webHidden/>
          </w:rPr>
          <w:instrText xml:space="preserve"> PAGEREF _Toc14365115 \h </w:instrText>
        </w:r>
        <w:r w:rsidR="00655868">
          <w:rPr>
            <w:webHidden/>
          </w:rPr>
        </w:r>
        <w:r w:rsidR="00655868">
          <w:rPr>
            <w:webHidden/>
          </w:rPr>
          <w:fldChar w:fldCharType="separate"/>
        </w:r>
        <w:r w:rsidR="001D5186">
          <w:rPr>
            <w:webHidden/>
          </w:rPr>
          <w:t>59</w:t>
        </w:r>
        <w:r w:rsidR="00655868">
          <w:rPr>
            <w:webHidden/>
          </w:rPr>
          <w:fldChar w:fldCharType="end"/>
        </w:r>
      </w:hyperlink>
    </w:p>
    <w:p w14:paraId="0A159CDF" w14:textId="6192ADCC" w:rsidR="00655868" w:rsidRDefault="00000000">
      <w:pPr>
        <w:pStyle w:val="TOC3"/>
        <w:rPr>
          <w:rFonts w:eastAsiaTheme="minorEastAsia" w:cstheme="minorBidi"/>
          <w:sz w:val="24"/>
          <w:lang w:bidi="ar-SA"/>
        </w:rPr>
      </w:pPr>
      <w:hyperlink w:anchor="_Toc14365116" w:history="1">
        <w:r w:rsidR="00655868" w:rsidRPr="00D67BFC">
          <w:rPr>
            <w:rStyle w:val="Hyperlink"/>
            <w:rFonts w:ascii="Arial" w:hAnsi="Arial" w:cs="Arial"/>
            <w:lang w:val="en-US"/>
          </w:rPr>
          <w:t>8.2.4</w:t>
        </w:r>
        <w:r w:rsidR="00655868">
          <w:rPr>
            <w:rFonts w:eastAsiaTheme="minorEastAsia" w:cstheme="minorBidi"/>
            <w:sz w:val="24"/>
            <w:lang w:bidi="ar-SA"/>
          </w:rPr>
          <w:tab/>
        </w:r>
        <w:r w:rsidR="00655868" w:rsidRPr="00D67BFC">
          <w:rPr>
            <w:rStyle w:val="Hyperlink"/>
            <w:rFonts w:ascii="Arial" w:hAnsi="Arial" w:cs="Arial"/>
            <w:lang w:val="en-US"/>
          </w:rPr>
          <w:t>Remote APDU format</w:t>
        </w:r>
        <w:r w:rsidR="00655868">
          <w:rPr>
            <w:webHidden/>
          </w:rPr>
          <w:tab/>
        </w:r>
        <w:r w:rsidR="00655868">
          <w:rPr>
            <w:webHidden/>
          </w:rPr>
          <w:fldChar w:fldCharType="begin"/>
        </w:r>
        <w:r w:rsidR="00655868">
          <w:rPr>
            <w:webHidden/>
          </w:rPr>
          <w:instrText xml:space="preserve"> PAGEREF _Toc14365116 \h </w:instrText>
        </w:r>
        <w:r w:rsidR="00655868">
          <w:rPr>
            <w:webHidden/>
          </w:rPr>
        </w:r>
        <w:r w:rsidR="00655868">
          <w:rPr>
            <w:webHidden/>
          </w:rPr>
          <w:fldChar w:fldCharType="separate"/>
        </w:r>
        <w:r w:rsidR="001D5186">
          <w:rPr>
            <w:webHidden/>
          </w:rPr>
          <w:t>60</w:t>
        </w:r>
        <w:r w:rsidR="00655868">
          <w:rPr>
            <w:webHidden/>
          </w:rPr>
          <w:fldChar w:fldCharType="end"/>
        </w:r>
      </w:hyperlink>
    </w:p>
    <w:p w14:paraId="7A2FCE75" w14:textId="6600C155" w:rsidR="00655868" w:rsidRDefault="00000000">
      <w:pPr>
        <w:pStyle w:val="TOC3"/>
        <w:rPr>
          <w:rFonts w:eastAsiaTheme="minorEastAsia" w:cstheme="minorBidi"/>
          <w:sz w:val="24"/>
          <w:lang w:bidi="ar-SA"/>
        </w:rPr>
      </w:pPr>
      <w:hyperlink w:anchor="_Toc14365117" w:history="1">
        <w:r w:rsidR="00655868" w:rsidRPr="00D67BFC">
          <w:rPr>
            <w:rStyle w:val="Hyperlink"/>
            <w:rFonts w:ascii="Arial" w:hAnsi="Arial" w:cs="Arial"/>
            <w:lang w:val="en-US"/>
          </w:rPr>
          <w:t>8.2.5</w:t>
        </w:r>
        <w:r w:rsidR="00655868">
          <w:rPr>
            <w:rFonts w:eastAsiaTheme="minorEastAsia" w:cstheme="minorBidi"/>
            <w:sz w:val="24"/>
            <w:lang w:bidi="ar-SA"/>
          </w:rPr>
          <w:tab/>
        </w:r>
        <w:r w:rsidR="00655868" w:rsidRPr="00D67BFC">
          <w:rPr>
            <w:rStyle w:val="Hyperlink"/>
            <w:rFonts w:ascii="Arial" w:hAnsi="Arial" w:cs="Arial"/>
            <w:lang w:val="en-US"/>
          </w:rPr>
          <w:t>Transaction ID</w:t>
        </w:r>
        <w:r w:rsidR="00655868">
          <w:rPr>
            <w:webHidden/>
          </w:rPr>
          <w:tab/>
        </w:r>
        <w:r w:rsidR="00655868">
          <w:rPr>
            <w:webHidden/>
          </w:rPr>
          <w:fldChar w:fldCharType="begin"/>
        </w:r>
        <w:r w:rsidR="00655868">
          <w:rPr>
            <w:webHidden/>
          </w:rPr>
          <w:instrText xml:space="preserve"> PAGEREF _Toc14365117 \h </w:instrText>
        </w:r>
        <w:r w:rsidR="00655868">
          <w:rPr>
            <w:webHidden/>
          </w:rPr>
        </w:r>
        <w:r w:rsidR="00655868">
          <w:rPr>
            <w:webHidden/>
          </w:rPr>
          <w:fldChar w:fldCharType="separate"/>
        </w:r>
        <w:r w:rsidR="001D5186">
          <w:rPr>
            <w:webHidden/>
          </w:rPr>
          <w:t>60</w:t>
        </w:r>
        <w:r w:rsidR="00655868">
          <w:rPr>
            <w:webHidden/>
          </w:rPr>
          <w:fldChar w:fldCharType="end"/>
        </w:r>
      </w:hyperlink>
    </w:p>
    <w:p w14:paraId="1710483B" w14:textId="68AED342" w:rsidR="00655868" w:rsidRDefault="00000000">
      <w:pPr>
        <w:pStyle w:val="TOC3"/>
        <w:rPr>
          <w:rFonts w:eastAsiaTheme="minorEastAsia" w:cstheme="minorBidi"/>
          <w:sz w:val="24"/>
          <w:lang w:bidi="ar-SA"/>
        </w:rPr>
      </w:pPr>
      <w:hyperlink w:anchor="_Toc14365118" w:history="1">
        <w:r w:rsidR="00655868" w:rsidRPr="00D67BFC">
          <w:rPr>
            <w:rStyle w:val="Hyperlink"/>
            <w:rFonts w:ascii="Arial" w:hAnsi="Arial" w:cs="Arial"/>
            <w:lang w:val="en-US"/>
          </w:rPr>
          <w:t>8.2.6</w:t>
        </w:r>
        <w:r w:rsidR="00655868">
          <w:rPr>
            <w:rFonts w:eastAsiaTheme="minorEastAsia" w:cstheme="minorBidi"/>
            <w:sz w:val="24"/>
            <w:lang w:bidi="ar-SA"/>
          </w:rPr>
          <w:tab/>
        </w:r>
        <w:r w:rsidR="00655868" w:rsidRPr="00D67BFC">
          <w:rPr>
            <w:rStyle w:val="Hyperlink"/>
            <w:rFonts w:ascii="Arial" w:hAnsi="Arial" w:cs="Arial"/>
            <w:lang w:val="en-US"/>
          </w:rPr>
          <w:t>Sign transaction</w:t>
        </w:r>
        <w:r w:rsidR="00655868">
          <w:rPr>
            <w:webHidden/>
          </w:rPr>
          <w:tab/>
        </w:r>
        <w:r w:rsidR="00655868">
          <w:rPr>
            <w:webHidden/>
          </w:rPr>
          <w:fldChar w:fldCharType="begin"/>
        </w:r>
        <w:r w:rsidR="00655868">
          <w:rPr>
            <w:webHidden/>
          </w:rPr>
          <w:instrText xml:space="preserve"> PAGEREF _Toc14365118 \h </w:instrText>
        </w:r>
        <w:r w:rsidR="00655868">
          <w:rPr>
            <w:webHidden/>
          </w:rPr>
        </w:r>
        <w:r w:rsidR="00655868">
          <w:rPr>
            <w:webHidden/>
          </w:rPr>
          <w:fldChar w:fldCharType="separate"/>
        </w:r>
        <w:r w:rsidR="001D5186">
          <w:rPr>
            <w:webHidden/>
          </w:rPr>
          <w:t>60</w:t>
        </w:r>
        <w:r w:rsidR="00655868">
          <w:rPr>
            <w:webHidden/>
          </w:rPr>
          <w:fldChar w:fldCharType="end"/>
        </w:r>
      </w:hyperlink>
    </w:p>
    <w:p w14:paraId="66AFBE4C" w14:textId="0405C667" w:rsidR="00655868" w:rsidRDefault="00000000">
      <w:pPr>
        <w:pStyle w:val="TOC3"/>
        <w:rPr>
          <w:rFonts w:eastAsiaTheme="minorEastAsia" w:cstheme="minorBidi"/>
          <w:sz w:val="24"/>
          <w:lang w:bidi="ar-SA"/>
        </w:rPr>
      </w:pPr>
      <w:hyperlink w:anchor="_Toc14365119" w:history="1">
        <w:r w:rsidR="00655868" w:rsidRPr="00D67BFC">
          <w:rPr>
            <w:rStyle w:val="Hyperlink"/>
            <w:rFonts w:ascii="Arial" w:hAnsi="Arial" w:cs="Arial"/>
            <w:lang w:val="en-US"/>
          </w:rPr>
          <w:t>8.2.7</w:t>
        </w:r>
        <w:r w:rsidR="00655868">
          <w:rPr>
            <w:rFonts w:eastAsiaTheme="minorEastAsia" w:cstheme="minorBidi"/>
            <w:sz w:val="24"/>
            <w:lang w:bidi="ar-SA"/>
          </w:rPr>
          <w:tab/>
        </w:r>
        <w:r w:rsidR="00655868" w:rsidRPr="00D67BFC">
          <w:rPr>
            <w:rStyle w:val="Hyperlink"/>
            <w:rFonts w:ascii="Arial" w:hAnsi="Arial" w:cs="Arial"/>
            <w:lang w:val="en-US"/>
          </w:rPr>
          <w:t>Manage Personal Code</w:t>
        </w:r>
        <w:r w:rsidR="00655868">
          <w:rPr>
            <w:webHidden/>
          </w:rPr>
          <w:tab/>
        </w:r>
        <w:r w:rsidR="00655868">
          <w:rPr>
            <w:webHidden/>
          </w:rPr>
          <w:fldChar w:fldCharType="begin"/>
        </w:r>
        <w:r w:rsidR="00655868">
          <w:rPr>
            <w:webHidden/>
          </w:rPr>
          <w:instrText xml:space="preserve"> PAGEREF _Toc14365119 \h </w:instrText>
        </w:r>
        <w:r w:rsidR="00655868">
          <w:rPr>
            <w:webHidden/>
          </w:rPr>
        </w:r>
        <w:r w:rsidR="00655868">
          <w:rPr>
            <w:webHidden/>
          </w:rPr>
          <w:fldChar w:fldCharType="separate"/>
        </w:r>
        <w:r w:rsidR="001D5186">
          <w:rPr>
            <w:webHidden/>
          </w:rPr>
          <w:t>65</w:t>
        </w:r>
        <w:r w:rsidR="00655868">
          <w:rPr>
            <w:webHidden/>
          </w:rPr>
          <w:fldChar w:fldCharType="end"/>
        </w:r>
      </w:hyperlink>
    </w:p>
    <w:p w14:paraId="7F2452A8" w14:textId="457226A6" w:rsidR="00655868" w:rsidRDefault="00000000">
      <w:pPr>
        <w:pStyle w:val="TOC3"/>
        <w:rPr>
          <w:rFonts w:eastAsiaTheme="minorEastAsia" w:cstheme="minorBidi"/>
          <w:sz w:val="24"/>
          <w:lang w:bidi="ar-SA"/>
        </w:rPr>
      </w:pPr>
      <w:hyperlink w:anchor="_Toc14365120" w:history="1">
        <w:r w:rsidR="00655868" w:rsidRPr="00D67BFC">
          <w:rPr>
            <w:rStyle w:val="Hyperlink"/>
            <w:rFonts w:ascii="Arial" w:hAnsi="Arial" w:cs="Arial"/>
            <w:lang w:val="en-US"/>
          </w:rPr>
          <w:t>8.2.8</w:t>
        </w:r>
        <w:r w:rsidR="00655868">
          <w:rPr>
            <w:rFonts w:eastAsiaTheme="minorEastAsia" w:cstheme="minorBidi"/>
            <w:sz w:val="24"/>
            <w:lang w:bidi="ar-SA"/>
          </w:rPr>
          <w:tab/>
        </w:r>
        <w:r w:rsidR="00655868" w:rsidRPr="00D67BFC">
          <w:rPr>
            <w:rStyle w:val="Hyperlink"/>
            <w:rFonts w:ascii="Arial" w:hAnsi="Arial" w:cs="Arial"/>
            <w:lang w:val="en-US"/>
          </w:rPr>
          <w:t>Get applet data</w:t>
        </w:r>
        <w:r w:rsidR="00655868">
          <w:rPr>
            <w:webHidden/>
          </w:rPr>
          <w:tab/>
        </w:r>
        <w:r w:rsidR="00655868">
          <w:rPr>
            <w:webHidden/>
          </w:rPr>
          <w:fldChar w:fldCharType="begin"/>
        </w:r>
        <w:r w:rsidR="00655868">
          <w:rPr>
            <w:webHidden/>
          </w:rPr>
          <w:instrText xml:space="preserve"> PAGEREF _Toc14365120 \h </w:instrText>
        </w:r>
        <w:r w:rsidR="00655868">
          <w:rPr>
            <w:webHidden/>
          </w:rPr>
        </w:r>
        <w:r w:rsidR="00655868">
          <w:rPr>
            <w:webHidden/>
          </w:rPr>
          <w:fldChar w:fldCharType="separate"/>
        </w:r>
        <w:r w:rsidR="001D5186">
          <w:rPr>
            <w:webHidden/>
          </w:rPr>
          <w:t>67</w:t>
        </w:r>
        <w:r w:rsidR="00655868">
          <w:rPr>
            <w:webHidden/>
          </w:rPr>
          <w:fldChar w:fldCharType="end"/>
        </w:r>
      </w:hyperlink>
    </w:p>
    <w:p w14:paraId="2F83EA33" w14:textId="3A8368EC" w:rsidR="00655868" w:rsidRDefault="00000000">
      <w:pPr>
        <w:pStyle w:val="TOC3"/>
        <w:rPr>
          <w:rFonts w:eastAsiaTheme="minorEastAsia" w:cstheme="minorBidi"/>
          <w:sz w:val="24"/>
          <w:lang w:bidi="ar-SA"/>
        </w:rPr>
      </w:pPr>
      <w:hyperlink w:anchor="_Toc14365121" w:history="1">
        <w:r w:rsidR="00655868" w:rsidRPr="00D67BFC">
          <w:rPr>
            <w:rStyle w:val="Hyperlink"/>
            <w:rFonts w:ascii="Arial" w:hAnsi="Arial" w:cs="Arial"/>
            <w:lang w:val="en-US"/>
          </w:rPr>
          <w:t>8.2.9</w:t>
        </w:r>
        <w:r w:rsidR="00655868">
          <w:rPr>
            <w:rFonts w:eastAsiaTheme="minorEastAsia" w:cstheme="minorBidi"/>
            <w:sz w:val="24"/>
            <w:lang w:bidi="ar-SA"/>
          </w:rPr>
          <w:tab/>
        </w:r>
        <w:r w:rsidR="00655868" w:rsidRPr="00D67BFC">
          <w:rPr>
            <w:rStyle w:val="Hyperlink"/>
            <w:rFonts w:ascii="Arial" w:hAnsi="Arial" w:cs="Arial"/>
            <w:lang w:val="en-US"/>
          </w:rPr>
          <w:t>Set Applet data</w:t>
        </w:r>
        <w:r w:rsidR="00655868">
          <w:rPr>
            <w:webHidden/>
          </w:rPr>
          <w:tab/>
        </w:r>
        <w:r w:rsidR="00655868">
          <w:rPr>
            <w:webHidden/>
          </w:rPr>
          <w:fldChar w:fldCharType="begin"/>
        </w:r>
        <w:r w:rsidR="00655868">
          <w:rPr>
            <w:webHidden/>
          </w:rPr>
          <w:instrText xml:space="preserve"> PAGEREF _Toc14365121 \h </w:instrText>
        </w:r>
        <w:r w:rsidR="00655868">
          <w:rPr>
            <w:webHidden/>
          </w:rPr>
        </w:r>
        <w:r w:rsidR="00655868">
          <w:rPr>
            <w:webHidden/>
          </w:rPr>
          <w:fldChar w:fldCharType="separate"/>
        </w:r>
        <w:r w:rsidR="001D5186">
          <w:rPr>
            <w:webHidden/>
          </w:rPr>
          <w:t>70</w:t>
        </w:r>
        <w:r w:rsidR="00655868">
          <w:rPr>
            <w:webHidden/>
          </w:rPr>
          <w:fldChar w:fldCharType="end"/>
        </w:r>
      </w:hyperlink>
    </w:p>
    <w:p w14:paraId="72BC610B" w14:textId="2E4D1887" w:rsidR="00655868" w:rsidRDefault="00000000">
      <w:pPr>
        <w:pStyle w:val="TOC3"/>
        <w:rPr>
          <w:rFonts w:eastAsiaTheme="minorEastAsia" w:cstheme="minorBidi"/>
          <w:sz w:val="24"/>
          <w:lang w:bidi="ar-SA"/>
        </w:rPr>
      </w:pPr>
      <w:hyperlink w:anchor="_Toc14365122" w:history="1">
        <w:r w:rsidR="00655868" w:rsidRPr="00D67BFC">
          <w:rPr>
            <w:rStyle w:val="Hyperlink"/>
            <w:rFonts w:ascii="Arial" w:hAnsi="Arial" w:cs="Arial"/>
            <w:lang w:val="en-US"/>
          </w:rPr>
          <w:t>8.2.10</w:t>
        </w:r>
        <w:r w:rsidR="00655868">
          <w:rPr>
            <w:rFonts w:eastAsiaTheme="minorEastAsia" w:cstheme="minorBidi"/>
            <w:sz w:val="24"/>
            <w:lang w:bidi="ar-SA"/>
          </w:rPr>
          <w:tab/>
        </w:r>
        <w:r w:rsidR="00655868" w:rsidRPr="00D67BFC">
          <w:rPr>
            <w:rStyle w:val="Hyperlink"/>
            <w:rFonts w:ascii="Arial" w:hAnsi="Arial" w:cs="Arial"/>
            <w:lang w:val="en-US"/>
          </w:rPr>
          <w:t>Set Authentication Handler data</w:t>
        </w:r>
        <w:r w:rsidR="00655868">
          <w:rPr>
            <w:webHidden/>
          </w:rPr>
          <w:tab/>
        </w:r>
        <w:r w:rsidR="00655868">
          <w:rPr>
            <w:webHidden/>
          </w:rPr>
          <w:fldChar w:fldCharType="begin"/>
        </w:r>
        <w:r w:rsidR="00655868">
          <w:rPr>
            <w:webHidden/>
          </w:rPr>
          <w:instrText xml:space="preserve"> PAGEREF _Toc14365122 \h </w:instrText>
        </w:r>
        <w:r w:rsidR="00655868">
          <w:rPr>
            <w:webHidden/>
          </w:rPr>
        </w:r>
        <w:r w:rsidR="00655868">
          <w:rPr>
            <w:webHidden/>
          </w:rPr>
          <w:fldChar w:fldCharType="separate"/>
        </w:r>
        <w:r w:rsidR="001D5186">
          <w:rPr>
            <w:webHidden/>
          </w:rPr>
          <w:t>72</w:t>
        </w:r>
        <w:r w:rsidR="00655868">
          <w:rPr>
            <w:webHidden/>
          </w:rPr>
          <w:fldChar w:fldCharType="end"/>
        </w:r>
      </w:hyperlink>
    </w:p>
    <w:p w14:paraId="3FE3DDE1" w14:textId="0A3D24DE" w:rsidR="00655868" w:rsidRDefault="00000000">
      <w:pPr>
        <w:pStyle w:val="TOC3"/>
        <w:rPr>
          <w:rFonts w:eastAsiaTheme="minorEastAsia" w:cstheme="minorBidi"/>
          <w:sz w:val="24"/>
          <w:lang w:bidi="ar-SA"/>
        </w:rPr>
      </w:pPr>
      <w:hyperlink w:anchor="_Toc14365123" w:history="1">
        <w:r w:rsidR="00655868" w:rsidRPr="00D67BFC">
          <w:rPr>
            <w:rStyle w:val="Hyperlink"/>
            <w:rFonts w:ascii="Arial" w:hAnsi="Arial" w:cs="Arial"/>
            <w:lang w:val="en-US"/>
          </w:rPr>
          <w:t>8.2.11</w:t>
        </w:r>
        <w:r w:rsidR="00655868">
          <w:rPr>
            <w:rFonts w:eastAsiaTheme="minorEastAsia" w:cstheme="minorBidi"/>
            <w:sz w:val="24"/>
            <w:lang w:bidi="ar-SA"/>
          </w:rPr>
          <w:tab/>
        </w:r>
        <w:r w:rsidR="00655868" w:rsidRPr="00D67BFC">
          <w:rPr>
            <w:rStyle w:val="Hyperlink"/>
            <w:rFonts w:ascii="Arial" w:hAnsi="Arial" w:cs="Arial"/>
            <w:lang w:val="en-US"/>
          </w:rPr>
          <w:t>Change applet status</w:t>
        </w:r>
        <w:r w:rsidR="00655868">
          <w:rPr>
            <w:webHidden/>
          </w:rPr>
          <w:tab/>
        </w:r>
        <w:r w:rsidR="00655868">
          <w:rPr>
            <w:webHidden/>
          </w:rPr>
          <w:fldChar w:fldCharType="begin"/>
        </w:r>
        <w:r w:rsidR="00655868">
          <w:rPr>
            <w:webHidden/>
          </w:rPr>
          <w:instrText xml:space="preserve"> PAGEREF _Toc14365123 \h </w:instrText>
        </w:r>
        <w:r w:rsidR="00655868">
          <w:rPr>
            <w:webHidden/>
          </w:rPr>
        </w:r>
        <w:r w:rsidR="00655868">
          <w:rPr>
            <w:webHidden/>
          </w:rPr>
          <w:fldChar w:fldCharType="separate"/>
        </w:r>
        <w:r w:rsidR="001D5186">
          <w:rPr>
            <w:webHidden/>
          </w:rPr>
          <w:t>76</w:t>
        </w:r>
        <w:r w:rsidR="00655868">
          <w:rPr>
            <w:webHidden/>
          </w:rPr>
          <w:fldChar w:fldCharType="end"/>
        </w:r>
      </w:hyperlink>
    </w:p>
    <w:p w14:paraId="23C3D662" w14:textId="562D04AD" w:rsidR="00655868" w:rsidRDefault="00000000">
      <w:pPr>
        <w:pStyle w:val="TOC3"/>
        <w:rPr>
          <w:rFonts w:eastAsiaTheme="minorEastAsia" w:cstheme="minorBidi"/>
          <w:sz w:val="24"/>
          <w:lang w:bidi="ar-SA"/>
        </w:rPr>
      </w:pPr>
      <w:hyperlink w:anchor="_Toc14365124" w:history="1">
        <w:r w:rsidR="00655868" w:rsidRPr="00D67BFC">
          <w:rPr>
            <w:rStyle w:val="Hyperlink"/>
            <w:rFonts w:ascii="Arial" w:hAnsi="Arial" w:cs="Arial"/>
            <w:lang w:val="en-US"/>
          </w:rPr>
          <w:t>8.2.12</w:t>
        </w:r>
        <w:r w:rsidR="00655868">
          <w:rPr>
            <w:rFonts w:eastAsiaTheme="minorEastAsia" w:cstheme="minorBidi"/>
            <w:sz w:val="24"/>
            <w:lang w:bidi="ar-SA"/>
          </w:rPr>
          <w:tab/>
        </w:r>
        <w:r w:rsidR="00655868" w:rsidRPr="00D67BFC">
          <w:rPr>
            <w:rStyle w:val="Hyperlink"/>
            <w:rFonts w:ascii="Arial" w:hAnsi="Arial" w:cs="Arial"/>
            <w:lang w:val="en-US"/>
          </w:rPr>
          <w:t>Delete Authentication Handler</w:t>
        </w:r>
        <w:r w:rsidR="00655868">
          <w:rPr>
            <w:webHidden/>
          </w:rPr>
          <w:tab/>
        </w:r>
        <w:r w:rsidR="00655868">
          <w:rPr>
            <w:webHidden/>
          </w:rPr>
          <w:fldChar w:fldCharType="begin"/>
        </w:r>
        <w:r w:rsidR="00655868">
          <w:rPr>
            <w:webHidden/>
          </w:rPr>
          <w:instrText xml:space="preserve"> PAGEREF _Toc14365124 \h </w:instrText>
        </w:r>
        <w:r w:rsidR="00655868">
          <w:rPr>
            <w:webHidden/>
          </w:rPr>
        </w:r>
        <w:r w:rsidR="00655868">
          <w:rPr>
            <w:webHidden/>
          </w:rPr>
          <w:fldChar w:fldCharType="separate"/>
        </w:r>
        <w:r w:rsidR="001D5186">
          <w:rPr>
            <w:webHidden/>
          </w:rPr>
          <w:t>79</w:t>
        </w:r>
        <w:r w:rsidR="00655868">
          <w:rPr>
            <w:webHidden/>
          </w:rPr>
          <w:fldChar w:fldCharType="end"/>
        </w:r>
      </w:hyperlink>
    </w:p>
    <w:p w14:paraId="2B0438AE" w14:textId="1D76E662" w:rsidR="00655868" w:rsidRDefault="00000000">
      <w:pPr>
        <w:pStyle w:val="TOC3"/>
        <w:rPr>
          <w:rFonts w:eastAsiaTheme="minorEastAsia" w:cstheme="minorBidi"/>
          <w:sz w:val="24"/>
          <w:lang w:bidi="ar-SA"/>
        </w:rPr>
      </w:pPr>
      <w:hyperlink w:anchor="_Toc14365125" w:history="1">
        <w:r w:rsidR="00655868" w:rsidRPr="00D67BFC">
          <w:rPr>
            <w:rStyle w:val="Hyperlink"/>
            <w:rFonts w:ascii="Arial" w:hAnsi="Arial" w:cs="Arial"/>
            <w:lang w:val="en-US"/>
          </w:rPr>
          <w:t>8.2.13</w:t>
        </w:r>
        <w:r w:rsidR="00655868">
          <w:rPr>
            <w:rFonts w:eastAsiaTheme="minorEastAsia" w:cstheme="minorBidi"/>
            <w:sz w:val="24"/>
            <w:lang w:bidi="ar-SA"/>
          </w:rPr>
          <w:tab/>
        </w:r>
        <w:r w:rsidR="00655868" w:rsidRPr="00D67BFC">
          <w:rPr>
            <w:rStyle w:val="Hyperlink"/>
            <w:rFonts w:ascii="Arial" w:hAnsi="Arial" w:cs="Arial"/>
            <w:lang w:val="en-US"/>
          </w:rPr>
          <w:t>Set E2E transport key</w:t>
        </w:r>
        <w:r w:rsidR="00655868">
          <w:rPr>
            <w:webHidden/>
          </w:rPr>
          <w:tab/>
        </w:r>
        <w:r w:rsidR="00655868">
          <w:rPr>
            <w:webHidden/>
          </w:rPr>
          <w:fldChar w:fldCharType="begin"/>
        </w:r>
        <w:r w:rsidR="00655868">
          <w:rPr>
            <w:webHidden/>
          </w:rPr>
          <w:instrText xml:space="preserve"> PAGEREF _Toc14365125 \h </w:instrText>
        </w:r>
        <w:r w:rsidR="00655868">
          <w:rPr>
            <w:webHidden/>
          </w:rPr>
        </w:r>
        <w:r w:rsidR="00655868">
          <w:rPr>
            <w:webHidden/>
          </w:rPr>
          <w:fldChar w:fldCharType="separate"/>
        </w:r>
        <w:r w:rsidR="001D5186">
          <w:rPr>
            <w:webHidden/>
          </w:rPr>
          <w:t>80</w:t>
        </w:r>
        <w:r w:rsidR="00655868">
          <w:rPr>
            <w:webHidden/>
          </w:rPr>
          <w:fldChar w:fldCharType="end"/>
        </w:r>
      </w:hyperlink>
    </w:p>
    <w:p w14:paraId="5BFF4533" w14:textId="0CF3AEDE" w:rsidR="00655868" w:rsidRDefault="00000000">
      <w:pPr>
        <w:pStyle w:val="TOC2"/>
        <w:rPr>
          <w:rFonts w:eastAsiaTheme="minorEastAsia" w:cstheme="minorBidi"/>
          <w:sz w:val="24"/>
          <w:lang w:bidi="ar-SA"/>
        </w:rPr>
      </w:pPr>
      <w:hyperlink w:anchor="_Toc14365126" w:history="1">
        <w:r w:rsidR="00655868" w:rsidRPr="00D67BFC">
          <w:rPr>
            <w:rStyle w:val="Hyperlink"/>
            <w:rFonts w:ascii="Arial" w:hAnsi="Arial" w:cs="Arial"/>
            <w:lang w:val="en-US"/>
          </w:rPr>
          <w:t>8.3</w:t>
        </w:r>
        <w:r w:rsidR="00655868">
          <w:rPr>
            <w:rFonts w:eastAsiaTheme="minorEastAsia" w:cstheme="minorBidi"/>
            <w:sz w:val="24"/>
            <w:lang w:bidi="ar-SA"/>
          </w:rPr>
          <w:tab/>
        </w:r>
        <w:r w:rsidR="00655868" w:rsidRPr="00D67BFC">
          <w:rPr>
            <w:rStyle w:val="Hyperlink"/>
            <w:rFonts w:ascii="Arial" w:hAnsi="Arial" w:cs="Arial"/>
            <w:lang w:val="en-US"/>
          </w:rPr>
          <w:t>INT7: OTA Platform - Card</w:t>
        </w:r>
        <w:r w:rsidR="00655868">
          <w:rPr>
            <w:webHidden/>
          </w:rPr>
          <w:tab/>
        </w:r>
        <w:r w:rsidR="00655868">
          <w:rPr>
            <w:webHidden/>
          </w:rPr>
          <w:fldChar w:fldCharType="begin"/>
        </w:r>
        <w:r w:rsidR="00655868">
          <w:rPr>
            <w:webHidden/>
          </w:rPr>
          <w:instrText xml:space="preserve"> PAGEREF _Toc14365126 \h </w:instrText>
        </w:r>
        <w:r w:rsidR="00655868">
          <w:rPr>
            <w:webHidden/>
          </w:rPr>
        </w:r>
        <w:r w:rsidR="00655868">
          <w:rPr>
            <w:webHidden/>
          </w:rPr>
          <w:fldChar w:fldCharType="separate"/>
        </w:r>
        <w:r w:rsidR="001D5186">
          <w:rPr>
            <w:webHidden/>
          </w:rPr>
          <w:t>82</w:t>
        </w:r>
        <w:r w:rsidR="00655868">
          <w:rPr>
            <w:webHidden/>
          </w:rPr>
          <w:fldChar w:fldCharType="end"/>
        </w:r>
      </w:hyperlink>
    </w:p>
    <w:p w14:paraId="6B0E9522" w14:textId="31BD5A8A" w:rsidR="00655868" w:rsidRDefault="00000000">
      <w:pPr>
        <w:pStyle w:val="TOC1"/>
        <w:rPr>
          <w:rFonts w:eastAsiaTheme="minorEastAsia" w:cstheme="minorBidi"/>
          <w:b w:val="0"/>
          <w:sz w:val="24"/>
          <w:szCs w:val="24"/>
          <w:lang w:eastAsia="en-GB" w:bidi="ar-SA"/>
        </w:rPr>
      </w:pPr>
      <w:hyperlink w:anchor="_Toc14365127" w:history="1">
        <w:r w:rsidR="00655868" w:rsidRPr="00D67BFC">
          <w:rPr>
            <w:rStyle w:val="Hyperlink"/>
            <w:rFonts w:ascii="Arial" w:hAnsi="Arial" w:cs="Arial"/>
            <w:lang w:val="en-US"/>
          </w:rPr>
          <w:t>9</w:t>
        </w:r>
        <w:r w:rsidR="00655868">
          <w:rPr>
            <w:rFonts w:eastAsiaTheme="minorEastAsia" w:cstheme="minorBidi"/>
            <w:b w:val="0"/>
            <w:sz w:val="24"/>
            <w:szCs w:val="24"/>
            <w:lang w:eastAsia="en-GB" w:bidi="ar-SA"/>
          </w:rPr>
          <w:tab/>
        </w:r>
        <w:r w:rsidR="00655868" w:rsidRPr="00D67BFC">
          <w:rPr>
            <w:rStyle w:val="Hyperlink"/>
            <w:rFonts w:ascii="Arial" w:hAnsi="Arial" w:cs="Arial"/>
            <w:lang w:val="en-US"/>
          </w:rPr>
          <w:t>Off-card Interfaces specifications</w:t>
        </w:r>
        <w:r w:rsidR="00655868">
          <w:rPr>
            <w:webHidden/>
          </w:rPr>
          <w:tab/>
        </w:r>
        <w:r w:rsidR="00655868">
          <w:rPr>
            <w:webHidden/>
          </w:rPr>
          <w:fldChar w:fldCharType="begin"/>
        </w:r>
        <w:r w:rsidR="00655868">
          <w:rPr>
            <w:webHidden/>
          </w:rPr>
          <w:instrText xml:space="preserve"> PAGEREF _Toc14365127 \h </w:instrText>
        </w:r>
        <w:r w:rsidR="00655868">
          <w:rPr>
            <w:webHidden/>
          </w:rPr>
        </w:r>
        <w:r w:rsidR="00655868">
          <w:rPr>
            <w:webHidden/>
          </w:rPr>
          <w:fldChar w:fldCharType="separate"/>
        </w:r>
        <w:r w:rsidR="001D5186">
          <w:rPr>
            <w:webHidden/>
          </w:rPr>
          <w:t>83</w:t>
        </w:r>
        <w:r w:rsidR="00655868">
          <w:rPr>
            <w:webHidden/>
          </w:rPr>
          <w:fldChar w:fldCharType="end"/>
        </w:r>
      </w:hyperlink>
    </w:p>
    <w:p w14:paraId="297C30DD" w14:textId="6F93569C" w:rsidR="00655868" w:rsidRDefault="00000000">
      <w:pPr>
        <w:pStyle w:val="TOC2"/>
        <w:rPr>
          <w:rFonts w:eastAsiaTheme="minorEastAsia" w:cstheme="minorBidi"/>
          <w:sz w:val="24"/>
          <w:lang w:bidi="ar-SA"/>
        </w:rPr>
      </w:pPr>
      <w:hyperlink w:anchor="_Toc14365128" w:history="1">
        <w:r w:rsidR="00655868" w:rsidRPr="00D67BFC">
          <w:rPr>
            <w:rStyle w:val="Hyperlink"/>
            <w:rFonts w:ascii="Arial" w:hAnsi="Arial" w:cs="Arial"/>
            <w:lang w:val="en-US"/>
          </w:rPr>
          <w:t>9.1</w:t>
        </w:r>
        <w:r w:rsidR="00655868">
          <w:rPr>
            <w:rFonts w:eastAsiaTheme="minorEastAsia" w:cstheme="minorBidi"/>
            <w:sz w:val="24"/>
            <w:lang w:bidi="ar-SA"/>
          </w:rPr>
          <w:tab/>
        </w:r>
        <w:r w:rsidR="00655868" w:rsidRPr="00D67BFC">
          <w:rPr>
            <w:rStyle w:val="Hyperlink"/>
            <w:rFonts w:ascii="Arial" w:hAnsi="Arial" w:cs="Arial"/>
            <w:lang w:val="en-US"/>
          </w:rPr>
          <w:t>MSSP interface description</w:t>
        </w:r>
        <w:r w:rsidR="00655868">
          <w:rPr>
            <w:webHidden/>
          </w:rPr>
          <w:tab/>
        </w:r>
        <w:r w:rsidR="00655868">
          <w:rPr>
            <w:webHidden/>
          </w:rPr>
          <w:fldChar w:fldCharType="begin"/>
        </w:r>
        <w:r w:rsidR="00655868">
          <w:rPr>
            <w:webHidden/>
          </w:rPr>
          <w:instrText xml:space="preserve"> PAGEREF _Toc14365128 \h </w:instrText>
        </w:r>
        <w:r w:rsidR="00655868">
          <w:rPr>
            <w:webHidden/>
          </w:rPr>
        </w:r>
        <w:r w:rsidR="00655868">
          <w:rPr>
            <w:webHidden/>
          </w:rPr>
          <w:fldChar w:fldCharType="separate"/>
        </w:r>
        <w:r w:rsidR="001D5186">
          <w:rPr>
            <w:webHidden/>
          </w:rPr>
          <w:t>83</w:t>
        </w:r>
        <w:r w:rsidR="00655868">
          <w:rPr>
            <w:webHidden/>
          </w:rPr>
          <w:fldChar w:fldCharType="end"/>
        </w:r>
      </w:hyperlink>
    </w:p>
    <w:p w14:paraId="1C6B5D56" w14:textId="66482659" w:rsidR="00655868" w:rsidRDefault="00000000">
      <w:pPr>
        <w:pStyle w:val="TOC3"/>
        <w:rPr>
          <w:rFonts w:eastAsiaTheme="minorEastAsia" w:cstheme="minorBidi"/>
          <w:sz w:val="24"/>
          <w:lang w:bidi="ar-SA"/>
        </w:rPr>
      </w:pPr>
      <w:hyperlink w:anchor="_Toc14365129" w:history="1">
        <w:r w:rsidR="00655868" w:rsidRPr="00D67BFC">
          <w:rPr>
            <w:rStyle w:val="Hyperlink"/>
            <w:rFonts w:ascii="Arial" w:hAnsi="Arial" w:cs="Arial"/>
            <w:lang w:val="en-US"/>
          </w:rPr>
          <w:t>9.1.1</w:t>
        </w:r>
        <w:r w:rsidR="00655868">
          <w:rPr>
            <w:rFonts w:eastAsiaTheme="minorEastAsia" w:cstheme="minorBidi"/>
            <w:sz w:val="24"/>
            <w:lang w:bidi="ar-SA"/>
          </w:rPr>
          <w:tab/>
        </w:r>
        <w:r w:rsidR="00655868" w:rsidRPr="00D67BFC">
          <w:rPr>
            <w:rStyle w:val="Hyperlink"/>
            <w:rFonts w:ascii="Arial" w:hAnsi="Arial" w:cs="Arial"/>
            <w:lang w:val="en-US"/>
          </w:rPr>
          <w:t>End-user representation in MSSP</w:t>
        </w:r>
        <w:r w:rsidR="00655868">
          <w:rPr>
            <w:webHidden/>
          </w:rPr>
          <w:tab/>
        </w:r>
        <w:r w:rsidR="00655868">
          <w:rPr>
            <w:webHidden/>
          </w:rPr>
          <w:fldChar w:fldCharType="begin"/>
        </w:r>
        <w:r w:rsidR="00655868">
          <w:rPr>
            <w:webHidden/>
          </w:rPr>
          <w:instrText xml:space="preserve"> PAGEREF _Toc14365129 \h </w:instrText>
        </w:r>
        <w:r w:rsidR="00655868">
          <w:rPr>
            <w:webHidden/>
          </w:rPr>
        </w:r>
        <w:r w:rsidR="00655868">
          <w:rPr>
            <w:webHidden/>
          </w:rPr>
          <w:fldChar w:fldCharType="separate"/>
        </w:r>
        <w:r w:rsidR="001D5186">
          <w:rPr>
            <w:webHidden/>
          </w:rPr>
          <w:t>83</w:t>
        </w:r>
        <w:r w:rsidR="00655868">
          <w:rPr>
            <w:webHidden/>
          </w:rPr>
          <w:fldChar w:fldCharType="end"/>
        </w:r>
      </w:hyperlink>
    </w:p>
    <w:p w14:paraId="5DE877EB" w14:textId="45FD090B" w:rsidR="00655868" w:rsidRDefault="00000000">
      <w:pPr>
        <w:pStyle w:val="TOC3"/>
        <w:rPr>
          <w:rFonts w:eastAsiaTheme="minorEastAsia" w:cstheme="minorBidi"/>
          <w:sz w:val="24"/>
          <w:lang w:bidi="ar-SA"/>
        </w:rPr>
      </w:pPr>
      <w:hyperlink w:anchor="_Toc14365130" w:history="1">
        <w:r w:rsidR="00655868" w:rsidRPr="00D67BFC">
          <w:rPr>
            <w:rStyle w:val="Hyperlink"/>
            <w:rFonts w:ascii="Arial" w:hAnsi="Arial" w:cs="Arial"/>
            <w:lang w:val="en-US"/>
          </w:rPr>
          <w:t>9.1.2</w:t>
        </w:r>
        <w:r w:rsidR="00655868">
          <w:rPr>
            <w:rFonts w:eastAsiaTheme="minorEastAsia" w:cstheme="minorBidi"/>
            <w:sz w:val="24"/>
            <w:lang w:bidi="ar-SA"/>
          </w:rPr>
          <w:tab/>
        </w:r>
        <w:r w:rsidR="00655868" w:rsidRPr="00D67BFC">
          <w:rPr>
            <w:rStyle w:val="Hyperlink"/>
            <w:rFonts w:ascii="Arial" w:hAnsi="Arial" w:cs="Arial"/>
            <w:lang w:val="en-US"/>
          </w:rPr>
          <w:t>General description of the interface based on ETSI TS 102 204</w:t>
        </w:r>
        <w:r w:rsidR="00655868">
          <w:rPr>
            <w:webHidden/>
          </w:rPr>
          <w:tab/>
        </w:r>
        <w:r w:rsidR="00655868">
          <w:rPr>
            <w:webHidden/>
          </w:rPr>
          <w:fldChar w:fldCharType="begin"/>
        </w:r>
        <w:r w:rsidR="00655868">
          <w:rPr>
            <w:webHidden/>
          </w:rPr>
          <w:instrText xml:space="preserve"> PAGEREF _Toc14365130 \h </w:instrText>
        </w:r>
        <w:r w:rsidR="00655868">
          <w:rPr>
            <w:webHidden/>
          </w:rPr>
        </w:r>
        <w:r w:rsidR="00655868">
          <w:rPr>
            <w:webHidden/>
          </w:rPr>
          <w:fldChar w:fldCharType="separate"/>
        </w:r>
        <w:r w:rsidR="001D5186">
          <w:rPr>
            <w:webHidden/>
          </w:rPr>
          <w:t>84</w:t>
        </w:r>
        <w:r w:rsidR="00655868">
          <w:rPr>
            <w:webHidden/>
          </w:rPr>
          <w:fldChar w:fldCharType="end"/>
        </w:r>
      </w:hyperlink>
    </w:p>
    <w:p w14:paraId="3A4D5DBE" w14:textId="11820D12" w:rsidR="00655868" w:rsidRDefault="00000000">
      <w:pPr>
        <w:pStyle w:val="TOC2"/>
        <w:rPr>
          <w:rFonts w:eastAsiaTheme="minorEastAsia" w:cstheme="minorBidi"/>
          <w:sz w:val="24"/>
          <w:lang w:bidi="ar-SA"/>
        </w:rPr>
      </w:pPr>
      <w:hyperlink w:anchor="_Toc14365131" w:history="1">
        <w:r w:rsidR="00655868" w:rsidRPr="00D67BFC">
          <w:rPr>
            <w:rStyle w:val="Hyperlink"/>
            <w:rFonts w:ascii="Arial" w:hAnsi="Arial" w:cs="Arial"/>
            <w:lang w:val="en-US"/>
          </w:rPr>
          <w:t>9.2</w:t>
        </w:r>
        <w:r w:rsidR="00655868">
          <w:rPr>
            <w:rFonts w:eastAsiaTheme="minorEastAsia" w:cstheme="minorBidi"/>
            <w:sz w:val="24"/>
            <w:lang w:bidi="ar-SA"/>
          </w:rPr>
          <w:tab/>
        </w:r>
        <w:r w:rsidR="00655868" w:rsidRPr="00D67BFC">
          <w:rPr>
            <w:rStyle w:val="Hyperlink"/>
            <w:rFonts w:ascii="Arial" w:hAnsi="Arial" w:cs="Arial"/>
            <w:lang w:val="en-US"/>
          </w:rPr>
          <w:t>INT3a: Identity GW - MSSP</w:t>
        </w:r>
        <w:r w:rsidR="00655868">
          <w:rPr>
            <w:webHidden/>
          </w:rPr>
          <w:tab/>
        </w:r>
        <w:r w:rsidR="00655868">
          <w:rPr>
            <w:webHidden/>
          </w:rPr>
          <w:fldChar w:fldCharType="begin"/>
        </w:r>
        <w:r w:rsidR="00655868">
          <w:rPr>
            <w:webHidden/>
          </w:rPr>
          <w:instrText xml:space="preserve"> PAGEREF _Toc14365131 \h </w:instrText>
        </w:r>
        <w:r w:rsidR="00655868">
          <w:rPr>
            <w:webHidden/>
          </w:rPr>
        </w:r>
        <w:r w:rsidR="00655868">
          <w:rPr>
            <w:webHidden/>
          </w:rPr>
          <w:fldChar w:fldCharType="separate"/>
        </w:r>
        <w:r w:rsidR="001D5186">
          <w:rPr>
            <w:webHidden/>
          </w:rPr>
          <w:t>87</w:t>
        </w:r>
        <w:r w:rsidR="00655868">
          <w:rPr>
            <w:webHidden/>
          </w:rPr>
          <w:fldChar w:fldCharType="end"/>
        </w:r>
      </w:hyperlink>
    </w:p>
    <w:p w14:paraId="45122707" w14:textId="30C35401" w:rsidR="00655868" w:rsidRDefault="00000000">
      <w:pPr>
        <w:pStyle w:val="TOC3"/>
        <w:rPr>
          <w:rFonts w:eastAsiaTheme="minorEastAsia" w:cstheme="minorBidi"/>
          <w:sz w:val="24"/>
          <w:lang w:bidi="ar-SA"/>
        </w:rPr>
      </w:pPr>
      <w:hyperlink w:anchor="_Toc14365132" w:history="1">
        <w:r w:rsidR="00655868" w:rsidRPr="00D67BFC">
          <w:rPr>
            <w:rStyle w:val="Hyperlink"/>
            <w:rFonts w:ascii="Arial" w:hAnsi="Arial" w:cs="Arial"/>
            <w:lang w:val="en-US"/>
          </w:rPr>
          <w:t>9.2.1</w:t>
        </w:r>
        <w:r w:rsidR="00655868">
          <w:rPr>
            <w:rFonts w:eastAsiaTheme="minorEastAsia" w:cstheme="minorBidi"/>
            <w:sz w:val="24"/>
            <w:lang w:bidi="ar-SA"/>
          </w:rPr>
          <w:tab/>
        </w:r>
        <w:r w:rsidR="00655868" w:rsidRPr="00D67BFC">
          <w:rPr>
            <w:rStyle w:val="Hyperlink"/>
            <w:rFonts w:ascii="Arial" w:hAnsi="Arial" w:cs="Arial"/>
            <w:lang w:val="en-US"/>
          </w:rPr>
          <w:t>Mobile Signature function</w:t>
        </w:r>
        <w:r w:rsidR="00655868">
          <w:rPr>
            <w:webHidden/>
          </w:rPr>
          <w:tab/>
        </w:r>
        <w:r w:rsidR="00655868">
          <w:rPr>
            <w:webHidden/>
          </w:rPr>
          <w:fldChar w:fldCharType="begin"/>
        </w:r>
        <w:r w:rsidR="00655868">
          <w:rPr>
            <w:webHidden/>
          </w:rPr>
          <w:instrText xml:space="preserve"> PAGEREF _Toc14365132 \h </w:instrText>
        </w:r>
        <w:r w:rsidR="00655868">
          <w:rPr>
            <w:webHidden/>
          </w:rPr>
        </w:r>
        <w:r w:rsidR="00655868">
          <w:rPr>
            <w:webHidden/>
          </w:rPr>
          <w:fldChar w:fldCharType="separate"/>
        </w:r>
        <w:r w:rsidR="001D5186">
          <w:rPr>
            <w:webHidden/>
          </w:rPr>
          <w:t>87</w:t>
        </w:r>
        <w:r w:rsidR="00655868">
          <w:rPr>
            <w:webHidden/>
          </w:rPr>
          <w:fldChar w:fldCharType="end"/>
        </w:r>
      </w:hyperlink>
    </w:p>
    <w:p w14:paraId="64700BAF" w14:textId="03183FA4" w:rsidR="00655868" w:rsidRDefault="00000000">
      <w:pPr>
        <w:pStyle w:val="TOC3"/>
        <w:rPr>
          <w:rFonts w:eastAsiaTheme="minorEastAsia" w:cstheme="minorBidi"/>
          <w:sz w:val="24"/>
          <w:lang w:bidi="ar-SA"/>
        </w:rPr>
      </w:pPr>
      <w:hyperlink w:anchor="_Toc14365133" w:history="1">
        <w:r w:rsidR="00655868" w:rsidRPr="00D67BFC">
          <w:rPr>
            <w:rStyle w:val="Hyperlink"/>
            <w:rFonts w:ascii="Arial" w:hAnsi="Arial" w:cs="Arial"/>
            <w:lang w:val="en-US"/>
          </w:rPr>
          <w:t>9.2.2</w:t>
        </w:r>
        <w:r w:rsidR="00655868">
          <w:rPr>
            <w:rFonts w:eastAsiaTheme="minorEastAsia" w:cstheme="minorBidi"/>
            <w:sz w:val="24"/>
            <w:lang w:bidi="ar-SA"/>
          </w:rPr>
          <w:tab/>
        </w:r>
        <w:r w:rsidR="00655868" w:rsidRPr="00D67BFC">
          <w:rPr>
            <w:rStyle w:val="Hyperlink"/>
            <w:rFonts w:ascii="Arial" w:hAnsi="Arial" w:cs="Arial"/>
            <w:lang w:val="en-US"/>
          </w:rPr>
          <w:t>Mobile Signature Status Query function</w:t>
        </w:r>
        <w:r w:rsidR="00655868">
          <w:rPr>
            <w:webHidden/>
          </w:rPr>
          <w:tab/>
        </w:r>
        <w:r w:rsidR="00655868">
          <w:rPr>
            <w:webHidden/>
          </w:rPr>
          <w:fldChar w:fldCharType="begin"/>
        </w:r>
        <w:r w:rsidR="00655868">
          <w:rPr>
            <w:webHidden/>
          </w:rPr>
          <w:instrText xml:space="preserve"> PAGEREF _Toc14365133 \h </w:instrText>
        </w:r>
        <w:r w:rsidR="00655868">
          <w:rPr>
            <w:webHidden/>
          </w:rPr>
        </w:r>
        <w:r w:rsidR="00655868">
          <w:rPr>
            <w:webHidden/>
          </w:rPr>
          <w:fldChar w:fldCharType="separate"/>
        </w:r>
        <w:r w:rsidR="001D5186">
          <w:rPr>
            <w:webHidden/>
          </w:rPr>
          <w:t>89</w:t>
        </w:r>
        <w:r w:rsidR="00655868">
          <w:rPr>
            <w:webHidden/>
          </w:rPr>
          <w:fldChar w:fldCharType="end"/>
        </w:r>
      </w:hyperlink>
    </w:p>
    <w:p w14:paraId="397D381A" w14:textId="563466CF" w:rsidR="00655868" w:rsidRDefault="00000000">
      <w:pPr>
        <w:pStyle w:val="TOC3"/>
        <w:rPr>
          <w:rFonts w:eastAsiaTheme="minorEastAsia" w:cstheme="minorBidi"/>
          <w:sz w:val="24"/>
          <w:lang w:bidi="ar-SA"/>
        </w:rPr>
      </w:pPr>
      <w:hyperlink w:anchor="_Toc14365134" w:history="1">
        <w:r w:rsidR="00655868" w:rsidRPr="00D67BFC">
          <w:rPr>
            <w:rStyle w:val="Hyperlink"/>
            <w:rFonts w:ascii="Arial" w:hAnsi="Arial" w:cs="Arial"/>
            <w:lang w:val="en-US"/>
          </w:rPr>
          <w:t>9.2.3</w:t>
        </w:r>
        <w:r w:rsidR="00655868">
          <w:rPr>
            <w:rFonts w:eastAsiaTheme="minorEastAsia" w:cstheme="minorBidi"/>
            <w:sz w:val="24"/>
            <w:lang w:bidi="ar-SA"/>
          </w:rPr>
          <w:tab/>
        </w:r>
        <w:r w:rsidR="00655868" w:rsidRPr="00D67BFC">
          <w:rPr>
            <w:rStyle w:val="Hyperlink"/>
            <w:rFonts w:ascii="Arial" w:hAnsi="Arial" w:cs="Arial"/>
            <w:lang w:val="en-US"/>
          </w:rPr>
          <w:t>Mobile Signature Profile Query function</w:t>
        </w:r>
        <w:r w:rsidR="00655868">
          <w:rPr>
            <w:webHidden/>
          </w:rPr>
          <w:tab/>
        </w:r>
        <w:r w:rsidR="00655868">
          <w:rPr>
            <w:webHidden/>
          </w:rPr>
          <w:fldChar w:fldCharType="begin"/>
        </w:r>
        <w:r w:rsidR="00655868">
          <w:rPr>
            <w:webHidden/>
          </w:rPr>
          <w:instrText xml:space="preserve"> PAGEREF _Toc14365134 \h </w:instrText>
        </w:r>
        <w:r w:rsidR="00655868">
          <w:rPr>
            <w:webHidden/>
          </w:rPr>
        </w:r>
        <w:r w:rsidR="00655868">
          <w:rPr>
            <w:webHidden/>
          </w:rPr>
          <w:fldChar w:fldCharType="separate"/>
        </w:r>
        <w:r w:rsidR="001D5186">
          <w:rPr>
            <w:webHidden/>
          </w:rPr>
          <w:t>89</w:t>
        </w:r>
        <w:r w:rsidR="00655868">
          <w:rPr>
            <w:webHidden/>
          </w:rPr>
          <w:fldChar w:fldCharType="end"/>
        </w:r>
      </w:hyperlink>
    </w:p>
    <w:p w14:paraId="13DE1D22" w14:textId="7941DF7F" w:rsidR="00655868" w:rsidRDefault="00000000">
      <w:pPr>
        <w:pStyle w:val="TOC2"/>
        <w:rPr>
          <w:rFonts w:eastAsiaTheme="minorEastAsia" w:cstheme="minorBidi"/>
          <w:sz w:val="24"/>
          <w:lang w:bidi="ar-SA"/>
        </w:rPr>
      </w:pPr>
      <w:hyperlink w:anchor="_Toc14365135" w:history="1">
        <w:r w:rsidR="00655868" w:rsidRPr="00D67BFC">
          <w:rPr>
            <w:rStyle w:val="Hyperlink"/>
            <w:rFonts w:ascii="Arial" w:hAnsi="Arial" w:cs="Arial"/>
            <w:lang w:val="en-US"/>
          </w:rPr>
          <w:t>9.3</w:t>
        </w:r>
        <w:r w:rsidR="00655868">
          <w:rPr>
            <w:rFonts w:eastAsiaTheme="minorEastAsia" w:cstheme="minorBidi"/>
            <w:sz w:val="24"/>
            <w:lang w:bidi="ar-SA"/>
          </w:rPr>
          <w:tab/>
        </w:r>
        <w:r w:rsidR="00655868" w:rsidRPr="00D67BFC">
          <w:rPr>
            <w:rStyle w:val="Hyperlink"/>
            <w:rFonts w:ascii="Arial" w:hAnsi="Arial" w:cs="Arial"/>
            <w:lang w:val="en-US"/>
          </w:rPr>
          <w:t>INT3b: MNO - MSSP</w:t>
        </w:r>
        <w:r w:rsidR="00655868">
          <w:rPr>
            <w:webHidden/>
          </w:rPr>
          <w:tab/>
        </w:r>
        <w:r w:rsidR="00655868">
          <w:rPr>
            <w:webHidden/>
          </w:rPr>
          <w:fldChar w:fldCharType="begin"/>
        </w:r>
        <w:r w:rsidR="00655868">
          <w:rPr>
            <w:webHidden/>
          </w:rPr>
          <w:instrText xml:space="preserve"> PAGEREF _Toc14365135 \h </w:instrText>
        </w:r>
        <w:r w:rsidR="00655868">
          <w:rPr>
            <w:webHidden/>
          </w:rPr>
        </w:r>
        <w:r w:rsidR="00655868">
          <w:rPr>
            <w:webHidden/>
          </w:rPr>
          <w:fldChar w:fldCharType="separate"/>
        </w:r>
        <w:r w:rsidR="001D5186">
          <w:rPr>
            <w:webHidden/>
          </w:rPr>
          <w:t>90</w:t>
        </w:r>
        <w:r w:rsidR="00655868">
          <w:rPr>
            <w:webHidden/>
          </w:rPr>
          <w:fldChar w:fldCharType="end"/>
        </w:r>
      </w:hyperlink>
    </w:p>
    <w:p w14:paraId="4B10531B" w14:textId="6B035FE9" w:rsidR="00655868" w:rsidRDefault="00000000">
      <w:pPr>
        <w:pStyle w:val="TOC3"/>
        <w:rPr>
          <w:rFonts w:eastAsiaTheme="minorEastAsia" w:cstheme="minorBidi"/>
          <w:sz w:val="24"/>
          <w:lang w:bidi="ar-SA"/>
        </w:rPr>
      </w:pPr>
      <w:hyperlink w:anchor="_Toc14365136" w:history="1">
        <w:r w:rsidR="00655868" w:rsidRPr="00D67BFC">
          <w:rPr>
            <w:rStyle w:val="Hyperlink"/>
            <w:rFonts w:ascii="Arial" w:hAnsi="Arial" w:cs="Arial"/>
            <w:lang w:val="en-US"/>
          </w:rPr>
          <w:t>9.3.1</w:t>
        </w:r>
        <w:r w:rsidR="00655868">
          <w:rPr>
            <w:rFonts w:eastAsiaTheme="minorEastAsia" w:cstheme="minorBidi"/>
            <w:sz w:val="24"/>
            <w:lang w:bidi="ar-SA"/>
          </w:rPr>
          <w:tab/>
        </w:r>
        <w:r w:rsidR="00655868" w:rsidRPr="00D67BFC">
          <w:rPr>
            <w:rStyle w:val="Hyperlink"/>
            <w:rFonts w:ascii="Arial" w:hAnsi="Arial" w:cs="Arial"/>
            <w:lang w:val="en-US"/>
          </w:rPr>
          <w:t>Mobile Signature Registration function</w:t>
        </w:r>
        <w:r w:rsidR="00655868">
          <w:rPr>
            <w:webHidden/>
          </w:rPr>
          <w:tab/>
        </w:r>
        <w:r w:rsidR="00655868">
          <w:rPr>
            <w:webHidden/>
          </w:rPr>
          <w:fldChar w:fldCharType="begin"/>
        </w:r>
        <w:r w:rsidR="00655868">
          <w:rPr>
            <w:webHidden/>
          </w:rPr>
          <w:instrText xml:space="preserve"> PAGEREF _Toc14365136 \h </w:instrText>
        </w:r>
        <w:r w:rsidR="00655868">
          <w:rPr>
            <w:webHidden/>
          </w:rPr>
        </w:r>
        <w:r w:rsidR="00655868">
          <w:rPr>
            <w:webHidden/>
          </w:rPr>
          <w:fldChar w:fldCharType="separate"/>
        </w:r>
        <w:r w:rsidR="001D5186">
          <w:rPr>
            <w:webHidden/>
          </w:rPr>
          <w:t>90</w:t>
        </w:r>
        <w:r w:rsidR="00655868">
          <w:rPr>
            <w:webHidden/>
          </w:rPr>
          <w:fldChar w:fldCharType="end"/>
        </w:r>
      </w:hyperlink>
    </w:p>
    <w:p w14:paraId="4C50FDA9" w14:textId="77CA213D" w:rsidR="00655868" w:rsidRDefault="00000000">
      <w:pPr>
        <w:pStyle w:val="TOC3"/>
        <w:rPr>
          <w:rFonts w:eastAsiaTheme="minorEastAsia" w:cstheme="minorBidi"/>
          <w:sz w:val="24"/>
          <w:lang w:bidi="ar-SA"/>
        </w:rPr>
      </w:pPr>
      <w:hyperlink w:anchor="_Toc14365137" w:history="1">
        <w:r w:rsidR="00655868" w:rsidRPr="00D67BFC">
          <w:rPr>
            <w:rStyle w:val="Hyperlink"/>
            <w:rFonts w:ascii="Arial" w:hAnsi="Arial" w:cs="Arial"/>
            <w:lang w:val="en-US"/>
          </w:rPr>
          <w:t>9.3.2</w:t>
        </w:r>
        <w:r w:rsidR="00655868">
          <w:rPr>
            <w:rFonts w:eastAsiaTheme="minorEastAsia" w:cstheme="minorBidi"/>
            <w:sz w:val="24"/>
            <w:lang w:bidi="ar-SA"/>
          </w:rPr>
          <w:tab/>
        </w:r>
        <w:r w:rsidR="00655868" w:rsidRPr="00D67BFC">
          <w:rPr>
            <w:rStyle w:val="Hyperlink"/>
            <w:rFonts w:ascii="Arial" w:hAnsi="Arial" w:cs="Arial"/>
            <w:lang w:val="en-US"/>
          </w:rPr>
          <w:t>Other functions</w:t>
        </w:r>
        <w:r w:rsidR="00655868">
          <w:rPr>
            <w:webHidden/>
          </w:rPr>
          <w:tab/>
        </w:r>
        <w:r w:rsidR="00655868">
          <w:rPr>
            <w:webHidden/>
          </w:rPr>
          <w:fldChar w:fldCharType="begin"/>
        </w:r>
        <w:r w:rsidR="00655868">
          <w:rPr>
            <w:webHidden/>
          </w:rPr>
          <w:instrText xml:space="preserve"> PAGEREF _Toc14365137 \h </w:instrText>
        </w:r>
        <w:r w:rsidR="00655868">
          <w:rPr>
            <w:webHidden/>
          </w:rPr>
        </w:r>
        <w:r w:rsidR="00655868">
          <w:rPr>
            <w:webHidden/>
          </w:rPr>
          <w:fldChar w:fldCharType="separate"/>
        </w:r>
        <w:r w:rsidR="001D5186">
          <w:rPr>
            <w:webHidden/>
          </w:rPr>
          <w:t>93</w:t>
        </w:r>
        <w:r w:rsidR="00655868">
          <w:rPr>
            <w:webHidden/>
          </w:rPr>
          <w:fldChar w:fldCharType="end"/>
        </w:r>
      </w:hyperlink>
    </w:p>
    <w:p w14:paraId="5A2027D7" w14:textId="1F3BE4D1" w:rsidR="00655868" w:rsidRDefault="00000000">
      <w:pPr>
        <w:pStyle w:val="TOC1"/>
        <w:tabs>
          <w:tab w:val="left" w:pos="1248"/>
        </w:tabs>
        <w:rPr>
          <w:rFonts w:eastAsiaTheme="minorEastAsia" w:cstheme="minorBidi"/>
          <w:b w:val="0"/>
          <w:sz w:val="24"/>
          <w:szCs w:val="24"/>
          <w:lang w:eastAsia="en-GB" w:bidi="ar-SA"/>
        </w:rPr>
      </w:pPr>
      <w:hyperlink w:anchor="_Toc14365138" w:history="1">
        <w:r w:rsidR="00655868" w:rsidRPr="00D67BFC">
          <w:rPr>
            <w:rStyle w:val="Hyperlink"/>
            <w:rFonts w:cs="Arial"/>
            <w:lang w:val="en-US"/>
          </w:rPr>
          <w:t>Annex A</w:t>
        </w:r>
        <w:r w:rsidR="00655868">
          <w:rPr>
            <w:rFonts w:eastAsiaTheme="minorEastAsia" w:cstheme="minorBidi"/>
            <w:b w:val="0"/>
            <w:sz w:val="24"/>
            <w:szCs w:val="24"/>
            <w:lang w:eastAsia="en-GB" w:bidi="ar-SA"/>
          </w:rPr>
          <w:tab/>
        </w:r>
        <w:r w:rsidR="00655868" w:rsidRPr="00D67BFC">
          <w:rPr>
            <w:rStyle w:val="Hyperlink"/>
            <w:rFonts w:cs="Arial"/>
            <w:lang w:val="en-US"/>
          </w:rPr>
          <w:t>(Normative) OATH OCRA: indication for One-Way Challenge-Response computation</w:t>
        </w:r>
        <w:r w:rsidR="00655868">
          <w:rPr>
            <w:webHidden/>
          </w:rPr>
          <w:tab/>
        </w:r>
        <w:r w:rsidR="00655868">
          <w:rPr>
            <w:webHidden/>
          </w:rPr>
          <w:fldChar w:fldCharType="begin"/>
        </w:r>
        <w:r w:rsidR="00655868">
          <w:rPr>
            <w:webHidden/>
          </w:rPr>
          <w:instrText xml:space="preserve"> PAGEREF _Toc14365138 \h </w:instrText>
        </w:r>
        <w:r w:rsidR="00655868">
          <w:rPr>
            <w:webHidden/>
          </w:rPr>
        </w:r>
        <w:r w:rsidR="00655868">
          <w:rPr>
            <w:webHidden/>
          </w:rPr>
          <w:fldChar w:fldCharType="separate"/>
        </w:r>
        <w:r w:rsidR="001D5186">
          <w:rPr>
            <w:webHidden/>
          </w:rPr>
          <w:t>94</w:t>
        </w:r>
        <w:r w:rsidR="00655868">
          <w:rPr>
            <w:webHidden/>
          </w:rPr>
          <w:fldChar w:fldCharType="end"/>
        </w:r>
      </w:hyperlink>
    </w:p>
    <w:p w14:paraId="1EA54F14" w14:textId="5C013849" w:rsidR="00655868" w:rsidRDefault="00000000">
      <w:pPr>
        <w:pStyle w:val="TOC1"/>
        <w:tabs>
          <w:tab w:val="left" w:pos="1248"/>
        </w:tabs>
        <w:rPr>
          <w:rFonts w:eastAsiaTheme="minorEastAsia" w:cstheme="minorBidi"/>
          <w:b w:val="0"/>
          <w:sz w:val="24"/>
          <w:szCs w:val="24"/>
          <w:lang w:eastAsia="en-GB" w:bidi="ar-SA"/>
        </w:rPr>
      </w:pPr>
      <w:hyperlink w:anchor="_Toc14365139" w:history="1">
        <w:r w:rsidR="00655868" w:rsidRPr="00D67BFC">
          <w:rPr>
            <w:rStyle w:val="Hyperlink"/>
            <w:rFonts w:cs="Arial"/>
            <w:lang w:val="en-US"/>
          </w:rPr>
          <w:t>Annex B</w:t>
        </w:r>
        <w:r w:rsidR="00655868">
          <w:rPr>
            <w:rFonts w:eastAsiaTheme="minorEastAsia" w:cstheme="minorBidi"/>
            <w:b w:val="0"/>
            <w:sz w:val="24"/>
            <w:szCs w:val="24"/>
            <w:lang w:eastAsia="en-GB" w:bidi="ar-SA"/>
          </w:rPr>
          <w:tab/>
        </w:r>
        <w:r w:rsidR="00655868" w:rsidRPr="00D67BFC">
          <w:rPr>
            <w:rStyle w:val="Hyperlink"/>
            <w:rFonts w:cs="Arial"/>
            <w:lang w:val="en-US"/>
          </w:rPr>
          <w:t>(Normative) MAC computation for 3DES based Authentication Handlers</w:t>
        </w:r>
        <w:r w:rsidR="00655868">
          <w:rPr>
            <w:webHidden/>
          </w:rPr>
          <w:tab/>
        </w:r>
        <w:r w:rsidR="00655868">
          <w:rPr>
            <w:webHidden/>
          </w:rPr>
          <w:fldChar w:fldCharType="begin"/>
        </w:r>
        <w:r w:rsidR="00655868">
          <w:rPr>
            <w:webHidden/>
          </w:rPr>
          <w:instrText xml:space="preserve"> PAGEREF _Toc14365139 \h </w:instrText>
        </w:r>
        <w:r w:rsidR="00655868">
          <w:rPr>
            <w:webHidden/>
          </w:rPr>
        </w:r>
        <w:r w:rsidR="00655868">
          <w:rPr>
            <w:webHidden/>
          </w:rPr>
          <w:fldChar w:fldCharType="separate"/>
        </w:r>
        <w:r w:rsidR="001D5186">
          <w:rPr>
            <w:webHidden/>
          </w:rPr>
          <w:t>96</w:t>
        </w:r>
        <w:r w:rsidR="00655868">
          <w:rPr>
            <w:webHidden/>
          </w:rPr>
          <w:fldChar w:fldCharType="end"/>
        </w:r>
      </w:hyperlink>
    </w:p>
    <w:p w14:paraId="46D7824A" w14:textId="6AB69F2A" w:rsidR="00655868" w:rsidRDefault="00000000">
      <w:pPr>
        <w:pStyle w:val="TOC1"/>
        <w:tabs>
          <w:tab w:val="left" w:pos="992"/>
        </w:tabs>
        <w:rPr>
          <w:rFonts w:eastAsiaTheme="minorEastAsia" w:cstheme="minorBidi"/>
          <w:b w:val="0"/>
          <w:sz w:val="24"/>
          <w:szCs w:val="24"/>
          <w:lang w:eastAsia="en-GB" w:bidi="ar-SA"/>
        </w:rPr>
      </w:pPr>
      <w:hyperlink w:anchor="_Toc14365140" w:history="1">
        <w:r w:rsidR="00655868" w:rsidRPr="00D67BFC">
          <w:rPr>
            <w:rStyle w:val="Hyperlink"/>
            <w:rFonts w:cs="Arial"/>
            <w:lang w:val="en-US"/>
          </w:rPr>
          <w:t>Annex C</w:t>
        </w:r>
        <w:r w:rsidR="00655868">
          <w:rPr>
            <w:rFonts w:eastAsiaTheme="minorEastAsia" w:cstheme="minorBidi"/>
            <w:b w:val="0"/>
            <w:sz w:val="24"/>
            <w:szCs w:val="24"/>
            <w:lang w:eastAsia="en-GB" w:bidi="ar-SA"/>
          </w:rPr>
          <w:tab/>
        </w:r>
        <w:r w:rsidR="00655868" w:rsidRPr="00D67BFC">
          <w:rPr>
            <w:rStyle w:val="Hyperlink"/>
            <w:rFonts w:cs="Arial"/>
            <w:lang w:val="en-US"/>
          </w:rPr>
          <w:t>(Normative) MAC computation for AES based Authentication Handlers</w:t>
        </w:r>
        <w:r w:rsidR="00655868">
          <w:rPr>
            <w:webHidden/>
          </w:rPr>
          <w:tab/>
        </w:r>
        <w:r w:rsidR="00655868">
          <w:rPr>
            <w:webHidden/>
          </w:rPr>
          <w:fldChar w:fldCharType="begin"/>
        </w:r>
        <w:r w:rsidR="00655868">
          <w:rPr>
            <w:webHidden/>
          </w:rPr>
          <w:instrText xml:space="preserve"> PAGEREF _Toc14365140 \h </w:instrText>
        </w:r>
        <w:r w:rsidR="00655868">
          <w:rPr>
            <w:webHidden/>
          </w:rPr>
        </w:r>
        <w:r w:rsidR="00655868">
          <w:rPr>
            <w:webHidden/>
          </w:rPr>
          <w:fldChar w:fldCharType="separate"/>
        </w:r>
        <w:r w:rsidR="001D5186">
          <w:rPr>
            <w:webHidden/>
          </w:rPr>
          <w:t>97</w:t>
        </w:r>
        <w:r w:rsidR="00655868">
          <w:rPr>
            <w:webHidden/>
          </w:rPr>
          <w:fldChar w:fldCharType="end"/>
        </w:r>
      </w:hyperlink>
    </w:p>
    <w:p w14:paraId="54AE2A6C" w14:textId="07656BF4" w:rsidR="00655868" w:rsidRDefault="00000000">
      <w:pPr>
        <w:pStyle w:val="TOC1"/>
        <w:tabs>
          <w:tab w:val="left" w:pos="1248"/>
        </w:tabs>
        <w:rPr>
          <w:rFonts w:eastAsiaTheme="minorEastAsia" w:cstheme="minorBidi"/>
          <w:b w:val="0"/>
          <w:sz w:val="24"/>
          <w:szCs w:val="24"/>
          <w:lang w:eastAsia="en-GB" w:bidi="ar-SA"/>
        </w:rPr>
      </w:pPr>
      <w:hyperlink w:anchor="_Toc14365141" w:history="1">
        <w:r w:rsidR="00655868" w:rsidRPr="00D67BFC">
          <w:rPr>
            <w:rStyle w:val="Hyperlink"/>
            <w:rFonts w:cs="Arial"/>
            <w:lang w:val="en-US"/>
          </w:rPr>
          <w:t>Annex D</w:t>
        </w:r>
        <w:r w:rsidR="00655868">
          <w:rPr>
            <w:rFonts w:eastAsiaTheme="minorEastAsia" w:cstheme="minorBidi"/>
            <w:b w:val="0"/>
            <w:sz w:val="24"/>
            <w:szCs w:val="24"/>
            <w:lang w:eastAsia="en-GB" w:bidi="ar-SA"/>
          </w:rPr>
          <w:tab/>
        </w:r>
        <w:r w:rsidR="00655868" w:rsidRPr="00D67BFC">
          <w:rPr>
            <w:rStyle w:val="Hyperlink"/>
            <w:rFonts w:cs="Arial"/>
            <w:lang w:val="en-US"/>
          </w:rPr>
          <w:t>[Future Option, added for reference for future implementation of Device App + SIM Applet hybrid Authenticator] Mobile Device – Card Authentication Application</w:t>
        </w:r>
        <w:r w:rsidR="00655868">
          <w:rPr>
            <w:webHidden/>
          </w:rPr>
          <w:tab/>
        </w:r>
        <w:r w:rsidR="00655868">
          <w:rPr>
            <w:webHidden/>
          </w:rPr>
          <w:fldChar w:fldCharType="begin"/>
        </w:r>
        <w:r w:rsidR="00655868">
          <w:rPr>
            <w:webHidden/>
          </w:rPr>
          <w:instrText xml:space="preserve"> PAGEREF _Toc14365141 \h </w:instrText>
        </w:r>
        <w:r w:rsidR="00655868">
          <w:rPr>
            <w:webHidden/>
          </w:rPr>
        </w:r>
        <w:r w:rsidR="00655868">
          <w:rPr>
            <w:webHidden/>
          </w:rPr>
          <w:fldChar w:fldCharType="separate"/>
        </w:r>
        <w:r w:rsidR="001D5186">
          <w:rPr>
            <w:webHidden/>
          </w:rPr>
          <w:t>98</w:t>
        </w:r>
        <w:r w:rsidR="00655868">
          <w:rPr>
            <w:webHidden/>
          </w:rPr>
          <w:fldChar w:fldCharType="end"/>
        </w:r>
      </w:hyperlink>
    </w:p>
    <w:p w14:paraId="389E4D66" w14:textId="51BA3008" w:rsidR="00655868" w:rsidRDefault="00000000">
      <w:pPr>
        <w:pStyle w:val="TOC1"/>
        <w:tabs>
          <w:tab w:val="left" w:pos="992"/>
        </w:tabs>
        <w:rPr>
          <w:rFonts w:eastAsiaTheme="minorEastAsia" w:cstheme="minorBidi"/>
          <w:b w:val="0"/>
          <w:sz w:val="24"/>
          <w:szCs w:val="24"/>
          <w:lang w:eastAsia="en-GB" w:bidi="ar-SA"/>
        </w:rPr>
      </w:pPr>
      <w:hyperlink w:anchor="_Toc14365142" w:history="1">
        <w:r w:rsidR="00655868" w:rsidRPr="00D67BFC">
          <w:rPr>
            <w:rStyle w:val="Hyperlink"/>
            <w:rFonts w:cs="Arial"/>
            <w:lang w:val="en-US"/>
          </w:rPr>
          <w:t>Annex E</w:t>
        </w:r>
        <w:r w:rsidR="00655868">
          <w:rPr>
            <w:rFonts w:eastAsiaTheme="minorEastAsia" w:cstheme="minorBidi"/>
            <w:b w:val="0"/>
            <w:sz w:val="24"/>
            <w:szCs w:val="24"/>
            <w:lang w:eastAsia="en-GB" w:bidi="ar-SA"/>
          </w:rPr>
          <w:tab/>
        </w:r>
        <w:r w:rsidR="00655868" w:rsidRPr="00D67BFC">
          <w:rPr>
            <w:rStyle w:val="Hyperlink"/>
            <w:rFonts w:cs="Arial"/>
            <w:lang w:val="en-US"/>
          </w:rPr>
          <w:t>Packaging Format</w:t>
        </w:r>
        <w:r w:rsidR="00655868">
          <w:rPr>
            <w:webHidden/>
          </w:rPr>
          <w:tab/>
        </w:r>
        <w:r w:rsidR="00655868">
          <w:rPr>
            <w:webHidden/>
          </w:rPr>
          <w:fldChar w:fldCharType="begin"/>
        </w:r>
        <w:r w:rsidR="00655868">
          <w:rPr>
            <w:webHidden/>
          </w:rPr>
          <w:instrText xml:space="preserve"> PAGEREF _Toc14365142 \h </w:instrText>
        </w:r>
        <w:r w:rsidR="00655868">
          <w:rPr>
            <w:webHidden/>
          </w:rPr>
        </w:r>
        <w:r w:rsidR="00655868">
          <w:rPr>
            <w:webHidden/>
          </w:rPr>
          <w:fldChar w:fldCharType="separate"/>
        </w:r>
        <w:r w:rsidR="001D5186">
          <w:rPr>
            <w:webHidden/>
          </w:rPr>
          <w:t>100</w:t>
        </w:r>
        <w:r w:rsidR="00655868">
          <w:rPr>
            <w:webHidden/>
          </w:rPr>
          <w:fldChar w:fldCharType="end"/>
        </w:r>
      </w:hyperlink>
    </w:p>
    <w:p w14:paraId="2C0C0591" w14:textId="782F6016" w:rsidR="00655868" w:rsidRDefault="00000000">
      <w:pPr>
        <w:pStyle w:val="TOC1"/>
        <w:tabs>
          <w:tab w:val="left" w:pos="992"/>
        </w:tabs>
        <w:rPr>
          <w:rFonts w:eastAsiaTheme="minorEastAsia" w:cstheme="minorBidi"/>
          <w:b w:val="0"/>
          <w:sz w:val="24"/>
          <w:szCs w:val="24"/>
          <w:lang w:eastAsia="en-GB" w:bidi="ar-SA"/>
        </w:rPr>
      </w:pPr>
      <w:hyperlink w:anchor="_Toc14365143" w:history="1">
        <w:r w:rsidR="00655868" w:rsidRPr="00D67BFC">
          <w:rPr>
            <w:rStyle w:val="Hyperlink"/>
            <w:rFonts w:cs="Arial"/>
            <w:lang w:val="en-US"/>
          </w:rPr>
          <w:t>Annex F</w:t>
        </w:r>
        <w:r w:rsidR="00655868">
          <w:rPr>
            <w:rFonts w:eastAsiaTheme="minorEastAsia" w:cstheme="minorBidi"/>
            <w:b w:val="0"/>
            <w:sz w:val="24"/>
            <w:szCs w:val="24"/>
            <w:lang w:eastAsia="en-GB" w:bidi="ar-SA"/>
          </w:rPr>
          <w:tab/>
        </w:r>
        <w:r w:rsidR="00655868" w:rsidRPr="00D67BFC">
          <w:rPr>
            <w:rStyle w:val="Hyperlink"/>
            <w:rFonts w:cs="Arial"/>
            <w:lang w:val="en-US"/>
          </w:rPr>
          <w:t>SIM Applet Profiles</w:t>
        </w:r>
        <w:r w:rsidR="00655868">
          <w:rPr>
            <w:webHidden/>
          </w:rPr>
          <w:tab/>
        </w:r>
        <w:r w:rsidR="00655868">
          <w:rPr>
            <w:webHidden/>
          </w:rPr>
          <w:fldChar w:fldCharType="begin"/>
        </w:r>
        <w:r w:rsidR="00655868">
          <w:rPr>
            <w:webHidden/>
          </w:rPr>
          <w:instrText xml:space="preserve"> PAGEREF _Toc14365143 \h </w:instrText>
        </w:r>
        <w:r w:rsidR="00655868">
          <w:rPr>
            <w:webHidden/>
          </w:rPr>
        </w:r>
        <w:r w:rsidR="00655868">
          <w:rPr>
            <w:webHidden/>
          </w:rPr>
          <w:fldChar w:fldCharType="separate"/>
        </w:r>
        <w:r w:rsidR="001D5186">
          <w:rPr>
            <w:webHidden/>
          </w:rPr>
          <w:t>100</w:t>
        </w:r>
        <w:r w:rsidR="00655868">
          <w:rPr>
            <w:webHidden/>
          </w:rPr>
          <w:fldChar w:fldCharType="end"/>
        </w:r>
      </w:hyperlink>
    </w:p>
    <w:p w14:paraId="643E5867" w14:textId="51F2D091" w:rsidR="00655868" w:rsidRDefault="00000000">
      <w:pPr>
        <w:pStyle w:val="TOC2"/>
        <w:rPr>
          <w:rFonts w:eastAsiaTheme="minorEastAsia" w:cstheme="minorBidi"/>
          <w:sz w:val="24"/>
          <w:lang w:bidi="ar-SA"/>
        </w:rPr>
      </w:pPr>
      <w:hyperlink w:anchor="_Toc14365144" w:history="1">
        <w:r w:rsidR="00655868" w:rsidRPr="00D67BFC">
          <w:rPr>
            <w:rStyle w:val="Hyperlink"/>
            <w:rFonts w:ascii="Arial" w:hAnsi="Arial" w:cs="Arial"/>
            <w:lang w:val="en-US"/>
          </w:rPr>
          <w:t>F.1</w:t>
        </w:r>
        <w:r w:rsidR="00655868">
          <w:rPr>
            <w:rFonts w:eastAsiaTheme="minorEastAsia" w:cstheme="minorBidi"/>
            <w:sz w:val="24"/>
            <w:lang w:bidi="ar-SA"/>
          </w:rPr>
          <w:tab/>
        </w:r>
        <w:r w:rsidR="00655868" w:rsidRPr="00D67BFC">
          <w:rPr>
            <w:rStyle w:val="Hyperlink"/>
            <w:rFonts w:ascii="Arial" w:hAnsi="Arial" w:cs="Arial"/>
            <w:lang w:val="en-US"/>
          </w:rPr>
          <w:t>Simple Profile</w:t>
        </w:r>
        <w:r w:rsidR="00655868">
          <w:rPr>
            <w:webHidden/>
          </w:rPr>
          <w:tab/>
        </w:r>
        <w:r w:rsidR="00655868">
          <w:rPr>
            <w:webHidden/>
          </w:rPr>
          <w:fldChar w:fldCharType="begin"/>
        </w:r>
        <w:r w:rsidR="00655868">
          <w:rPr>
            <w:webHidden/>
          </w:rPr>
          <w:instrText xml:space="preserve"> PAGEREF _Toc14365144 \h </w:instrText>
        </w:r>
        <w:r w:rsidR="00655868">
          <w:rPr>
            <w:webHidden/>
          </w:rPr>
        </w:r>
        <w:r w:rsidR="00655868">
          <w:rPr>
            <w:webHidden/>
          </w:rPr>
          <w:fldChar w:fldCharType="separate"/>
        </w:r>
        <w:r w:rsidR="001D5186">
          <w:rPr>
            <w:webHidden/>
          </w:rPr>
          <w:t>100</w:t>
        </w:r>
        <w:r w:rsidR="00655868">
          <w:rPr>
            <w:webHidden/>
          </w:rPr>
          <w:fldChar w:fldCharType="end"/>
        </w:r>
      </w:hyperlink>
    </w:p>
    <w:p w14:paraId="46D24142" w14:textId="64144B2A" w:rsidR="00655868" w:rsidRDefault="00000000">
      <w:pPr>
        <w:pStyle w:val="TOC2"/>
        <w:rPr>
          <w:rFonts w:eastAsiaTheme="minorEastAsia" w:cstheme="minorBidi"/>
          <w:sz w:val="24"/>
          <w:lang w:bidi="ar-SA"/>
        </w:rPr>
      </w:pPr>
      <w:hyperlink w:anchor="_Toc14365145" w:history="1">
        <w:r w:rsidR="00655868" w:rsidRPr="00D67BFC">
          <w:rPr>
            <w:rStyle w:val="Hyperlink"/>
            <w:rFonts w:ascii="Arial" w:hAnsi="Arial" w:cs="Arial"/>
            <w:lang w:val="en-US"/>
          </w:rPr>
          <w:t>F.2</w:t>
        </w:r>
        <w:r w:rsidR="00655868">
          <w:rPr>
            <w:rFonts w:eastAsiaTheme="minorEastAsia" w:cstheme="minorBidi"/>
            <w:sz w:val="24"/>
            <w:lang w:bidi="ar-SA"/>
          </w:rPr>
          <w:tab/>
        </w:r>
        <w:r w:rsidR="00655868" w:rsidRPr="00D67BFC">
          <w:rPr>
            <w:rStyle w:val="Hyperlink"/>
            <w:rFonts w:ascii="Arial" w:hAnsi="Arial" w:cs="Arial"/>
            <w:lang w:val="en-US"/>
          </w:rPr>
          <w:t>Enhanced Profile</w:t>
        </w:r>
        <w:r w:rsidR="00655868">
          <w:rPr>
            <w:webHidden/>
          </w:rPr>
          <w:tab/>
        </w:r>
        <w:r w:rsidR="00655868">
          <w:rPr>
            <w:webHidden/>
          </w:rPr>
          <w:fldChar w:fldCharType="begin"/>
        </w:r>
        <w:r w:rsidR="00655868">
          <w:rPr>
            <w:webHidden/>
          </w:rPr>
          <w:instrText xml:space="preserve"> PAGEREF _Toc14365145 \h </w:instrText>
        </w:r>
        <w:r w:rsidR="00655868">
          <w:rPr>
            <w:webHidden/>
          </w:rPr>
        </w:r>
        <w:r w:rsidR="00655868">
          <w:rPr>
            <w:webHidden/>
          </w:rPr>
          <w:fldChar w:fldCharType="separate"/>
        </w:r>
        <w:r w:rsidR="001D5186">
          <w:rPr>
            <w:webHidden/>
          </w:rPr>
          <w:t>100</w:t>
        </w:r>
        <w:r w:rsidR="00655868">
          <w:rPr>
            <w:webHidden/>
          </w:rPr>
          <w:fldChar w:fldCharType="end"/>
        </w:r>
      </w:hyperlink>
    </w:p>
    <w:p w14:paraId="0B1E52A7" w14:textId="5245E5E7" w:rsidR="00655868" w:rsidRDefault="00000000">
      <w:pPr>
        <w:pStyle w:val="TOC1"/>
        <w:tabs>
          <w:tab w:val="left" w:pos="1248"/>
        </w:tabs>
        <w:rPr>
          <w:rFonts w:eastAsiaTheme="minorEastAsia" w:cstheme="minorBidi"/>
          <w:b w:val="0"/>
          <w:sz w:val="24"/>
          <w:szCs w:val="24"/>
          <w:lang w:eastAsia="en-GB" w:bidi="ar-SA"/>
        </w:rPr>
      </w:pPr>
      <w:hyperlink w:anchor="_Toc14365146" w:history="1">
        <w:r w:rsidR="00655868" w:rsidRPr="00D67BFC">
          <w:rPr>
            <w:rStyle w:val="Hyperlink"/>
            <w:rFonts w:cs="Arial"/>
            <w:lang w:val="en-US"/>
          </w:rPr>
          <w:t>Annex G</w:t>
        </w:r>
        <w:r w:rsidR="00655868">
          <w:rPr>
            <w:rFonts w:eastAsiaTheme="minorEastAsia" w:cstheme="minorBidi"/>
            <w:b w:val="0"/>
            <w:sz w:val="24"/>
            <w:szCs w:val="24"/>
            <w:lang w:eastAsia="en-GB" w:bidi="ar-SA"/>
          </w:rPr>
          <w:tab/>
        </w:r>
        <w:r w:rsidR="00655868" w:rsidRPr="00D67BFC">
          <w:rPr>
            <w:rStyle w:val="Hyperlink"/>
            <w:rFonts w:cs="Arial"/>
            <w:lang w:val="en-US"/>
          </w:rPr>
          <w:t>Open questions</w:t>
        </w:r>
        <w:r w:rsidR="00655868">
          <w:rPr>
            <w:webHidden/>
          </w:rPr>
          <w:tab/>
        </w:r>
        <w:r w:rsidR="00655868">
          <w:rPr>
            <w:webHidden/>
          </w:rPr>
          <w:fldChar w:fldCharType="begin"/>
        </w:r>
        <w:r w:rsidR="00655868">
          <w:rPr>
            <w:webHidden/>
          </w:rPr>
          <w:instrText xml:space="preserve"> PAGEREF _Toc14365146 \h </w:instrText>
        </w:r>
        <w:r w:rsidR="00655868">
          <w:rPr>
            <w:webHidden/>
          </w:rPr>
        </w:r>
        <w:r w:rsidR="00655868">
          <w:rPr>
            <w:webHidden/>
          </w:rPr>
          <w:fldChar w:fldCharType="separate"/>
        </w:r>
        <w:r w:rsidR="001D5186">
          <w:rPr>
            <w:webHidden/>
          </w:rPr>
          <w:t>101</w:t>
        </w:r>
        <w:r w:rsidR="00655868">
          <w:rPr>
            <w:webHidden/>
          </w:rPr>
          <w:fldChar w:fldCharType="end"/>
        </w:r>
      </w:hyperlink>
    </w:p>
    <w:p w14:paraId="255583B2" w14:textId="13C1FAA3" w:rsidR="00655868" w:rsidRDefault="00000000">
      <w:pPr>
        <w:pStyle w:val="TOC1"/>
        <w:tabs>
          <w:tab w:val="left" w:pos="1248"/>
        </w:tabs>
        <w:rPr>
          <w:rFonts w:eastAsiaTheme="minorEastAsia" w:cstheme="minorBidi"/>
          <w:b w:val="0"/>
          <w:sz w:val="24"/>
          <w:szCs w:val="24"/>
          <w:lang w:eastAsia="en-GB" w:bidi="ar-SA"/>
        </w:rPr>
      </w:pPr>
      <w:hyperlink w:anchor="_Toc14365147" w:history="1">
        <w:r w:rsidR="00655868" w:rsidRPr="00D67BFC">
          <w:rPr>
            <w:rStyle w:val="Hyperlink"/>
            <w:rFonts w:cs="Arial"/>
            <w:lang w:val="en-US"/>
          </w:rPr>
          <w:t>Annex H</w:t>
        </w:r>
        <w:r w:rsidR="00655868">
          <w:rPr>
            <w:rFonts w:eastAsiaTheme="minorEastAsia" w:cstheme="minorBidi"/>
            <w:b w:val="0"/>
            <w:sz w:val="24"/>
            <w:szCs w:val="24"/>
            <w:lang w:eastAsia="en-GB" w:bidi="ar-SA"/>
          </w:rPr>
          <w:tab/>
        </w:r>
        <w:r w:rsidR="00655868" w:rsidRPr="00D67BFC">
          <w:rPr>
            <w:rStyle w:val="Hyperlink"/>
            <w:rFonts w:cs="Arial"/>
            <w:lang w:val="en-US"/>
          </w:rPr>
          <w:t>(Normative) Card Authentication Application error code mapping</w:t>
        </w:r>
        <w:r w:rsidR="00655868">
          <w:rPr>
            <w:webHidden/>
          </w:rPr>
          <w:tab/>
        </w:r>
        <w:r w:rsidR="00655868">
          <w:rPr>
            <w:webHidden/>
          </w:rPr>
          <w:fldChar w:fldCharType="begin"/>
        </w:r>
        <w:r w:rsidR="00655868">
          <w:rPr>
            <w:webHidden/>
          </w:rPr>
          <w:instrText xml:space="preserve"> PAGEREF _Toc14365147 \h </w:instrText>
        </w:r>
        <w:r w:rsidR="00655868">
          <w:rPr>
            <w:webHidden/>
          </w:rPr>
        </w:r>
        <w:r w:rsidR="00655868">
          <w:rPr>
            <w:webHidden/>
          </w:rPr>
          <w:fldChar w:fldCharType="separate"/>
        </w:r>
        <w:r w:rsidR="001D5186">
          <w:rPr>
            <w:webHidden/>
          </w:rPr>
          <w:t>102</w:t>
        </w:r>
        <w:r w:rsidR="00655868">
          <w:rPr>
            <w:webHidden/>
          </w:rPr>
          <w:fldChar w:fldCharType="end"/>
        </w:r>
      </w:hyperlink>
    </w:p>
    <w:p w14:paraId="5CAA11E3" w14:textId="396000AE" w:rsidR="00655868" w:rsidRDefault="00000000">
      <w:pPr>
        <w:pStyle w:val="TOC1"/>
        <w:tabs>
          <w:tab w:val="left" w:pos="992"/>
        </w:tabs>
        <w:rPr>
          <w:rFonts w:eastAsiaTheme="minorEastAsia" w:cstheme="minorBidi"/>
          <w:b w:val="0"/>
          <w:sz w:val="24"/>
          <w:szCs w:val="24"/>
          <w:lang w:eastAsia="en-GB" w:bidi="ar-SA"/>
        </w:rPr>
      </w:pPr>
      <w:hyperlink w:anchor="_Toc14365148" w:history="1">
        <w:r w:rsidR="00655868" w:rsidRPr="00D67BFC">
          <w:rPr>
            <w:rStyle w:val="Hyperlink"/>
            <w:rFonts w:cs="Arial"/>
            <w:lang w:val="en-US"/>
          </w:rPr>
          <w:t>Annex I</w:t>
        </w:r>
        <w:r w:rsidR="00655868">
          <w:rPr>
            <w:rFonts w:eastAsiaTheme="minorEastAsia" w:cstheme="minorBidi"/>
            <w:b w:val="0"/>
            <w:sz w:val="24"/>
            <w:szCs w:val="24"/>
            <w:lang w:eastAsia="en-GB" w:bidi="ar-SA"/>
          </w:rPr>
          <w:tab/>
        </w:r>
        <w:r w:rsidR="00655868" w:rsidRPr="00D67BFC">
          <w:rPr>
            <w:rStyle w:val="Hyperlink"/>
            <w:rFonts w:cs="Arial"/>
            <w:lang w:val="en-US"/>
          </w:rPr>
          <w:t>(Normative) Schema for Mobile Connect</w:t>
        </w:r>
        <w:r w:rsidR="00655868">
          <w:rPr>
            <w:webHidden/>
          </w:rPr>
          <w:tab/>
        </w:r>
        <w:r w:rsidR="00655868">
          <w:rPr>
            <w:webHidden/>
          </w:rPr>
          <w:fldChar w:fldCharType="begin"/>
        </w:r>
        <w:r w:rsidR="00655868">
          <w:rPr>
            <w:webHidden/>
          </w:rPr>
          <w:instrText xml:space="preserve"> PAGEREF _Toc14365148 \h </w:instrText>
        </w:r>
        <w:r w:rsidR="00655868">
          <w:rPr>
            <w:webHidden/>
          </w:rPr>
        </w:r>
        <w:r w:rsidR="00655868">
          <w:rPr>
            <w:webHidden/>
          </w:rPr>
          <w:fldChar w:fldCharType="separate"/>
        </w:r>
        <w:r w:rsidR="001D5186">
          <w:rPr>
            <w:webHidden/>
          </w:rPr>
          <w:t>104</w:t>
        </w:r>
        <w:r w:rsidR="00655868">
          <w:rPr>
            <w:webHidden/>
          </w:rPr>
          <w:fldChar w:fldCharType="end"/>
        </w:r>
      </w:hyperlink>
    </w:p>
    <w:p w14:paraId="037D2396" w14:textId="2B426316" w:rsidR="00655868" w:rsidRDefault="00000000">
      <w:pPr>
        <w:pStyle w:val="TOC1"/>
        <w:tabs>
          <w:tab w:val="left" w:pos="992"/>
        </w:tabs>
        <w:rPr>
          <w:rFonts w:eastAsiaTheme="minorEastAsia" w:cstheme="minorBidi"/>
          <w:b w:val="0"/>
          <w:sz w:val="24"/>
          <w:szCs w:val="24"/>
          <w:lang w:eastAsia="en-GB" w:bidi="ar-SA"/>
        </w:rPr>
      </w:pPr>
      <w:hyperlink w:anchor="_Toc14365149" w:history="1">
        <w:r w:rsidR="00655868" w:rsidRPr="00D67BFC">
          <w:rPr>
            <w:rStyle w:val="Hyperlink"/>
            <w:rFonts w:cs="Arial"/>
            <w:lang w:val="en-US"/>
          </w:rPr>
          <w:t>Annex J</w:t>
        </w:r>
        <w:r w:rsidR="00655868">
          <w:rPr>
            <w:rFonts w:eastAsiaTheme="minorEastAsia" w:cstheme="minorBidi"/>
            <w:b w:val="0"/>
            <w:sz w:val="24"/>
            <w:szCs w:val="24"/>
            <w:lang w:eastAsia="en-GB" w:bidi="ar-SA"/>
          </w:rPr>
          <w:tab/>
        </w:r>
        <w:r w:rsidR="00655868" w:rsidRPr="00D67BFC">
          <w:rPr>
            <w:rStyle w:val="Hyperlink"/>
            <w:rFonts w:cs="Arial"/>
            <w:lang w:val="en-US"/>
          </w:rPr>
          <w:t>Document history</w:t>
        </w:r>
        <w:r w:rsidR="00655868">
          <w:rPr>
            <w:webHidden/>
          </w:rPr>
          <w:tab/>
        </w:r>
        <w:r w:rsidR="00655868">
          <w:rPr>
            <w:webHidden/>
          </w:rPr>
          <w:fldChar w:fldCharType="begin"/>
        </w:r>
        <w:r w:rsidR="00655868">
          <w:rPr>
            <w:webHidden/>
          </w:rPr>
          <w:instrText xml:space="preserve"> PAGEREF _Toc14365149 \h </w:instrText>
        </w:r>
        <w:r w:rsidR="00655868">
          <w:rPr>
            <w:webHidden/>
          </w:rPr>
        </w:r>
        <w:r w:rsidR="00655868">
          <w:rPr>
            <w:webHidden/>
          </w:rPr>
          <w:fldChar w:fldCharType="separate"/>
        </w:r>
        <w:r w:rsidR="001D5186">
          <w:rPr>
            <w:webHidden/>
          </w:rPr>
          <w:t>107</w:t>
        </w:r>
        <w:r w:rsidR="00655868">
          <w:rPr>
            <w:webHidden/>
          </w:rPr>
          <w:fldChar w:fldCharType="end"/>
        </w:r>
      </w:hyperlink>
    </w:p>
    <w:p w14:paraId="72CAD71A" w14:textId="2B1B3BEF" w:rsidR="00655868" w:rsidRDefault="00000000">
      <w:pPr>
        <w:pStyle w:val="TOC2"/>
        <w:rPr>
          <w:rFonts w:eastAsiaTheme="minorEastAsia" w:cstheme="minorBidi"/>
          <w:sz w:val="24"/>
          <w:lang w:bidi="ar-SA"/>
        </w:rPr>
      </w:pPr>
      <w:hyperlink w:anchor="_Toc14365150" w:history="1">
        <w:r w:rsidR="00655868" w:rsidRPr="00D67BFC">
          <w:rPr>
            <w:rStyle w:val="Hyperlink"/>
            <w:rFonts w:ascii="Arial" w:hAnsi="Arial" w:cs="Arial"/>
          </w:rPr>
          <w:t>J.1</w:t>
        </w:r>
        <w:r w:rsidR="00655868">
          <w:rPr>
            <w:rFonts w:eastAsiaTheme="minorEastAsia" w:cstheme="minorBidi"/>
            <w:sz w:val="24"/>
            <w:lang w:bidi="ar-SA"/>
          </w:rPr>
          <w:tab/>
        </w:r>
        <w:r w:rsidR="00655868" w:rsidRPr="00D67BFC">
          <w:rPr>
            <w:rStyle w:val="Hyperlink"/>
            <w:rFonts w:ascii="Arial" w:hAnsi="Arial" w:cs="Arial"/>
          </w:rPr>
          <w:t>Other Information</w:t>
        </w:r>
        <w:r w:rsidR="00655868">
          <w:rPr>
            <w:webHidden/>
          </w:rPr>
          <w:tab/>
        </w:r>
        <w:r w:rsidR="00655868">
          <w:rPr>
            <w:webHidden/>
          </w:rPr>
          <w:fldChar w:fldCharType="begin"/>
        </w:r>
        <w:r w:rsidR="00655868">
          <w:rPr>
            <w:webHidden/>
          </w:rPr>
          <w:instrText xml:space="preserve"> PAGEREF _Toc14365150 \h </w:instrText>
        </w:r>
        <w:r w:rsidR="00655868">
          <w:rPr>
            <w:webHidden/>
          </w:rPr>
        </w:r>
        <w:r w:rsidR="00655868">
          <w:rPr>
            <w:webHidden/>
          </w:rPr>
          <w:fldChar w:fldCharType="separate"/>
        </w:r>
        <w:r w:rsidR="001D5186">
          <w:rPr>
            <w:webHidden/>
          </w:rPr>
          <w:t>112</w:t>
        </w:r>
        <w:r w:rsidR="00655868">
          <w:rPr>
            <w:webHidden/>
          </w:rPr>
          <w:fldChar w:fldCharType="end"/>
        </w:r>
      </w:hyperlink>
    </w:p>
    <w:p w14:paraId="51CFB61B" w14:textId="77777777" w:rsidR="00461DF5" w:rsidRPr="006F13C6" w:rsidRDefault="002204E8" w:rsidP="002067E1">
      <w:pPr>
        <w:pStyle w:val="NormalParagraph"/>
        <w:rPr>
          <w:rFonts w:ascii="Arial" w:hAnsi="Arial" w:cs="Arial"/>
          <w:lang w:val="en-US"/>
        </w:rPr>
      </w:pPr>
      <w:r w:rsidRPr="006F13C6">
        <w:rPr>
          <w:rFonts w:ascii="Arial" w:hAnsi="Arial" w:cs="Arial"/>
          <w:noProof/>
          <w:lang w:val="en-US"/>
        </w:rPr>
        <w:fldChar w:fldCharType="end"/>
      </w:r>
    </w:p>
    <w:p w14:paraId="5ED6CE28" w14:textId="69C7A71A" w:rsidR="00655868" w:rsidRDefault="00CB17C2">
      <w:pPr>
        <w:pStyle w:val="TableofFigures"/>
        <w:tabs>
          <w:tab w:val="right" w:leader="dot" w:pos="9578"/>
        </w:tabs>
        <w:rPr>
          <w:rFonts w:eastAsiaTheme="minorEastAsia" w:cstheme="minorBidi"/>
          <w:noProof/>
          <w:sz w:val="24"/>
          <w:szCs w:val="24"/>
          <w:lang w:eastAsia="en-GB" w:bidi="ar-SA"/>
        </w:rPr>
      </w:pPr>
      <w:r w:rsidRPr="006F13C6">
        <w:rPr>
          <w:rFonts w:ascii="Arial" w:hAnsi="Arial" w:cs="Arial"/>
          <w:noProof/>
          <w:lang w:val="en-US"/>
        </w:rPr>
        <w:fldChar w:fldCharType="begin"/>
      </w:r>
      <w:r w:rsidRPr="006F13C6">
        <w:rPr>
          <w:rFonts w:ascii="Arial" w:hAnsi="Arial" w:cs="Arial"/>
          <w:noProof/>
          <w:lang w:val="en-US"/>
        </w:rPr>
        <w:instrText xml:space="preserve"> TOC \c "Table" </w:instrText>
      </w:r>
      <w:r w:rsidRPr="006F13C6">
        <w:rPr>
          <w:rFonts w:ascii="Arial" w:hAnsi="Arial" w:cs="Arial"/>
          <w:noProof/>
          <w:lang w:val="en-US"/>
        </w:rPr>
        <w:fldChar w:fldCharType="separate"/>
      </w:r>
      <w:r w:rsidR="00655868" w:rsidRPr="003F2B1F">
        <w:rPr>
          <w:rFonts w:ascii="Arial" w:hAnsi="Arial" w:cs="Arial"/>
          <w:noProof/>
        </w:rPr>
        <w:t>Table 1 : Scope of the specifications</w:t>
      </w:r>
      <w:r w:rsidR="00655868">
        <w:rPr>
          <w:noProof/>
        </w:rPr>
        <w:tab/>
      </w:r>
      <w:r w:rsidR="00655868">
        <w:rPr>
          <w:noProof/>
        </w:rPr>
        <w:fldChar w:fldCharType="begin"/>
      </w:r>
      <w:r w:rsidR="00655868">
        <w:rPr>
          <w:noProof/>
        </w:rPr>
        <w:instrText xml:space="preserve"> PAGEREF _Toc14365151 \h </w:instrText>
      </w:r>
      <w:r w:rsidR="00655868">
        <w:rPr>
          <w:noProof/>
        </w:rPr>
      </w:r>
      <w:r w:rsidR="00655868">
        <w:rPr>
          <w:noProof/>
        </w:rPr>
        <w:fldChar w:fldCharType="separate"/>
      </w:r>
      <w:r w:rsidR="001D5186">
        <w:rPr>
          <w:noProof/>
        </w:rPr>
        <w:t>8</w:t>
      </w:r>
      <w:r w:rsidR="00655868">
        <w:rPr>
          <w:noProof/>
        </w:rPr>
        <w:fldChar w:fldCharType="end"/>
      </w:r>
    </w:p>
    <w:p w14:paraId="71AFC84B" w14:textId="7F374344"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2 Authentication modes</w:t>
      </w:r>
      <w:r>
        <w:rPr>
          <w:noProof/>
        </w:rPr>
        <w:tab/>
      </w:r>
      <w:r>
        <w:rPr>
          <w:noProof/>
        </w:rPr>
        <w:fldChar w:fldCharType="begin"/>
      </w:r>
      <w:r>
        <w:rPr>
          <w:noProof/>
        </w:rPr>
        <w:instrText xml:space="preserve"> PAGEREF _Toc14365152 \h </w:instrText>
      </w:r>
      <w:r>
        <w:rPr>
          <w:noProof/>
        </w:rPr>
      </w:r>
      <w:r>
        <w:rPr>
          <w:noProof/>
        </w:rPr>
        <w:fldChar w:fldCharType="separate"/>
      </w:r>
      <w:r w:rsidR="001D5186">
        <w:rPr>
          <w:noProof/>
        </w:rPr>
        <w:t>13</w:t>
      </w:r>
      <w:r>
        <w:rPr>
          <w:noProof/>
        </w:rPr>
        <w:fldChar w:fldCharType="end"/>
      </w:r>
    </w:p>
    <w:p w14:paraId="7FA3D76F" w14:textId="0FF29CE5"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noProof/>
          <w:lang w:val="en-US"/>
        </w:rPr>
        <w:t>Table 3 Comparison of Authentication Handlers</w:t>
      </w:r>
      <w:r>
        <w:rPr>
          <w:noProof/>
        </w:rPr>
        <w:tab/>
      </w:r>
      <w:r>
        <w:rPr>
          <w:noProof/>
        </w:rPr>
        <w:fldChar w:fldCharType="begin"/>
      </w:r>
      <w:r>
        <w:rPr>
          <w:noProof/>
        </w:rPr>
        <w:instrText xml:space="preserve"> PAGEREF _Toc14365153 \h </w:instrText>
      </w:r>
      <w:r>
        <w:rPr>
          <w:noProof/>
        </w:rPr>
      </w:r>
      <w:r>
        <w:rPr>
          <w:noProof/>
        </w:rPr>
        <w:fldChar w:fldCharType="separate"/>
      </w:r>
      <w:r w:rsidR="001D5186">
        <w:rPr>
          <w:noProof/>
        </w:rPr>
        <w:t>22</w:t>
      </w:r>
      <w:r>
        <w:rPr>
          <w:noProof/>
        </w:rPr>
        <w:fldChar w:fldCharType="end"/>
      </w:r>
    </w:p>
    <w:p w14:paraId="4B8CB6A2" w14:textId="7AF19382"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4 : Differences between various deployment modes</w:t>
      </w:r>
      <w:r>
        <w:rPr>
          <w:noProof/>
        </w:rPr>
        <w:tab/>
      </w:r>
      <w:r>
        <w:rPr>
          <w:noProof/>
        </w:rPr>
        <w:fldChar w:fldCharType="begin"/>
      </w:r>
      <w:r>
        <w:rPr>
          <w:noProof/>
        </w:rPr>
        <w:instrText xml:space="preserve"> PAGEREF _Toc14365154 \h </w:instrText>
      </w:r>
      <w:r>
        <w:rPr>
          <w:noProof/>
        </w:rPr>
      </w:r>
      <w:r>
        <w:rPr>
          <w:noProof/>
        </w:rPr>
        <w:fldChar w:fldCharType="separate"/>
      </w:r>
      <w:r w:rsidR="001D5186">
        <w:rPr>
          <w:noProof/>
        </w:rPr>
        <w:t>32</w:t>
      </w:r>
      <w:r>
        <w:rPr>
          <w:noProof/>
        </w:rPr>
        <w:fldChar w:fldCharType="end"/>
      </w:r>
    </w:p>
    <w:p w14:paraId="704741AF" w14:textId="54AD5B29"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5 : Multi language support</w:t>
      </w:r>
      <w:r>
        <w:rPr>
          <w:noProof/>
        </w:rPr>
        <w:tab/>
      </w:r>
      <w:r>
        <w:rPr>
          <w:noProof/>
        </w:rPr>
        <w:fldChar w:fldCharType="begin"/>
      </w:r>
      <w:r>
        <w:rPr>
          <w:noProof/>
        </w:rPr>
        <w:instrText xml:space="preserve"> PAGEREF _Toc14365155 \h </w:instrText>
      </w:r>
      <w:r>
        <w:rPr>
          <w:noProof/>
        </w:rPr>
      </w:r>
      <w:r>
        <w:rPr>
          <w:noProof/>
        </w:rPr>
        <w:fldChar w:fldCharType="separate"/>
      </w:r>
      <w:r w:rsidR="001D5186">
        <w:rPr>
          <w:noProof/>
        </w:rPr>
        <w:t>34</w:t>
      </w:r>
      <w:r>
        <w:rPr>
          <w:noProof/>
        </w:rPr>
        <w:fldChar w:fldCharType="end"/>
      </w:r>
    </w:p>
    <w:p w14:paraId="78AFD8CC" w14:textId="21424922"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6  Applet data</w:t>
      </w:r>
      <w:r>
        <w:rPr>
          <w:noProof/>
        </w:rPr>
        <w:tab/>
      </w:r>
      <w:r>
        <w:rPr>
          <w:noProof/>
        </w:rPr>
        <w:fldChar w:fldCharType="begin"/>
      </w:r>
      <w:r>
        <w:rPr>
          <w:noProof/>
        </w:rPr>
        <w:instrText xml:space="preserve"> PAGEREF _Toc14365156 \h </w:instrText>
      </w:r>
      <w:r>
        <w:rPr>
          <w:noProof/>
        </w:rPr>
      </w:r>
      <w:r>
        <w:rPr>
          <w:noProof/>
        </w:rPr>
        <w:fldChar w:fldCharType="separate"/>
      </w:r>
      <w:r w:rsidR="001D5186">
        <w:rPr>
          <w:noProof/>
        </w:rPr>
        <w:t>34</w:t>
      </w:r>
      <w:r>
        <w:rPr>
          <w:noProof/>
        </w:rPr>
        <w:fldChar w:fldCharType="end"/>
      </w:r>
    </w:p>
    <w:p w14:paraId="0D1CFEA0" w14:textId="1B8CE5F8"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7  Authentication Handler types (Byte 1)</w:t>
      </w:r>
      <w:r>
        <w:rPr>
          <w:noProof/>
        </w:rPr>
        <w:tab/>
      </w:r>
      <w:r>
        <w:rPr>
          <w:noProof/>
        </w:rPr>
        <w:fldChar w:fldCharType="begin"/>
      </w:r>
      <w:r>
        <w:rPr>
          <w:noProof/>
        </w:rPr>
        <w:instrText xml:space="preserve"> PAGEREF _Toc14365157 \h </w:instrText>
      </w:r>
      <w:r>
        <w:rPr>
          <w:noProof/>
        </w:rPr>
      </w:r>
      <w:r>
        <w:rPr>
          <w:noProof/>
        </w:rPr>
        <w:fldChar w:fldCharType="separate"/>
      </w:r>
      <w:r w:rsidR="001D5186">
        <w:rPr>
          <w:noProof/>
        </w:rPr>
        <w:t>35</w:t>
      </w:r>
      <w:r>
        <w:rPr>
          <w:noProof/>
        </w:rPr>
        <w:fldChar w:fldCharType="end"/>
      </w:r>
    </w:p>
    <w:p w14:paraId="2C6104FC" w14:textId="6967B30A"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8 Functions and commands overview</w:t>
      </w:r>
      <w:r>
        <w:rPr>
          <w:noProof/>
        </w:rPr>
        <w:tab/>
      </w:r>
      <w:r>
        <w:rPr>
          <w:noProof/>
        </w:rPr>
        <w:fldChar w:fldCharType="begin"/>
      </w:r>
      <w:r>
        <w:rPr>
          <w:noProof/>
        </w:rPr>
        <w:instrText xml:space="preserve"> PAGEREF _Toc14365158 \h </w:instrText>
      </w:r>
      <w:r>
        <w:rPr>
          <w:noProof/>
        </w:rPr>
      </w:r>
      <w:r>
        <w:rPr>
          <w:noProof/>
        </w:rPr>
        <w:fldChar w:fldCharType="separate"/>
      </w:r>
      <w:r w:rsidR="001D5186">
        <w:rPr>
          <w:noProof/>
        </w:rPr>
        <w:t>58</w:t>
      </w:r>
      <w:r>
        <w:rPr>
          <w:noProof/>
        </w:rPr>
        <w:fldChar w:fldCharType="end"/>
      </w:r>
    </w:p>
    <w:p w14:paraId="21090E9E" w14:textId="71769899"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9 : Sign Transaction Input data</w:t>
      </w:r>
      <w:r>
        <w:rPr>
          <w:noProof/>
        </w:rPr>
        <w:tab/>
      </w:r>
      <w:r>
        <w:rPr>
          <w:noProof/>
        </w:rPr>
        <w:fldChar w:fldCharType="begin"/>
      </w:r>
      <w:r>
        <w:rPr>
          <w:noProof/>
        </w:rPr>
        <w:instrText xml:space="preserve"> PAGEREF _Toc14365159 \h </w:instrText>
      </w:r>
      <w:r>
        <w:rPr>
          <w:noProof/>
        </w:rPr>
      </w:r>
      <w:r>
        <w:rPr>
          <w:noProof/>
        </w:rPr>
        <w:fldChar w:fldCharType="separate"/>
      </w:r>
      <w:r w:rsidR="001D5186">
        <w:rPr>
          <w:noProof/>
        </w:rPr>
        <w:t>61</w:t>
      </w:r>
      <w:r>
        <w:rPr>
          <w:noProof/>
        </w:rPr>
        <w:fldChar w:fldCharType="end"/>
      </w:r>
    </w:p>
    <w:p w14:paraId="7382796B" w14:textId="5612207E"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10 : Sign Transaction Output data</w:t>
      </w:r>
      <w:r>
        <w:rPr>
          <w:noProof/>
        </w:rPr>
        <w:tab/>
      </w:r>
      <w:r>
        <w:rPr>
          <w:noProof/>
        </w:rPr>
        <w:fldChar w:fldCharType="begin"/>
      </w:r>
      <w:r>
        <w:rPr>
          <w:noProof/>
        </w:rPr>
        <w:instrText xml:space="preserve"> PAGEREF _Toc14365160 \h </w:instrText>
      </w:r>
      <w:r>
        <w:rPr>
          <w:noProof/>
        </w:rPr>
      </w:r>
      <w:r>
        <w:rPr>
          <w:noProof/>
        </w:rPr>
        <w:fldChar w:fldCharType="separate"/>
      </w:r>
      <w:r w:rsidR="001D5186">
        <w:rPr>
          <w:noProof/>
        </w:rPr>
        <w:t>61</w:t>
      </w:r>
      <w:r>
        <w:rPr>
          <w:noProof/>
        </w:rPr>
        <w:fldChar w:fldCharType="end"/>
      </w:r>
    </w:p>
    <w:p w14:paraId="6F78FCA6" w14:textId="00347420"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11 : Sign Transaction command message</w:t>
      </w:r>
      <w:r>
        <w:rPr>
          <w:noProof/>
        </w:rPr>
        <w:tab/>
      </w:r>
      <w:r>
        <w:rPr>
          <w:noProof/>
        </w:rPr>
        <w:fldChar w:fldCharType="begin"/>
      </w:r>
      <w:r>
        <w:rPr>
          <w:noProof/>
        </w:rPr>
        <w:instrText xml:space="preserve"> PAGEREF _Toc14365161 \h </w:instrText>
      </w:r>
      <w:r>
        <w:rPr>
          <w:noProof/>
        </w:rPr>
      </w:r>
      <w:r>
        <w:rPr>
          <w:noProof/>
        </w:rPr>
        <w:fldChar w:fldCharType="separate"/>
      </w:r>
      <w:r w:rsidR="001D5186">
        <w:rPr>
          <w:noProof/>
        </w:rPr>
        <w:t>62</w:t>
      </w:r>
      <w:r>
        <w:rPr>
          <w:noProof/>
        </w:rPr>
        <w:fldChar w:fldCharType="end"/>
      </w:r>
    </w:p>
    <w:p w14:paraId="0F815309" w14:textId="79D39A33"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12 : Sign Transaction Command message Data field</w:t>
      </w:r>
      <w:r>
        <w:rPr>
          <w:noProof/>
        </w:rPr>
        <w:tab/>
      </w:r>
      <w:r>
        <w:rPr>
          <w:noProof/>
        </w:rPr>
        <w:fldChar w:fldCharType="begin"/>
      </w:r>
      <w:r>
        <w:rPr>
          <w:noProof/>
        </w:rPr>
        <w:instrText xml:space="preserve"> PAGEREF _Toc14365162 \h </w:instrText>
      </w:r>
      <w:r>
        <w:rPr>
          <w:noProof/>
        </w:rPr>
      </w:r>
      <w:r>
        <w:rPr>
          <w:noProof/>
        </w:rPr>
        <w:fldChar w:fldCharType="separate"/>
      </w:r>
      <w:r w:rsidR="001D5186">
        <w:rPr>
          <w:noProof/>
        </w:rPr>
        <w:t>62</w:t>
      </w:r>
      <w:r>
        <w:rPr>
          <w:noProof/>
        </w:rPr>
        <w:fldChar w:fldCharType="end"/>
      </w:r>
    </w:p>
    <w:p w14:paraId="6F5B34F1" w14:textId="46CDE194"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13: Command Response data fields</w:t>
      </w:r>
      <w:r>
        <w:rPr>
          <w:noProof/>
        </w:rPr>
        <w:tab/>
      </w:r>
      <w:r>
        <w:rPr>
          <w:noProof/>
        </w:rPr>
        <w:fldChar w:fldCharType="begin"/>
      </w:r>
      <w:r>
        <w:rPr>
          <w:noProof/>
        </w:rPr>
        <w:instrText xml:space="preserve"> PAGEREF _Toc14365163 \h </w:instrText>
      </w:r>
      <w:r>
        <w:rPr>
          <w:noProof/>
        </w:rPr>
      </w:r>
      <w:r>
        <w:rPr>
          <w:noProof/>
        </w:rPr>
        <w:fldChar w:fldCharType="separate"/>
      </w:r>
      <w:r w:rsidR="001D5186">
        <w:rPr>
          <w:noProof/>
        </w:rPr>
        <w:t>64</w:t>
      </w:r>
      <w:r>
        <w:rPr>
          <w:noProof/>
        </w:rPr>
        <w:fldChar w:fldCharType="end"/>
      </w:r>
    </w:p>
    <w:p w14:paraId="190AF5FE" w14:textId="1FF7DC7E"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14 : Processing State response message</w:t>
      </w:r>
      <w:r>
        <w:rPr>
          <w:noProof/>
        </w:rPr>
        <w:tab/>
      </w:r>
      <w:r>
        <w:rPr>
          <w:noProof/>
        </w:rPr>
        <w:fldChar w:fldCharType="begin"/>
      </w:r>
      <w:r>
        <w:rPr>
          <w:noProof/>
        </w:rPr>
        <w:instrText xml:space="preserve"> PAGEREF _Toc14365164 \h </w:instrText>
      </w:r>
      <w:r>
        <w:rPr>
          <w:noProof/>
        </w:rPr>
      </w:r>
      <w:r>
        <w:rPr>
          <w:noProof/>
        </w:rPr>
        <w:fldChar w:fldCharType="separate"/>
      </w:r>
      <w:r w:rsidR="001D5186">
        <w:rPr>
          <w:noProof/>
        </w:rPr>
        <w:t>65</w:t>
      </w:r>
      <w:r>
        <w:rPr>
          <w:noProof/>
        </w:rPr>
        <w:fldChar w:fldCharType="end"/>
      </w:r>
    </w:p>
    <w:p w14:paraId="548BCF3D" w14:textId="6136A01A"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15 : Manage Personal Code – Input Data</w:t>
      </w:r>
      <w:r>
        <w:rPr>
          <w:noProof/>
        </w:rPr>
        <w:tab/>
      </w:r>
      <w:r>
        <w:rPr>
          <w:noProof/>
        </w:rPr>
        <w:fldChar w:fldCharType="begin"/>
      </w:r>
      <w:r>
        <w:rPr>
          <w:noProof/>
        </w:rPr>
        <w:instrText xml:space="preserve"> PAGEREF _Toc14365165 \h </w:instrText>
      </w:r>
      <w:r>
        <w:rPr>
          <w:noProof/>
        </w:rPr>
      </w:r>
      <w:r>
        <w:rPr>
          <w:noProof/>
        </w:rPr>
        <w:fldChar w:fldCharType="separate"/>
      </w:r>
      <w:r w:rsidR="001D5186">
        <w:rPr>
          <w:noProof/>
        </w:rPr>
        <w:t>66</w:t>
      </w:r>
      <w:r>
        <w:rPr>
          <w:noProof/>
        </w:rPr>
        <w:fldChar w:fldCharType="end"/>
      </w:r>
    </w:p>
    <w:p w14:paraId="129A3952" w14:textId="756DF1FA"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16 : Manage Personal Code – Output data</w:t>
      </w:r>
      <w:r>
        <w:rPr>
          <w:noProof/>
        </w:rPr>
        <w:tab/>
      </w:r>
      <w:r>
        <w:rPr>
          <w:noProof/>
        </w:rPr>
        <w:fldChar w:fldCharType="begin"/>
      </w:r>
      <w:r>
        <w:rPr>
          <w:noProof/>
        </w:rPr>
        <w:instrText xml:space="preserve"> PAGEREF _Toc14365166 \h </w:instrText>
      </w:r>
      <w:r>
        <w:rPr>
          <w:noProof/>
        </w:rPr>
      </w:r>
      <w:r>
        <w:rPr>
          <w:noProof/>
        </w:rPr>
        <w:fldChar w:fldCharType="separate"/>
      </w:r>
      <w:r w:rsidR="001D5186">
        <w:rPr>
          <w:noProof/>
        </w:rPr>
        <w:t>66</w:t>
      </w:r>
      <w:r>
        <w:rPr>
          <w:noProof/>
        </w:rPr>
        <w:fldChar w:fldCharType="end"/>
      </w:r>
    </w:p>
    <w:p w14:paraId="4195B051" w14:textId="23135C8E"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17 : The MANAGE_PC command message</w:t>
      </w:r>
      <w:r>
        <w:rPr>
          <w:noProof/>
        </w:rPr>
        <w:tab/>
      </w:r>
      <w:r>
        <w:rPr>
          <w:noProof/>
        </w:rPr>
        <w:fldChar w:fldCharType="begin"/>
      </w:r>
      <w:r>
        <w:rPr>
          <w:noProof/>
        </w:rPr>
        <w:instrText xml:space="preserve"> PAGEREF _Toc14365167 \h </w:instrText>
      </w:r>
      <w:r>
        <w:rPr>
          <w:noProof/>
        </w:rPr>
      </w:r>
      <w:r>
        <w:rPr>
          <w:noProof/>
        </w:rPr>
        <w:fldChar w:fldCharType="separate"/>
      </w:r>
      <w:r w:rsidR="001D5186">
        <w:rPr>
          <w:noProof/>
        </w:rPr>
        <w:t>66</w:t>
      </w:r>
      <w:r>
        <w:rPr>
          <w:noProof/>
        </w:rPr>
        <w:fldChar w:fldCharType="end"/>
      </w:r>
    </w:p>
    <w:p w14:paraId="2699EFBD" w14:textId="7E019D5D"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18: Command message Data field</w:t>
      </w:r>
      <w:r>
        <w:rPr>
          <w:noProof/>
        </w:rPr>
        <w:tab/>
      </w:r>
      <w:r>
        <w:rPr>
          <w:noProof/>
        </w:rPr>
        <w:fldChar w:fldCharType="begin"/>
      </w:r>
      <w:r>
        <w:rPr>
          <w:noProof/>
        </w:rPr>
        <w:instrText xml:space="preserve"> PAGEREF _Toc14365168 \h </w:instrText>
      </w:r>
      <w:r>
        <w:rPr>
          <w:noProof/>
        </w:rPr>
      </w:r>
      <w:r>
        <w:rPr>
          <w:noProof/>
        </w:rPr>
        <w:fldChar w:fldCharType="separate"/>
      </w:r>
      <w:r w:rsidR="001D5186">
        <w:rPr>
          <w:noProof/>
        </w:rPr>
        <w:t>66</w:t>
      </w:r>
      <w:r>
        <w:rPr>
          <w:noProof/>
        </w:rPr>
        <w:fldChar w:fldCharType="end"/>
      </w:r>
    </w:p>
    <w:p w14:paraId="7A8EF71B" w14:textId="378BA91C"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19 Command message response</w:t>
      </w:r>
      <w:r>
        <w:rPr>
          <w:noProof/>
        </w:rPr>
        <w:tab/>
      </w:r>
      <w:r>
        <w:rPr>
          <w:noProof/>
        </w:rPr>
        <w:fldChar w:fldCharType="begin"/>
      </w:r>
      <w:r>
        <w:rPr>
          <w:noProof/>
        </w:rPr>
        <w:instrText xml:space="preserve"> PAGEREF _Toc14365169 \h </w:instrText>
      </w:r>
      <w:r>
        <w:rPr>
          <w:noProof/>
        </w:rPr>
      </w:r>
      <w:r>
        <w:rPr>
          <w:noProof/>
        </w:rPr>
        <w:fldChar w:fldCharType="separate"/>
      </w:r>
      <w:r w:rsidR="001D5186">
        <w:rPr>
          <w:noProof/>
        </w:rPr>
        <w:t>67</w:t>
      </w:r>
      <w:r>
        <w:rPr>
          <w:noProof/>
        </w:rPr>
        <w:fldChar w:fldCharType="end"/>
      </w:r>
    </w:p>
    <w:p w14:paraId="59AAB1A8" w14:textId="435A20F7"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20 Command message Processing State response message</w:t>
      </w:r>
      <w:r>
        <w:rPr>
          <w:noProof/>
        </w:rPr>
        <w:tab/>
      </w:r>
      <w:r>
        <w:rPr>
          <w:noProof/>
        </w:rPr>
        <w:fldChar w:fldCharType="begin"/>
      </w:r>
      <w:r>
        <w:rPr>
          <w:noProof/>
        </w:rPr>
        <w:instrText xml:space="preserve"> PAGEREF _Toc14365170 \h </w:instrText>
      </w:r>
      <w:r>
        <w:rPr>
          <w:noProof/>
        </w:rPr>
      </w:r>
      <w:r>
        <w:rPr>
          <w:noProof/>
        </w:rPr>
        <w:fldChar w:fldCharType="separate"/>
      </w:r>
      <w:r w:rsidR="001D5186">
        <w:rPr>
          <w:noProof/>
        </w:rPr>
        <w:t>67</w:t>
      </w:r>
      <w:r>
        <w:rPr>
          <w:noProof/>
        </w:rPr>
        <w:fldChar w:fldCharType="end"/>
      </w:r>
    </w:p>
    <w:p w14:paraId="046E54C6" w14:textId="2F936EA6"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21 : Get applet input data</w:t>
      </w:r>
      <w:r>
        <w:rPr>
          <w:noProof/>
        </w:rPr>
        <w:tab/>
      </w:r>
      <w:r>
        <w:rPr>
          <w:noProof/>
        </w:rPr>
        <w:fldChar w:fldCharType="begin"/>
      </w:r>
      <w:r>
        <w:rPr>
          <w:noProof/>
        </w:rPr>
        <w:instrText xml:space="preserve"> PAGEREF _Toc14365171 \h </w:instrText>
      </w:r>
      <w:r>
        <w:rPr>
          <w:noProof/>
        </w:rPr>
      </w:r>
      <w:r>
        <w:rPr>
          <w:noProof/>
        </w:rPr>
        <w:fldChar w:fldCharType="separate"/>
      </w:r>
      <w:r w:rsidR="001D5186">
        <w:rPr>
          <w:noProof/>
        </w:rPr>
        <w:t>68</w:t>
      </w:r>
      <w:r>
        <w:rPr>
          <w:noProof/>
        </w:rPr>
        <w:fldChar w:fldCharType="end"/>
      </w:r>
    </w:p>
    <w:p w14:paraId="17B6E222" w14:textId="572943CD"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22 : Get applet output data</w:t>
      </w:r>
      <w:r>
        <w:rPr>
          <w:noProof/>
        </w:rPr>
        <w:tab/>
      </w:r>
      <w:r>
        <w:rPr>
          <w:noProof/>
        </w:rPr>
        <w:fldChar w:fldCharType="begin"/>
      </w:r>
      <w:r>
        <w:rPr>
          <w:noProof/>
        </w:rPr>
        <w:instrText xml:space="preserve"> PAGEREF _Toc14365172 \h </w:instrText>
      </w:r>
      <w:r>
        <w:rPr>
          <w:noProof/>
        </w:rPr>
      </w:r>
      <w:r>
        <w:rPr>
          <w:noProof/>
        </w:rPr>
        <w:fldChar w:fldCharType="separate"/>
      </w:r>
      <w:r w:rsidR="001D5186">
        <w:rPr>
          <w:noProof/>
        </w:rPr>
        <w:t>68</w:t>
      </w:r>
      <w:r>
        <w:rPr>
          <w:noProof/>
        </w:rPr>
        <w:fldChar w:fldCharType="end"/>
      </w:r>
    </w:p>
    <w:p w14:paraId="5E0E00A6" w14:textId="55EB22EC"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23 : Get data command message</w:t>
      </w:r>
      <w:r>
        <w:rPr>
          <w:noProof/>
        </w:rPr>
        <w:tab/>
      </w:r>
      <w:r>
        <w:rPr>
          <w:noProof/>
        </w:rPr>
        <w:fldChar w:fldCharType="begin"/>
      </w:r>
      <w:r>
        <w:rPr>
          <w:noProof/>
        </w:rPr>
        <w:instrText xml:space="preserve"> PAGEREF _Toc14365173 \h </w:instrText>
      </w:r>
      <w:r>
        <w:rPr>
          <w:noProof/>
        </w:rPr>
      </w:r>
      <w:r>
        <w:rPr>
          <w:noProof/>
        </w:rPr>
        <w:fldChar w:fldCharType="separate"/>
      </w:r>
      <w:r w:rsidR="001D5186">
        <w:rPr>
          <w:noProof/>
        </w:rPr>
        <w:t>68</w:t>
      </w:r>
      <w:r>
        <w:rPr>
          <w:noProof/>
        </w:rPr>
        <w:fldChar w:fldCharType="end"/>
      </w:r>
    </w:p>
    <w:p w14:paraId="5A3BD963" w14:textId="0FAB0487"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24 : Get data command message data field</w:t>
      </w:r>
      <w:r>
        <w:rPr>
          <w:noProof/>
        </w:rPr>
        <w:tab/>
      </w:r>
      <w:r>
        <w:rPr>
          <w:noProof/>
        </w:rPr>
        <w:fldChar w:fldCharType="begin"/>
      </w:r>
      <w:r>
        <w:rPr>
          <w:noProof/>
        </w:rPr>
        <w:instrText xml:space="preserve"> PAGEREF _Toc14365174 \h </w:instrText>
      </w:r>
      <w:r>
        <w:rPr>
          <w:noProof/>
        </w:rPr>
      </w:r>
      <w:r>
        <w:rPr>
          <w:noProof/>
        </w:rPr>
        <w:fldChar w:fldCharType="separate"/>
      </w:r>
      <w:r w:rsidR="001D5186">
        <w:rPr>
          <w:noProof/>
        </w:rPr>
        <w:t>69</w:t>
      </w:r>
      <w:r>
        <w:rPr>
          <w:noProof/>
        </w:rPr>
        <w:fldChar w:fldCharType="end"/>
      </w:r>
    </w:p>
    <w:p w14:paraId="450F992F" w14:textId="62EAADE7"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25 : The Get data Response message</w:t>
      </w:r>
      <w:r>
        <w:rPr>
          <w:noProof/>
        </w:rPr>
        <w:tab/>
      </w:r>
      <w:r>
        <w:rPr>
          <w:noProof/>
        </w:rPr>
        <w:fldChar w:fldCharType="begin"/>
      </w:r>
      <w:r>
        <w:rPr>
          <w:noProof/>
        </w:rPr>
        <w:instrText xml:space="preserve"> PAGEREF _Toc14365175 \h </w:instrText>
      </w:r>
      <w:r>
        <w:rPr>
          <w:noProof/>
        </w:rPr>
      </w:r>
      <w:r>
        <w:rPr>
          <w:noProof/>
        </w:rPr>
        <w:fldChar w:fldCharType="separate"/>
      </w:r>
      <w:r w:rsidR="001D5186">
        <w:rPr>
          <w:noProof/>
        </w:rPr>
        <w:t>70</w:t>
      </w:r>
      <w:r>
        <w:rPr>
          <w:noProof/>
        </w:rPr>
        <w:fldChar w:fldCharType="end"/>
      </w:r>
    </w:p>
    <w:p w14:paraId="02748156" w14:textId="091AD0FA"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lastRenderedPageBreak/>
        <w:t>Table 26 : Set Applet data – input</w:t>
      </w:r>
      <w:r>
        <w:rPr>
          <w:noProof/>
        </w:rPr>
        <w:tab/>
      </w:r>
      <w:r>
        <w:rPr>
          <w:noProof/>
        </w:rPr>
        <w:fldChar w:fldCharType="begin"/>
      </w:r>
      <w:r>
        <w:rPr>
          <w:noProof/>
        </w:rPr>
        <w:instrText xml:space="preserve"> PAGEREF _Toc14365176 \h </w:instrText>
      </w:r>
      <w:r>
        <w:rPr>
          <w:noProof/>
        </w:rPr>
      </w:r>
      <w:r>
        <w:rPr>
          <w:noProof/>
        </w:rPr>
        <w:fldChar w:fldCharType="separate"/>
      </w:r>
      <w:r w:rsidR="001D5186">
        <w:rPr>
          <w:noProof/>
        </w:rPr>
        <w:t>71</w:t>
      </w:r>
      <w:r>
        <w:rPr>
          <w:noProof/>
        </w:rPr>
        <w:fldChar w:fldCharType="end"/>
      </w:r>
    </w:p>
    <w:p w14:paraId="4A926AE0" w14:textId="0ED7968C"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27 : Set Applet Data  - Output</w:t>
      </w:r>
      <w:r>
        <w:rPr>
          <w:noProof/>
        </w:rPr>
        <w:tab/>
      </w:r>
      <w:r>
        <w:rPr>
          <w:noProof/>
        </w:rPr>
        <w:fldChar w:fldCharType="begin"/>
      </w:r>
      <w:r>
        <w:rPr>
          <w:noProof/>
        </w:rPr>
        <w:instrText xml:space="preserve"> PAGEREF _Toc14365177 \h </w:instrText>
      </w:r>
      <w:r>
        <w:rPr>
          <w:noProof/>
        </w:rPr>
      </w:r>
      <w:r>
        <w:rPr>
          <w:noProof/>
        </w:rPr>
        <w:fldChar w:fldCharType="separate"/>
      </w:r>
      <w:r w:rsidR="001D5186">
        <w:rPr>
          <w:noProof/>
        </w:rPr>
        <w:t>71</w:t>
      </w:r>
      <w:r>
        <w:rPr>
          <w:noProof/>
        </w:rPr>
        <w:fldChar w:fldCharType="end"/>
      </w:r>
    </w:p>
    <w:p w14:paraId="6E1AFAC7" w14:textId="2F3E4729"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28: The put data command message</w:t>
      </w:r>
      <w:r>
        <w:rPr>
          <w:noProof/>
        </w:rPr>
        <w:tab/>
      </w:r>
      <w:r>
        <w:rPr>
          <w:noProof/>
        </w:rPr>
        <w:fldChar w:fldCharType="begin"/>
      </w:r>
      <w:r>
        <w:rPr>
          <w:noProof/>
        </w:rPr>
        <w:instrText xml:space="preserve"> PAGEREF _Toc14365178 \h </w:instrText>
      </w:r>
      <w:r>
        <w:rPr>
          <w:noProof/>
        </w:rPr>
      </w:r>
      <w:r>
        <w:rPr>
          <w:noProof/>
        </w:rPr>
        <w:fldChar w:fldCharType="separate"/>
      </w:r>
      <w:r w:rsidR="001D5186">
        <w:rPr>
          <w:noProof/>
        </w:rPr>
        <w:t>71</w:t>
      </w:r>
      <w:r>
        <w:rPr>
          <w:noProof/>
        </w:rPr>
        <w:fldChar w:fldCharType="end"/>
      </w:r>
    </w:p>
    <w:p w14:paraId="1C138840" w14:textId="4B062625"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29 : The PUT_DATA data field</w:t>
      </w:r>
      <w:r>
        <w:rPr>
          <w:noProof/>
        </w:rPr>
        <w:tab/>
      </w:r>
      <w:r>
        <w:rPr>
          <w:noProof/>
        </w:rPr>
        <w:fldChar w:fldCharType="begin"/>
      </w:r>
      <w:r>
        <w:rPr>
          <w:noProof/>
        </w:rPr>
        <w:instrText xml:space="preserve"> PAGEREF _Toc14365179 \h </w:instrText>
      </w:r>
      <w:r>
        <w:rPr>
          <w:noProof/>
        </w:rPr>
      </w:r>
      <w:r>
        <w:rPr>
          <w:noProof/>
        </w:rPr>
        <w:fldChar w:fldCharType="separate"/>
      </w:r>
      <w:r w:rsidR="001D5186">
        <w:rPr>
          <w:noProof/>
        </w:rPr>
        <w:t>71</w:t>
      </w:r>
      <w:r>
        <w:rPr>
          <w:noProof/>
        </w:rPr>
        <w:fldChar w:fldCharType="end"/>
      </w:r>
    </w:p>
    <w:p w14:paraId="345EBEB7" w14:textId="78D6EC1F"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30 PUT_DATA response message</w:t>
      </w:r>
      <w:r>
        <w:rPr>
          <w:noProof/>
        </w:rPr>
        <w:tab/>
      </w:r>
      <w:r>
        <w:rPr>
          <w:noProof/>
        </w:rPr>
        <w:fldChar w:fldCharType="begin"/>
      </w:r>
      <w:r>
        <w:rPr>
          <w:noProof/>
        </w:rPr>
        <w:instrText xml:space="preserve"> PAGEREF _Toc14365180 \h </w:instrText>
      </w:r>
      <w:r>
        <w:rPr>
          <w:noProof/>
        </w:rPr>
      </w:r>
      <w:r>
        <w:rPr>
          <w:noProof/>
        </w:rPr>
        <w:fldChar w:fldCharType="separate"/>
      </w:r>
      <w:r w:rsidR="001D5186">
        <w:rPr>
          <w:noProof/>
        </w:rPr>
        <w:t>72</w:t>
      </w:r>
      <w:r>
        <w:rPr>
          <w:noProof/>
        </w:rPr>
        <w:fldChar w:fldCharType="end"/>
      </w:r>
    </w:p>
    <w:p w14:paraId="31C7468D" w14:textId="2C5AAE16"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31 PUT_DATA  Processing State response message</w:t>
      </w:r>
      <w:r>
        <w:rPr>
          <w:noProof/>
        </w:rPr>
        <w:tab/>
      </w:r>
      <w:r>
        <w:rPr>
          <w:noProof/>
        </w:rPr>
        <w:fldChar w:fldCharType="begin"/>
      </w:r>
      <w:r>
        <w:rPr>
          <w:noProof/>
        </w:rPr>
        <w:instrText xml:space="preserve"> PAGEREF _Toc14365181 \h </w:instrText>
      </w:r>
      <w:r>
        <w:rPr>
          <w:noProof/>
        </w:rPr>
      </w:r>
      <w:r>
        <w:rPr>
          <w:noProof/>
        </w:rPr>
        <w:fldChar w:fldCharType="separate"/>
      </w:r>
      <w:r w:rsidR="001D5186">
        <w:rPr>
          <w:noProof/>
        </w:rPr>
        <w:t>72</w:t>
      </w:r>
      <w:r>
        <w:rPr>
          <w:noProof/>
        </w:rPr>
        <w:fldChar w:fldCharType="end"/>
      </w:r>
    </w:p>
    <w:p w14:paraId="44EA616B" w14:textId="68F51CCE"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32: Set Authentication Handler based on 3DES-CBC or AES-CMAC input data</w:t>
      </w:r>
      <w:r>
        <w:rPr>
          <w:noProof/>
        </w:rPr>
        <w:tab/>
      </w:r>
      <w:r>
        <w:rPr>
          <w:noProof/>
        </w:rPr>
        <w:fldChar w:fldCharType="begin"/>
      </w:r>
      <w:r>
        <w:rPr>
          <w:noProof/>
        </w:rPr>
        <w:instrText xml:space="preserve"> PAGEREF _Toc14365182 \h </w:instrText>
      </w:r>
      <w:r>
        <w:rPr>
          <w:noProof/>
        </w:rPr>
      </w:r>
      <w:r>
        <w:rPr>
          <w:noProof/>
        </w:rPr>
        <w:fldChar w:fldCharType="separate"/>
      </w:r>
      <w:r w:rsidR="001D5186">
        <w:rPr>
          <w:noProof/>
        </w:rPr>
        <w:t>73</w:t>
      </w:r>
      <w:r>
        <w:rPr>
          <w:noProof/>
        </w:rPr>
        <w:fldChar w:fldCharType="end"/>
      </w:r>
    </w:p>
    <w:p w14:paraId="6EA829AC" w14:textId="3C435251"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33 Input Data for Authentication Handler based on OATH OCRA</w:t>
      </w:r>
      <w:r>
        <w:rPr>
          <w:noProof/>
        </w:rPr>
        <w:tab/>
      </w:r>
      <w:r>
        <w:rPr>
          <w:noProof/>
        </w:rPr>
        <w:fldChar w:fldCharType="begin"/>
      </w:r>
      <w:r>
        <w:rPr>
          <w:noProof/>
        </w:rPr>
        <w:instrText xml:space="preserve"> PAGEREF _Toc14365183 \h </w:instrText>
      </w:r>
      <w:r>
        <w:rPr>
          <w:noProof/>
        </w:rPr>
      </w:r>
      <w:r>
        <w:rPr>
          <w:noProof/>
        </w:rPr>
        <w:fldChar w:fldCharType="separate"/>
      </w:r>
      <w:r w:rsidR="001D5186">
        <w:rPr>
          <w:noProof/>
        </w:rPr>
        <w:t>73</w:t>
      </w:r>
      <w:r>
        <w:rPr>
          <w:noProof/>
        </w:rPr>
        <w:fldChar w:fldCharType="end"/>
      </w:r>
    </w:p>
    <w:p w14:paraId="4453A997" w14:textId="5C7FDD77"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34 : output for Authentication Handler</w:t>
      </w:r>
      <w:r>
        <w:rPr>
          <w:noProof/>
        </w:rPr>
        <w:tab/>
      </w:r>
      <w:r>
        <w:rPr>
          <w:noProof/>
        </w:rPr>
        <w:fldChar w:fldCharType="begin"/>
      </w:r>
      <w:r>
        <w:rPr>
          <w:noProof/>
        </w:rPr>
        <w:instrText xml:space="preserve"> PAGEREF _Toc14365184 \h </w:instrText>
      </w:r>
      <w:r>
        <w:rPr>
          <w:noProof/>
        </w:rPr>
      </w:r>
      <w:r>
        <w:rPr>
          <w:noProof/>
        </w:rPr>
        <w:fldChar w:fldCharType="separate"/>
      </w:r>
      <w:r w:rsidR="001D5186">
        <w:rPr>
          <w:noProof/>
        </w:rPr>
        <w:t>73</w:t>
      </w:r>
      <w:r>
        <w:rPr>
          <w:noProof/>
        </w:rPr>
        <w:fldChar w:fldCharType="end"/>
      </w:r>
    </w:p>
    <w:p w14:paraId="589DD44E" w14:textId="7134A8BD"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35 : PUT_DATA command message</w:t>
      </w:r>
      <w:r>
        <w:rPr>
          <w:noProof/>
        </w:rPr>
        <w:tab/>
      </w:r>
      <w:r>
        <w:rPr>
          <w:noProof/>
        </w:rPr>
        <w:fldChar w:fldCharType="begin"/>
      </w:r>
      <w:r>
        <w:rPr>
          <w:noProof/>
        </w:rPr>
        <w:instrText xml:space="preserve"> PAGEREF _Toc14365185 \h </w:instrText>
      </w:r>
      <w:r>
        <w:rPr>
          <w:noProof/>
        </w:rPr>
      </w:r>
      <w:r>
        <w:rPr>
          <w:noProof/>
        </w:rPr>
        <w:fldChar w:fldCharType="separate"/>
      </w:r>
      <w:r w:rsidR="001D5186">
        <w:rPr>
          <w:noProof/>
        </w:rPr>
        <w:t>74</w:t>
      </w:r>
      <w:r>
        <w:rPr>
          <w:noProof/>
        </w:rPr>
        <w:fldChar w:fldCharType="end"/>
      </w:r>
    </w:p>
    <w:p w14:paraId="39E694FE" w14:textId="3155D4BB"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36 Data field for “Click Ok” authentication</w:t>
      </w:r>
      <w:r>
        <w:rPr>
          <w:noProof/>
        </w:rPr>
        <w:tab/>
      </w:r>
      <w:r>
        <w:rPr>
          <w:noProof/>
        </w:rPr>
        <w:fldChar w:fldCharType="begin"/>
      </w:r>
      <w:r>
        <w:rPr>
          <w:noProof/>
        </w:rPr>
        <w:instrText xml:space="preserve"> PAGEREF _Toc14365186 \h </w:instrText>
      </w:r>
      <w:r>
        <w:rPr>
          <w:noProof/>
        </w:rPr>
      </w:r>
      <w:r>
        <w:rPr>
          <w:noProof/>
        </w:rPr>
        <w:fldChar w:fldCharType="separate"/>
      </w:r>
      <w:r w:rsidR="001D5186">
        <w:rPr>
          <w:noProof/>
        </w:rPr>
        <w:t>74</w:t>
      </w:r>
      <w:r>
        <w:rPr>
          <w:noProof/>
        </w:rPr>
        <w:fldChar w:fldCharType="end"/>
      </w:r>
    </w:p>
    <w:p w14:paraId="5DEEBA40" w14:textId="4BE04453"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37 : Data Field for “Personal Data Code Input”</w:t>
      </w:r>
      <w:r>
        <w:rPr>
          <w:noProof/>
        </w:rPr>
        <w:tab/>
      </w:r>
      <w:r>
        <w:rPr>
          <w:noProof/>
        </w:rPr>
        <w:fldChar w:fldCharType="begin"/>
      </w:r>
      <w:r>
        <w:rPr>
          <w:noProof/>
        </w:rPr>
        <w:instrText xml:space="preserve"> PAGEREF _Toc14365187 \h </w:instrText>
      </w:r>
      <w:r>
        <w:rPr>
          <w:noProof/>
        </w:rPr>
      </w:r>
      <w:r>
        <w:rPr>
          <w:noProof/>
        </w:rPr>
        <w:fldChar w:fldCharType="separate"/>
      </w:r>
      <w:r w:rsidR="001D5186">
        <w:rPr>
          <w:noProof/>
        </w:rPr>
        <w:t>74</w:t>
      </w:r>
      <w:r>
        <w:rPr>
          <w:noProof/>
        </w:rPr>
        <w:fldChar w:fldCharType="end"/>
      </w:r>
    </w:p>
    <w:p w14:paraId="2A6C0B42" w14:textId="135CC3A6"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38: Data field for Authentication Handler of type “Click OK”</w:t>
      </w:r>
      <w:r>
        <w:rPr>
          <w:noProof/>
        </w:rPr>
        <w:tab/>
      </w:r>
      <w:r>
        <w:rPr>
          <w:noProof/>
        </w:rPr>
        <w:fldChar w:fldCharType="begin"/>
      </w:r>
      <w:r>
        <w:rPr>
          <w:noProof/>
        </w:rPr>
        <w:instrText xml:space="preserve"> PAGEREF _Toc14365188 \h </w:instrText>
      </w:r>
      <w:r>
        <w:rPr>
          <w:noProof/>
        </w:rPr>
      </w:r>
      <w:r>
        <w:rPr>
          <w:noProof/>
        </w:rPr>
        <w:fldChar w:fldCharType="separate"/>
      </w:r>
      <w:r w:rsidR="001D5186">
        <w:rPr>
          <w:noProof/>
        </w:rPr>
        <w:t>75</w:t>
      </w:r>
      <w:r>
        <w:rPr>
          <w:noProof/>
        </w:rPr>
        <w:fldChar w:fldCharType="end"/>
      </w:r>
    </w:p>
    <w:p w14:paraId="0DF8ACEF" w14:textId="3B5AAAB4"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39 : Data field for “Persaonal Code Input”  / based on 3DES-CBC</w:t>
      </w:r>
      <w:r>
        <w:rPr>
          <w:noProof/>
        </w:rPr>
        <w:tab/>
      </w:r>
      <w:r>
        <w:rPr>
          <w:noProof/>
        </w:rPr>
        <w:fldChar w:fldCharType="begin"/>
      </w:r>
      <w:r>
        <w:rPr>
          <w:noProof/>
        </w:rPr>
        <w:instrText xml:space="preserve"> PAGEREF _Toc14365189 \h </w:instrText>
      </w:r>
      <w:r>
        <w:rPr>
          <w:noProof/>
        </w:rPr>
      </w:r>
      <w:r>
        <w:rPr>
          <w:noProof/>
        </w:rPr>
        <w:fldChar w:fldCharType="separate"/>
      </w:r>
      <w:r w:rsidR="001D5186">
        <w:rPr>
          <w:noProof/>
        </w:rPr>
        <w:t>75</w:t>
      </w:r>
      <w:r>
        <w:rPr>
          <w:noProof/>
        </w:rPr>
        <w:fldChar w:fldCharType="end"/>
      </w:r>
    </w:p>
    <w:p w14:paraId="180F0B04" w14:textId="41E7063A"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40 : Data field for “Click OK” authentication handler type / based on OATH OCRA</w:t>
      </w:r>
      <w:r>
        <w:rPr>
          <w:noProof/>
        </w:rPr>
        <w:tab/>
      </w:r>
      <w:r>
        <w:rPr>
          <w:noProof/>
        </w:rPr>
        <w:fldChar w:fldCharType="begin"/>
      </w:r>
      <w:r>
        <w:rPr>
          <w:noProof/>
        </w:rPr>
        <w:instrText xml:space="preserve"> PAGEREF _Toc14365190 \h </w:instrText>
      </w:r>
      <w:r>
        <w:rPr>
          <w:noProof/>
        </w:rPr>
      </w:r>
      <w:r>
        <w:rPr>
          <w:noProof/>
        </w:rPr>
        <w:fldChar w:fldCharType="separate"/>
      </w:r>
      <w:r w:rsidR="001D5186">
        <w:rPr>
          <w:noProof/>
        </w:rPr>
        <w:t>75</w:t>
      </w:r>
      <w:r>
        <w:rPr>
          <w:noProof/>
        </w:rPr>
        <w:fldChar w:fldCharType="end"/>
      </w:r>
    </w:p>
    <w:p w14:paraId="14266927" w14:textId="6AF7A3D5"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41 Data field for “peraonal Code Input” / based on OATH OCRA</w:t>
      </w:r>
      <w:r>
        <w:rPr>
          <w:noProof/>
        </w:rPr>
        <w:tab/>
      </w:r>
      <w:r>
        <w:rPr>
          <w:noProof/>
        </w:rPr>
        <w:fldChar w:fldCharType="begin"/>
      </w:r>
      <w:r>
        <w:rPr>
          <w:noProof/>
        </w:rPr>
        <w:instrText xml:space="preserve"> PAGEREF _Toc14365191 \h </w:instrText>
      </w:r>
      <w:r>
        <w:rPr>
          <w:noProof/>
        </w:rPr>
      </w:r>
      <w:r>
        <w:rPr>
          <w:noProof/>
        </w:rPr>
        <w:fldChar w:fldCharType="separate"/>
      </w:r>
      <w:r w:rsidR="001D5186">
        <w:rPr>
          <w:noProof/>
        </w:rPr>
        <w:t>75</w:t>
      </w:r>
      <w:r>
        <w:rPr>
          <w:noProof/>
        </w:rPr>
        <w:fldChar w:fldCharType="end"/>
      </w:r>
    </w:p>
    <w:p w14:paraId="209CC8B3" w14:textId="116A47E6"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42 Data field for “Click OK” Authentication Handler based on AES-CMAC</w:t>
      </w:r>
      <w:r>
        <w:rPr>
          <w:noProof/>
        </w:rPr>
        <w:tab/>
      </w:r>
      <w:r>
        <w:rPr>
          <w:noProof/>
        </w:rPr>
        <w:fldChar w:fldCharType="begin"/>
      </w:r>
      <w:r>
        <w:rPr>
          <w:noProof/>
        </w:rPr>
        <w:instrText xml:space="preserve"> PAGEREF _Toc14365192 \h </w:instrText>
      </w:r>
      <w:r>
        <w:rPr>
          <w:noProof/>
        </w:rPr>
      </w:r>
      <w:r>
        <w:rPr>
          <w:noProof/>
        </w:rPr>
        <w:fldChar w:fldCharType="separate"/>
      </w:r>
      <w:r w:rsidR="001D5186">
        <w:rPr>
          <w:noProof/>
        </w:rPr>
        <w:t>75</w:t>
      </w:r>
      <w:r>
        <w:rPr>
          <w:noProof/>
        </w:rPr>
        <w:fldChar w:fldCharType="end"/>
      </w:r>
    </w:p>
    <w:p w14:paraId="39CC321A" w14:textId="16754DD5"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43 Data field for “Personal Code Input”  / based on AES-CMAC</w:t>
      </w:r>
      <w:r>
        <w:rPr>
          <w:noProof/>
        </w:rPr>
        <w:tab/>
      </w:r>
      <w:r>
        <w:rPr>
          <w:noProof/>
        </w:rPr>
        <w:fldChar w:fldCharType="begin"/>
      </w:r>
      <w:r>
        <w:rPr>
          <w:noProof/>
        </w:rPr>
        <w:instrText xml:space="preserve"> PAGEREF _Toc14365193 \h </w:instrText>
      </w:r>
      <w:r>
        <w:rPr>
          <w:noProof/>
        </w:rPr>
      </w:r>
      <w:r>
        <w:rPr>
          <w:noProof/>
        </w:rPr>
        <w:fldChar w:fldCharType="separate"/>
      </w:r>
      <w:r w:rsidR="001D5186">
        <w:rPr>
          <w:noProof/>
        </w:rPr>
        <w:t>76</w:t>
      </w:r>
      <w:r>
        <w:rPr>
          <w:noProof/>
        </w:rPr>
        <w:fldChar w:fldCharType="end"/>
      </w:r>
    </w:p>
    <w:p w14:paraId="69AAD653" w14:textId="4AB5081E"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44 Data field in the Response PUT_DATA</w:t>
      </w:r>
      <w:r>
        <w:rPr>
          <w:noProof/>
        </w:rPr>
        <w:tab/>
      </w:r>
      <w:r>
        <w:rPr>
          <w:noProof/>
        </w:rPr>
        <w:fldChar w:fldCharType="begin"/>
      </w:r>
      <w:r>
        <w:rPr>
          <w:noProof/>
        </w:rPr>
        <w:instrText xml:space="preserve"> PAGEREF _Toc14365194 \h </w:instrText>
      </w:r>
      <w:r>
        <w:rPr>
          <w:noProof/>
        </w:rPr>
      </w:r>
      <w:r>
        <w:rPr>
          <w:noProof/>
        </w:rPr>
        <w:fldChar w:fldCharType="separate"/>
      </w:r>
      <w:r w:rsidR="001D5186">
        <w:rPr>
          <w:noProof/>
        </w:rPr>
        <w:t>76</w:t>
      </w:r>
      <w:r>
        <w:rPr>
          <w:noProof/>
        </w:rPr>
        <w:fldChar w:fldCharType="end"/>
      </w:r>
    </w:p>
    <w:p w14:paraId="59ED27E9" w14:textId="4860DD8D"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45  Processing State returned PUT_DATA</w:t>
      </w:r>
      <w:r>
        <w:rPr>
          <w:noProof/>
        </w:rPr>
        <w:tab/>
      </w:r>
      <w:r>
        <w:rPr>
          <w:noProof/>
        </w:rPr>
        <w:fldChar w:fldCharType="begin"/>
      </w:r>
      <w:r>
        <w:rPr>
          <w:noProof/>
        </w:rPr>
        <w:instrText xml:space="preserve"> PAGEREF _Toc14365195 \h </w:instrText>
      </w:r>
      <w:r>
        <w:rPr>
          <w:noProof/>
        </w:rPr>
      </w:r>
      <w:r>
        <w:rPr>
          <w:noProof/>
        </w:rPr>
        <w:fldChar w:fldCharType="separate"/>
      </w:r>
      <w:r w:rsidR="001D5186">
        <w:rPr>
          <w:noProof/>
        </w:rPr>
        <w:t>76</w:t>
      </w:r>
      <w:r>
        <w:rPr>
          <w:noProof/>
        </w:rPr>
        <w:fldChar w:fldCharType="end"/>
      </w:r>
    </w:p>
    <w:p w14:paraId="7A20F5D9" w14:textId="3B810FC1"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46 ChangeAppletStatus Input Data</w:t>
      </w:r>
      <w:r>
        <w:rPr>
          <w:noProof/>
        </w:rPr>
        <w:tab/>
      </w:r>
      <w:r>
        <w:rPr>
          <w:noProof/>
        </w:rPr>
        <w:fldChar w:fldCharType="begin"/>
      </w:r>
      <w:r>
        <w:rPr>
          <w:noProof/>
        </w:rPr>
        <w:instrText xml:space="preserve"> PAGEREF _Toc14365196 \h </w:instrText>
      </w:r>
      <w:r>
        <w:rPr>
          <w:noProof/>
        </w:rPr>
      </w:r>
      <w:r>
        <w:rPr>
          <w:noProof/>
        </w:rPr>
        <w:fldChar w:fldCharType="separate"/>
      </w:r>
      <w:r w:rsidR="001D5186">
        <w:rPr>
          <w:noProof/>
        </w:rPr>
        <w:t>77</w:t>
      </w:r>
      <w:r>
        <w:rPr>
          <w:noProof/>
        </w:rPr>
        <w:fldChar w:fldCharType="end"/>
      </w:r>
    </w:p>
    <w:p w14:paraId="5D848EB9" w14:textId="5B54B938"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47 ChangeAppletStatus Output data</w:t>
      </w:r>
      <w:r>
        <w:rPr>
          <w:noProof/>
        </w:rPr>
        <w:tab/>
      </w:r>
      <w:r>
        <w:rPr>
          <w:noProof/>
        </w:rPr>
        <w:fldChar w:fldCharType="begin"/>
      </w:r>
      <w:r>
        <w:rPr>
          <w:noProof/>
        </w:rPr>
        <w:instrText xml:space="preserve"> PAGEREF _Toc14365197 \h </w:instrText>
      </w:r>
      <w:r>
        <w:rPr>
          <w:noProof/>
        </w:rPr>
      </w:r>
      <w:r>
        <w:rPr>
          <w:noProof/>
        </w:rPr>
        <w:fldChar w:fldCharType="separate"/>
      </w:r>
      <w:r w:rsidR="001D5186">
        <w:rPr>
          <w:noProof/>
        </w:rPr>
        <w:t>77</w:t>
      </w:r>
      <w:r>
        <w:rPr>
          <w:noProof/>
        </w:rPr>
        <w:fldChar w:fldCharType="end"/>
      </w:r>
    </w:p>
    <w:p w14:paraId="41644A04" w14:textId="65E817E7"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48 CHANGE_STATUS command message</w:t>
      </w:r>
      <w:r>
        <w:rPr>
          <w:noProof/>
        </w:rPr>
        <w:tab/>
      </w:r>
      <w:r>
        <w:rPr>
          <w:noProof/>
        </w:rPr>
        <w:fldChar w:fldCharType="begin"/>
      </w:r>
      <w:r>
        <w:rPr>
          <w:noProof/>
        </w:rPr>
        <w:instrText xml:space="preserve"> PAGEREF _Toc14365198 \h </w:instrText>
      </w:r>
      <w:r>
        <w:rPr>
          <w:noProof/>
        </w:rPr>
      </w:r>
      <w:r>
        <w:rPr>
          <w:noProof/>
        </w:rPr>
        <w:fldChar w:fldCharType="separate"/>
      </w:r>
      <w:r w:rsidR="001D5186">
        <w:rPr>
          <w:noProof/>
        </w:rPr>
        <w:t>77</w:t>
      </w:r>
      <w:r>
        <w:rPr>
          <w:noProof/>
        </w:rPr>
        <w:fldChar w:fldCharType="end"/>
      </w:r>
    </w:p>
    <w:p w14:paraId="3F784A21" w14:textId="0F916842"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49 CHANGE_STATUS coding of the P1</w:t>
      </w:r>
      <w:r>
        <w:rPr>
          <w:noProof/>
        </w:rPr>
        <w:tab/>
      </w:r>
      <w:r>
        <w:rPr>
          <w:noProof/>
        </w:rPr>
        <w:fldChar w:fldCharType="begin"/>
      </w:r>
      <w:r>
        <w:rPr>
          <w:noProof/>
        </w:rPr>
        <w:instrText xml:space="preserve"> PAGEREF _Toc14365199 \h </w:instrText>
      </w:r>
      <w:r>
        <w:rPr>
          <w:noProof/>
        </w:rPr>
      </w:r>
      <w:r>
        <w:rPr>
          <w:noProof/>
        </w:rPr>
        <w:fldChar w:fldCharType="separate"/>
      </w:r>
      <w:r w:rsidR="001D5186">
        <w:rPr>
          <w:noProof/>
        </w:rPr>
        <w:t>77</w:t>
      </w:r>
      <w:r>
        <w:rPr>
          <w:noProof/>
        </w:rPr>
        <w:fldChar w:fldCharType="end"/>
      </w:r>
    </w:p>
    <w:p w14:paraId="04C0A331" w14:textId="7AA3B4CC"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50 CHANGE_STATUS Data field</w:t>
      </w:r>
      <w:r>
        <w:rPr>
          <w:noProof/>
        </w:rPr>
        <w:tab/>
      </w:r>
      <w:r>
        <w:rPr>
          <w:noProof/>
        </w:rPr>
        <w:fldChar w:fldCharType="begin"/>
      </w:r>
      <w:r>
        <w:rPr>
          <w:noProof/>
        </w:rPr>
        <w:instrText xml:space="preserve"> PAGEREF _Toc14365200 \h </w:instrText>
      </w:r>
      <w:r>
        <w:rPr>
          <w:noProof/>
        </w:rPr>
      </w:r>
      <w:r>
        <w:rPr>
          <w:noProof/>
        </w:rPr>
        <w:fldChar w:fldCharType="separate"/>
      </w:r>
      <w:r w:rsidR="001D5186">
        <w:rPr>
          <w:noProof/>
        </w:rPr>
        <w:t>78</w:t>
      </w:r>
      <w:r>
        <w:rPr>
          <w:noProof/>
        </w:rPr>
        <w:fldChar w:fldCharType="end"/>
      </w:r>
    </w:p>
    <w:p w14:paraId="6D41420D" w14:textId="62811E31"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51 CHANGE_STATUS data field response</w:t>
      </w:r>
      <w:r>
        <w:rPr>
          <w:noProof/>
        </w:rPr>
        <w:tab/>
      </w:r>
      <w:r>
        <w:rPr>
          <w:noProof/>
        </w:rPr>
        <w:fldChar w:fldCharType="begin"/>
      </w:r>
      <w:r>
        <w:rPr>
          <w:noProof/>
        </w:rPr>
        <w:instrText xml:space="preserve"> PAGEREF _Toc14365201 \h </w:instrText>
      </w:r>
      <w:r>
        <w:rPr>
          <w:noProof/>
        </w:rPr>
      </w:r>
      <w:r>
        <w:rPr>
          <w:noProof/>
        </w:rPr>
        <w:fldChar w:fldCharType="separate"/>
      </w:r>
      <w:r w:rsidR="001D5186">
        <w:rPr>
          <w:noProof/>
        </w:rPr>
        <w:t>79</w:t>
      </w:r>
      <w:r>
        <w:rPr>
          <w:noProof/>
        </w:rPr>
        <w:fldChar w:fldCharType="end"/>
      </w:r>
    </w:p>
    <w:p w14:paraId="7B8FCFD9" w14:textId="001C1FAA"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52 CHANGE_STATUS processing state response</w:t>
      </w:r>
      <w:r>
        <w:rPr>
          <w:noProof/>
        </w:rPr>
        <w:tab/>
      </w:r>
      <w:r>
        <w:rPr>
          <w:noProof/>
        </w:rPr>
        <w:fldChar w:fldCharType="begin"/>
      </w:r>
      <w:r>
        <w:rPr>
          <w:noProof/>
        </w:rPr>
        <w:instrText xml:space="preserve"> PAGEREF _Toc14365202 \h </w:instrText>
      </w:r>
      <w:r>
        <w:rPr>
          <w:noProof/>
        </w:rPr>
      </w:r>
      <w:r>
        <w:rPr>
          <w:noProof/>
        </w:rPr>
        <w:fldChar w:fldCharType="separate"/>
      </w:r>
      <w:r w:rsidR="001D5186">
        <w:rPr>
          <w:noProof/>
        </w:rPr>
        <w:t>79</w:t>
      </w:r>
      <w:r>
        <w:rPr>
          <w:noProof/>
        </w:rPr>
        <w:fldChar w:fldCharType="end"/>
      </w:r>
    </w:p>
    <w:p w14:paraId="5725C406" w14:textId="1C20C4E8"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53 Delete Authentication handler input data</w:t>
      </w:r>
      <w:r>
        <w:rPr>
          <w:noProof/>
        </w:rPr>
        <w:tab/>
      </w:r>
      <w:r>
        <w:rPr>
          <w:noProof/>
        </w:rPr>
        <w:fldChar w:fldCharType="begin"/>
      </w:r>
      <w:r>
        <w:rPr>
          <w:noProof/>
        </w:rPr>
        <w:instrText xml:space="preserve"> PAGEREF _Toc14365203 \h </w:instrText>
      </w:r>
      <w:r>
        <w:rPr>
          <w:noProof/>
        </w:rPr>
      </w:r>
      <w:r>
        <w:rPr>
          <w:noProof/>
        </w:rPr>
        <w:fldChar w:fldCharType="separate"/>
      </w:r>
      <w:r w:rsidR="001D5186">
        <w:rPr>
          <w:noProof/>
        </w:rPr>
        <w:t>79</w:t>
      </w:r>
      <w:r>
        <w:rPr>
          <w:noProof/>
        </w:rPr>
        <w:fldChar w:fldCharType="end"/>
      </w:r>
    </w:p>
    <w:p w14:paraId="5EDDEE53" w14:textId="08C80B6E"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54 Delete Authentication handler output data</w:t>
      </w:r>
      <w:r>
        <w:rPr>
          <w:noProof/>
        </w:rPr>
        <w:tab/>
      </w:r>
      <w:r>
        <w:rPr>
          <w:noProof/>
        </w:rPr>
        <w:fldChar w:fldCharType="begin"/>
      </w:r>
      <w:r>
        <w:rPr>
          <w:noProof/>
        </w:rPr>
        <w:instrText xml:space="preserve"> PAGEREF _Toc14365204 \h </w:instrText>
      </w:r>
      <w:r>
        <w:rPr>
          <w:noProof/>
        </w:rPr>
      </w:r>
      <w:r>
        <w:rPr>
          <w:noProof/>
        </w:rPr>
        <w:fldChar w:fldCharType="separate"/>
      </w:r>
      <w:r w:rsidR="001D5186">
        <w:rPr>
          <w:noProof/>
        </w:rPr>
        <w:t>79</w:t>
      </w:r>
      <w:r>
        <w:rPr>
          <w:noProof/>
        </w:rPr>
        <w:fldChar w:fldCharType="end"/>
      </w:r>
    </w:p>
    <w:p w14:paraId="030CBF52" w14:textId="1318196A"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55 DELETE command message</w:t>
      </w:r>
      <w:r>
        <w:rPr>
          <w:noProof/>
        </w:rPr>
        <w:tab/>
      </w:r>
      <w:r>
        <w:rPr>
          <w:noProof/>
        </w:rPr>
        <w:fldChar w:fldCharType="begin"/>
      </w:r>
      <w:r>
        <w:rPr>
          <w:noProof/>
        </w:rPr>
        <w:instrText xml:space="preserve"> PAGEREF _Toc14365205 \h </w:instrText>
      </w:r>
      <w:r>
        <w:rPr>
          <w:noProof/>
        </w:rPr>
      </w:r>
      <w:r>
        <w:rPr>
          <w:noProof/>
        </w:rPr>
        <w:fldChar w:fldCharType="separate"/>
      </w:r>
      <w:r w:rsidR="001D5186">
        <w:rPr>
          <w:noProof/>
        </w:rPr>
        <w:t>80</w:t>
      </w:r>
      <w:r>
        <w:rPr>
          <w:noProof/>
        </w:rPr>
        <w:fldChar w:fldCharType="end"/>
      </w:r>
    </w:p>
    <w:p w14:paraId="1B14661D" w14:textId="24FEB599"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lastRenderedPageBreak/>
        <w:t>Table 56 DELETE command data field</w:t>
      </w:r>
      <w:r>
        <w:rPr>
          <w:noProof/>
        </w:rPr>
        <w:tab/>
      </w:r>
      <w:r>
        <w:rPr>
          <w:noProof/>
        </w:rPr>
        <w:fldChar w:fldCharType="begin"/>
      </w:r>
      <w:r>
        <w:rPr>
          <w:noProof/>
        </w:rPr>
        <w:instrText xml:space="preserve"> PAGEREF _Toc14365206 \h </w:instrText>
      </w:r>
      <w:r>
        <w:rPr>
          <w:noProof/>
        </w:rPr>
      </w:r>
      <w:r>
        <w:rPr>
          <w:noProof/>
        </w:rPr>
        <w:fldChar w:fldCharType="separate"/>
      </w:r>
      <w:r w:rsidR="001D5186">
        <w:rPr>
          <w:noProof/>
        </w:rPr>
        <w:t>80</w:t>
      </w:r>
      <w:r>
        <w:rPr>
          <w:noProof/>
        </w:rPr>
        <w:fldChar w:fldCharType="end"/>
      </w:r>
    </w:p>
    <w:p w14:paraId="789E1849" w14:textId="63D9E73D"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57 Delete authentication handler data field returned in response</w:t>
      </w:r>
      <w:r>
        <w:rPr>
          <w:noProof/>
        </w:rPr>
        <w:tab/>
      </w:r>
      <w:r>
        <w:rPr>
          <w:noProof/>
        </w:rPr>
        <w:fldChar w:fldCharType="begin"/>
      </w:r>
      <w:r>
        <w:rPr>
          <w:noProof/>
        </w:rPr>
        <w:instrText xml:space="preserve"> PAGEREF _Toc14365207 \h </w:instrText>
      </w:r>
      <w:r>
        <w:rPr>
          <w:noProof/>
        </w:rPr>
      </w:r>
      <w:r>
        <w:rPr>
          <w:noProof/>
        </w:rPr>
        <w:fldChar w:fldCharType="separate"/>
      </w:r>
      <w:r w:rsidR="001D5186">
        <w:rPr>
          <w:noProof/>
        </w:rPr>
        <w:t>80</w:t>
      </w:r>
      <w:r>
        <w:rPr>
          <w:noProof/>
        </w:rPr>
        <w:fldChar w:fldCharType="end"/>
      </w:r>
    </w:p>
    <w:p w14:paraId="6416B0BD" w14:textId="58C643FA"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58 Delete authenticaitno handler processing state returned in the response</w:t>
      </w:r>
      <w:r>
        <w:rPr>
          <w:noProof/>
        </w:rPr>
        <w:tab/>
      </w:r>
      <w:r>
        <w:rPr>
          <w:noProof/>
        </w:rPr>
        <w:fldChar w:fldCharType="begin"/>
      </w:r>
      <w:r>
        <w:rPr>
          <w:noProof/>
        </w:rPr>
        <w:instrText xml:space="preserve"> PAGEREF _Toc14365208 \h </w:instrText>
      </w:r>
      <w:r>
        <w:rPr>
          <w:noProof/>
        </w:rPr>
      </w:r>
      <w:r>
        <w:rPr>
          <w:noProof/>
        </w:rPr>
        <w:fldChar w:fldCharType="separate"/>
      </w:r>
      <w:r w:rsidR="001D5186">
        <w:rPr>
          <w:noProof/>
        </w:rPr>
        <w:t>80</w:t>
      </w:r>
      <w:r>
        <w:rPr>
          <w:noProof/>
        </w:rPr>
        <w:fldChar w:fldCharType="end"/>
      </w:r>
    </w:p>
    <w:p w14:paraId="55872531" w14:textId="03BC9817"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rPr>
        <w:t>Table 59 : Set E2E Transport key input data based on EDES-CBC or AES-CMAC</w:t>
      </w:r>
      <w:r>
        <w:rPr>
          <w:noProof/>
        </w:rPr>
        <w:tab/>
      </w:r>
      <w:r>
        <w:rPr>
          <w:noProof/>
        </w:rPr>
        <w:fldChar w:fldCharType="begin"/>
      </w:r>
      <w:r>
        <w:rPr>
          <w:noProof/>
        </w:rPr>
        <w:instrText xml:space="preserve"> PAGEREF _Toc14365209 \h </w:instrText>
      </w:r>
      <w:r>
        <w:rPr>
          <w:noProof/>
        </w:rPr>
      </w:r>
      <w:r>
        <w:rPr>
          <w:noProof/>
        </w:rPr>
        <w:fldChar w:fldCharType="separate"/>
      </w:r>
      <w:r w:rsidR="001D5186">
        <w:rPr>
          <w:noProof/>
        </w:rPr>
        <w:t>81</w:t>
      </w:r>
      <w:r>
        <w:rPr>
          <w:noProof/>
        </w:rPr>
        <w:fldChar w:fldCharType="end"/>
      </w:r>
    </w:p>
    <w:p w14:paraId="3CAA9D2C" w14:textId="66CE1D54"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rPr>
        <w:t>Table 60 Set E2E transport key PUT_DATA command message</w:t>
      </w:r>
      <w:r>
        <w:rPr>
          <w:noProof/>
        </w:rPr>
        <w:tab/>
      </w:r>
      <w:r>
        <w:rPr>
          <w:noProof/>
        </w:rPr>
        <w:fldChar w:fldCharType="begin"/>
      </w:r>
      <w:r>
        <w:rPr>
          <w:noProof/>
        </w:rPr>
        <w:instrText xml:space="preserve"> PAGEREF _Toc14365210 \h </w:instrText>
      </w:r>
      <w:r>
        <w:rPr>
          <w:noProof/>
        </w:rPr>
      </w:r>
      <w:r>
        <w:rPr>
          <w:noProof/>
        </w:rPr>
        <w:fldChar w:fldCharType="separate"/>
      </w:r>
      <w:r w:rsidR="001D5186">
        <w:rPr>
          <w:noProof/>
        </w:rPr>
        <w:t>81</w:t>
      </w:r>
      <w:r>
        <w:rPr>
          <w:noProof/>
        </w:rPr>
        <w:fldChar w:fldCharType="end"/>
      </w:r>
    </w:p>
    <w:p w14:paraId="785C68B0" w14:textId="4218D401"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rPr>
        <w:t>Table 61 Set E2E transport key data field</w:t>
      </w:r>
      <w:r>
        <w:rPr>
          <w:noProof/>
        </w:rPr>
        <w:tab/>
      </w:r>
      <w:r>
        <w:rPr>
          <w:noProof/>
        </w:rPr>
        <w:fldChar w:fldCharType="begin"/>
      </w:r>
      <w:r>
        <w:rPr>
          <w:noProof/>
        </w:rPr>
        <w:instrText xml:space="preserve"> PAGEREF _Toc14365211 \h </w:instrText>
      </w:r>
      <w:r>
        <w:rPr>
          <w:noProof/>
        </w:rPr>
      </w:r>
      <w:r>
        <w:rPr>
          <w:noProof/>
        </w:rPr>
        <w:fldChar w:fldCharType="separate"/>
      </w:r>
      <w:r w:rsidR="001D5186">
        <w:rPr>
          <w:noProof/>
        </w:rPr>
        <w:t>81</w:t>
      </w:r>
      <w:r>
        <w:rPr>
          <w:noProof/>
        </w:rPr>
        <w:fldChar w:fldCharType="end"/>
      </w:r>
    </w:p>
    <w:p w14:paraId="0C2921A0" w14:textId="4279D471"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rPr>
        <w:t>Table 62 Set E2E transport key data field returned in the response message</w:t>
      </w:r>
      <w:r>
        <w:rPr>
          <w:noProof/>
        </w:rPr>
        <w:tab/>
      </w:r>
      <w:r>
        <w:rPr>
          <w:noProof/>
        </w:rPr>
        <w:fldChar w:fldCharType="begin"/>
      </w:r>
      <w:r>
        <w:rPr>
          <w:noProof/>
        </w:rPr>
        <w:instrText xml:space="preserve"> PAGEREF _Toc14365212 \h </w:instrText>
      </w:r>
      <w:r>
        <w:rPr>
          <w:noProof/>
        </w:rPr>
      </w:r>
      <w:r>
        <w:rPr>
          <w:noProof/>
        </w:rPr>
        <w:fldChar w:fldCharType="separate"/>
      </w:r>
      <w:r w:rsidR="001D5186">
        <w:rPr>
          <w:noProof/>
        </w:rPr>
        <w:t>82</w:t>
      </w:r>
      <w:r>
        <w:rPr>
          <w:noProof/>
        </w:rPr>
        <w:fldChar w:fldCharType="end"/>
      </w:r>
    </w:p>
    <w:p w14:paraId="20FBAA01" w14:textId="31128A89"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rPr>
        <w:t>Table 63 Set E2E transport key processing state returned in the Response message</w:t>
      </w:r>
      <w:r>
        <w:rPr>
          <w:noProof/>
        </w:rPr>
        <w:tab/>
      </w:r>
      <w:r>
        <w:rPr>
          <w:noProof/>
        </w:rPr>
        <w:fldChar w:fldCharType="begin"/>
      </w:r>
      <w:r>
        <w:rPr>
          <w:noProof/>
        </w:rPr>
        <w:instrText xml:space="preserve"> PAGEREF _Toc14365213 \h </w:instrText>
      </w:r>
      <w:r>
        <w:rPr>
          <w:noProof/>
        </w:rPr>
      </w:r>
      <w:r>
        <w:rPr>
          <w:noProof/>
        </w:rPr>
        <w:fldChar w:fldCharType="separate"/>
      </w:r>
      <w:r w:rsidR="001D5186">
        <w:rPr>
          <w:noProof/>
        </w:rPr>
        <w:t>82</w:t>
      </w:r>
      <w:r>
        <w:rPr>
          <w:noProof/>
        </w:rPr>
        <w:fldChar w:fldCharType="end"/>
      </w:r>
    </w:p>
    <w:p w14:paraId="71B5A8A6" w14:textId="149431F4"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64 MSSP functions</w:t>
      </w:r>
      <w:r>
        <w:rPr>
          <w:noProof/>
        </w:rPr>
        <w:tab/>
      </w:r>
      <w:r>
        <w:rPr>
          <w:noProof/>
        </w:rPr>
        <w:fldChar w:fldCharType="begin"/>
      </w:r>
      <w:r>
        <w:rPr>
          <w:noProof/>
        </w:rPr>
        <w:instrText xml:space="preserve"> PAGEREF _Toc14365214 \h </w:instrText>
      </w:r>
      <w:r>
        <w:rPr>
          <w:noProof/>
        </w:rPr>
      </w:r>
      <w:r>
        <w:rPr>
          <w:noProof/>
        </w:rPr>
        <w:fldChar w:fldCharType="separate"/>
      </w:r>
      <w:r w:rsidR="001D5186">
        <w:rPr>
          <w:noProof/>
        </w:rPr>
        <w:t>83</w:t>
      </w:r>
      <w:r>
        <w:rPr>
          <w:noProof/>
        </w:rPr>
        <w:fldChar w:fldCharType="end"/>
      </w:r>
    </w:p>
    <w:p w14:paraId="6113E2A9" w14:textId="6FB84DFA"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65 MSSP request message</w:t>
      </w:r>
      <w:r>
        <w:rPr>
          <w:noProof/>
        </w:rPr>
        <w:tab/>
      </w:r>
      <w:r>
        <w:rPr>
          <w:noProof/>
        </w:rPr>
        <w:fldChar w:fldCharType="begin"/>
      </w:r>
      <w:r>
        <w:rPr>
          <w:noProof/>
        </w:rPr>
        <w:instrText xml:space="preserve"> PAGEREF _Toc14365215 \h </w:instrText>
      </w:r>
      <w:r>
        <w:rPr>
          <w:noProof/>
        </w:rPr>
      </w:r>
      <w:r>
        <w:rPr>
          <w:noProof/>
        </w:rPr>
        <w:fldChar w:fldCharType="separate"/>
      </w:r>
      <w:r w:rsidR="001D5186">
        <w:rPr>
          <w:noProof/>
        </w:rPr>
        <w:t>85</w:t>
      </w:r>
      <w:r>
        <w:rPr>
          <w:noProof/>
        </w:rPr>
        <w:fldChar w:fldCharType="end"/>
      </w:r>
    </w:p>
    <w:p w14:paraId="52EB5F0F" w14:textId="327B4BE1"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66 MSSP response message</w:t>
      </w:r>
      <w:r>
        <w:rPr>
          <w:noProof/>
        </w:rPr>
        <w:tab/>
      </w:r>
      <w:r>
        <w:rPr>
          <w:noProof/>
        </w:rPr>
        <w:fldChar w:fldCharType="begin"/>
      </w:r>
      <w:r>
        <w:rPr>
          <w:noProof/>
        </w:rPr>
        <w:instrText xml:space="preserve"> PAGEREF _Toc14365216 \h </w:instrText>
      </w:r>
      <w:r>
        <w:rPr>
          <w:noProof/>
        </w:rPr>
      </w:r>
      <w:r>
        <w:rPr>
          <w:noProof/>
        </w:rPr>
        <w:fldChar w:fldCharType="separate"/>
      </w:r>
      <w:r w:rsidR="001D5186">
        <w:rPr>
          <w:noProof/>
        </w:rPr>
        <w:t>85</w:t>
      </w:r>
      <w:r>
        <w:rPr>
          <w:noProof/>
        </w:rPr>
        <w:fldChar w:fldCharType="end"/>
      </w:r>
    </w:p>
    <w:p w14:paraId="2AAAB158" w14:textId="02F16D3E"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67 SOAP fault error codes</w:t>
      </w:r>
      <w:r>
        <w:rPr>
          <w:noProof/>
        </w:rPr>
        <w:tab/>
      </w:r>
      <w:r>
        <w:rPr>
          <w:noProof/>
        </w:rPr>
        <w:fldChar w:fldCharType="begin"/>
      </w:r>
      <w:r>
        <w:rPr>
          <w:noProof/>
        </w:rPr>
        <w:instrText xml:space="preserve"> PAGEREF _Toc14365217 \h </w:instrText>
      </w:r>
      <w:r>
        <w:rPr>
          <w:noProof/>
        </w:rPr>
      </w:r>
      <w:r>
        <w:rPr>
          <w:noProof/>
        </w:rPr>
        <w:fldChar w:fldCharType="separate"/>
      </w:r>
      <w:r w:rsidR="001D5186">
        <w:rPr>
          <w:noProof/>
        </w:rPr>
        <w:t>87</w:t>
      </w:r>
      <w:r>
        <w:rPr>
          <w:noProof/>
        </w:rPr>
        <w:fldChar w:fldCharType="end"/>
      </w:r>
    </w:p>
    <w:p w14:paraId="71625036" w14:textId="16B441F1"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68 Mobile Signature request message</w:t>
      </w:r>
      <w:r>
        <w:rPr>
          <w:noProof/>
        </w:rPr>
        <w:tab/>
      </w:r>
      <w:r>
        <w:rPr>
          <w:noProof/>
        </w:rPr>
        <w:fldChar w:fldCharType="begin"/>
      </w:r>
      <w:r>
        <w:rPr>
          <w:noProof/>
        </w:rPr>
        <w:instrText xml:space="preserve"> PAGEREF _Toc14365218 \h </w:instrText>
      </w:r>
      <w:r>
        <w:rPr>
          <w:noProof/>
        </w:rPr>
      </w:r>
      <w:r>
        <w:rPr>
          <w:noProof/>
        </w:rPr>
        <w:fldChar w:fldCharType="separate"/>
      </w:r>
      <w:r w:rsidR="001D5186">
        <w:rPr>
          <w:noProof/>
        </w:rPr>
        <w:t>88</w:t>
      </w:r>
      <w:r>
        <w:rPr>
          <w:noProof/>
        </w:rPr>
        <w:fldChar w:fldCharType="end"/>
      </w:r>
    </w:p>
    <w:p w14:paraId="63AC2040" w14:textId="253079BE"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69 Encoding schemes</w:t>
      </w:r>
      <w:r>
        <w:rPr>
          <w:noProof/>
        </w:rPr>
        <w:tab/>
      </w:r>
      <w:r>
        <w:rPr>
          <w:noProof/>
        </w:rPr>
        <w:fldChar w:fldCharType="begin"/>
      </w:r>
      <w:r>
        <w:rPr>
          <w:noProof/>
        </w:rPr>
        <w:instrText xml:space="preserve"> PAGEREF _Toc14365219 \h </w:instrText>
      </w:r>
      <w:r>
        <w:rPr>
          <w:noProof/>
        </w:rPr>
      </w:r>
      <w:r>
        <w:rPr>
          <w:noProof/>
        </w:rPr>
        <w:fldChar w:fldCharType="separate"/>
      </w:r>
      <w:r w:rsidR="001D5186">
        <w:rPr>
          <w:noProof/>
        </w:rPr>
        <w:t>88</w:t>
      </w:r>
      <w:r>
        <w:rPr>
          <w:noProof/>
        </w:rPr>
        <w:fldChar w:fldCharType="end"/>
      </w:r>
    </w:p>
    <w:p w14:paraId="5D5E222C" w14:textId="5ABE8920"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70 Mobile Signature response messages</w:t>
      </w:r>
      <w:r>
        <w:rPr>
          <w:noProof/>
        </w:rPr>
        <w:tab/>
      </w:r>
      <w:r>
        <w:rPr>
          <w:noProof/>
        </w:rPr>
        <w:fldChar w:fldCharType="begin"/>
      </w:r>
      <w:r>
        <w:rPr>
          <w:noProof/>
        </w:rPr>
        <w:instrText xml:space="preserve"> PAGEREF _Toc14365220 \h </w:instrText>
      </w:r>
      <w:r>
        <w:rPr>
          <w:noProof/>
        </w:rPr>
      </w:r>
      <w:r>
        <w:rPr>
          <w:noProof/>
        </w:rPr>
        <w:fldChar w:fldCharType="separate"/>
      </w:r>
      <w:r w:rsidR="001D5186">
        <w:rPr>
          <w:noProof/>
        </w:rPr>
        <w:t>89</w:t>
      </w:r>
      <w:r>
        <w:rPr>
          <w:noProof/>
        </w:rPr>
        <w:fldChar w:fldCharType="end"/>
      </w:r>
    </w:p>
    <w:p w14:paraId="7F51D38A" w14:textId="32B57288"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71 Mobile Signature profile query request message [profReq-STD]</w:t>
      </w:r>
      <w:r>
        <w:rPr>
          <w:noProof/>
        </w:rPr>
        <w:tab/>
      </w:r>
      <w:r>
        <w:rPr>
          <w:noProof/>
        </w:rPr>
        <w:fldChar w:fldCharType="begin"/>
      </w:r>
      <w:r>
        <w:rPr>
          <w:noProof/>
        </w:rPr>
        <w:instrText xml:space="preserve"> PAGEREF _Toc14365221 \h </w:instrText>
      </w:r>
      <w:r>
        <w:rPr>
          <w:noProof/>
        </w:rPr>
      </w:r>
      <w:r>
        <w:rPr>
          <w:noProof/>
        </w:rPr>
        <w:fldChar w:fldCharType="separate"/>
      </w:r>
      <w:r w:rsidR="001D5186">
        <w:rPr>
          <w:noProof/>
        </w:rPr>
        <w:t>90</w:t>
      </w:r>
      <w:r>
        <w:rPr>
          <w:noProof/>
        </w:rPr>
        <w:fldChar w:fldCharType="end"/>
      </w:r>
    </w:p>
    <w:p w14:paraId="012D4202" w14:textId="351E7B01"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72 Mobile Signature Profile Query response message [ProfResp-STD]</w:t>
      </w:r>
      <w:r>
        <w:rPr>
          <w:noProof/>
        </w:rPr>
        <w:tab/>
      </w:r>
      <w:r>
        <w:rPr>
          <w:noProof/>
        </w:rPr>
        <w:fldChar w:fldCharType="begin"/>
      </w:r>
      <w:r>
        <w:rPr>
          <w:noProof/>
        </w:rPr>
        <w:instrText xml:space="preserve"> PAGEREF _Toc14365222 \h </w:instrText>
      </w:r>
      <w:r>
        <w:rPr>
          <w:noProof/>
        </w:rPr>
      </w:r>
      <w:r>
        <w:rPr>
          <w:noProof/>
        </w:rPr>
        <w:fldChar w:fldCharType="separate"/>
      </w:r>
      <w:r w:rsidR="001D5186">
        <w:rPr>
          <w:noProof/>
        </w:rPr>
        <w:t>90</w:t>
      </w:r>
      <w:r>
        <w:rPr>
          <w:noProof/>
        </w:rPr>
        <w:fldChar w:fldCharType="end"/>
      </w:r>
    </w:p>
    <w:p w14:paraId="4049F75B" w14:textId="5620FFDB"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73 Mobile Signature registration request message [ReqReg-STD]</w:t>
      </w:r>
      <w:r>
        <w:rPr>
          <w:noProof/>
        </w:rPr>
        <w:tab/>
      </w:r>
      <w:r>
        <w:rPr>
          <w:noProof/>
        </w:rPr>
        <w:fldChar w:fldCharType="begin"/>
      </w:r>
      <w:r>
        <w:rPr>
          <w:noProof/>
        </w:rPr>
        <w:instrText xml:space="preserve"> PAGEREF _Toc14365223 \h </w:instrText>
      </w:r>
      <w:r>
        <w:rPr>
          <w:noProof/>
        </w:rPr>
      </w:r>
      <w:r>
        <w:rPr>
          <w:noProof/>
        </w:rPr>
        <w:fldChar w:fldCharType="separate"/>
      </w:r>
      <w:r w:rsidR="001D5186">
        <w:rPr>
          <w:noProof/>
        </w:rPr>
        <w:t>92</w:t>
      </w:r>
      <w:r>
        <w:rPr>
          <w:noProof/>
        </w:rPr>
        <w:fldChar w:fldCharType="end"/>
      </w:r>
    </w:p>
    <w:p w14:paraId="70A3337A" w14:textId="0242CE12"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rPr>
        <w:t>Table 74 Additional fields for Register mode</w:t>
      </w:r>
      <w:r>
        <w:rPr>
          <w:noProof/>
        </w:rPr>
        <w:tab/>
      </w:r>
      <w:r>
        <w:rPr>
          <w:noProof/>
        </w:rPr>
        <w:fldChar w:fldCharType="begin"/>
      </w:r>
      <w:r>
        <w:rPr>
          <w:noProof/>
        </w:rPr>
        <w:instrText xml:space="preserve"> PAGEREF _Toc14365224 \h </w:instrText>
      </w:r>
      <w:r>
        <w:rPr>
          <w:noProof/>
        </w:rPr>
      </w:r>
      <w:r>
        <w:rPr>
          <w:noProof/>
        </w:rPr>
        <w:fldChar w:fldCharType="separate"/>
      </w:r>
      <w:r w:rsidR="001D5186">
        <w:rPr>
          <w:noProof/>
        </w:rPr>
        <w:t>92</w:t>
      </w:r>
      <w:r>
        <w:rPr>
          <w:noProof/>
        </w:rPr>
        <w:fldChar w:fldCharType="end"/>
      </w:r>
    </w:p>
    <w:p w14:paraId="3FFAB752" w14:textId="047869F1"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75 Mobile signature registration response message [RegResp-STD]</w:t>
      </w:r>
      <w:r>
        <w:rPr>
          <w:noProof/>
        </w:rPr>
        <w:tab/>
      </w:r>
      <w:r>
        <w:rPr>
          <w:noProof/>
        </w:rPr>
        <w:fldChar w:fldCharType="begin"/>
      </w:r>
      <w:r>
        <w:rPr>
          <w:noProof/>
        </w:rPr>
        <w:instrText xml:space="preserve"> PAGEREF _Toc14365225 \h </w:instrText>
      </w:r>
      <w:r>
        <w:rPr>
          <w:noProof/>
        </w:rPr>
      </w:r>
      <w:r>
        <w:rPr>
          <w:noProof/>
        </w:rPr>
        <w:fldChar w:fldCharType="separate"/>
      </w:r>
      <w:r w:rsidR="001D5186">
        <w:rPr>
          <w:noProof/>
        </w:rPr>
        <w:t>93</w:t>
      </w:r>
      <w:r>
        <w:rPr>
          <w:noProof/>
        </w:rPr>
        <w:fldChar w:fldCharType="end"/>
      </w:r>
    </w:p>
    <w:p w14:paraId="1057A321" w14:textId="77BFF4A8"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76  Hybrid Get request codes</w:t>
      </w:r>
      <w:r>
        <w:rPr>
          <w:noProof/>
        </w:rPr>
        <w:tab/>
      </w:r>
      <w:r>
        <w:rPr>
          <w:noProof/>
        </w:rPr>
        <w:fldChar w:fldCharType="begin"/>
      </w:r>
      <w:r>
        <w:rPr>
          <w:noProof/>
        </w:rPr>
        <w:instrText xml:space="preserve"> PAGEREF _Toc14365226 \h </w:instrText>
      </w:r>
      <w:r>
        <w:rPr>
          <w:noProof/>
        </w:rPr>
      </w:r>
      <w:r>
        <w:rPr>
          <w:noProof/>
        </w:rPr>
        <w:fldChar w:fldCharType="separate"/>
      </w:r>
      <w:r w:rsidR="001D5186">
        <w:rPr>
          <w:noProof/>
        </w:rPr>
        <w:t>98</w:t>
      </w:r>
      <w:r>
        <w:rPr>
          <w:noProof/>
        </w:rPr>
        <w:fldChar w:fldCharType="end"/>
      </w:r>
    </w:p>
    <w:p w14:paraId="0D19D067" w14:textId="67694B69"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77 Hybrid Data field returned in the response</w:t>
      </w:r>
      <w:r>
        <w:rPr>
          <w:noProof/>
        </w:rPr>
        <w:tab/>
      </w:r>
      <w:r>
        <w:rPr>
          <w:noProof/>
        </w:rPr>
        <w:fldChar w:fldCharType="begin"/>
      </w:r>
      <w:r>
        <w:rPr>
          <w:noProof/>
        </w:rPr>
        <w:instrText xml:space="preserve"> PAGEREF _Toc14365227 \h </w:instrText>
      </w:r>
      <w:r>
        <w:rPr>
          <w:noProof/>
        </w:rPr>
      </w:r>
      <w:r>
        <w:rPr>
          <w:noProof/>
        </w:rPr>
        <w:fldChar w:fldCharType="separate"/>
      </w:r>
      <w:r w:rsidR="001D5186">
        <w:rPr>
          <w:noProof/>
        </w:rPr>
        <w:t>99</w:t>
      </w:r>
      <w:r>
        <w:rPr>
          <w:noProof/>
        </w:rPr>
        <w:fldChar w:fldCharType="end"/>
      </w:r>
    </w:p>
    <w:p w14:paraId="325CC7BA" w14:textId="1B63782C"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78 Hybridge processing state returned in the response message</w:t>
      </w:r>
      <w:r>
        <w:rPr>
          <w:noProof/>
        </w:rPr>
        <w:tab/>
      </w:r>
      <w:r>
        <w:rPr>
          <w:noProof/>
        </w:rPr>
        <w:fldChar w:fldCharType="begin"/>
      </w:r>
      <w:r>
        <w:rPr>
          <w:noProof/>
        </w:rPr>
        <w:instrText xml:space="preserve"> PAGEREF _Toc14365228 \h </w:instrText>
      </w:r>
      <w:r>
        <w:rPr>
          <w:noProof/>
        </w:rPr>
      </w:r>
      <w:r>
        <w:rPr>
          <w:noProof/>
        </w:rPr>
        <w:fldChar w:fldCharType="separate"/>
      </w:r>
      <w:r w:rsidR="001D5186">
        <w:rPr>
          <w:noProof/>
        </w:rPr>
        <w:t>99</w:t>
      </w:r>
      <w:r>
        <w:rPr>
          <w:noProof/>
        </w:rPr>
        <w:fldChar w:fldCharType="end"/>
      </w:r>
    </w:p>
    <w:p w14:paraId="2C66E8EA" w14:textId="46B1DA83"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79 Verify PIN command message</w:t>
      </w:r>
      <w:r>
        <w:rPr>
          <w:noProof/>
        </w:rPr>
        <w:tab/>
      </w:r>
      <w:r>
        <w:rPr>
          <w:noProof/>
        </w:rPr>
        <w:fldChar w:fldCharType="begin"/>
      </w:r>
      <w:r>
        <w:rPr>
          <w:noProof/>
        </w:rPr>
        <w:instrText xml:space="preserve"> PAGEREF _Toc14365229 \h </w:instrText>
      </w:r>
      <w:r>
        <w:rPr>
          <w:noProof/>
        </w:rPr>
      </w:r>
      <w:r>
        <w:rPr>
          <w:noProof/>
        </w:rPr>
        <w:fldChar w:fldCharType="separate"/>
      </w:r>
      <w:r w:rsidR="001D5186">
        <w:rPr>
          <w:noProof/>
        </w:rPr>
        <w:t>99</w:t>
      </w:r>
      <w:r>
        <w:rPr>
          <w:noProof/>
        </w:rPr>
        <w:fldChar w:fldCharType="end"/>
      </w:r>
    </w:p>
    <w:p w14:paraId="03021148" w14:textId="4065A83E"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80 Verify PIN processing State returned in the response message</w:t>
      </w:r>
      <w:r>
        <w:rPr>
          <w:noProof/>
        </w:rPr>
        <w:tab/>
      </w:r>
      <w:r>
        <w:rPr>
          <w:noProof/>
        </w:rPr>
        <w:fldChar w:fldCharType="begin"/>
      </w:r>
      <w:r>
        <w:rPr>
          <w:noProof/>
        </w:rPr>
        <w:instrText xml:space="preserve"> PAGEREF _Toc14365230 \h </w:instrText>
      </w:r>
      <w:r>
        <w:rPr>
          <w:noProof/>
        </w:rPr>
      </w:r>
      <w:r>
        <w:rPr>
          <w:noProof/>
        </w:rPr>
        <w:fldChar w:fldCharType="separate"/>
      </w:r>
      <w:r w:rsidR="001D5186">
        <w:rPr>
          <w:noProof/>
        </w:rPr>
        <w:t>100</w:t>
      </w:r>
      <w:r>
        <w:rPr>
          <w:noProof/>
        </w:rPr>
        <w:fldChar w:fldCharType="end"/>
      </w:r>
    </w:p>
    <w:p w14:paraId="015DBA72" w14:textId="2EDE2E66"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81 Simple Profile</w:t>
      </w:r>
      <w:r>
        <w:rPr>
          <w:noProof/>
        </w:rPr>
        <w:tab/>
      </w:r>
      <w:r>
        <w:rPr>
          <w:noProof/>
        </w:rPr>
        <w:fldChar w:fldCharType="begin"/>
      </w:r>
      <w:r>
        <w:rPr>
          <w:noProof/>
        </w:rPr>
        <w:instrText xml:space="preserve"> PAGEREF _Toc14365231 \h </w:instrText>
      </w:r>
      <w:r>
        <w:rPr>
          <w:noProof/>
        </w:rPr>
      </w:r>
      <w:r>
        <w:rPr>
          <w:noProof/>
        </w:rPr>
        <w:fldChar w:fldCharType="separate"/>
      </w:r>
      <w:r w:rsidR="001D5186">
        <w:rPr>
          <w:noProof/>
        </w:rPr>
        <w:t>100</w:t>
      </w:r>
      <w:r>
        <w:rPr>
          <w:noProof/>
        </w:rPr>
        <w:fldChar w:fldCharType="end"/>
      </w:r>
    </w:p>
    <w:p w14:paraId="03C65F3E" w14:textId="4834B6DB"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82 Enhanced Profile</w:t>
      </w:r>
      <w:r>
        <w:rPr>
          <w:noProof/>
        </w:rPr>
        <w:tab/>
      </w:r>
      <w:r>
        <w:rPr>
          <w:noProof/>
        </w:rPr>
        <w:fldChar w:fldCharType="begin"/>
      </w:r>
      <w:r>
        <w:rPr>
          <w:noProof/>
        </w:rPr>
        <w:instrText xml:space="preserve"> PAGEREF _Toc14365232 \h </w:instrText>
      </w:r>
      <w:r>
        <w:rPr>
          <w:noProof/>
        </w:rPr>
      </w:r>
      <w:r>
        <w:rPr>
          <w:noProof/>
        </w:rPr>
        <w:fldChar w:fldCharType="separate"/>
      </w:r>
      <w:r w:rsidR="001D5186">
        <w:rPr>
          <w:noProof/>
        </w:rPr>
        <w:t>101</w:t>
      </w:r>
      <w:r>
        <w:rPr>
          <w:noProof/>
        </w:rPr>
        <w:fldChar w:fldCharType="end"/>
      </w:r>
    </w:p>
    <w:p w14:paraId="6C407DFE" w14:textId="25DF165C"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83 Card Authentication application error code mapping</w:t>
      </w:r>
      <w:r>
        <w:rPr>
          <w:noProof/>
        </w:rPr>
        <w:tab/>
      </w:r>
      <w:r>
        <w:rPr>
          <w:noProof/>
        </w:rPr>
        <w:fldChar w:fldCharType="begin"/>
      </w:r>
      <w:r>
        <w:rPr>
          <w:noProof/>
        </w:rPr>
        <w:instrText xml:space="preserve"> PAGEREF _Toc14365233 \h </w:instrText>
      </w:r>
      <w:r>
        <w:rPr>
          <w:noProof/>
        </w:rPr>
      </w:r>
      <w:r>
        <w:rPr>
          <w:noProof/>
        </w:rPr>
        <w:fldChar w:fldCharType="separate"/>
      </w:r>
      <w:r w:rsidR="001D5186">
        <w:rPr>
          <w:noProof/>
        </w:rPr>
        <w:t>104</w:t>
      </w:r>
      <w:r>
        <w:rPr>
          <w:noProof/>
        </w:rPr>
        <w:fldChar w:fldCharType="end"/>
      </w:r>
    </w:p>
    <w:p w14:paraId="012E7A5C" w14:textId="4023071C" w:rsidR="00655868" w:rsidRDefault="00655868">
      <w:pPr>
        <w:pStyle w:val="TableofFigures"/>
        <w:tabs>
          <w:tab w:val="right" w:leader="dot" w:pos="9578"/>
        </w:tabs>
        <w:rPr>
          <w:rFonts w:eastAsiaTheme="minorEastAsia" w:cstheme="minorBidi"/>
          <w:noProof/>
          <w:sz w:val="24"/>
          <w:szCs w:val="24"/>
          <w:lang w:eastAsia="en-GB" w:bidi="ar-SA"/>
        </w:rPr>
      </w:pPr>
      <w:r w:rsidRPr="003F2B1F">
        <w:rPr>
          <w:rFonts w:ascii="Arial" w:hAnsi="Arial" w:cs="Arial"/>
          <w:noProof/>
          <w:lang w:val="en-US"/>
        </w:rPr>
        <w:t>Table 84 Document History</w:t>
      </w:r>
      <w:r>
        <w:rPr>
          <w:noProof/>
        </w:rPr>
        <w:tab/>
      </w:r>
      <w:r>
        <w:rPr>
          <w:noProof/>
        </w:rPr>
        <w:fldChar w:fldCharType="begin"/>
      </w:r>
      <w:r>
        <w:rPr>
          <w:noProof/>
        </w:rPr>
        <w:instrText xml:space="preserve"> PAGEREF _Toc14365234 \h </w:instrText>
      </w:r>
      <w:r>
        <w:rPr>
          <w:noProof/>
        </w:rPr>
      </w:r>
      <w:r>
        <w:rPr>
          <w:noProof/>
        </w:rPr>
        <w:fldChar w:fldCharType="separate"/>
      </w:r>
      <w:r w:rsidR="001D5186">
        <w:rPr>
          <w:noProof/>
        </w:rPr>
        <w:t>112</w:t>
      </w:r>
      <w:r>
        <w:rPr>
          <w:noProof/>
        </w:rPr>
        <w:fldChar w:fldCharType="end"/>
      </w:r>
    </w:p>
    <w:p w14:paraId="288A1C27" w14:textId="77777777" w:rsidR="006E0CBE" w:rsidRPr="006F13C6" w:rsidRDefault="00CB17C2" w:rsidP="002067E1">
      <w:pPr>
        <w:pStyle w:val="NormalParagraph"/>
        <w:rPr>
          <w:rFonts w:ascii="Arial" w:hAnsi="Arial" w:cs="Arial"/>
          <w:noProof/>
          <w:lang w:val="en-US"/>
        </w:rPr>
      </w:pPr>
      <w:r w:rsidRPr="006F13C6">
        <w:rPr>
          <w:rFonts w:ascii="Arial" w:hAnsi="Arial" w:cs="Arial"/>
          <w:noProof/>
          <w:lang w:val="en-US"/>
        </w:rPr>
        <w:fldChar w:fldCharType="end"/>
      </w:r>
    </w:p>
    <w:p w14:paraId="569D410C" w14:textId="66F773AD" w:rsidR="00655868" w:rsidRDefault="00CB17C2">
      <w:pPr>
        <w:pStyle w:val="TableofFigures"/>
        <w:tabs>
          <w:tab w:val="right" w:leader="dot" w:pos="9578"/>
        </w:tabs>
        <w:rPr>
          <w:rFonts w:eastAsiaTheme="minorEastAsia" w:cstheme="minorBidi"/>
          <w:noProof/>
          <w:sz w:val="24"/>
          <w:szCs w:val="24"/>
          <w:lang w:eastAsia="en-GB" w:bidi="ar-SA"/>
        </w:rPr>
      </w:pPr>
      <w:r w:rsidRPr="006F13C6">
        <w:rPr>
          <w:rFonts w:ascii="Arial" w:hAnsi="Arial" w:cs="Arial"/>
          <w:noProof/>
          <w:lang w:val="en-US"/>
        </w:rPr>
        <w:lastRenderedPageBreak/>
        <w:fldChar w:fldCharType="begin"/>
      </w:r>
      <w:r w:rsidRPr="006F13C6">
        <w:rPr>
          <w:rFonts w:ascii="Arial" w:hAnsi="Arial" w:cs="Arial"/>
          <w:noProof/>
          <w:lang w:val="en-US"/>
        </w:rPr>
        <w:instrText xml:space="preserve"> TOC \c "Figure" </w:instrText>
      </w:r>
      <w:r w:rsidRPr="006F13C6">
        <w:rPr>
          <w:rFonts w:ascii="Arial" w:hAnsi="Arial" w:cs="Arial"/>
          <w:noProof/>
          <w:lang w:val="en-US"/>
        </w:rPr>
        <w:fldChar w:fldCharType="separate"/>
      </w:r>
      <w:r w:rsidR="00655868" w:rsidRPr="00984B9D">
        <w:rPr>
          <w:rFonts w:ascii="Arial" w:hAnsi="Arial" w:cs="Arial"/>
          <w:noProof/>
        </w:rPr>
        <w:t>Figure 1 : Click OK Journey</w:t>
      </w:r>
      <w:r w:rsidR="00655868">
        <w:rPr>
          <w:noProof/>
        </w:rPr>
        <w:tab/>
      </w:r>
      <w:r w:rsidR="00655868">
        <w:rPr>
          <w:noProof/>
        </w:rPr>
        <w:fldChar w:fldCharType="begin"/>
      </w:r>
      <w:r w:rsidR="00655868">
        <w:rPr>
          <w:noProof/>
        </w:rPr>
        <w:instrText xml:space="preserve"> PAGEREF _Toc14365235 \h </w:instrText>
      </w:r>
      <w:r w:rsidR="00655868">
        <w:rPr>
          <w:noProof/>
        </w:rPr>
      </w:r>
      <w:r w:rsidR="00655868">
        <w:rPr>
          <w:noProof/>
        </w:rPr>
        <w:fldChar w:fldCharType="separate"/>
      </w:r>
      <w:r w:rsidR="001D5186">
        <w:rPr>
          <w:noProof/>
        </w:rPr>
        <w:t>14</w:t>
      </w:r>
      <w:r w:rsidR="00655868">
        <w:rPr>
          <w:noProof/>
        </w:rPr>
        <w:fldChar w:fldCharType="end"/>
      </w:r>
    </w:p>
    <w:p w14:paraId="69D54778" w14:textId="11DF4770"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rPr>
        <w:t>Figure 2 : Personal Code Journey</w:t>
      </w:r>
      <w:r>
        <w:rPr>
          <w:noProof/>
        </w:rPr>
        <w:tab/>
      </w:r>
      <w:r>
        <w:rPr>
          <w:noProof/>
        </w:rPr>
        <w:fldChar w:fldCharType="begin"/>
      </w:r>
      <w:r>
        <w:rPr>
          <w:noProof/>
        </w:rPr>
        <w:instrText xml:space="preserve"> PAGEREF _Toc14365236 \h </w:instrText>
      </w:r>
      <w:r>
        <w:rPr>
          <w:noProof/>
        </w:rPr>
      </w:r>
      <w:r>
        <w:rPr>
          <w:noProof/>
        </w:rPr>
        <w:fldChar w:fldCharType="separate"/>
      </w:r>
      <w:r w:rsidR="001D5186">
        <w:rPr>
          <w:noProof/>
        </w:rPr>
        <w:t>14</w:t>
      </w:r>
      <w:r>
        <w:rPr>
          <w:noProof/>
        </w:rPr>
        <w:fldChar w:fldCharType="end"/>
      </w:r>
    </w:p>
    <w:p w14:paraId="3623A5D4" w14:textId="2C97B731"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rPr>
        <w:t>Figure 3 : Personal Code Create Journey</w:t>
      </w:r>
      <w:r>
        <w:rPr>
          <w:noProof/>
        </w:rPr>
        <w:tab/>
      </w:r>
      <w:r>
        <w:rPr>
          <w:noProof/>
        </w:rPr>
        <w:fldChar w:fldCharType="begin"/>
      </w:r>
      <w:r>
        <w:rPr>
          <w:noProof/>
        </w:rPr>
        <w:instrText xml:space="preserve"> PAGEREF _Toc14365237 \h </w:instrText>
      </w:r>
      <w:r>
        <w:rPr>
          <w:noProof/>
        </w:rPr>
      </w:r>
      <w:r>
        <w:rPr>
          <w:noProof/>
        </w:rPr>
        <w:fldChar w:fldCharType="separate"/>
      </w:r>
      <w:r w:rsidR="001D5186">
        <w:rPr>
          <w:noProof/>
        </w:rPr>
        <w:t>15</w:t>
      </w:r>
      <w:r>
        <w:rPr>
          <w:noProof/>
        </w:rPr>
        <w:fldChar w:fldCharType="end"/>
      </w:r>
    </w:p>
    <w:p w14:paraId="109D8AB0" w14:textId="7D0C777E"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4 Mobile Connect architecture overview</w:t>
      </w:r>
      <w:r>
        <w:rPr>
          <w:noProof/>
        </w:rPr>
        <w:tab/>
      </w:r>
      <w:r>
        <w:rPr>
          <w:noProof/>
        </w:rPr>
        <w:fldChar w:fldCharType="begin"/>
      </w:r>
      <w:r>
        <w:rPr>
          <w:noProof/>
        </w:rPr>
        <w:instrText xml:space="preserve"> PAGEREF _Toc14365238 \h </w:instrText>
      </w:r>
      <w:r>
        <w:rPr>
          <w:noProof/>
        </w:rPr>
      </w:r>
      <w:r>
        <w:rPr>
          <w:noProof/>
        </w:rPr>
        <w:fldChar w:fldCharType="separate"/>
      </w:r>
      <w:r w:rsidR="001D5186">
        <w:rPr>
          <w:noProof/>
        </w:rPr>
        <w:t>17</w:t>
      </w:r>
      <w:r>
        <w:rPr>
          <w:noProof/>
        </w:rPr>
        <w:fldChar w:fldCharType="end"/>
      </w:r>
    </w:p>
    <w:p w14:paraId="06DE3F28" w14:textId="59BDD800"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5 Authentication Handler</w:t>
      </w:r>
      <w:r>
        <w:rPr>
          <w:noProof/>
        </w:rPr>
        <w:tab/>
      </w:r>
      <w:r>
        <w:rPr>
          <w:noProof/>
        </w:rPr>
        <w:fldChar w:fldCharType="begin"/>
      </w:r>
      <w:r>
        <w:rPr>
          <w:noProof/>
        </w:rPr>
        <w:instrText xml:space="preserve"> PAGEREF _Toc14365239 \h </w:instrText>
      </w:r>
      <w:r>
        <w:rPr>
          <w:noProof/>
        </w:rPr>
      </w:r>
      <w:r>
        <w:rPr>
          <w:noProof/>
        </w:rPr>
        <w:fldChar w:fldCharType="separate"/>
      </w:r>
      <w:r w:rsidR="001D5186">
        <w:rPr>
          <w:noProof/>
        </w:rPr>
        <w:t>21</w:t>
      </w:r>
      <w:r>
        <w:rPr>
          <w:noProof/>
        </w:rPr>
        <w:fldChar w:fldCharType="end"/>
      </w:r>
    </w:p>
    <w:p w14:paraId="1729A45F" w14:textId="210CAED1"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6 Authentication Handler life cycle</w:t>
      </w:r>
      <w:r>
        <w:rPr>
          <w:noProof/>
        </w:rPr>
        <w:tab/>
      </w:r>
      <w:r>
        <w:rPr>
          <w:noProof/>
        </w:rPr>
        <w:fldChar w:fldCharType="begin"/>
      </w:r>
      <w:r>
        <w:rPr>
          <w:noProof/>
        </w:rPr>
        <w:instrText xml:space="preserve"> PAGEREF _Toc14365240 \h </w:instrText>
      </w:r>
      <w:r>
        <w:rPr>
          <w:noProof/>
        </w:rPr>
      </w:r>
      <w:r>
        <w:rPr>
          <w:noProof/>
        </w:rPr>
        <w:fldChar w:fldCharType="separate"/>
      </w:r>
      <w:r w:rsidR="001D5186">
        <w:rPr>
          <w:noProof/>
        </w:rPr>
        <w:t>23</w:t>
      </w:r>
      <w:r>
        <w:rPr>
          <w:noProof/>
        </w:rPr>
        <w:fldChar w:fldCharType="end"/>
      </w:r>
    </w:p>
    <w:p w14:paraId="339384E3" w14:textId="28D49B75"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7: Applet Deployment in ISD / using OTA keys</w:t>
      </w:r>
      <w:r>
        <w:rPr>
          <w:noProof/>
        </w:rPr>
        <w:tab/>
      </w:r>
      <w:r>
        <w:rPr>
          <w:noProof/>
        </w:rPr>
        <w:fldChar w:fldCharType="begin"/>
      </w:r>
      <w:r>
        <w:rPr>
          <w:noProof/>
        </w:rPr>
        <w:instrText xml:space="preserve"> PAGEREF _Toc14365241 \h </w:instrText>
      </w:r>
      <w:r>
        <w:rPr>
          <w:noProof/>
        </w:rPr>
      </w:r>
      <w:r>
        <w:rPr>
          <w:noProof/>
        </w:rPr>
        <w:fldChar w:fldCharType="separate"/>
      </w:r>
      <w:r w:rsidR="001D5186">
        <w:rPr>
          <w:noProof/>
        </w:rPr>
        <w:t>25</w:t>
      </w:r>
      <w:r>
        <w:rPr>
          <w:noProof/>
        </w:rPr>
        <w:fldChar w:fldCharType="end"/>
      </w:r>
    </w:p>
    <w:p w14:paraId="3D5DD108" w14:textId="1DD93F03"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8 : Applet deployment in USD / using OTA keys and https</w:t>
      </w:r>
      <w:r>
        <w:rPr>
          <w:noProof/>
        </w:rPr>
        <w:tab/>
      </w:r>
      <w:r>
        <w:rPr>
          <w:noProof/>
        </w:rPr>
        <w:fldChar w:fldCharType="begin"/>
      </w:r>
      <w:r>
        <w:rPr>
          <w:noProof/>
        </w:rPr>
        <w:instrText xml:space="preserve"> PAGEREF _Toc14365242 \h </w:instrText>
      </w:r>
      <w:r>
        <w:rPr>
          <w:noProof/>
        </w:rPr>
      </w:r>
      <w:r>
        <w:rPr>
          <w:noProof/>
        </w:rPr>
        <w:fldChar w:fldCharType="separate"/>
      </w:r>
      <w:r w:rsidR="001D5186">
        <w:rPr>
          <w:noProof/>
        </w:rPr>
        <w:t>26</w:t>
      </w:r>
      <w:r>
        <w:rPr>
          <w:noProof/>
        </w:rPr>
        <w:fldChar w:fldCharType="end"/>
      </w:r>
    </w:p>
    <w:p w14:paraId="5328EE35" w14:textId="3794467C"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9 : Applet deployment in dedicated SSD / using OTA keys</w:t>
      </w:r>
      <w:r>
        <w:rPr>
          <w:noProof/>
        </w:rPr>
        <w:tab/>
      </w:r>
      <w:r>
        <w:rPr>
          <w:noProof/>
        </w:rPr>
        <w:fldChar w:fldCharType="begin"/>
      </w:r>
      <w:r>
        <w:rPr>
          <w:noProof/>
        </w:rPr>
        <w:instrText xml:space="preserve"> PAGEREF _Toc14365243 \h </w:instrText>
      </w:r>
      <w:r>
        <w:rPr>
          <w:noProof/>
        </w:rPr>
      </w:r>
      <w:r>
        <w:rPr>
          <w:noProof/>
        </w:rPr>
        <w:fldChar w:fldCharType="separate"/>
      </w:r>
      <w:r w:rsidR="001D5186">
        <w:rPr>
          <w:noProof/>
        </w:rPr>
        <w:t>27</w:t>
      </w:r>
      <w:r>
        <w:rPr>
          <w:noProof/>
        </w:rPr>
        <w:fldChar w:fldCharType="end"/>
      </w:r>
    </w:p>
    <w:p w14:paraId="644739F9" w14:textId="74D30476"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10: Applet deployment in SSD / using OTA keys and https</w:t>
      </w:r>
      <w:r>
        <w:rPr>
          <w:noProof/>
        </w:rPr>
        <w:tab/>
      </w:r>
      <w:r>
        <w:rPr>
          <w:noProof/>
        </w:rPr>
        <w:fldChar w:fldCharType="begin"/>
      </w:r>
      <w:r>
        <w:rPr>
          <w:noProof/>
        </w:rPr>
        <w:instrText xml:space="preserve"> PAGEREF _Toc14365244 \h </w:instrText>
      </w:r>
      <w:r>
        <w:rPr>
          <w:noProof/>
        </w:rPr>
      </w:r>
      <w:r>
        <w:rPr>
          <w:noProof/>
        </w:rPr>
        <w:fldChar w:fldCharType="separate"/>
      </w:r>
      <w:r w:rsidR="001D5186">
        <w:rPr>
          <w:noProof/>
        </w:rPr>
        <w:t>28</w:t>
      </w:r>
      <w:r>
        <w:rPr>
          <w:noProof/>
        </w:rPr>
        <w:fldChar w:fldCharType="end"/>
      </w:r>
    </w:p>
    <w:p w14:paraId="1B87F3AE" w14:textId="025E4077"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11 : Applet deployment in dedicated SSD / with SCP02/SCP03</w:t>
      </w:r>
      <w:r>
        <w:rPr>
          <w:noProof/>
        </w:rPr>
        <w:tab/>
      </w:r>
      <w:r>
        <w:rPr>
          <w:noProof/>
        </w:rPr>
        <w:fldChar w:fldCharType="begin"/>
      </w:r>
      <w:r>
        <w:rPr>
          <w:noProof/>
        </w:rPr>
        <w:instrText xml:space="preserve"> PAGEREF _Toc14365245 \h </w:instrText>
      </w:r>
      <w:r>
        <w:rPr>
          <w:noProof/>
        </w:rPr>
      </w:r>
      <w:r>
        <w:rPr>
          <w:noProof/>
        </w:rPr>
        <w:fldChar w:fldCharType="separate"/>
      </w:r>
      <w:r w:rsidR="001D5186">
        <w:rPr>
          <w:noProof/>
        </w:rPr>
        <w:t>29</w:t>
      </w:r>
      <w:r>
        <w:rPr>
          <w:noProof/>
        </w:rPr>
        <w:fldChar w:fldCharType="end"/>
      </w:r>
    </w:p>
    <w:p w14:paraId="499C151B" w14:textId="2B9EDCBC"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12: Applet deployment in SSD / with SCP02/SCP03 and SMS/https</w:t>
      </w:r>
      <w:r>
        <w:rPr>
          <w:noProof/>
        </w:rPr>
        <w:tab/>
      </w:r>
      <w:r>
        <w:rPr>
          <w:noProof/>
        </w:rPr>
        <w:fldChar w:fldCharType="begin"/>
      </w:r>
      <w:r>
        <w:rPr>
          <w:noProof/>
        </w:rPr>
        <w:instrText xml:space="preserve"> PAGEREF _Toc14365246 \h </w:instrText>
      </w:r>
      <w:r>
        <w:rPr>
          <w:noProof/>
        </w:rPr>
      </w:r>
      <w:r>
        <w:rPr>
          <w:noProof/>
        </w:rPr>
        <w:fldChar w:fldCharType="separate"/>
      </w:r>
      <w:r w:rsidR="001D5186">
        <w:rPr>
          <w:noProof/>
        </w:rPr>
        <w:t>30</w:t>
      </w:r>
      <w:r>
        <w:rPr>
          <w:noProof/>
        </w:rPr>
        <w:fldChar w:fldCharType="end"/>
      </w:r>
    </w:p>
    <w:p w14:paraId="03E27DCF" w14:textId="3B858014"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13 Sequence flow describing authentication/signature</w:t>
      </w:r>
      <w:r>
        <w:rPr>
          <w:noProof/>
        </w:rPr>
        <w:tab/>
      </w:r>
      <w:r>
        <w:rPr>
          <w:noProof/>
        </w:rPr>
        <w:fldChar w:fldCharType="begin"/>
      </w:r>
      <w:r>
        <w:rPr>
          <w:noProof/>
        </w:rPr>
        <w:instrText xml:space="preserve"> PAGEREF _Toc14365247 \h </w:instrText>
      </w:r>
      <w:r>
        <w:rPr>
          <w:noProof/>
        </w:rPr>
      </w:r>
      <w:r>
        <w:rPr>
          <w:noProof/>
        </w:rPr>
        <w:fldChar w:fldCharType="separate"/>
      </w:r>
      <w:r w:rsidR="001D5186">
        <w:rPr>
          <w:noProof/>
        </w:rPr>
        <w:t>40</w:t>
      </w:r>
      <w:r>
        <w:rPr>
          <w:noProof/>
        </w:rPr>
        <w:fldChar w:fldCharType="end"/>
      </w:r>
    </w:p>
    <w:p w14:paraId="23012F3D" w14:textId="13B6855D"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14 Sequence flow describing authentication/signature</w:t>
      </w:r>
      <w:r>
        <w:rPr>
          <w:noProof/>
        </w:rPr>
        <w:tab/>
      </w:r>
      <w:r>
        <w:rPr>
          <w:noProof/>
        </w:rPr>
        <w:fldChar w:fldCharType="begin"/>
      </w:r>
      <w:r>
        <w:rPr>
          <w:noProof/>
        </w:rPr>
        <w:instrText xml:space="preserve"> PAGEREF _Toc14365248 \h </w:instrText>
      </w:r>
      <w:r>
        <w:rPr>
          <w:noProof/>
        </w:rPr>
      </w:r>
      <w:r>
        <w:rPr>
          <w:noProof/>
        </w:rPr>
        <w:fldChar w:fldCharType="separate"/>
      </w:r>
      <w:r w:rsidR="001D5186">
        <w:rPr>
          <w:noProof/>
        </w:rPr>
        <w:t>41</w:t>
      </w:r>
      <w:r>
        <w:rPr>
          <w:noProof/>
        </w:rPr>
        <w:fldChar w:fldCharType="end"/>
      </w:r>
    </w:p>
    <w:p w14:paraId="7F7E041C" w14:textId="61525386"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15 Sequence flow describing registration</w:t>
      </w:r>
      <w:r>
        <w:rPr>
          <w:noProof/>
        </w:rPr>
        <w:tab/>
      </w:r>
      <w:r>
        <w:rPr>
          <w:noProof/>
        </w:rPr>
        <w:fldChar w:fldCharType="begin"/>
      </w:r>
      <w:r>
        <w:rPr>
          <w:noProof/>
        </w:rPr>
        <w:instrText xml:space="preserve"> PAGEREF _Toc14365249 \h </w:instrText>
      </w:r>
      <w:r>
        <w:rPr>
          <w:noProof/>
        </w:rPr>
      </w:r>
      <w:r>
        <w:rPr>
          <w:noProof/>
        </w:rPr>
        <w:fldChar w:fldCharType="separate"/>
      </w:r>
      <w:r w:rsidR="001D5186">
        <w:rPr>
          <w:noProof/>
        </w:rPr>
        <w:t>43</w:t>
      </w:r>
      <w:r>
        <w:rPr>
          <w:noProof/>
        </w:rPr>
        <w:fldChar w:fldCharType="end"/>
      </w:r>
    </w:p>
    <w:p w14:paraId="207094EB" w14:textId="77891EA8"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16 Sequence flow describing Un-registration</w:t>
      </w:r>
      <w:r>
        <w:rPr>
          <w:noProof/>
        </w:rPr>
        <w:tab/>
      </w:r>
      <w:r>
        <w:rPr>
          <w:noProof/>
        </w:rPr>
        <w:fldChar w:fldCharType="begin"/>
      </w:r>
      <w:r>
        <w:rPr>
          <w:noProof/>
        </w:rPr>
        <w:instrText xml:space="preserve"> PAGEREF _Toc14365250 \h </w:instrText>
      </w:r>
      <w:r>
        <w:rPr>
          <w:noProof/>
        </w:rPr>
      </w:r>
      <w:r>
        <w:rPr>
          <w:noProof/>
        </w:rPr>
        <w:fldChar w:fldCharType="separate"/>
      </w:r>
      <w:r w:rsidR="001D5186">
        <w:rPr>
          <w:noProof/>
        </w:rPr>
        <w:t>46</w:t>
      </w:r>
      <w:r>
        <w:rPr>
          <w:noProof/>
        </w:rPr>
        <w:fldChar w:fldCharType="end"/>
      </w:r>
    </w:p>
    <w:p w14:paraId="1A0DC0D5" w14:textId="1AC132ED"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17 Sequence flow describing the change card</w:t>
      </w:r>
      <w:r>
        <w:rPr>
          <w:noProof/>
        </w:rPr>
        <w:tab/>
      </w:r>
      <w:r>
        <w:rPr>
          <w:noProof/>
        </w:rPr>
        <w:fldChar w:fldCharType="begin"/>
      </w:r>
      <w:r>
        <w:rPr>
          <w:noProof/>
        </w:rPr>
        <w:instrText xml:space="preserve"> PAGEREF _Toc14365251 \h </w:instrText>
      </w:r>
      <w:r>
        <w:rPr>
          <w:noProof/>
        </w:rPr>
      </w:r>
      <w:r>
        <w:rPr>
          <w:noProof/>
        </w:rPr>
        <w:fldChar w:fldCharType="separate"/>
      </w:r>
      <w:r w:rsidR="001D5186">
        <w:rPr>
          <w:noProof/>
        </w:rPr>
        <w:t>48</w:t>
      </w:r>
      <w:r>
        <w:rPr>
          <w:noProof/>
        </w:rPr>
        <w:fldChar w:fldCharType="end"/>
      </w:r>
    </w:p>
    <w:p w14:paraId="1CAB6D78" w14:textId="1659AB58"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18 Sequence flow describing the reset Personal Code</w:t>
      </w:r>
      <w:r>
        <w:rPr>
          <w:noProof/>
        </w:rPr>
        <w:tab/>
      </w:r>
      <w:r>
        <w:rPr>
          <w:noProof/>
        </w:rPr>
        <w:fldChar w:fldCharType="begin"/>
      </w:r>
      <w:r>
        <w:rPr>
          <w:noProof/>
        </w:rPr>
        <w:instrText xml:space="preserve"> PAGEREF _Toc14365252 \h </w:instrText>
      </w:r>
      <w:r>
        <w:rPr>
          <w:noProof/>
        </w:rPr>
      </w:r>
      <w:r>
        <w:rPr>
          <w:noProof/>
        </w:rPr>
        <w:fldChar w:fldCharType="separate"/>
      </w:r>
      <w:r w:rsidR="001D5186">
        <w:rPr>
          <w:noProof/>
        </w:rPr>
        <w:t>50</w:t>
      </w:r>
      <w:r>
        <w:rPr>
          <w:noProof/>
        </w:rPr>
        <w:fldChar w:fldCharType="end"/>
      </w:r>
    </w:p>
    <w:p w14:paraId="77935002" w14:textId="204807CE"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19 Sequence flow describing the unblock Personal Code</w:t>
      </w:r>
      <w:r>
        <w:rPr>
          <w:noProof/>
        </w:rPr>
        <w:tab/>
      </w:r>
      <w:r>
        <w:rPr>
          <w:noProof/>
        </w:rPr>
        <w:fldChar w:fldCharType="begin"/>
      </w:r>
      <w:r>
        <w:rPr>
          <w:noProof/>
        </w:rPr>
        <w:instrText xml:space="preserve"> PAGEREF _Toc14365253 \h </w:instrText>
      </w:r>
      <w:r>
        <w:rPr>
          <w:noProof/>
        </w:rPr>
      </w:r>
      <w:r>
        <w:rPr>
          <w:noProof/>
        </w:rPr>
        <w:fldChar w:fldCharType="separate"/>
      </w:r>
      <w:r w:rsidR="001D5186">
        <w:rPr>
          <w:noProof/>
        </w:rPr>
        <w:t>51</w:t>
      </w:r>
      <w:r>
        <w:rPr>
          <w:noProof/>
        </w:rPr>
        <w:fldChar w:fldCharType="end"/>
      </w:r>
    </w:p>
    <w:p w14:paraId="69715E80" w14:textId="32976D8C"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20 SMS exchange with SCP80 for commands w/o proactive session</w:t>
      </w:r>
      <w:r>
        <w:rPr>
          <w:noProof/>
        </w:rPr>
        <w:tab/>
      </w:r>
      <w:r>
        <w:rPr>
          <w:noProof/>
        </w:rPr>
        <w:fldChar w:fldCharType="begin"/>
      </w:r>
      <w:r>
        <w:rPr>
          <w:noProof/>
        </w:rPr>
        <w:instrText xml:space="preserve"> PAGEREF _Toc14365254 \h </w:instrText>
      </w:r>
      <w:r>
        <w:rPr>
          <w:noProof/>
        </w:rPr>
      </w:r>
      <w:r>
        <w:rPr>
          <w:noProof/>
        </w:rPr>
        <w:fldChar w:fldCharType="separate"/>
      </w:r>
      <w:r w:rsidR="001D5186">
        <w:rPr>
          <w:noProof/>
        </w:rPr>
        <w:t>53</w:t>
      </w:r>
      <w:r>
        <w:rPr>
          <w:noProof/>
        </w:rPr>
        <w:fldChar w:fldCharType="end"/>
      </w:r>
    </w:p>
    <w:p w14:paraId="3D43456B" w14:textId="51C1BF39"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21 SMS exchange with response in a SCP80 Command Packet</w:t>
      </w:r>
      <w:r>
        <w:rPr>
          <w:noProof/>
        </w:rPr>
        <w:tab/>
      </w:r>
      <w:r>
        <w:rPr>
          <w:noProof/>
        </w:rPr>
        <w:fldChar w:fldCharType="begin"/>
      </w:r>
      <w:r>
        <w:rPr>
          <w:noProof/>
        </w:rPr>
        <w:instrText xml:space="preserve"> PAGEREF _Toc14365255 \h </w:instrText>
      </w:r>
      <w:r>
        <w:rPr>
          <w:noProof/>
        </w:rPr>
      </w:r>
      <w:r>
        <w:rPr>
          <w:noProof/>
        </w:rPr>
        <w:fldChar w:fldCharType="separate"/>
      </w:r>
      <w:r w:rsidR="001D5186">
        <w:rPr>
          <w:noProof/>
        </w:rPr>
        <w:t>55</w:t>
      </w:r>
      <w:r>
        <w:rPr>
          <w:noProof/>
        </w:rPr>
        <w:fldChar w:fldCharType="end"/>
      </w:r>
    </w:p>
    <w:p w14:paraId="58CAE972" w14:textId="5B26146D"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22 SMS exchange with response in a simple SM MO binary</w:t>
      </w:r>
      <w:r>
        <w:rPr>
          <w:noProof/>
        </w:rPr>
        <w:tab/>
      </w:r>
      <w:r>
        <w:rPr>
          <w:noProof/>
        </w:rPr>
        <w:fldChar w:fldCharType="begin"/>
      </w:r>
      <w:r>
        <w:rPr>
          <w:noProof/>
        </w:rPr>
        <w:instrText xml:space="preserve"> PAGEREF _Toc14365256 \h </w:instrText>
      </w:r>
      <w:r>
        <w:rPr>
          <w:noProof/>
        </w:rPr>
      </w:r>
      <w:r>
        <w:rPr>
          <w:noProof/>
        </w:rPr>
        <w:fldChar w:fldCharType="separate"/>
      </w:r>
      <w:r w:rsidR="001D5186">
        <w:rPr>
          <w:noProof/>
        </w:rPr>
        <w:t>56</w:t>
      </w:r>
      <w:r>
        <w:rPr>
          <w:noProof/>
        </w:rPr>
        <w:fldChar w:fldCharType="end"/>
      </w:r>
    </w:p>
    <w:p w14:paraId="7B6A9081" w14:textId="65B70633"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rPr>
        <w:t>Figure 23 : RAMoHTTP</w:t>
      </w:r>
      <w:r>
        <w:rPr>
          <w:noProof/>
        </w:rPr>
        <w:tab/>
      </w:r>
      <w:r>
        <w:rPr>
          <w:noProof/>
        </w:rPr>
        <w:fldChar w:fldCharType="begin"/>
      </w:r>
      <w:r>
        <w:rPr>
          <w:noProof/>
        </w:rPr>
        <w:instrText xml:space="preserve"> PAGEREF _Toc14365257 \h </w:instrText>
      </w:r>
      <w:r>
        <w:rPr>
          <w:noProof/>
        </w:rPr>
      </w:r>
      <w:r>
        <w:rPr>
          <w:noProof/>
        </w:rPr>
        <w:fldChar w:fldCharType="separate"/>
      </w:r>
      <w:r w:rsidR="001D5186">
        <w:rPr>
          <w:noProof/>
        </w:rPr>
        <w:t>58</w:t>
      </w:r>
      <w:r>
        <w:rPr>
          <w:noProof/>
        </w:rPr>
        <w:fldChar w:fldCharType="end"/>
      </w:r>
    </w:p>
    <w:p w14:paraId="423699C0" w14:textId="74DAC75E"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rPr>
        <w:t>Figure 24 : General error conditions</w:t>
      </w:r>
      <w:r>
        <w:rPr>
          <w:noProof/>
        </w:rPr>
        <w:tab/>
      </w:r>
      <w:r>
        <w:rPr>
          <w:noProof/>
        </w:rPr>
        <w:fldChar w:fldCharType="begin"/>
      </w:r>
      <w:r>
        <w:rPr>
          <w:noProof/>
        </w:rPr>
        <w:instrText xml:space="preserve"> PAGEREF _Toc14365258 \h </w:instrText>
      </w:r>
      <w:r>
        <w:rPr>
          <w:noProof/>
        </w:rPr>
      </w:r>
      <w:r>
        <w:rPr>
          <w:noProof/>
        </w:rPr>
        <w:fldChar w:fldCharType="separate"/>
      </w:r>
      <w:r w:rsidR="001D5186">
        <w:rPr>
          <w:noProof/>
        </w:rPr>
        <w:t>59</w:t>
      </w:r>
      <w:r>
        <w:rPr>
          <w:noProof/>
        </w:rPr>
        <w:fldChar w:fldCharType="end"/>
      </w:r>
    </w:p>
    <w:p w14:paraId="43B54260" w14:textId="3331F61F" w:rsidR="00655868" w:rsidRDefault="00655868">
      <w:pPr>
        <w:pStyle w:val="TableofFigures"/>
        <w:tabs>
          <w:tab w:val="right" w:leader="dot" w:pos="9578"/>
        </w:tabs>
        <w:rPr>
          <w:rFonts w:eastAsiaTheme="minorEastAsia" w:cstheme="minorBidi"/>
          <w:noProof/>
          <w:sz w:val="24"/>
          <w:szCs w:val="24"/>
          <w:lang w:eastAsia="en-GB" w:bidi="ar-SA"/>
        </w:rPr>
      </w:pPr>
      <w:r w:rsidRPr="00984B9D">
        <w:rPr>
          <w:rFonts w:ascii="Arial" w:hAnsi="Arial" w:cs="Arial"/>
          <w:noProof/>
          <w:lang w:val="en-US"/>
        </w:rPr>
        <w:t>Figure 25 : one-way challenge response</w:t>
      </w:r>
      <w:r>
        <w:rPr>
          <w:noProof/>
        </w:rPr>
        <w:tab/>
      </w:r>
      <w:r>
        <w:rPr>
          <w:noProof/>
        </w:rPr>
        <w:fldChar w:fldCharType="begin"/>
      </w:r>
      <w:r>
        <w:rPr>
          <w:noProof/>
        </w:rPr>
        <w:instrText xml:space="preserve"> PAGEREF _Toc14365259 \h </w:instrText>
      </w:r>
      <w:r>
        <w:rPr>
          <w:noProof/>
        </w:rPr>
      </w:r>
      <w:r>
        <w:rPr>
          <w:noProof/>
        </w:rPr>
        <w:fldChar w:fldCharType="separate"/>
      </w:r>
      <w:r w:rsidR="001D5186">
        <w:rPr>
          <w:noProof/>
        </w:rPr>
        <w:t>94</w:t>
      </w:r>
      <w:r>
        <w:rPr>
          <w:noProof/>
        </w:rPr>
        <w:fldChar w:fldCharType="end"/>
      </w:r>
    </w:p>
    <w:p w14:paraId="5566BEB0" w14:textId="77777777" w:rsidR="00607085" w:rsidRPr="006F13C6" w:rsidRDefault="00CB17C2" w:rsidP="002067E1">
      <w:pPr>
        <w:rPr>
          <w:rFonts w:ascii="Arial" w:hAnsi="Arial" w:cs="Arial"/>
          <w:noProof/>
          <w:szCs w:val="22"/>
          <w:lang w:val="en-US"/>
        </w:rPr>
      </w:pPr>
      <w:r w:rsidRPr="006F13C6">
        <w:rPr>
          <w:rFonts w:ascii="Arial" w:hAnsi="Arial" w:cs="Arial"/>
          <w:noProof/>
          <w:lang w:val="en-US"/>
        </w:rPr>
        <w:fldChar w:fldCharType="end"/>
      </w:r>
      <w:r w:rsidR="000C32F7" w:rsidRPr="006F13C6">
        <w:rPr>
          <w:rFonts w:ascii="Arial" w:hAnsi="Arial" w:cs="Arial"/>
          <w:noProof/>
          <w:lang w:val="en-US"/>
        </w:rPr>
        <w:br w:type="page"/>
      </w:r>
    </w:p>
    <w:p w14:paraId="4EEA0BE8" w14:textId="7D140940" w:rsidR="006533A0" w:rsidRPr="006F13C6" w:rsidRDefault="006533A0" w:rsidP="006533A0">
      <w:pPr>
        <w:pStyle w:val="Heading1"/>
        <w:rPr>
          <w:rFonts w:ascii="Arial" w:hAnsi="Arial" w:cs="Arial"/>
          <w:sz w:val="22"/>
          <w:szCs w:val="22"/>
          <w:lang w:val="en-US"/>
        </w:rPr>
      </w:pPr>
      <w:bookmarkStart w:id="1" w:name="_Toc433313250"/>
      <w:bookmarkStart w:id="2" w:name="_Toc467685835"/>
      <w:bookmarkStart w:id="3" w:name="_Toc14365042"/>
      <w:bookmarkStart w:id="4" w:name="_Toc248824642"/>
      <w:r w:rsidRPr="006F13C6">
        <w:rPr>
          <w:rFonts w:ascii="Arial" w:hAnsi="Arial" w:cs="Arial"/>
          <w:sz w:val="22"/>
          <w:szCs w:val="22"/>
          <w:lang w:val="en-US"/>
        </w:rPr>
        <w:lastRenderedPageBreak/>
        <w:t>Introduction</w:t>
      </w:r>
      <w:bookmarkEnd w:id="1"/>
      <w:bookmarkEnd w:id="2"/>
      <w:bookmarkEnd w:id="3"/>
    </w:p>
    <w:p w14:paraId="03D7AFA2" w14:textId="77777777" w:rsidR="006533A0" w:rsidRPr="006F13C6" w:rsidRDefault="006533A0" w:rsidP="006533A0">
      <w:pPr>
        <w:pStyle w:val="Heading2"/>
        <w:spacing w:after="60"/>
        <w:rPr>
          <w:rFonts w:ascii="Arial" w:hAnsi="Arial" w:cs="Arial"/>
          <w:sz w:val="22"/>
          <w:szCs w:val="22"/>
          <w:lang w:val="en-US"/>
        </w:rPr>
      </w:pPr>
      <w:bookmarkStart w:id="5" w:name="_Toc467685836"/>
      <w:bookmarkStart w:id="6" w:name="_Toc14365043"/>
      <w:r w:rsidRPr="006F13C6">
        <w:rPr>
          <w:rFonts w:ascii="Arial" w:hAnsi="Arial" w:cs="Arial"/>
          <w:sz w:val="22"/>
          <w:szCs w:val="22"/>
          <w:lang w:val="en-US"/>
        </w:rPr>
        <w:t>Overview</w:t>
      </w:r>
      <w:bookmarkEnd w:id="5"/>
      <w:bookmarkEnd w:id="6"/>
    </w:p>
    <w:p w14:paraId="4419E1AE" w14:textId="77777777" w:rsidR="002E1905" w:rsidRPr="009B4BDA" w:rsidRDefault="00407CD6" w:rsidP="009B4BDA">
      <w:pPr>
        <w:rPr>
          <w:rFonts w:ascii="Arial" w:hAnsi="Arial" w:cs="Arial"/>
        </w:rPr>
      </w:pPr>
      <w:r w:rsidRPr="009B4BDA">
        <w:rPr>
          <w:rFonts w:ascii="Arial" w:hAnsi="Arial" w:cs="Arial"/>
        </w:rPr>
        <w:t>Mobile Connect is a portfolio of mobile-based secure identity services delivered by mobile operators, that can be integrated into third</w:t>
      </w:r>
      <w:r w:rsidR="002E1905" w:rsidRPr="009B4BDA">
        <w:rPr>
          <w:rFonts w:ascii="Arial" w:hAnsi="Arial" w:cs="Arial"/>
        </w:rPr>
        <w:t>-</w:t>
      </w:r>
      <w:r w:rsidRPr="009B4BDA">
        <w:rPr>
          <w:rFonts w:ascii="Arial" w:hAnsi="Arial" w:cs="Arial"/>
        </w:rPr>
        <w:t xml:space="preserve">party Service Provider’s applications to provide authentication, authorisation, and permissioned access to a User’s attributes. </w:t>
      </w:r>
    </w:p>
    <w:p w14:paraId="4CAF9A7D" w14:textId="01859123" w:rsidR="000768CB" w:rsidRPr="009B4BDA" w:rsidRDefault="000768CB" w:rsidP="009B4BDA">
      <w:pPr>
        <w:rPr>
          <w:rFonts w:ascii="Arial" w:hAnsi="Arial" w:cs="Arial"/>
        </w:rPr>
      </w:pPr>
      <w:r w:rsidRPr="000768CB">
        <w:rPr>
          <w:rFonts w:ascii="Arial" w:hAnsi="Arial" w:cs="Arial"/>
        </w:rPr>
        <w:t>One of the key aspects of the Mobile Connect architecture is its support for “Pluggable Authenticators” such that a range of authenticators can be easily employed to meet different Operator/SP/user needs whilst also ensuring that Mobile Connect is future-proof and can accommodate new authentication mechanisms as they come along (e.g., providing support for advanced biometric authenticators or the inclusion of passive behavioural authentication methods).</w:t>
      </w:r>
    </w:p>
    <w:p w14:paraId="45E7C46C" w14:textId="5C4EFC30" w:rsidR="006533A0" w:rsidRPr="006F13C6" w:rsidRDefault="006533A0" w:rsidP="006533A0">
      <w:pPr>
        <w:rPr>
          <w:rFonts w:ascii="Arial" w:hAnsi="Arial" w:cs="Arial"/>
          <w:szCs w:val="22"/>
          <w:lang w:val="en-US"/>
        </w:rPr>
      </w:pPr>
      <w:r w:rsidRPr="006F13C6">
        <w:rPr>
          <w:rFonts w:ascii="Arial" w:hAnsi="Arial" w:cs="Arial"/>
          <w:szCs w:val="22"/>
          <w:lang w:val="en-US"/>
        </w:rPr>
        <w:t xml:space="preserve">This document specifies an </w:t>
      </w:r>
      <w:r w:rsidR="00BB7AF2">
        <w:rPr>
          <w:rFonts w:ascii="Arial" w:hAnsi="Arial" w:cs="Arial"/>
          <w:szCs w:val="22"/>
          <w:lang w:val="en-US"/>
        </w:rPr>
        <w:t>a</w:t>
      </w:r>
      <w:r w:rsidRPr="006F13C6">
        <w:rPr>
          <w:rFonts w:ascii="Arial" w:hAnsi="Arial" w:cs="Arial"/>
          <w:szCs w:val="22"/>
          <w:lang w:val="en-US"/>
        </w:rPr>
        <w:t>uthenticat</w:t>
      </w:r>
      <w:r w:rsidR="00A16084">
        <w:rPr>
          <w:rFonts w:ascii="Arial" w:hAnsi="Arial" w:cs="Arial"/>
          <w:szCs w:val="22"/>
          <w:lang w:val="en-US"/>
        </w:rPr>
        <w:t>or</w:t>
      </w:r>
      <w:r w:rsidRPr="006F13C6">
        <w:rPr>
          <w:rFonts w:ascii="Arial" w:hAnsi="Arial" w:cs="Arial"/>
          <w:szCs w:val="22"/>
          <w:lang w:val="en-US"/>
        </w:rPr>
        <w:t xml:space="preserve"> mechanism based around the use of a Card Authentication Application provisioned to the user’s SIM/UICC. This document may also use the term ‘Applet’ and ‘SIM Applet’ `to designate the Card Authentication Application.</w:t>
      </w:r>
    </w:p>
    <w:p w14:paraId="6767308F" w14:textId="25ED7956" w:rsidR="006533A0" w:rsidRPr="006F13C6" w:rsidRDefault="006533A0" w:rsidP="006533A0">
      <w:pPr>
        <w:pStyle w:val="NormalParagraph"/>
        <w:rPr>
          <w:rFonts w:ascii="Arial" w:hAnsi="Arial" w:cs="Arial"/>
          <w:lang w:val="en-US"/>
        </w:rPr>
      </w:pPr>
      <w:r w:rsidRPr="006F13C6">
        <w:rPr>
          <w:rFonts w:ascii="Arial" w:hAnsi="Arial" w:cs="Arial"/>
          <w:lang w:val="en-US"/>
        </w:rPr>
        <w:t xml:space="preserve">Note: this specification focus on the UICC platform. </w:t>
      </w:r>
      <w:r w:rsidR="00C134C1" w:rsidRPr="006F13C6">
        <w:rPr>
          <w:rFonts w:ascii="Arial" w:hAnsi="Arial" w:cs="Arial"/>
          <w:lang w:val="en-US"/>
        </w:rPr>
        <w:t>Nevertheless,</w:t>
      </w:r>
      <w:r w:rsidRPr="006F13C6">
        <w:rPr>
          <w:rFonts w:ascii="Arial" w:hAnsi="Arial" w:cs="Arial"/>
          <w:lang w:val="en-US"/>
        </w:rPr>
        <w:t xml:space="preserve"> older platform like SIM card (2G) or native cards may be eligible </w:t>
      </w:r>
      <w:r w:rsidR="00A16084">
        <w:rPr>
          <w:rFonts w:ascii="Arial" w:hAnsi="Arial" w:cs="Arial"/>
          <w:lang w:val="en-US"/>
        </w:rPr>
        <w:t xml:space="preserve">for </w:t>
      </w:r>
      <w:r w:rsidRPr="006F13C6">
        <w:rPr>
          <w:rFonts w:ascii="Arial" w:hAnsi="Arial" w:cs="Arial"/>
          <w:lang w:val="en-US"/>
        </w:rPr>
        <w:t xml:space="preserve">Mobile Connect. In that case this platform shall support additional features related to application management, see section </w:t>
      </w:r>
      <w:r w:rsidRPr="006F13C6">
        <w:rPr>
          <w:rFonts w:ascii="Arial" w:hAnsi="Arial" w:cs="Arial"/>
          <w:lang w:val="en-US"/>
        </w:rPr>
        <w:fldChar w:fldCharType="begin"/>
      </w:r>
      <w:r w:rsidRPr="006F13C6">
        <w:rPr>
          <w:rFonts w:ascii="Arial" w:hAnsi="Arial" w:cs="Arial"/>
          <w:lang w:val="en-US"/>
        </w:rPr>
        <w:instrText xml:space="preserve"> REF _Ref382576412 \r \h </w:instrText>
      </w:r>
      <w:r w:rsidR="00224CDB" w:rsidRPr="006F13C6">
        <w:rPr>
          <w:rFonts w:ascii="Arial" w:hAnsi="Arial" w:cs="Arial"/>
          <w:lang w:val="en-US"/>
        </w:rPr>
        <w:instrText xml:space="preserve">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5.2</w:t>
      </w:r>
      <w:r w:rsidRPr="006F13C6">
        <w:rPr>
          <w:rFonts w:ascii="Arial" w:hAnsi="Arial" w:cs="Arial"/>
          <w:lang w:val="en-US"/>
        </w:rPr>
        <w:fldChar w:fldCharType="end"/>
      </w:r>
      <w:r w:rsidRPr="006F13C6">
        <w:rPr>
          <w:rFonts w:ascii="Arial" w:hAnsi="Arial" w:cs="Arial"/>
          <w:lang w:val="en-US"/>
        </w:rPr>
        <w:t>.</w:t>
      </w:r>
    </w:p>
    <w:p w14:paraId="7CBEC92B" w14:textId="66EBE4BE" w:rsidR="006533A0" w:rsidRPr="006F13C6" w:rsidRDefault="006533A0" w:rsidP="006533A0">
      <w:pPr>
        <w:pStyle w:val="NormalParagraph"/>
        <w:rPr>
          <w:rFonts w:ascii="Arial" w:hAnsi="Arial" w:cs="Arial"/>
          <w:lang w:val="en-US"/>
        </w:rPr>
      </w:pPr>
      <w:r w:rsidRPr="006F13C6">
        <w:rPr>
          <w:rFonts w:ascii="Arial" w:hAnsi="Arial" w:cs="Arial"/>
          <w:lang w:val="en-US"/>
        </w:rPr>
        <w:t xml:space="preserve">In the rest of this document the term ‘card’ is used to refer to </w:t>
      </w:r>
      <w:r w:rsidR="00BB7AF2">
        <w:rPr>
          <w:rFonts w:ascii="Arial" w:hAnsi="Arial" w:cs="Arial"/>
          <w:lang w:val="en-US"/>
        </w:rPr>
        <w:t xml:space="preserve">the </w:t>
      </w:r>
      <w:r w:rsidRPr="006F13C6">
        <w:rPr>
          <w:rFonts w:ascii="Arial" w:hAnsi="Arial" w:cs="Arial"/>
          <w:lang w:val="en-US"/>
        </w:rPr>
        <w:t>SIM or UICC platform.</w:t>
      </w:r>
    </w:p>
    <w:p w14:paraId="3E38740D" w14:textId="0A686BA3" w:rsidR="006533A0" w:rsidRPr="006F13C6" w:rsidRDefault="006533A0" w:rsidP="006533A0">
      <w:pPr>
        <w:pStyle w:val="NormalParagraph"/>
        <w:rPr>
          <w:rFonts w:ascii="Arial" w:hAnsi="Arial" w:cs="Arial"/>
          <w:lang w:val="en-US"/>
        </w:rPr>
      </w:pPr>
      <w:r w:rsidRPr="006F13C6">
        <w:rPr>
          <w:rFonts w:ascii="Arial" w:hAnsi="Arial" w:cs="Arial"/>
          <w:lang w:val="en-US"/>
        </w:rPr>
        <w:t xml:space="preserve">Note: Operators may employ additional interfaces and/or wrap the Card Authentication Application capability into their own B2B services (e.g., to provide ETSI MSS services directly to a B2B partner).  However, this document is focused purely on the requirements for implementing </w:t>
      </w:r>
      <w:r w:rsidR="00642681">
        <w:rPr>
          <w:rFonts w:ascii="Arial" w:hAnsi="Arial" w:cs="Arial"/>
          <w:lang w:val="en-US"/>
        </w:rPr>
        <w:t xml:space="preserve">the </w:t>
      </w:r>
      <w:r w:rsidRPr="006F13C6">
        <w:rPr>
          <w:rFonts w:ascii="Arial" w:hAnsi="Arial" w:cs="Arial"/>
          <w:lang w:val="en-US"/>
        </w:rPr>
        <w:t xml:space="preserve">Card Authentication Application as part of the Mobile Connect proposition.  </w:t>
      </w:r>
    </w:p>
    <w:p w14:paraId="16C8F343" w14:textId="77777777" w:rsidR="006533A0" w:rsidRPr="006F13C6" w:rsidRDefault="006533A0" w:rsidP="006533A0">
      <w:pPr>
        <w:pStyle w:val="Heading2"/>
        <w:spacing w:after="60"/>
        <w:rPr>
          <w:rFonts w:ascii="Arial" w:hAnsi="Arial" w:cs="Arial"/>
          <w:sz w:val="22"/>
          <w:szCs w:val="22"/>
          <w:lang w:val="en-US"/>
        </w:rPr>
      </w:pPr>
      <w:bookmarkStart w:id="7" w:name="_Toc467685837"/>
      <w:bookmarkStart w:id="8" w:name="_Toc14365044"/>
      <w:r w:rsidRPr="006F13C6">
        <w:rPr>
          <w:rFonts w:ascii="Arial" w:hAnsi="Arial" w:cs="Arial"/>
          <w:sz w:val="22"/>
          <w:szCs w:val="22"/>
          <w:lang w:val="en-US"/>
        </w:rPr>
        <w:t>Scope</w:t>
      </w:r>
      <w:bookmarkEnd w:id="7"/>
      <w:bookmarkEnd w:id="8"/>
      <w:r w:rsidRPr="006F13C6">
        <w:rPr>
          <w:rFonts w:ascii="Arial" w:hAnsi="Arial" w:cs="Arial"/>
          <w:sz w:val="22"/>
          <w:szCs w:val="22"/>
          <w:lang w:val="en-US"/>
        </w:rPr>
        <w:t xml:space="preserve"> </w:t>
      </w:r>
    </w:p>
    <w:tbl>
      <w:tblPr>
        <w:tblStyle w:val="TableGrid"/>
        <w:tblW w:w="8931" w:type="dxa"/>
        <w:tblInd w:w="-5" w:type="dxa"/>
        <w:tblLook w:val="04A0" w:firstRow="1" w:lastRow="0" w:firstColumn="1" w:lastColumn="0" w:noHBand="0" w:noVBand="1"/>
      </w:tblPr>
      <w:tblGrid>
        <w:gridCol w:w="4513"/>
        <w:gridCol w:w="4418"/>
      </w:tblGrid>
      <w:tr w:rsidR="006533A0" w:rsidRPr="006F13C6" w14:paraId="4175B5B6" w14:textId="77777777" w:rsidTr="008C5391">
        <w:trPr>
          <w:trHeight w:val="254"/>
        </w:trPr>
        <w:tc>
          <w:tcPr>
            <w:tcW w:w="4513" w:type="dxa"/>
            <w:shd w:val="clear" w:color="auto" w:fill="75BF13"/>
          </w:tcPr>
          <w:p w14:paraId="36291154" w14:textId="77777777" w:rsidR="006533A0" w:rsidRPr="006F13C6" w:rsidRDefault="006533A0" w:rsidP="008C5391">
            <w:pPr>
              <w:pStyle w:val="NormalParagraph"/>
              <w:spacing w:before="40" w:after="40"/>
              <w:ind w:left="-113"/>
              <w:jc w:val="center"/>
              <w:rPr>
                <w:rFonts w:ascii="Arial" w:hAnsi="Arial" w:cs="Arial"/>
                <w:b/>
              </w:rPr>
            </w:pPr>
            <w:r w:rsidRPr="006F13C6">
              <w:rPr>
                <w:rFonts w:ascii="Arial" w:hAnsi="Arial" w:cs="Arial"/>
                <w:b/>
              </w:rPr>
              <w:t>In Scope</w:t>
            </w:r>
          </w:p>
        </w:tc>
        <w:tc>
          <w:tcPr>
            <w:tcW w:w="4418" w:type="dxa"/>
            <w:shd w:val="clear" w:color="auto" w:fill="FF0000"/>
          </w:tcPr>
          <w:p w14:paraId="608AA200" w14:textId="77777777" w:rsidR="006533A0" w:rsidRPr="006F13C6" w:rsidRDefault="006533A0" w:rsidP="008C5391">
            <w:pPr>
              <w:pStyle w:val="NormalParagraph"/>
              <w:spacing w:before="40" w:after="40"/>
              <w:jc w:val="center"/>
              <w:rPr>
                <w:rFonts w:ascii="Arial" w:hAnsi="Arial" w:cs="Arial"/>
                <w:b/>
              </w:rPr>
            </w:pPr>
            <w:r w:rsidRPr="006F13C6">
              <w:rPr>
                <w:rFonts w:ascii="Arial" w:hAnsi="Arial" w:cs="Arial"/>
                <w:b/>
                <w:color w:val="FFFFFF" w:themeColor="background1"/>
              </w:rPr>
              <w:t>Out of Scope</w:t>
            </w:r>
          </w:p>
        </w:tc>
      </w:tr>
      <w:tr w:rsidR="006533A0" w:rsidRPr="006F13C6" w14:paraId="589FB7A9" w14:textId="77777777" w:rsidTr="009B4BDA">
        <w:trPr>
          <w:trHeight w:val="841"/>
        </w:trPr>
        <w:tc>
          <w:tcPr>
            <w:tcW w:w="4513" w:type="dxa"/>
          </w:tcPr>
          <w:p w14:paraId="5BC8ED8B" w14:textId="77777777" w:rsidR="006533A0" w:rsidRPr="006F13C6" w:rsidRDefault="006533A0" w:rsidP="009B4BDA">
            <w:pPr>
              <w:pStyle w:val="NormalParagraph"/>
              <w:numPr>
                <w:ilvl w:val="0"/>
                <w:numId w:val="36"/>
              </w:numPr>
              <w:spacing w:before="40"/>
              <w:ind w:left="454"/>
              <w:rPr>
                <w:rFonts w:ascii="Arial" w:hAnsi="Arial" w:cs="Arial"/>
                <w:lang w:val="en-US"/>
              </w:rPr>
            </w:pPr>
            <w:r w:rsidRPr="006F13C6">
              <w:rPr>
                <w:rFonts w:ascii="Arial" w:hAnsi="Arial" w:cs="Arial"/>
                <w:lang w:val="en-US"/>
              </w:rPr>
              <w:t>The Authentication Card Application requirements</w:t>
            </w:r>
          </w:p>
          <w:p w14:paraId="464DD2F3" w14:textId="77777777" w:rsidR="006533A0" w:rsidRPr="006F13C6" w:rsidRDefault="006533A0" w:rsidP="009B4BDA">
            <w:pPr>
              <w:pStyle w:val="NormalParagraph"/>
              <w:numPr>
                <w:ilvl w:val="0"/>
                <w:numId w:val="36"/>
              </w:numPr>
              <w:spacing w:before="40"/>
              <w:ind w:left="454"/>
              <w:rPr>
                <w:rFonts w:ascii="Arial" w:hAnsi="Arial" w:cs="Arial"/>
                <w:lang w:val="en-US"/>
              </w:rPr>
            </w:pPr>
            <w:r w:rsidRPr="006F13C6">
              <w:rPr>
                <w:rFonts w:ascii="Arial" w:hAnsi="Arial" w:cs="Arial"/>
                <w:lang w:val="en-US"/>
              </w:rPr>
              <w:t>The security requirements for the Card Authentication Application, messaging and assets storage</w:t>
            </w:r>
          </w:p>
          <w:p w14:paraId="32A28BDF" w14:textId="77777777" w:rsidR="006533A0" w:rsidRPr="006F13C6" w:rsidRDefault="006533A0" w:rsidP="009B4BDA">
            <w:pPr>
              <w:pStyle w:val="NormalParagraph"/>
              <w:numPr>
                <w:ilvl w:val="0"/>
                <w:numId w:val="36"/>
              </w:numPr>
              <w:spacing w:before="40"/>
              <w:ind w:left="454"/>
              <w:rPr>
                <w:rFonts w:ascii="Arial" w:hAnsi="Arial" w:cs="Arial"/>
                <w:lang w:val="en-US"/>
              </w:rPr>
            </w:pPr>
            <w:r w:rsidRPr="006F13C6">
              <w:rPr>
                <w:rFonts w:ascii="Arial" w:hAnsi="Arial" w:cs="Arial"/>
                <w:lang w:val="en-US"/>
              </w:rPr>
              <w:t>The messaging specification between the Card Authentication Application and the Authentication Server (MSSP).</w:t>
            </w:r>
          </w:p>
          <w:p w14:paraId="4C83DFB5" w14:textId="31834F56" w:rsidR="006533A0" w:rsidRPr="009B4BDA" w:rsidRDefault="006533A0" w:rsidP="009B4BDA">
            <w:pPr>
              <w:pStyle w:val="NormalParagraph"/>
              <w:numPr>
                <w:ilvl w:val="0"/>
                <w:numId w:val="36"/>
              </w:numPr>
              <w:spacing w:before="40"/>
              <w:ind w:left="454"/>
              <w:rPr>
                <w:rFonts w:ascii="Arial" w:hAnsi="Arial" w:cs="Arial"/>
              </w:rPr>
            </w:pPr>
            <w:r w:rsidRPr="006F13C6">
              <w:rPr>
                <w:rFonts w:ascii="Arial" w:hAnsi="Arial" w:cs="Arial"/>
                <w:lang w:val="en-US"/>
              </w:rPr>
              <w:t xml:space="preserve">UICC platform support for SIM Applet Specifications </w:t>
            </w:r>
          </w:p>
        </w:tc>
        <w:tc>
          <w:tcPr>
            <w:tcW w:w="4418" w:type="dxa"/>
          </w:tcPr>
          <w:p w14:paraId="3A1F2A1F" w14:textId="3A3B2719" w:rsidR="006533A0" w:rsidRPr="00ED723E" w:rsidRDefault="006533A0" w:rsidP="00ED723E">
            <w:pPr>
              <w:pStyle w:val="ListBullet3"/>
              <w:spacing w:before="40" w:after="40" w:line="276" w:lineRule="auto"/>
              <w:ind w:left="317" w:hanging="317"/>
              <w:jc w:val="left"/>
              <w:rPr>
                <w:rFonts w:ascii="Arial" w:hAnsi="Arial" w:cs="Arial"/>
              </w:rPr>
            </w:pPr>
            <w:r w:rsidRPr="006F13C6">
              <w:rPr>
                <w:rFonts w:ascii="Arial" w:hAnsi="Arial" w:cs="Arial"/>
              </w:rPr>
              <w:t xml:space="preserve">SIM applet UI related concepts </w:t>
            </w:r>
          </w:p>
        </w:tc>
      </w:tr>
    </w:tbl>
    <w:p w14:paraId="0255A46B" w14:textId="036DC753" w:rsidR="006533A0" w:rsidRPr="006F13C6" w:rsidRDefault="006533A0" w:rsidP="006533A0">
      <w:pPr>
        <w:pStyle w:val="Caption"/>
        <w:rPr>
          <w:rFonts w:ascii="Arial" w:hAnsi="Arial" w:cs="Arial"/>
          <w:szCs w:val="22"/>
          <w:lang w:val="en-US" w:eastAsia="en-US"/>
        </w:rPr>
      </w:pPr>
      <w:bookmarkStart w:id="9" w:name="_Toc14365151"/>
      <w:r w:rsidRPr="006F13C6">
        <w:rPr>
          <w:rFonts w:ascii="Arial" w:hAnsi="Arial" w:cs="Arial"/>
          <w:szCs w:val="22"/>
        </w:rPr>
        <w:t xml:space="preserve">Table </w:t>
      </w:r>
      <w:r w:rsidR="008C5391" w:rsidRPr="006F13C6">
        <w:rPr>
          <w:rFonts w:ascii="Arial" w:hAnsi="Arial" w:cs="Arial"/>
          <w:szCs w:val="22"/>
        </w:rPr>
        <w:fldChar w:fldCharType="begin"/>
      </w:r>
      <w:r w:rsidR="008C5391" w:rsidRPr="006F13C6">
        <w:rPr>
          <w:rFonts w:ascii="Arial" w:hAnsi="Arial" w:cs="Arial"/>
          <w:szCs w:val="22"/>
        </w:rPr>
        <w:instrText xml:space="preserve"> SEQ Table \* ARABIC </w:instrText>
      </w:r>
      <w:r w:rsidR="008C5391" w:rsidRPr="006F13C6">
        <w:rPr>
          <w:rFonts w:ascii="Arial" w:hAnsi="Arial" w:cs="Arial"/>
          <w:szCs w:val="22"/>
        </w:rPr>
        <w:fldChar w:fldCharType="separate"/>
      </w:r>
      <w:r w:rsidR="001D5186">
        <w:rPr>
          <w:rFonts w:ascii="Arial" w:hAnsi="Arial" w:cs="Arial"/>
          <w:noProof/>
          <w:szCs w:val="22"/>
        </w:rPr>
        <w:t>1</w:t>
      </w:r>
      <w:r w:rsidR="008C5391" w:rsidRPr="006F13C6">
        <w:rPr>
          <w:rFonts w:ascii="Arial" w:hAnsi="Arial" w:cs="Arial"/>
          <w:noProof/>
          <w:szCs w:val="22"/>
        </w:rPr>
        <w:fldChar w:fldCharType="end"/>
      </w:r>
      <w:r w:rsidRPr="006F13C6">
        <w:rPr>
          <w:rFonts w:ascii="Arial" w:hAnsi="Arial" w:cs="Arial"/>
          <w:szCs w:val="22"/>
        </w:rPr>
        <w:t xml:space="preserve"> : Scope of the specifications</w:t>
      </w:r>
      <w:bookmarkEnd w:id="9"/>
    </w:p>
    <w:p w14:paraId="2A913E11" w14:textId="77777777" w:rsidR="006533A0" w:rsidRPr="006F13C6" w:rsidRDefault="006533A0" w:rsidP="006533A0">
      <w:pPr>
        <w:pStyle w:val="Heading2"/>
        <w:spacing w:after="60"/>
        <w:rPr>
          <w:rFonts w:ascii="Arial" w:hAnsi="Arial" w:cs="Arial"/>
          <w:sz w:val="22"/>
          <w:szCs w:val="22"/>
          <w:lang w:val="en-US"/>
        </w:rPr>
      </w:pPr>
      <w:bookmarkStart w:id="10" w:name="_Toc467685838"/>
      <w:bookmarkStart w:id="11" w:name="_Toc14365045"/>
      <w:r w:rsidRPr="006F13C6">
        <w:rPr>
          <w:rFonts w:ascii="Arial" w:hAnsi="Arial" w:cs="Arial"/>
          <w:sz w:val="22"/>
          <w:szCs w:val="22"/>
          <w:lang w:val="en-US"/>
        </w:rPr>
        <w:t>Audience</w:t>
      </w:r>
      <w:bookmarkEnd w:id="10"/>
      <w:bookmarkEnd w:id="11"/>
      <w:r w:rsidRPr="006F13C6">
        <w:rPr>
          <w:rFonts w:ascii="Arial" w:hAnsi="Arial" w:cs="Arial"/>
          <w:sz w:val="22"/>
          <w:szCs w:val="22"/>
          <w:lang w:val="en-US"/>
        </w:rPr>
        <w:t xml:space="preserve"> </w:t>
      </w:r>
    </w:p>
    <w:p w14:paraId="2106D790" w14:textId="1CEF9895" w:rsidR="006533A0" w:rsidRPr="006F13C6" w:rsidRDefault="006533A0" w:rsidP="006533A0">
      <w:pPr>
        <w:pStyle w:val="NormalParagraph"/>
        <w:rPr>
          <w:rFonts w:ascii="Arial" w:hAnsi="Arial" w:cs="Arial"/>
          <w:lang w:val="en-US"/>
        </w:rPr>
      </w:pPr>
      <w:r w:rsidRPr="006F13C6">
        <w:rPr>
          <w:rFonts w:ascii="Arial" w:hAnsi="Arial" w:cs="Arial"/>
          <w:lang w:val="en-US"/>
        </w:rPr>
        <w:t xml:space="preserve">The target audience for this document are the Mobile Operator and SIM vendors service/technical departments who are considering implementing / deploying / upgrading </w:t>
      </w:r>
      <w:r w:rsidR="007636BE">
        <w:rPr>
          <w:rFonts w:ascii="Arial" w:hAnsi="Arial" w:cs="Arial"/>
          <w:lang w:val="en-US"/>
        </w:rPr>
        <w:t xml:space="preserve">the </w:t>
      </w:r>
      <w:r w:rsidRPr="006F13C6">
        <w:rPr>
          <w:rFonts w:ascii="Arial" w:hAnsi="Arial" w:cs="Arial"/>
          <w:lang w:val="en-US"/>
        </w:rPr>
        <w:t>SIM applet module to v2.2</w:t>
      </w:r>
      <w:r w:rsidRPr="006F13C6">
        <w:rPr>
          <w:rStyle w:val="FootnoteReference"/>
          <w:rFonts w:ascii="Arial" w:hAnsi="Arial" w:cs="Arial"/>
          <w:lang w:val="en-US"/>
        </w:rPr>
        <w:footnoteReference w:id="2"/>
      </w:r>
      <w:r w:rsidRPr="006F13C6">
        <w:rPr>
          <w:rFonts w:ascii="Arial" w:hAnsi="Arial" w:cs="Arial"/>
          <w:lang w:val="en-US"/>
        </w:rPr>
        <w:t xml:space="preserve">. </w:t>
      </w:r>
    </w:p>
    <w:p w14:paraId="1E888170" w14:textId="170E8858" w:rsidR="006533A0" w:rsidRPr="006F13C6" w:rsidRDefault="006533A0" w:rsidP="006533A0">
      <w:pPr>
        <w:pStyle w:val="NormalParagraph"/>
        <w:rPr>
          <w:rFonts w:ascii="Arial" w:hAnsi="Arial" w:cs="Arial"/>
          <w:lang w:val="en-US"/>
        </w:rPr>
      </w:pPr>
      <w:r w:rsidRPr="006F13C6">
        <w:rPr>
          <w:rFonts w:ascii="Arial" w:hAnsi="Arial" w:cs="Arial"/>
          <w:lang w:val="en-US"/>
        </w:rPr>
        <w:lastRenderedPageBreak/>
        <w:t>Readers of this document are expected to have familiarity with and a good understanding of the SIM Applet low level concepts, how SIM Applet messaging works and a good understanding of Mobile Connect.</w:t>
      </w:r>
    </w:p>
    <w:p w14:paraId="75DA5C28" w14:textId="77777777" w:rsidR="006533A0" w:rsidRPr="006F13C6" w:rsidRDefault="006533A0" w:rsidP="006533A0">
      <w:pPr>
        <w:pStyle w:val="Heading2"/>
        <w:spacing w:after="60"/>
        <w:rPr>
          <w:rFonts w:ascii="Arial" w:hAnsi="Arial" w:cs="Arial"/>
          <w:sz w:val="22"/>
          <w:szCs w:val="22"/>
          <w:lang w:val="en-US"/>
        </w:rPr>
      </w:pPr>
      <w:bookmarkStart w:id="12" w:name="_Toc467685839"/>
      <w:bookmarkStart w:id="13" w:name="_Toc14365046"/>
      <w:r w:rsidRPr="006F13C6">
        <w:rPr>
          <w:rFonts w:ascii="Arial" w:hAnsi="Arial" w:cs="Arial"/>
          <w:sz w:val="22"/>
          <w:szCs w:val="22"/>
          <w:lang w:val="en-US"/>
        </w:rPr>
        <w:t>Conventions</w:t>
      </w:r>
      <w:bookmarkEnd w:id="12"/>
      <w:bookmarkEnd w:id="13"/>
      <w:r w:rsidRPr="006F13C6">
        <w:rPr>
          <w:rFonts w:ascii="Arial" w:hAnsi="Arial" w:cs="Arial"/>
          <w:sz w:val="22"/>
          <w:szCs w:val="22"/>
          <w:lang w:val="en-US"/>
        </w:rPr>
        <w:t xml:space="preserve"> </w:t>
      </w:r>
    </w:p>
    <w:p w14:paraId="550E6CC1" w14:textId="0B5DED34" w:rsidR="006533A0" w:rsidRPr="00D8219C" w:rsidRDefault="00D8219C" w:rsidP="006533A0">
      <w:pPr>
        <w:spacing w:line="276" w:lineRule="auto"/>
        <w:jc w:val="left"/>
        <w:rPr>
          <w:rFonts w:ascii="Arial" w:hAnsi="Arial" w:cs="Arial"/>
          <w:noProof/>
          <w:szCs w:val="22"/>
          <w:lang w:eastAsia="en-GB" w:bidi="ar-SA"/>
        </w:rPr>
      </w:pPr>
      <w:r w:rsidRPr="00D8219C">
        <w:rPr>
          <w:rFonts w:ascii="Arial" w:hAnsi="Arial" w:cs="Arial"/>
          <w:noProof/>
        </w:rPr>
        <w:t>The key words "MUST", "MUST NOT", "REQUIRED", "SHALL", "SHALL NOT", "SHOULD", "SHOULD NOT", "RECOMMENDED", "NOT RECOMMENDED", "MAY", and "OPTIONAL" in this document are to be interpreted as described in RFC 2119</w:t>
      </w:r>
      <w:r w:rsidR="006533A0" w:rsidRPr="00D8219C">
        <w:rPr>
          <w:rFonts w:ascii="Arial" w:hAnsi="Arial" w:cs="Arial"/>
          <w:noProof/>
          <w:szCs w:val="22"/>
          <w:lang w:eastAsia="en-GB" w:bidi="ar-SA"/>
        </w:rPr>
        <w:t>.</w:t>
      </w:r>
    </w:p>
    <w:p w14:paraId="21E28FEF" w14:textId="77777777" w:rsidR="006533A0" w:rsidRPr="006F13C6" w:rsidRDefault="006533A0" w:rsidP="006533A0">
      <w:pPr>
        <w:pStyle w:val="Heading2"/>
        <w:spacing w:after="60"/>
        <w:rPr>
          <w:rFonts w:ascii="Arial" w:hAnsi="Arial" w:cs="Arial"/>
          <w:sz w:val="22"/>
          <w:szCs w:val="22"/>
          <w:lang w:val="en-US"/>
        </w:rPr>
      </w:pPr>
      <w:bookmarkStart w:id="14" w:name="_Toc467685840"/>
      <w:bookmarkStart w:id="15" w:name="_Toc14365047"/>
      <w:bookmarkStart w:id="16" w:name="_Toc433313251"/>
      <w:r w:rsidRPr="006F13C6">
        <w:rPr>
          <w:rFonts w:ascii="Arial" w:hAnsi="Arial" w:cs="Arial"/>
          <w:sz w:val="22"/>
          <w:szCs w:val="22"/>
          <w:lang w:val="en-US"/>
        </w:rPr>
        <w:t>Definitions</w:t>
      </w:r>
      <w:bookmarkEnd w:id="14"/>
      <w:bookmarkEnd w:id="15"/>
      <w:r w:rsidRPr="006F13C6">
        <w:rPr>
          <w:rFonts w:ascii="Arial" w:hAnsi="Arial" w:cs="Arial"/>
          <w:sz w:val="22"/>
          <w:szCs w:val="22"/>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804"/>
      </w:tblGrid>
      <w:tr w:rsidR="006533A0" w:rsidRPr="006F13C6" w14:paraId="24F99595" w14:textId="77777777" w:rsidTr="008C5391">
        <w:trPr>
          <w:cantSplit/>
          <w:tblHeader/>
        </w:trPr>
        <w:tc>
          <w:tcPr>
            <w:tcW w:w="1985" w:type="dxa"/>
            <w:shd w:val="clear" w:color="auto" w:fill="DE002B"/>
          </w:tcPr>
          <w:p w14:paraId="0BB884F1" w14:textId="77777777" w:rsidR="006533A0" w:rsidRPr="006F13C6" w:rsidRDefault="006533A0" w:rsidP="008C5391">
            <w:pPr>
              <w:keepNext/>
              <w:spacing w:before="60" w:line="276" w:lineRule="auto"/>
              <w:rPr>
                <w:rFonts w:ascii="Arial" w:hAnsi="Arial" w:cs="Arial"/>
                <w:b/>
                <w:color w:val="FFFFFF"/>
                <w:szCs w:val="22"/>
                <w:lang w:val="en-US" w:eastAsia="en-GB" w:bidi="ar-SA"/>
              </w:rPr>
            </w:pPr>
            <w:r w:rsidRPr="006F13C6">
              <w:rPr>
                <w:rFonts w:ascii="Arial" w:hAnsi="Arial" w:cs="Arial"/>
                <w:b/>
                <w:color w:val="FFFFFF"/>
                <w:szCs w:val="22"/>
                <w:lang w:val="en-US" w:eastAsia="en-GB" w:bidi="ar-SA"/>
              </w:rPr>
              <w:t xml:space="preserve">Term </w:t>
            </w:r>
          </w:p>
        </w:tc>
        <w:tc>
          <w:tcPr>
            <w:tcW w:w="6804" w:type="dxa"/>
            <w:shd w:val="clear" w:color="auto" w:fill="DE002B"/>
          </w:tcPr>
          <w:p w14:paraId="40D0CA9C" w14:textId="77777777" w:rsidR="006533A0" w:rsidRPr="006F13C6" w:rsidRDefault="006533A0" w:rsidP="008C5391">
            <w:pPr>
              <w:keepNext/>
              <w:spacing w:before="60" w:line="276" w:lineRule="auto"/>
              <w:rPr>
                <w:rFonts w:ascii="Arial" w:hAnsi="Arial" w:cs="Arial"/>
                <w:b/>
                <w:color w:val="FFFFFF"/>
                <w:szCs w:val="22"/>
                <w:lang w:val="en-US" w:eastAsia="en-GB" w:bidi="ar-SA"/>
              </w:rPr>
            </w:pPr>
            <w:r w:rsidRPr="006F13C6">
              <w:rPr>
                <w:rFonts w:ascii="Arial" w:hAnsi="Arial" w:cs="Arial"/>
                <w:b/>
                <w:color w:val="FFFFFF"/>
                <w:szCs w:val="22"/>
                <w:lang w:val="en-US" w:eastAsia="en-GB" w:bidi="ar-SA"/>
              </w:rPr>
              <w:t>Description</w:t>
            </w:r>
          </w:p>
        </w:tc>
      </w:tr>
      <w:tr w:rsidR="006533A0" w:rsidRPr="006F13C6" w14:paraId="7B5CDC58" w14:textId="77777777" w:rsidTr="008C5391">
        <w:trPr>
          <w:cantSplit/>
          <w:tblHeader/>
        </w:trPr>
        <w:tc>
          <w:tcPr>
            <w:tcW w:w="1985" w:type="dxa"/>
          </w:tcPr>
          <w:p w14:paraId="15EC3B44" w14:textId="77777777" w:rsidR="006533A0" w:rsidRPr="006F13C6" w:rsidRDefault="006533A0" w:rsidP="008C5391">
            <w:pPr>
              <w:spacing w:before="40" w:after="40" w:line="276" w:lineRule="auto"/>
              <w:jc w:val="left"/>
              <w:rPr>
                <w:rFonts w:ascii="Arial" w:hAnsi="Arial" w:cs="Arial"/>
                <w:szCs w:val="22"/>
                <w:lang w:eastAsia="de-DE" w:bidi="ar-SA"/>
              </w:rPr>
            </w:pPr>
            <w:r w:rsidRPr="006F13C6">
              <w:rPr>
                <w:rFonts w:ascii="Arial" w:hAnsi="Arial" w:cs="Arial"/>
                <w:szCs w:val="22"/>
                <w:lang w:eastAsia="de-DE" w:bidi="ar-SA"/>
              </w:rPr>
              <w:t>Card manufacturer</w:t>
            </w:r>
          </w:p>
        </w:tc>
        <w:tc>
          <w:tcPr>
            <w:tcW w:w="6804" w:type="dxa"/>
          </w:tcPr>
          <w:p w14:paraId="22AA53C8" w14:textId="77777777" w:rsidR="006533A0" w:rsidRPr="006F13C6" w:rsidRDefault="006533A0" w:rsidP="008C5391">
            <w:pPr>
              <w:spacing w:before="40" w:after="40" w:line="276" w:lineRule="auto"/>
              <w:jc w:val="left"/>
              <w:rPr>
                <w:rFonts w:ascii="Arial" w:hAnsi="Arial" w:cs="Arial"/>
                <w:noProof/>
                <w:szCs w:val="22"/>
                <w:lang w:eastAsia="de-DE" w:bidi="ar-SA"/>
              </w:rPr>
            </w:pPr>
            <w:r w:rsidRPr="006F13C6">
              <w:rPr>
                <w:rFonts w:ascii="Arial" w:hAnsi="Arial" w:cs="Arial"/>
                <w:noProof/>
                <w:szCs w:val="22"/>
                <w:lang w:eastAsia="de-DE" w:bidi="ar-SA"/>
              </w:rPr>
              <w:t xml:space="preserve">Supplier of the SIM/UICC and resident software (e.g., firmware and operating system). </w:t>
            </w:r>
          </w:p>
        </w:tc>
      </w:tr>
      <w:tr w:rsidR="006533A0" w:rsidRPr="006F13C6" w14:paraId="76A35412" w14:textId="77777777" w:rsidTr="008C5391">
        <w:trPr>
          <w:cantSplit/>
          <w:tblHeader/>
        </w:trPr>
        <w:tc>
          <w:tcPr>
            <w:tcW w:w="1985" w:type="dxa"/>
          </w:tcPr>
          <w:p w14:paraId="347E211E" w14:textId="77777777" w:rsidR="006533A0" w:rsidRPr="006F13C6" w:rsidRDefault="006533A0" w:rsidP="008C5391">
            <w:pPr>
              <w:spacing w:before="40" w:after="40" w:line="276" w:lineRule="auto"/>
              <w:jc w:val="left"/>
              <w:rPr>
                <w:rFonts w:ascii="Arial" w:hAnsi="Arial" w:cs="Arial"/>
                <w:szCs w:val="22"/>
                <w:lang w:eastAsia="de-DE" w:bidi="ar-SA"/>
              </w:rPr>
            </w:pPr>
            <w:r w:rsidRPr="006F13C6">
              <w:rPr>
                <w:rFonts w:ascii="Arial" w:hAnsi="Arial" w:cs="Arial"/>
                <w:szCs w:val="22"/>
                <w:lang w:eastAsia="de-DE" w:bidi="ar-SA"/>
              </w:rPr>
              <w:t xml:space="preserve">Device </w:t>
            </w:r>
          </w:p>
        </w:tc>
        <w:tc>
          <w:tcPr>
            <w:tcW w:w="6804" w:type="dxa"/>
          </w:tcPr>
          <w:p w14:paraId="65C94D32" w14:textId="77777777" w:rsidR="006533A0" w:rsidRPr="006F13C6" w:rsidRDefault="006533A0" w:rsidP="008C5391">
            <w:pPr>
              <w:spacing w:before="40" w:after="40" w:line="276" w:lineRule="auto"/>
              <w:jc w:val="left"/>
              <w:rPr>
                <w:rFonts w:ascii="Arial" w:hAnsi="Arial" w:cs="Arial"/>
                <w:noProof/>
                <w:szCs w:val="22"/>
                <w:lang w:eastAsia="de-DE" w:bidi="ar-SA"/>
              </w:rPr>
            </w:pPr>
            <w:r w:rsidRPr="006F13C6">
              <w:rPr>
                <w:rFonts w:ascii="Arial" w:hAnsi="Arial" w:cs="Arial"/>
                <w:noProof/>
                <w:szCs w:val="22"/>
                <w:lang w:eastAsia="de-DE" w:bidi="ar-SA"/>
              </w:rPr>
              <w:t xml:space="preserve">Equipment, into which a SIM/UICC is inserted, that provides communication functions. </w:t>
            </w:r>
          </w:p>
        </w:tc>
      </w:tr>
      <w:tr w:rsidR="006533A0" w:rsidRPr="006F13C6" w14:paraId="15B550E2" w14:textId="77777777" w:rsidTr="008C5391">
        <w:trPr>
          <w:cantSplit/>
          <w:tblHeader/>
        </w:trPr>
        <w:tc>
          <w:tcPr>
            <w:tcW w:w="1985" w:type="dxa"/>
          </w:tcPr>
          <w:p w14:paraId="72DD3FBB" w14:textId="77777777" w:rsidR="006533A0" w:rsidRPr="006F13C6" w:rsidRDefault="006533A0" w:rsidP="008C5391">
            <w:pPr>
              <w:spacing w:before="40" w:after="40" w:line="276" w:lineRule="auto"/>
              <w:jc w:val="left"/>
              <w:rPr>
                <w:rFonts w:ascii="Arial" w:hAnsi="Arial" w:cs="Arial"/>
                <w:szCs w:val="22"/>
                <w:lang w:eastAsia="de-DE" w:bidi="ar-SA"/>
              </w:rPr>
            </w:pPr>
            <w:r w:rsidRPr="006F13C6">
              <w:rPr>
                <w:rFonts w:ascii="Arial" w:hAnsi="Arial" w:cs="Arial"/>
                <w:szCs w:val="22"/>
                <w:lang w:eastAsia="de-DE" w:bidi="ar-SA"/>
              </w:rPr>
              <w:t xml:space="preserve">HOTP </w:t>
            </w:r>
          </w:p>
        </w:tc>
        <w:tc>
          <w:tcPr>
            <w:tcW w:w="6804" w:type="dxa"/>
          </w:tcPr>
          <w:p w14:paraId="2CE2D941" w14:textId="77777777" w:rsidR="006533A0" w:rsidRPr="006F13C6" w:rsidRDefault="006533A0" w:rsidP="008C5391">
            <w:pPr>
              <w:spacing w:before="40" w:after="40" w:line="276" w:lineRule="auto"/>
              <w:jc w:val="left"/>
              <w:rPr>
                <w:rFonts w:ascii="Arial" w:hAnsi="Arial" w:cs="Arial"/>
                <w:noProof/>
                <w:szCs w:val="22"/>
                <w:lang w:eastAsia="de-DE" w:bidi="ar-SA"/>
              </w:rPr>
            </w:pPr>
            <w:r w:rsidRPr="006F13C6">
              <w:rPr>
                <w:rFonts w:ascii="Arial" w:hAnsi="Arial" w:cs="Arial"/>
                <w:noProof/>
                <w:szCs w:val="22"/>
                <w:lang w:eastAsia="de-DE" w:bidi="ar-SA"/>
              </w:rPr>
              <w:t>HOTP is an HMAC based One Time Password algorithm. It is a cornerstone of initiate of OATH. HOTP was published as an informational IETF RFC 4226 [1] in December 2005</w:t>
            </w:r>
          </w:p>
        </w:tc>
      </w:tr>
      <w:tr w:rsidR="006533A0" w:rsidRPr="006F13C6" w14:paraId="155BAF40" w14:textId="77777777" w:rsidTr="008C5391">
        <w:trPr>
          <w:cantSplit/>
          <w:tblHeader/>
        </w:trPr>
        <w:tc>
          <w:tcPr>
            <w:tcW w:w="1985" w:type="dxa"/>
          </w:tcPr>
          <w:p w14:paraId="67EC9F67" w14:textId="77777777" w:rsidR="006533A0" w:rsidRPr="006F13C6" w:rsidRDefault="006533A0" w:rsidP="008C5391">
            <w:pPr>
              <w:spacing w:before="40" w:after="40" w:line="276" w:lineRule="auto"/>
              <w:jc w:val="left"/>
              <w:rPr>
                <w:rFonts w:ascii="Arial" w:hAnsi="Arial" w:cs="Arial"/>
                <w:szCs w:val="22"/>
                <w:lang w:eastAsia="de-DE" w:bidi="ar-SA"/>
              </w:rPr>
            </w:pPr>
            <w:r w:rsidRPr="006F13C6">
              <w:rPr>
                <w:rFonts w:ascii="Arial" w:hAnsi="Arial" w:cs="Arial"/>
                <w:szCs w:val="22"/>
                <w:lang w:eastAsia="de-DE" w:bidi="ar-SA"/>
              </w:rPr>
              <w:t xml:space="preserve">Issuer Security Domain </w:t>
            </w:r>
          </w:p>
        </w:tc>
        <w:tc>
          <w:tcPr>
            <w:tcW w:w="6804" w:type="dxa"/>
          </w:tcPr>
          <w:p w14:paraId="7BAC202F" w14:textId="77777777" w:rsidR="006533A0" w:rsidRPr="006F13C6" w:rsidRDefault="006533A0" w:rsidP="008C5391">
            <w:pPr>
              <w:spacing w:before="40" w:after="40" w:line="276" w:lineRule="auto"/>
              <w:jc w:val="left"/>
              <w:rPr>
                <w:rFonts w:ascii="Arial" w:hAnsi="Arial" w:cs="Arial"/>
                <w:noProof/>
                <w:szCs w:val="22"/>
                <w:lang w:eastAsia="de-DE" w:bidi="ar-SA"/>
              </w:rPr>
            </w:pPr>
            <w:r w:rsidRPr="006F13C6">
              <w:rPr>
                <w:rFonts w:ascii="Arial" w:hAnsi="Arial" w:cs="Arial"/>
                <w:noProof/>
                <w:szCs w:val="22"/>
                <w:lang w:eastAsia="de-DE" w:bidi="ar-SA"/>
              </w:rPr>
              <w:t>A security domain on the UICC as defined by Global Platform Card specification [7]</w:t>
            </w:r>
          </w:p>
        </w:tc>
      </w:tr>
      <w:tr w:rsidR="006533A0" w:rsidRPr="006F13C6" w14:paraId="0D18A6E3" w14:textId="77777777" w:rsidTr="008C5391">
        <w:trPr>
          <w:cantSplit/>
          <w:tblHeader/>
        </w:trPr>
        <w:tc>
          <w:tcPr>
            <w:tcW w:w="1985" w:type="dxa"/>
          </w:tcPr>
          <w:p w14:paraId="795EED9B" w14:textId="77777777" w:rsidR="006533A0" w:rsidRPr="006F13C6" w:rsidRDefault="006533A0" w:rsidP="008C5391">
            <w:pPr>
              <w:spacing w:before="40" w:after="40" w:line="276" w:lineRule="auto"/>
              <w:jc w:val="left"/>
              <w:rPr>
                <w:rFonts w:ascii="Arial" w:hAnsi="Arial" w:cs="Arial"/>
                <w:szCs w:val="22"/>
                <w:lang w:eastAsia="de-DE" w:bidi="ar-SA"/>
              </w:rPr>
            </w:pPr>
            <w:r w:rsidRPr="006F13C6">
              <w:rPr>
                <w:rFonts w:ascii="Arial" w:hAnsi="Arial" w:cs="Arial"/>
                <w:szCs w:val="22"/>
                <w:lang w:eastAsia="de-DE" w:bidi="ar-SA"/>
              </w:rPr>
              <w:t>Mobile Network Operator</w:t>
            </w:r>
          </w:p>
        </w:tc>
        <w:tc>
          <w:tcPr>
            <w:tcW w:w="6804" w:type="dxa"/>
          </w:tcPr>
          <w:p w14:paraId="49CE5ED3" w14:textId="77777777" w:rsidR="006533A0" w:rsidRPr="006F13C6" w:rsidRDefault="006533A0" w:rsidP="008C5391">
            <w:pPr>
              <w:spacing w:before="40" w:after="40" w:line="276" w:lineRule="auto"/>
              <w:jc w:val="left"/>
              <w:rPr>
                <w:rFonts w:ascii="Arial" w:hAnsi="Arial" w:cs="Arial"/>
                <w:noProof/>
                <w:szCs w:val="22"/>
                <w:lang w:eastAsia="de-DE" w:bidi="ar-SA"/>
              </w:rPr>
            </w:pPr>
            <w:r w:rsidRPr="006F13C6">
              <w:rPr>
                <w:rFonts w:ascii="Arial" w:hAnsi="Arial" w:cs="Arial"/>
                <w:noProof/>
                <w:szCs w:val="22"/>
                <w:lang w:eastAsia="de-DE" w:bidi="ar-SA"/>
              </w:rPr>
              <w:t xml:space="preserve">An entity providing access capability and communication services to its Customers through a mobile network infrastructure. </w:t>
            </w:r>
          </w:p>
        </w:tc>
      </w:tr>
      <w:tr w:rsidR="006533A0" w:rsidRPr="006F13C6" w14:paraId="4EB7DAC5" w14:textId="77777777" w:rsidTr="008C5391">
        <w:trPr>
          <w:cantSplit/>
          <w:tblHeader/>
        </w:trPr>
        <w:tc>
          <w:tcPr>
            <w:tcW w:w="1985" w:type="dxa"/>
          </w:tcPr>
          <w:p w14:paraId="05C70AF7" w14:textId="77777777" w:rsidR="006533A0" w:rsidRPr="006F13C6" w:rsidRDefault="006533A0" w:rsidP="008C5391">
            <w:pPr>
              <w:spacing w:before="40" w:after="40" w:line="276" w:lineRule="auto"/>
              <w:jc w:val="left"/>
              <w:rPr>
                <w:rFonts w:ascii="Arial" w:hAnsi="Arial" w:cs="Arial"/>
                <w:szCs w:val="22"/>
                <w:lang w:eastAsia="de-DE" w:bidi="ar-SA"/>
              </w:rPr>
            </w:pPr>
            <w:r w:rsidRPr="006F13C6">
              <w:rPr>
                <w:rFonts w:ascii="Arial" w:hAnsi="Arial" w:cs="Arial"/>
                <w:szCs w:val="22"/>
                <w:lang w:eastAsia="de-DE" w:bidi="ar-SA"/>
              </w:rPr>
              <w:t>OATH</w:t>
            </w:r>
          </w:p>
        </w:tc>
        <w:tc>
          <w:tcPr>
            <w:tcW w:w="6804" w:type="dxa"/>
          </w:tcPr>
          <w:p w14:paraId="3FFC578F" w14:textId="77777777" w:rsidR="006533A0" w:rsidRPr="006F13C6" w:rsidRDefault="006533A0" w:rsidP="008C5391">
            <w:pPr>
              <w:spacing w:before="40" w:after="40" w:line="276" w:lineRule="auto"/>
              <w:jc w:val="left"/>
              <w:rPr>
                <w:rFonts w:ascii="Arial" w:hAnsi="Arial" w:cs="Arial"/>
                <w:noProof/>
                <w:szCs w:val="22"/>
                <w:lang w:eastAsia="de-DE" w:bidi="ar-SA"/>
              </w:rPr>
            </w:pPr>
            <w:r w:rsidRPr="006F13C6">
              <w:rPr>
                <w:rFonts w:ascii="Arial" w:hAnsi="Arial" w:cs="Arial"/>
                <w:noProof/>
                <w:szCs w:val="22"/>
                <w:lang w:eastAsia="de-DE" w:bidi="ar-SA"/>
              </w:rPr>
              <w:t xml:space="preserve">OATH is an industry-wide collaboration to develop an open reference architecture by leveraging existing open standards for the universal adoption of strong authentication. OATH is comprised of industry leaders. </w:t>
            </w:r>
          </w:p>
        </w:tc>
      </w:tr>
      <w:tr w:rsidR="006533A0" w:rsidRPr="006F13C6" w14:paraId="0C8AF401" w14:textId="77777777" w:rsidTr="008C5391">
        <w:trPr>
          <w:cantSplit/>
          <w:tblHeader/>
        </w:trPr>
        <w:tc>
          <w:tcPr>
            <w:tcW w:w="1985" w:type="dxa"/>
          </w:tcPr>
          <w:p w14:paraId="7E509EE4" w14:textId="77777777" w:rsidR="006533A0" w:rsidRPr="006F13C6" w:rsidRDefault="006533A0" w:rsidP="008C5391">
            <w:pPr>
              <w:spacing w:before="40" w:after="40" w:line="276" w:lineRule="auto"/>
              <w:jc w:val="left"/>
              <w:rPr>
                <w:rFonts w:ascii="Arial" w:hAnsi="Arial" w:cs="Arial"/>
                <w:szCs w:val="22"/>
                <w:lang w:eastAsia="de-DE" w:bidi="ar-SA"/>
              </w:rPr>
            </w:pPr>
            <w:r w:rsidRPr="006F13C6">
              <w:rPr>
                <w:rFonts w:ascii="Arial" w:hAnsi="Arial" w:cs="Arial"/>
                <w:szCs w:val="22"/>
                <w:lang w:eastAsia="de-DE" w:bidi="ar-SA"/>
              </w:rPr>
              <w:t>OCRA</w:t>
            </w:r>
          </w:p>
        </w:tc>
        <w:tc>
          <w:tcPr>
            <w:tcW w:w="6804" w:type="dxa"/>
          </w:tcPr>
          <w:p w14:paraId="75EC7D2C" w14:textId="77777777" w:rsidR="006533A0" w:rsidRPr="006F13C6" w:rsidRDefault="006533A0" w:rsidP="008C5391">
            <w:pPr>
              <w:spacing w:before="40" w:after="40" w:line="276" w:lineRule="auto"/>
              <w:jc w:val="left"/>
              <w:rPr>
                <w:rFonts w:ascii="Arial" w:hAnsi="Arial" w:cs="Arial"/>
                <w:noProof/>
                <w:szCs w:val="22"/>
                <w:lang w:eastAsia="de-DE" w:bidi="ar-SA"/>
              </w:rPr>
            </w:pPr>
            <w:r w:rsidRPr="006F13C6">
              <w:rPr>
                <w:rFonts w:ascii="Arial" w:hAnsi="Arial" w:cs="Arial"/>
                <w:noProof/>
                <w:szCs w:val="22"/>
                <w:lang w:eastAsia="de-DE" w:bidi="ar-SA"/>
              </w:rPr>
              <w:t xml:space="preserve">Algorithm for challenge-response authentication developed by the OATH. The specified mechanisms leverage the HMAC-based One-Time Password(HOTP) algorithm and offer one-way and mutual authentication, and electronic signature capabilities. </w:t>
            </w:r>
          </w:p>
        </w:tc>
      </w:tr>
      <w:tr w:rsidR="006533A0" w:rsidRPr="006F13C6" w14:paraId="123107BF" w14:textId="77777777" w:rsidTr="008C5391">
        <w:trPr>
          <w:cantSplit/>
          <w:tblHeader/>
        </w:trPr>
        <w:tc>
          <w:tcPr>
            <w:tcW w:w="1985" w:type="dxa"/>
          </w:tcPr>
          <w:p w14:paraId="49BF76F2" w14:textId="77777777" w:rsidR="006533A0" w:rsidRPr="006F13C6" w:rsidRDefault="006533A0" w:rsidP="008C5391">
            <w:pPr>
              <w:spacing w:before="40" w:after="40" w:line="276" w:lineRule="auto"/>
              <w:jc w:val="left"/>
              <w:rPr>
                <w:rFonts w:ascii="Arial" w:hAnsi="Arial" w:cs="Arial"/>
                <w:szCs w:val="22"/>
                <w:lang w:eastAsia="de-DE" w:bidi="ar-SA"/>
              </w:rPr>
            </w:pPr>
            <w:r w:rsidRPr="006F13C6">
              <w:rPr>
                <w:rFonts w:ascii="Arial" w:hAnsi="Arial" w:cs="Arial"/>
                <w:szCs w:val="22"/>
                <w:lang w:eastAsia="de-DE" w:bidi="ar-SA"/>
              </w:rPr>
              <w:t xml:space="preserve">OTA Platform </w:t>
            </w:r>
          </w:p>
        </w:tc>
        <w:tc>
          <w:tcPr>
            <w:tcW w:w="6804" w:type="dxa"/>
          </w:tcPr>
          <w:p w14:paraId="5142FEAD" w14:textId="77777777" w:rsidR="006533A0" w:rsidRPr="006F13C6" w:rsidRDefault="006533A0" w:rsidP="008C5391">
            <w:pPr>
              <w:spacing w:before="40" w:after="40" w:line="276" w:lineRule="auto"/>
              <w:jc w:val="left"/>
              <w:rPr>
                <w:rFonts w:ascii="Arial" w:hAnsi="Arial" w:cs="Arial"/>
                <w:noProof/>
                <w:szCs w:val="22"/>
                <w:lang w:eastAsia="de-DE" w:bidi="ar-SA"/>
              </w:rPr>
            </w:pPr>
            <w:r w:rsidRPr="006F13C6">
              <w:rPr>
                <w:rFonts w:ascii="Arial" w:hAnsi="Arial" w:cs="Arial"/>
                <w:noProof/>
                <w:szCs w:val="22"/>
                <w:lang w:eastAsia="de-DE" w:bidi="ar-SA"/>
              </w:rPr>
              <w:t xml:space="preserve">An MNO platform for remote management of SIM/UICCs. </w:t>
            </w:r>
          </w:p>
        </w:tc>
      </w:tr>
      <w:tr w:rsidR="006533A0" w:rsidRPr="006F13C6" w14:paraId="5E6F4DBA" w14:textId="77777777" w:rsidTr="008C5391">
        <w:trPr>
          <w:cantSplit/>
          <w:tblHeader/>
        </w:trPr>
        <w:tc>
          <w:tcPr>
            <w:tcW w:w="1985" w:type="dxa"/>
          </w:tcPr>
          <w:p w14:paraId="7E02D624" w14:textId="77777777" w:rsidR="006533A0" w:rsidRPr="006F13C6" w:rsidRDefault="006533A0" w:rsidP="008C5391">
            <w:pPr>
              <w:spacing w:before="40" w:after="40" w:line="276" w:lineRule="auto"/>
              <w:jc w:val="left"/>
              <w:rPr>
                <w:rFonts w:ascii="Arial" w:hAnsi="Arial" w:cs="Arial"/>
                <w:szCs w:val="22"/>
                <w:lang w:eastAsia="de-DE" w:bidi="ar-SA"/>
              </w:rPr>
            </w:pPr>
            <w:r w:rsidRPr="006F13C6">
              <w:rPr>
                <w:rFonts w:ascii="Arial" w:hAnsi="Arial" w:cs="Arial"/>
                <w:szCs w:val="22"/>
                <w:lang w:eastAsia="de-DE" w:bidi="ar-SA"/>
              </w:rPr>
              <w:t>SCP80</w:t>
            </w:r>
          </w:p>
        </w:tc>
        <w:tc>
          <w:tcPr>
            <w:tcW w:w="6804" w:type="dxa"/>
          </w:tcPr>
          <w:p w14:paraId="4DDE2647" w14:textId="77777777" w:rsidR="006533A0" w:rsidRPr="006F13C6" w:rsidRDefault="006533A0" w:rsidP="008C5391">
            <w:pPr>
              <w:spacing w:before="40" w:after="40" w:line="276" w:lineRule="auto"/>
              <w:jc w:val="left"/>
              <w:rPr>
                <w:rFonts w:ascii="Arial" w:hAnsi="Arial" w:cs="Arial"/>
                <w:noProof/>
                <w:szCs w:val="22"/>
                <w:lang w:eastAsia="de-DE" w:bidi="ar-SA"/>
              </w:rPr>
            </w:pPr>
            <w:r w:rsidRPr="006F13C6">
              <w:rPr>
                <w:rFonts w:ascii="Arial" w:hAnsi="Arial" w:cs="Arial"/>
                <w:noProof/>
                <w:szCs w:val="22"/>
                <w:lang w:eastAsia="de-DE" w:bidi="ar-SA"/>
              </w:rPr>
              <w:t>Secure channel defined in GlobalPlatform Card Specifications[7] similar to ETSI 102 225[5] (also commonly called ‘3.48’)</w:t>
            </w:r>
          </w:p>
        </w:tc>
      </w:tr>
      <w:tr w:rsidR="006533A0" w:rsidRPr="006F13C6" w14:paraId="6C4F0B84" w14:textId="77777777" w:rsidTr="008C5391">
        <w:trPr>
          <w:cantSplit/>
          <w:tblHeader/>
        </w:trPr>
        <w:tc>
          <w:tcPr>
            <w:tcW w:w="1985" w:type="dxa"/>
          </w:tcPr>
          <w:p w14:paraId="6F05D3E6" w14:textId="77777777" w:rsidR="006533A0" w:rsidRPr="006F13C6" w:rsidRDefault="006533A0" w:rsidP="008C5391">
            <w:pPr>
              <w:spacing w:before="40" w:after="40" w:line="276" w:lineRule="auto"/>
              <w:jc w:val="left"/>
              <w:rPr>
                <w:rFonts w:ascii="Arial" w:hAnsi="Arial" w:cs="Arial"/>
                <w:szCs w:val="22"/>
                <w:lang w:eastAsia="de-DE" w:bidi="ar-SA"/>
              </w:rPr>
            </w:pPr>
            <w:r w:rsidRPr="006F13C6">
              <w:rPr>
                <w:rFonts w:ascii="Arial" w:hAnsi="Arial" w:cs="Arial"/>
                <w:szCs w:val="22"/>
                <w:lang w:eastAsia="de-DE" w:bidi="ar-SA"/>
              </w:rPr>
              <w:t>SCP81</w:t>
            </w:r>
          </w:p>
        </w:tc>
        <w:tc>
          <w:tcPr>
            <w:tcW w:w="6804" w:type="dxa"/>
          </w:tcPr>
          <w:p w14:paraId="4D9F1E02" w14:textId="2077051D" w:rsidR="006533A0" w:rsidRPr="006F13C6" w:rsidRDefault="006533A0" w:rsidP="008C5391">
            <w:pPr>
              <w:spacing w:before="40" w:after="40" w:line="276" w:lineRule="auto"/>
              <w:jc w:val="left"/>
              <w:rPr>
                <w:rFonts w:ascii="Arial" w:hAnsi="Arial" w:cs="Arial"/>
                <w:noProof/>
                <w:szCs w:val="22"/>
                <w:lang w:eastAsia="de-DE" w:bidi="ar-SA"/>
              </w:rPr>
            </w:pPr>
            <w:r w:rsidRPr="006F13C6">
              <w:rPr>
                <w:rFonts w:ascii="Arial" w:hAnsi="Arial" w:cs="Arial"/>
                <w:noProof/>
                <w:szCs w:val="22"/>
                <w:lang w:eastAsia="de-DE" w:bidi="ar-SA"/>
              </w:rPr>
              <w:t>Secure channel defined in GlobalPlatform Card Specification Amendment B</w:t>
            </w:r>
            <w:r w:rsidR="00D1694C">
              <w:rPr>
                <w:rFonts w:ascii="Arial" w:hAnsi="Arial" w:cs="Arial"/>
                <w:noProof/>
                <w:szCs w:val="22"/>
                <w:lang w:eastAsia="de-DE" w:bidi="ar-SA"/>
              </w:rPr>
              <w:t>[27]</w:t>
            </w:r>
            <w:r w:rsidRPr="006F13C6">
              <w:rPr>
                <w:rFonts w:ascii="Arial" w:hAnsi="Arial" w:cs="Arial"/>
                <w:noProof/>
                <w:szCs w:val="22"/>
                <w:lang w:eastAsia="de-DE" w:bidi="ar-SA"/>
              </w:rPr>
              <w:t xml:space="preserve"> (also commonly called ‘RAMoHTTP’ or ‘Remote Application Management over HTTP’</w:t>
            </w:r>
          </w:p>
        </w:tc>
      </w:tr>
    </w:tbl>
    <w:p w14:paraId="6981AD40" w14:textId="77777777" w:rsidR="006533A0" w:rsidRPr="006F13C6" w:rsidRDefault="006533A0" w:rsidP="006533A0">
      <w:pPr>
        <w:pStyle w:val="Heading2"/>
        <w:spacing w:after="60"/>
        <w:rPr>
          <w:rFonts w:ascii="Arial" w:hAnsi="Arial" w:cs="Arial"/>
          <w:sz w:val="22"/>
          <w:szCs w:val="22"/>
          <w:lang w:val="en-US"/>
        </w:rPr>
      </w:pPr>
      <w:bookmarkStart w:id="17" w:name="_Toc467685841"/>
      <w:bookmarkStart w:id="18" w:name="_Toc14365048"/>
      <w:r w:rsidRPr="006F13C6">
        <w:rPr>
          <w:rFonts w:ascii="Arial" w:hAnsi="Arial" w:cs="Arial"/>
          <w:sz w:val="22"/>
          <w:szCs w:val="22"/>
          <w:lang w:val="en-US"/>
        </w:rPr>
        <w:t>Abbreviations</w:t>
      </w:r>
      <w:bookmarkEnd w:id="16"/>
      <w:bookmarkEnd w:id="17"/>
      <w:bookmarkEnd w:id="1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7938"/>
      </w:tblGrid>
      <w:tr w:rsidR="006533A0" w:rsidRPr="006F13C6" w14:paraId="15BB6A8E" w14:textId="77777777" w:rsidTr="008C5391">
        <w:trPr>
          <w:cantSplit/>
          <w:tblHeader/>
        </w:trPr>
        <w:tc>
          <w:tcPr>
            <w:tcW w:w="1668" w:type="dxa"/>
            <w:shd w:val="clear" w:color="auto" w:fill="C00000"/>
            <w:vAlign w:val="center"/>
          </w:tcPr>
          <w:p w14:paraId="2EE05F98"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Abbreviation</w:t>
            </w:r>
          </w:p>
        </w:tc>
        <w:tc>
          <w:tcPr>
            <w:tcW w:w="7938" w:type="dxa"/>
            <w:shd w:val="clear" w:color="auto" w:fill="C00000"/>
            <w:vAlign w:val="center"/>
          </w:tcPr>
          <w:p w14:paraId="70C020E8"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Description</w:t>
            </w:r>
          </w:p>
        </w:tc>
      </w:tr>
      <w:tr w:rsidR="006533A0" w:rsidRPr="006F13C6" w14:paraId="56B07272" w14:textId="77777777" w:rsidTr="008C5391">
        <w:tc>
          <w:tcPr>
            <w:tcW w:w="1668" w:type="dxa"/>
            <w:vAlign w:val="center"/>
          </w:tcPr>
          <w:p w14:paraId="51F3903E"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AES</w:t>
            </w:r>
          </w:p>
        </w:tc>
        <w:tc>
          <w:tcPr>
            <w:tcW w:w="7938" w:type="dxa"/>
            <w:vAlign w:val="center"/>
          </w:tcPr>
          <w:p w14:paraId="07F17F61"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Advanced Encryption Standard</w:t>
            </w:r>
          </w:p>
        </w:tc>
      </w:tr>
      <w:tr w:rsidR="006533A0" w:rsidRPr="006F13C6" w14:paraId="02C164DF" w14:textId="77777777" w:rsidTr="008C5391">
        <w:tc>
          <w:tcPr>
            <w:tcW w:w="1668" w:type="dxa"/>
            <w:vAlign w:val="center"/>
          </w:tcPr>
          <w:p w14:paraId="4A2360D2"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3DES</w:t>
            </w:r>
          </w:p>
        </w:tc>
        <w:tc>
          <w:tcPr>
            <w:tcW w:w="7938" w:type="dxa"/>
            <w:vAlign w:val="center"/>
          </w:tcPr>
          <w:p w14:paraId="4A463739"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Triple Data Encryption Standard</w:t>
            </w:r>
          </w:p>
        </w:tc>
      </w:tr>
      <w:tr w:rsidR="006533A0" w:rsidRPr="006F13C6" w14:paraId="3127CEBC" w14:textId="77777777" w:rsidTr="008C5391">
        <w:tc>
          <w:tcPr>
            <w:tcW w:w="1668" w:type="dxa"/>
            <w:vAlign w:val="center"/>
          </w:tcPr>
          <w:p w14:paraId="50476659"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3DES CB</w:t>
            </w:r>
          </w:p>
        </w:tc>
        <w:tc>
          <w:tcPr>
            <w:tcW w:w="7938" w:type="dxa"/>
            <w:vAlign w:val="center"/>
          </w:tcPr>
          <w:p w14:paraId="5E2E4C09"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 xml:space="preserve">3DES in Cipher Block Chaining mode </w:t>
            </w:r>
          </w:p>
        </w:tc>
      </w:tr>
      <w:tr w:rsidR="006533A0" w:rsidRPr="006F13C6" w14:paraId="59589622" w14:textId="77777777" w:rsidTr="008C5391">
        <w:tc>
          <w:tcPr>
            <w:tcW w:w="1668" w:type="dxa"/>
            <w:vAlign w:val="center"/>
          </w:tcPr>
          <w:p w14:paraId="5F32D77D"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lastRenderedPageBreak/>
              <w:t>AP</w:t>
            </w:r>
          </w:p>
        </w:tc>
        <w:tc>
          <w:tcPr>
            <w:tcW w:w="7938" w:type="dxa"/>
            <w:vAlign w:val="center"/>
          </w:tcPr>
          <w:p w14:paraId="3C81C468"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Application Provider. Equivalent to Service Provider in the context of this document.</w:t>
            </w:r>
          </w:p>
        </w:tc>
      </w:tr>
      <w:tr w:rsidR="006533A0" w:rsidRPr="006F13C6" w14:paraId="53214135" w14:textId="77777777" w:rsidTr="008C5391">
        <w:tc>
          <w:tcPr>
            <w:tcW w:w="1668" w:type="dxa"/>
            <w:vAlign w:val="center"/>
          </w:tcPr>
          <w:p w14:paraId="368473B7"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APDU</w:t>
            </w:r>
          </w:p>
        </w:tc>
        <w:tc>
          <w:tcPr>
            <w:tcW w:w="7938" w:type="dxa"/>
            <w:vAlign w:val="center"/>
          </w:tcPr>
          <w:p w14:paraId="1257F366"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Application Protocol Data Unit</w:t>
            </w:r>
          </w:p>
        </w:tc>
      </w:tr>
      <w:tr w:rsidR="006533A0" w:rsidRPr="006F13C6" w14:paraId="157016F9" w14:textId="77777777" w:rsidTr="008C5391">
        <w:tc>
          <w:tcPr>
            <w:tcW w:w="1668" w:type="dxa"/>
            <w:vAlign w:val="center"/>
          </w:tcPr>
          <w:p w14:paraId="3DCF6E16"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BCD</w:t>
            </w:r>
          </w:p>
        </w:tc>
        <w:tc>
          <w:tcPr>
            <w:tcW w:w="7938" w:type="dxa"/>
            <w:vAlign w:val="center"/>
          </w:tcPr>
          <w:p w14:paraId="59BF280B"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Binary Coded Decimal</w:t>
            </w:r>
          </w:p>
        </w:tc>
      </w:tr>
      <w:tr w:rsidR="006533A0" w:rsidRPr="006F13C6" w14:paraId="5F15DBBD" w14:textId="77777777" w:rsidTr="008C5391">
        <w:tc>
          <w:tcPr>
            <w:tcW w:w="1668" w:type="dxa"/>
            <w:vAlign w:val="center"/>
          </w:tcPr>
          <w:p w14:paraId="082E144B"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DCS</w:t>
            </w:r>
          </w:p>
        </w:tc>
        <w:tc>
          <w:tcPr>
            <w:tcW w:w="7938" w:type="dxa"/>
            <w:vAlign w:val="center"/>
          </w:tcPr>
          <w:p w14:paraId="6ACD3FCF"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Data Coding Schema</w:t>
            </w:r>
          </w:p>
        </w:tc>
      </w:tr>
      <w:tr w:rsidR="006533A0" w:rsidRPr="006F13C6" w14:paraId="5F3C1F20" w14:textId="77777777" w:rsidTr="008C5391">
        <w:tc>
          <w:tcPr>
            <w:tcW w:w="1668" w:type="dxa"/>
            <w:vAlign w:val="center"/>
          </w:tcPr>
          <w:p w14:paraId="649BBF18"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HOTP</w:t>
            </w:r>
          </w:p>
        </w:tc>
        <w:tc>
          <w:tcPr>
            <w:tcW w:w="7938" w:type="dxa"/>
            <w:vAlign w:val="center"/>
          </w:tcPr>
          <w:p w14:paraId="45FEE8F7"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HMAC-based One-time Password</w:t>
            </w:r>
          </w:p>
        </w:tc>
      </w:tr>
      <w:tr w:rsidR="006533A0" w:rsidRPr="006F13C6" w14:paraId="63671603" w14:textId="77777777" w:rsidTr="008C5391">
        <w:tc>
          <w:tcPr>
            <w:tcW w:w="1668" w:type="dxa"/>
            <w:vAlign w:val="center"/>
          </w:tcPr>
          <w:p w14:paraId="2082EED6"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HTTP</w:t>
            </w:r>
          </w:p>
        </w:tc>
        <w:tc>
          <w:tcPr>
            <w:tcW w:w="7938" w:type="dxa"/>
            <w:vAlign w:val="center"/>
          </w:tcPr>
          <w:p w14:paraId="5A1143E9"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Hypertext Transfer Protocol</w:t>
            </w:r>
          </w:p>
        </w:tc>
      </w:tr>
      <w:tr w:rsidR="006533A0" w:rsidRPr="006F13C6" w14:paraId="5B1AC638" w14:textId="77777777" w:rsidTr="008C5391">
        <w:tc>
          <w:tcPr>
            <w:tcW w:w="1668" w:type="dxa"/>
            <w:vAlign w:val="center"/>
          </w:tcPr>
          <w:p w14:paraId="04C45F2A"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ISD</w:t>
            </w:r>
          </w:p>
        </w:tc>
        <w:tc>
          <w:tcPr>
            <w:tcW w:w="7938" w:type="dxa"/>
            <w:vAlign w:val="center"/>
          </w:tcPr>
          <w:p w14:paraId="7C837B36"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Issuer Security Domain</w:t>
            </w:r>
          </w:p>
        </w:tc>
      </w:tr>
      <w:tr w:rsidR="006533A0" w:rsidRPr="006F13C6" w14:paraId="140115F9" w14:textId="77777777" w:rsidTr="008C5391">
        <w:tc>
          <w:tcPr>
            <w:tcW w:w="1668" w:type="dxa"/>
            <w:vAlign w:val="center"/>
          </w:tcPr>
          <w:p w14:paraId="2D333912"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MAC</w:t>
            </w:r>
          </w:p>
        </w:tc>
        <w:tc>
          <w:tcPr>
            <w:tcW w:w="7938" w:type="dxa"/>
            <w:vAlign w:val="center"/>
          </w:tcPr>
          <w:p w14:paraId="21214281"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Message Authentication Code</w:t>
            </w:r>
          </w:p>
        </w:tc>
      </w:tr>
      <w:tr w:rsidR="006533A0" w:rsidRPr="006F13C6" w14:paraId="65D5546C" w14:textId="77777777" w:rsidTr="008C5391">
        <w:tc>
          <w:tcPr>
            <w:tcW w:w="1668" w:type="dxa"/>
            <w:vAlign w:val="center"/>
          </w:tcPr>
          <w:p w14:paraId="08B4B366"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MNO</w:t>
            </w:r>
          </w:p>
        </w:tc>
        <w:tc>
          <w:tcPr>
            <w:tcW w:w="7938" w:type="dxa"/>
            <w:vAlign w:val="center"/>
          </w:tcPr>
          <w:p w14:paraId="1752FD8A"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Mobile Network Operator</w:t>
            </w:r>
          </w:p>
        </w:tc>
      </w:tr>
      <w:tr w:rsidR="006533A0" w:rsidRPr="006F13C6" w14:paraId="74429B35" w14:textId="77777777" w:rsidTr="008C5391">
        <w:tc>
          <w:tcPr>
            <w:tcW w:w="1668" w:type="dxa"/>
            <w:vAlign w:val="center"/>
          </w:tcPr>
          <w:p w14:paraId="4414A367"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MSSP</w:t>
            </w:r>
          </w:p>
        </w:tc>
        <w:tc>
          <w:tcPr>
            <w:tcW w:w="7938" w:type="dxa"/>
            <w:vAlign w:val="center"/>
          </w:tcPr>
          <w:p w14:paraId="66CD7D08"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Mobile Signature Service Provider</w:t>
            </w:r>
          </w:p>
        </w:tc>
      </w:tr>
      <w:tr w:rsidR="006533A0" w:rsidRPr="006F13C6" w14:paraId="78F62574" w14:textId="77777777" w:rsidTr="008C5391">
        <w:tc>
          <w:tcPr>
            <w:tcW w:w="1668" w:type="dxa"/>
            <w:vAlign w:val="center"/>
          </w:tcPr>
          <w:p w14:paraId="3A493165"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OATH</w:t>
            </w:r>
          </w:p>
        </w:tc>
        <w:tc>
          <w:tcPr>
            <w:tcW w:w="7938" w:type="dxa"/>
            <w:vAlign w:val="center"/>
          </w:tcPr>
          <w:p w14:paraId="24F8D452"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Open Authentication</w:t>
            </w:r>
          </w:p>
        </w:tc>
      </w:tr>
      <w:tr w:rsidR="006533A0" w:rsidRPr="006F13C6" w14:paraId="580293BC" w14:textId="77777777" w:rsidTr="008C5391">
        <w:tc>
          <w:tcPr>
            <w:tcW w:w="1668" w:type="dxa"/>
            <w:vAlign w:val="center"/>
          </w:tcPr>
          <w:p w14:paraId="1607C0EA"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OCRA</w:t>
            </w:r>
          </w:p>
        </w:tc>
        <w:tc>
          <w:tcPr>
            <w:tcW w:w="7938" w:type="dxa"/>
            <w:vAlign w:val="center"/>
          </w:tcPr>
          <w:p w14:paraId="42808888"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OATH Challenge-Response Algorithm</w:t>
            </w:r>
          </w:p>
        </w:tc>
      </w:tr>
      <w:tr w:rsidR="006533A0" w:rsidRPr="006F13C6" w14:paraId="73FBCA01" w14:textId="77777777" w:rsidTr="008C5391">
        <w:tc>
          <w:tcPr>
            <w:tcW w:w="1668" w:type="dxa"/>
            <w:vAlign w:val="center"/>
          </w:tcPr>
          <w:p w14:paraId="75EA7453"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OTA</w:t>
            </w:r>
          </w:p>
        </w:tc>
        <w:tc>
          <w:tcPr>
            <w:tcW w:w="7938" w:type="dxa"/>
            <w:vAlign w:val="center"/>
          </w:tcPr>
          <w:p w14:paraId="3E7D9CF9"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Over The Air</w:t>
            </w:r>
          </w:p>
        </w:tc>
      </w:tr>
      <w:tr w:rsidR="006533A0" w:rsidRPr="006F13C6" w14:paraId="6D4A2992" w14:textId="77777777" w:rsidTr="008C5391">
        <w:tc>
          <w:tcPr>
            <w:tcW w:w="1668" w:type="dxa"/>
            <w:vAlign w:val="center"/>
          </w:tcPr>
          <w:p w14:paraId="1D81887E"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RFU</w:t>
            </w:r>
          </w:p>
        </w:tc>
        <w:tc>
          <w:tcPr>
            <w:tcW w:w="7938" w:type="dxa"/>
            <w:vAlign w:val="center"/>
          </w:tcPr>
          <w:p w14:paraId="0D5E14A1"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Reserved for Future Use</w:t>
            </w:r>
          </w:p>
        </w:tc>
      </w:tr>
      <w:tr w:rsidR="006533A0" w:rsidRPr="006F13C6" w14:paraId="36FE2AF2" w14:textId="77777777" w:rsidTr="008C5391">
        <w:tc>
          <w:tcPr>
            <w:tcW w:w="1668" w:type="dxa"/>
            <w:vAlign w:val="center"/>
          </w:tcPr>
          <w:p w14:paraId="5129B203"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SCP</w:t>
            </w:r>
          </w:p>
        </w:tc>
        <w:tc>
          <w:tcPr>
            <w:tcW w:w="7938" w:type="dxa"/>
            <w:vAlign w:val="center"/>
          </w:tcPr>
          <w:p w14:paraId="479EED30"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Secure Channel Protocol</w:t>
            </w:r>
          </w:p>
        </w:tc>
      </w:tr>
      <w:tr w:rsidR="006533A0" w:rsidRPr="006F13C6" w14:paraId="55884B08" w14:textId="77777777" w:rsidTr="008C5391">
        <w:tc>
          <w:tcPr>
            <w:tcW w:w="1668" w:type="dxa"/>
            <w:vAlign w:val="center"/>
          </w:tcPr>
          <w:p w14:paraId="4FC25DF4"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SCP80</w:t>
            </w:r>
          </w:p>
        </w:tc>
        <w:tc>
          <w:tcPr>
            <w:tcW w:w="7938" w:type="dxa"/>
            <w:vAlign w:val="center"/>
          </w:tcPr>
          <w:p w14:paraId="6E9B43E3"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Secure Channel Protocol 80</w:t>
            </w:r>
          </w:p>
        </w:tc>
      </w:tr>
      <w:tr w:rsidR="006533A0" w:rsidRPr="006F13C6" w14:paraId="2D7E7AD1" w14:textId="77777777" w:rsidTr="008C5391">
        <w:tc>
          <w:tcPr>
            <w:tcW w:w="1668" w:type="dxa"/>
            <w:vAlign w:val="center"/>
          </w:tcPr>
          <w:p w14:paraId="68B35D93"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SSD</w:t>
            </w:r>
          </w:p>
        </w:tc>
        <w:tc>
          <w:tcPr>
            <w:tcW w:w="7938" w:type="dxa"/>
            <w:vAlign w:val="center"/>
          </w:tcPr>
          <w:p w14:paraId="4419D147"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Supplementary Security Domain</w:t>
            </w:r>
          </w:p>
        </w:tc>
      </w:tr>
      <w:tr w:rsidR="006533A0" w:rsidRPr="006F13C6" w14:paraId="40DD8C90" w14:textId="77777777" w:rsidTr="008C5391">
        <w:tc>
          <w:tcPr>
            <w:tcW w:w="1668" w:type="dxa"/>
            <w:vAlign w:val="center"/>
          </w:tcPr>
          <w:p w14:paraId="683A7E96"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SIM</w:t>
            </w:r>
          </w:p>
        </w:tc>
        <w:tc>
          <w:tcPr>
            <w:tcW w:w="7938" w:type="dxa"/>
            <w:vAlign w:val="center"/>
          </w:tcPr>
          <w:p w14:paraId="27173874"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Subscriber Identity Module</w:t>
            </w:r>
          </w:p>
        </w:tc>
      </w:tr>
      <w:tr w:rsidR="006533A0" w:rsidRPr="006F13C6" w14:paraId="2B7B336E" w14:textId="77777777" w:rsidTr="008C5391">
        <w:tc>
          <w:tcPr>
            <w:tcW w:w="1668" w:type="dxa"/>
            <w:vAlign w:val="center"/>
          </w:tcPr>
          <w:p w14:paraId="0E6642A9"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SM</w:t>
            </w:r>
          </w:p>
        </w:tc>
        <w:tc>
          <w:tcPr>
            <w:tcW w:w="7938" w:type="dxa"/>
            <w:vAlign w:val="center"/>
          </w:tcPr>
          <w:p w14:paraId="041818C7"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Short Message</w:t>
            </w:r>
          </w:p>
        </w:tc>
      </w:tr>
      <w:tr w:rsidR="006533A0" w:rsidRPr="006F13C6" w14:paraId="56131C77" w14:textId="77777777" w:rsidTr="008C5391">
        <w:tc>
          <w:tcPr>
            <w:tcW w:w="1668" w:type="dxa"/>
            <w:vAlign w:val="center"/>
          </w:tcPr>
          <w:p w14:paraId="3070D216"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SP</w:t>
            </w:r>
          </w:p>
        </w:tc>
        <w:tc>
          <w:tcPr>
            <w:tcW w:w="7938" w:type="dxa"/>
            <w:vAlign w:val="center"/>
          </w:tcPr>
          <w:p w14:paraId="733868A3"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Service Provider</w:t>
            </w:r>
          </w:p>
        </w:tc>
      </w:tr>
      <w:tr w:rsidR="006533A0" w:rsidRPr="006F13C6" w14:paraId="23C25EF4" w14:textId="77777777" w:rsidTr="008C5391">
        <w:tc>
          <w:tcPr>
            <w:tcW w:w="1668" w:type="dxa"/>
            <w:vAlign w:val="center"/>
          </w:tcPr>
          <w:p w14:paraId="3637E6C2"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SM PP MT</w:t>
            </w:r>
          </w:p>
        </w:tc>
        <w:tc>
          <w:tcPr>
            <w:tcW w:w="7938" w:type="dxa"/>
            <w:vAlign w:val="center"/>
          </w:tcPr>
          <w:p w14:paraId="199C7F0A"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Short Message Point to Point Mobile Terminated</w:t>
            </w:r>
          </w:p>
        </w:tc>
      </w:tr>
      <w:tr w:rsidR="006533A0" w:rsidRPr="006F13C6" w14:paraId="2A7FC226" w14:textId="77777777" w:rsidTr="008C5391">
        <w:tc>
          <w:tcPr>
            <w:tcW w:w="1668" w:type="dxa"/>
            <w:vAlign w:val="center"/>
          </w:tcPr>
          <w:p w14:paraId="72C17295"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SM PP MO</w:t>
            </w:r>
          </w:p>
        </w:tc>
        <w:tc>
          <w:tcPr>
            <w:tcW w:w="7938" w:type="dxa"/>
            <w:vAlign w:val="center"/>
          </w:tcPr>
          <w:p w14:paraId="0255A3F6"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Short Message Point to Point Mobile Originated</w:t>
            </w:r>
          </w:p>
        </w:tc>
      </w:tr>
      <w:tr w:rsidR="006533A0" w:rsidRPr="006F13C6" w14:paraId="5E9F8BB5" w14:textId="77777777" w:rsidTr="008C5391">
        <w:tc>
          <w:tcPr>
            <w:tcW w:w="1668" w:type="dxa"/>
            <w:vAlign w:val="center"/>
          </w:tcPr>
          <w:p w14:paraId="024804FA"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SMS</w:t>
            </w:r>
          </w:p>
        </w:tc>
        <w:tc>
          <w:tcPr>
            <w:tcW w:w="7938" w:type="dxa"/>
            <w:vAlign w:val="center"/>
          </w:tcPr>
          <w:p w14:paraId="1FF394C8"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Short Message Service</w:t>
            </w:r>
          </w:p>
        </w:tc>
      </w:tr>
      <w:tr w:rsidR="006533A0" w:rsidRPr="006F13C6" w14:paraId="3F0F4351" w14:textId="77777777" w:rsidTr="008C5391">
        <w:tc>
          <w:tcPr>
            <w:tcW w:w="1668" w:type="dxa"/>
            <w:vAlign w:val="center"/>
          </w:tcPr>
          <w:p w14:paraId="29BF8170"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SMSC</w:t>
            </w:r>
          </w:p>
        </w:tc>
        <w:tc>
          <w:tcPr>
            <w:tcW w:w="7938" w:type="dxa"/>
            <w:vAlign w:val="center"/>
          </w:tcPr>
          <w:p w14:paraId="32D561A2"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Short Message Service Center</w:t>
            </w:r>
          </w:p>
        </w:tc>
      </w:tr>
      <w:tr w:rsidR="006533A0" w:rsidRPr="006F13C6" w14:paraId="0EA110B0" w14:textId="77777777" w:rsidTr="008C5391">
        <w:tc>
          <w:tcPr>
            <w:tcW w:w="1668" w:type="dxa"/>
            <w:vAlign w:val="center"/>
          </w:tcPr>
          <w:p w14:paraId="47964E7F"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SOAP</w:t>
            </w:r>
          </w:p>
        </w:tc>
        <w:tc>
          <w:tcPr>
            <w:tcW w:w="7938" w:type="dxa"/>
            <w:vAlign w:val="center"/>
          </w:tcPr>
          <w:p w14:paraId="6C4E3055"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Simple Object Access Protocol</w:t>
            </w:r>
          </w:p>
        </w:tc>
      </w:tr>
      <w:tr w:rsidR="006533A0" w:rsidRPr="006F13C6" w14:paraId="4CDFC829" w14:textId="77777777" w:rsidTr="008C5391">
        <w:tc>
          <w:tcPr>
            <w:tcW w:w="1668" w:type="dxa"/>
            <w:vAlign w:val="center"/>
          </w:tcPr>
          <w:p w14:paraId="5409E150"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TLV</w:t>
            </w:r>
          </w:p>
        </w:tc>
        <w:tc>
          <w:tcPr>
            <w:tcW w:w="7938" w:type="dxa"/>
            <w:vAlign w:val="center"/>
          </w:tcPr>
          <w:p w14:paraId="1A15AECE"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Tag Length value</w:t>
            </w:r>
          </w:p>
        </w:tc>
      </w:tr>
      <w:tr w:rsidR="006533A0" w:rsidRPr="006F13C6" w14:paraId="7E6204C1" w14:textId="77777777" w:rsidTr="008C5391">
        <w:tc>
          <w:tcPr>
            <w:tcW w:w="1668" w:type="dxa"/>
            <w:vAlign w:val="center"/>
          </w:tcPr>
          <w:p w14:paraId="400EB6FE"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UICC</w:t>
            </w:r>
          </w:p>
        </w:tc>
        <w:tc>
          <w:tcPr>
            <w:tcW w:w="7938" w:type="dxa"/>
            <w:vAlign w:val="center"/>
          </w:tcPr>
          <w:p w14:paraId="0F8F0FE9"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Universal Integrated Circuit Card</w:t>
            </w:r>
          </w:p>
        </w:tc>
      </w:tr>
      <w:tr w:rsidR="006533A0" w:rsidRPr="006F13C6" w14:paraId="5BD7F79E" w14:textId="77777777" w:rsidTr="008C5391">
        <w:tc>
          <w:tcPr>
            <w:tcW w:w="1668" w:type="dxa"/>
            <w:vAlign w:val="center"/>
          </w:tcPr>
          <w:p w14:paraId="115D5947"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WSDL</w:t>
            </w:r>
          </w:p>
        </w:tc>
        <w:tc>
          <w:tcPr>
            <w:tcW w:w="7938" w:type="dxa"/>
            <w:vAlign w:val="center"/>
          </w:tcPr>
          <w:p w14:paraId="4536A154"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Web Service Definition Language</w:t>
            </w:r>
          </w:p>
        </w:tc>
      </w:tr>
    </w:tbl>
    <w:p w14:paraId="3E2DC358" w14:textId="77777777" w:rsidR="006533A0" w:rsidRPr="006F13C6" w:rsidRDefault="006533A0" w:rsidP="006533A0">
      <w:pPr>
        <w:pStyle w:val="Heading2"/>
        <w:spacing w:after="60"/>
        <w:rPr>
          <w:rFonts w:ascii="Arial" w:hAnsi="Arial" w:cs="Arial"/>
          <w:sz w:val="22"/>
          <w:szCs w:val="22"/>
          <w:lang w:val="en-US"/>
        </w:rPr>
      </w:pPr>
      <w:bookmarkStart w:id="19" w:name="_Toc433313253"/>
      <w:bookmarkStart w:id="20" w:name="_Toc467685842"/>
      <w:bookmarkStart w:id="21" w:name="_Toc14365049"/>
      <w:r w:rsidRPr="006F13C6">
        <w:rPr>
          <w:rFonts w:ascii="Arial" w:hAnsi="Arial" w:cs="Arial"/>
          <w:sz w:val="22"/>
          <w:szCs w:val="22"/>
          <w:lang w:val="en-US"/>
        </w:rPr>
        <w:t>References</w:t>
      </w:r>
      <w:bookmarkEnd w:id="19"/>
      <w:bookmarkEnd w:id="20"/>
      <w:bookmarkEnd w:id="2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6946"/>
      </w:tblGrid>
      <w:tr w:rsidR="006533A0" w:rsidRPr="006F13C6" w14:paraId="4724FB4B" w14:textId="77777777" w:rsidTr="008C5391">
        <w:trPr>
          <w:cantSplit/>
          <w:tblHeader/>
        </w:trPr>
        <w:tc>
          <w:tcPr>
            <w:tcW w:w="675" w:type="dxa"/>
            <w:shd w:val="clear" w:color="auto" w:fill="C00000"/>
            <w:vAlign w:val="center"/>
          </w:tcPr>
          <w:p w14:paraId="7CABE227"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Ref</w:t>
            </w:r>
          </w:p>
        </w:tc>
        <w:tc>
          <w:tcPr>
            <w:tcW w:w="1985" w:type="dxa"/>
            <w:shd w:val="clear" w:color="auto" w:fill="C00000"/>
            <w:vAlign w:val="center"/>
          </w:tcPr>
          <w:p w14:paraId="690FF48A"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Doc Number</w:t>
            </w:r>
          </w:p>
        </w:tc>
        <w:tc>
          <w:tcPr>
            <w:tcW w:w="6946" w:type="dxa"/>
            <w:shd w:val="clear" w:color="auto" w:fill="C00000"/>
            <w:vAlign w:val="center"/>
          </w:tcPr>
          <w:p w14:paraId="2425546F"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Title</w:t>
            </w:r>
          </w:p>
        </w:tc>
      </w:tr>
      <w:tr w:rsidR="006533A0" w:rsidRPr="006F13C6" w14:paraId="7403A813" w14:textId="77777777" w:rsidTr="008C5391">
        <w:tc>
          <w:tcPr>
            <w:tcW w:w="675" w:type="dxa"/>
            <w:vAlign w:val="center"/>
          </w:tcPr>
          <w:p w14:paraId="70C94555"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[1]</w:t>
            </w:r>
          </w:p>
        </w:tc>
        <w:tc>
          <w:tcPr>
            <w:tcW w:w="1985" w:type="dxa"/>
            <w:vAlign w:val="center"/>
          </w:tcPr>
          <w:p w14:paraId="7475CCF4"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RFC 4226</w:t>
            </w:r>
          </w:p>
        </w:tc>
        <w:tc>
          <w:tcPr>
            <w:tcW w:w="6946" w:type="dxa"/>
            <w:vAlign w:val="center"/>
          </w:tcPr>
          <w:p w14:paraId="6644AF3D"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HOTP: An HMAC-Based One-Time Password Algorithm, December 2005</w:t>
            </w:r>
          </w:p>
        </w:tc>
      </w:tr>
      <w:tr w:rsidR="006533A0" w:rsidRPr="006F13C6" w14:paraId="3CA4A121" w14:textId="77777777" w:rsidTr="008C5391">
        <w:tc>
          <w:tcPr>
            <w:tcW w:w="675" w:type="dxa"/>
            <w:vAlign w:val="center"/>
          </w:tcPr>
          <w:p w14:paraId="4B53D6D7"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[2]</w:t>
            </w:r>
          </w:p>
        </w:tc>
        <w:tc>
          <w:tcPr>
            <w:tcW w:w="1985" w:type="dxa"/>
            <w:vAlign w:val="center"/>
          </w:tcPr>
          <w:p w14:paraId="6A65CC58"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RFC 6287</w:t>
            </w:r>
          </w:p>
        </w:tc>
        <w:tc>
          <w:tcPr>
            <w:tcW w:w="6946" w:type="dxa"/>
            <w:vAlign w:val="center"/>
          </w:tcPr>
          <w:p w14:paraId="5E5D4ECB"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OCRA: OATH Challenge-Response Algorithm, June 2011</w:t>
            </w:r>
          </w:p>
        </w:tc>
      </w:tr>
      <w:tr w:rsidR="006533A0" w:rsidRPr="006F13C6" w14:paraId="158EEF78" w14:textId="77777777" w:rsidTr="008C5391">
        <w:tc>
          <w:tcPr>
            <w:tcW w:w="675" w:type="dxa"/>
            <w:vAlign w:val="center"/>
          </w:tcPr>
          <w:p w14:paraId="12C65199"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[3]</w:t>
            </w:r>
          </w:p>
        </w:tc>
        <w:tc>
          <w:tcPr>
            <w:tcW w:w="1985" w:type="dxa"/>
            <w:vAlign w:val="center"/>
          </w:tcPr>
          <w:p w14:paraId="5D350F8E"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ISO/IEC 7816-4:2005 /</w:t>
            </w:r>
            <w:r w:rsidRPr="006F13C6">
              <w:rPr>
                <w:rFonts w:ascii="Arial" w:eastAsiaTheme="majorEastAsia" w:hAnsi="Arial" w:cs="Arial"/>
                <w:bCs/>
                <w:szCs w:val="22"/>
                <w:lang w:val="en-US"/>
              </w:rPr>
              <w:t xml:space="preserve"> </w:t>
            </w:r>
            <w:r w:rsidRPr="006F13C6">
              <w:rPr>
                <w:rStyle w:val="PageNumber"/>
                <w:rFonts w:ascii="Arial" w:eastAsiaTheme="majorEastAsia" w:hAnsi="Arial" w:cs="Arial"/>
                <w:bCs/>
                <w:szCs w:val="22"/>
              </w:rPr>
              <w:t xml:space="preserve">ISO 7816-4:2013 </w:t>
            </w:r>
          </w:p>
        </w:tc>
        <w:tc>
          <w:tcPr>
            <w:tcW w:w="6946" w:type="dxa"/>
            <w:vAlign w:val="center"/>
          </w:tcPr>
          <w:p w14:paraId="57A2A489"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Identification cards – Integrated circuit cards - Part 4: Organization, security and commands for interchange</w:t>
            </w:r>
          </w:p>
        </w:tc>
      </w:tr>
      <w:tr w:rsidR="006533A0" w:rsidRPr="006F13C6" w14:paraId="40D79ACD" w14:textId="77777777" w:rsidTr="008C5391">
        <w:tc>
          <w:tcPr>
            <w:tcW w:w="675" w:type="dxa"/>
            <w:vAlign w:val="center"/>
          </w:tcPr>
          <w:p w14:paraId="27857DF3"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[4]</w:t>
            </w:r>
          </w:p>
        </w:tc>
        <w:tc>
          <w:tcPr>
            <w:tcW w:w="1985" w:type="dxa"/>
            <w:vAlign w:val="center"/>
          </w:tcPr>
          <w:p w14:paraId="473DA553"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ETSI TS 102 223</w:t>
            </w:r>
          </w:p>
        </w:tc>
        <w:tc>
          <w:tcPr>
            <w:tcW w:w="6946" w:type="dxa"/>
            <w:vAlign w:val="center"/>
          </w:tcPr>
          <w:p w14:paraId="22FC3706"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Smart Cards; Card Application Toolkit (CAT)</w:t>
            </w:r>
          </w:p>
        </w:tc>
      </w:tr>
      <w:tr w:rsidR="006533A0" w:rsidRPr="006F13C6" w14:paraId="15A94044" w14:textId="77777777" w:rsidTr="008C5391">
        <w:tc>
          <w:tcPr>
            <w:tcW w:w="675" w:type="dxa"/>
            <w:vAlign w:val="center"/>
          </w:tcPr>
          <w:p w14:paraId="2A5A781A"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lastRenderedPageBreak/>
              <w:t>[5]</w:t>
            </w:r>
          </w:p>
        </w:tc>
        <w:tc>
          <w:tcPr>
            <w:tcW w:w="1985" w:type="dxa"/>
            <w:vAlign w:val="center"/>
          </w:tcPr>
          <w:p w14:paraId="6BBE37D0"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ETSI TS 102 225</w:t>
            </w:r>
          </w:p>
        </w:tc>
        <w:tc>
          <w:tcPr>
            <w:tcW w:w="6946" w:type="dxa"/>
            <w:vAlign w:val="center"/>
          </w:tcPr>
          <w:p w14:paraId="7B701381"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Smart Cards; Secured Packet Structure for UICC based Applications</w:t>
            </w:r>
          </w:p>
        </w:tc>
      </w:tr>
      <w:tr w:rsidR="006533A0" w:rsidRPr="006F13C6" w14:paraId="7FC49C71" w14:textId="77777777" w:rsidTr="008C5391">
        <w:tc>
          <w:tcPr>
            <w:tcW w:w="675" w:type="dxa"/>
            <w:vAlign w:val="center"/>
          </w:tcPr>
          <w:p w14:paraId="191322AF"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[6]</w:t>
            </w:r>
          </w:p>
        </w:tc>
        <w:tc>
          <w:tcPr>
            <w:tcW w:w="1985" w:type="dxa"/>
            <w:vAlign w:val="center"/>
          </w:tcPr>
          <w:p w14:paraId="0E264CF9"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ETSI TS 102 226</w:t>
            </w:r>
          </w:p>
        </w:tc>
        <w:tc>
          <w:tcPr>
            <w:tcW w:w="6946" w:type="dxa"/>
            <w:vAlign w:val="center"/>
          </w:tcPr>
          <w:p w14:paraId="6E63A52D"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Smart Cards; Remote APDU structure for UICC based applications</w:t>
            </w:r>
          </w:p>
        </w:tc>
      </w:tr>
      <w:tr w:rsidR="006533A0" w:rsidRPr="006F13C6" w14:paraId="56B93E9B" w14:textId="77777777" w:rsidTr="008C5391">
        <w:tc>
          <w:tcPr>
            <w:tcW w:w="675" w:type="dxa"/>
            <w:vAlign w:val="center"/>
          </w:tcPr>
          <w:p w14:paraId="34B286E0"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[7]</w:t>
            </w:r>
          </w:p>
        </w:tc>
        <w:tc>
          <w:tcPr>
            <w:tcW w:w="1985" w:type="dxa"/>
            <w:vAlign w:val="center"/>
          </w:tcPr>
          <w:p w14:paraId="3FED0189" w14:textId="77777777" w:rsidR="006533A0" w:rsidRPr="006F13C6" w:rsidRDefault="006533A0" w:rsidP="008C5391">
            <w:pPr>
              <w:spacing w:beforeLines="20" w:before="48" w:afterLines="20" w:after="48"/>
              <w:rPr>
                <w:rFonts w:ascii="Arial" w:hAnsi="Arial" w:cs="Arial"/>
                <w:b/>
                <w:noProof/>
                <w:szCs w:val="22"/>
                <w:lang w:val="en-US"/>
              </w:rPr>
            </w:pPr>
          </w:p>
        </w:tc>
        <w:tc>
          <w:tcPr>
            <w:tcW w:w="6946" w:type="dxa"/>
            <w:vAlign w:val="center"/>
          </w:tcPr>
          <w:p w14:paraId="0260CD86"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GlobalPlatform Card Specification v.2.2.1</w:t>
            </w:r>
          </w:p>
        </w:tc>
      </w:tr>
      <w:tr w:rsidR="006533A0" w:rsidRPr="006F13C6" w14:paraId="4CDDFA51" w14:textId="77777777" w:rsidTr="008C5391">
        <w:tc>
          <w:tcPr>
            <w:tcW w:w="675" w:type="dxa"/>
            <w:vAlign w:val="center"/>
          </w:tcPr>
          <w:p w14:paraId="1BA3B19B"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[8]</w:t>
            </w:r>
          </w:p>
        </w:tc>
        <w:tc>
          <w:tcPr>
            <w:tcW w:w="1985" w:type="dxa"/>
            <w:vAlign w:val="center"/>
          </w:tcPr>
          <w:p w14:paraId="71E143FF" w14:textId="77777777" w:rsidR="006533A0" w:rsidRPr="006F13C6" w:rsidRDefault="006533A0" w:rsidP="008C5391">
            <w:pPr>
              <w:spacing w:beforeLines="20" w:before="48" w:afterLines="20" w:after="48"/>
              <w:rPr>
                <w:rFonts w:ascii="Arial" w:hAnsi="Arial" w:cs="Arial"/>
                <w:b/>
                <w:noProof/>
                <w:szCs w:val="22"/>
                <w:lang w:val="en-US"/>
              </w:rPr>
            </w:pPr>
          </w:p>
        </w:tc>
        <w:tc>
          <w:tcPr>
            <w:tcW w:w="6946" w:type="dxa"/>
            <w:vAlign w:val="center"/>
          </w:tcPr>
          <w:p w14:paraId="69FA92C8"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GlobalPlatform Card Specification v.2.2.1 UICC Configuration v1.0.1</w:t>
            </w:r>
          </w:p>
        </w:tc>
      </w:tr>
      <w:tr w:rsidR="006533A0" w:rsidRPr="006F13C6" w14:paraId="2A9E2030" w14:textId="77777777" w:rsidTr="008C5391">
        <w:tc>
          <w:tcPr>
            <w:tcW w:w="675" w:type="dxa"/>
            <w:vAlign w:val="center"/>
          </w:tcPr>
          <w:p w14:paraId="7AD8D255"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[9]</w:t>
            </w:r>
          </w:p>
        </w:tc>
        <w:tc>
          <w:tcPr>
            <w:tcW w:w="1985" w:type="dxa"/>
            <w:vAlign w:val="center"/>
          </w:tcPr>
          <w:p w14:paraId="6B0A1012" w14:textId="77777777" w:rsidR="006533A0" w:rsidRPr="006F13C6" w:rsidRDefault="006533A0" w:rsidP="008C5391">
            <w:pPr>
              <w:spacing w:beforeLines="20" w:before="48" w:afterLines="20" w:after="48"/>
              <w:rPr>
                <w:rFonts w:ascii="Arial" w:hAnsi="Arial" w:cs="Arial"/>
                <w:b/>
                <w:noProof/>
                <w:szCs w:val="22"/>
                <w:lang w:val="en-US"/>
              </w:rPr>
            </w:pPr>
          </w:p>
        </w:tc>
        <w:tc>
          <w:tcPr>
            <w:tcW w:w="6946" w:type="dxa"/>
            <w:vAlign w:val="center"/>
          </w:tcPr>
          <w:p w14:paraId="7C1772DA"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GlobalPlatform Card Specification v.2.2 Amendment D: Secure Channel Protocol 03 v1.1</w:t>
            </w:r>
          </w:p>
        </w:tc>
      </w:tr>
      <w:tr w:rsidR="006533A0" w:rsidRPr="006F13C6" w14:paraId="33854663" w14:textId="77777777" w:rsidTr="008C5391">
        <w:tc>
          <w:tcPr>
            <w:tcW w:w="675" w:type="dxa"/>
            <w:vAlign w:val="center"/>
          </w:tcPr>
          <w:p w14:paraId="0F45A92F"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[10]</w:t>
            </w:r>
          </w:p>
        </w:tc>
        <w:tc>
          <w:tcPr>
            <w:tcW w:w="1985" w:type="dxa"/>
            <w:vAlign w:val="center"/>
          </w:tcPr>
          <w:p w14:paraId="7E781815"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3GPP TS 31.115</w:t>
            </w:r>
          </w:p>
        </w:tc>
        <w:tc>
          <w:tcPr>
            <w:tcW w:w="6946" w:type="dxa"/>
            <w:vAlign w:val="center"/>
          </w:tcPr>
          <w:p w14:paraId="6040DDAE"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Secured packet structure for (Universal) Subscriber Identity Module (U)SIM Toolkit applications</w:t>
            </w:r>
          </w:p>
        </w:tc>
      </w:tr>
      <w:tr w:rsidR="006533A0" w:rsidRPr="006F13C6" w14:paraId="6DEC10C0" w14:textId="77777777" w:rsidTr="008C5391">
        <w:tc>
          <w:tcPr>
            <w:tcW w:w="675" w:type="dxa"/>
            <w:vAlign w:val="center"/>
          </w:tcPr>
          <w:p w14:paraId="1AEA0634"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[11]</w:t>
            </w:r>
          </w:p>
        </w:tc>
        <w:tc>
          <w:tcPr>
            <w:tcW w:w="1985" w:type="dxa"/>
            <w:vAlign w:val="center"/>
          </w:tcPr>
          <w:p w14:paraId="1EFCC23F"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3GPP TS 31.116</w:t>
            </w:r>
          </w:p>
        </w:tc>
        <w:tc>
          <w:tcPr>
            <w:tcW w:w="6946" w:type="dxa"/>
            <w:vAlign w:val="center"/>
          </w:tcPr>
          <w:p w14:paraId="61B4BE0E"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 xml:space="preserve">Remote APDU Structure for (U)SIM Toolkit applications </w:t>
            </w:r>
          </w:p>
        </w:tc>
      </w:tr>
      <w:tr w:rsidR="006533A0" w:rsidRPr="006F13C6" w14:paraId="38BC90AA" w14:textId="77777777" w:rsidTr="008C5391">
        <w:tc>
          <w:tcPr>
            <w:tcW w:w="675" w:type="dxa"/>
            <w:vAlign w:val="center"/>
          </w:tcPr>
          <w:p w14:paraId="144B84A6"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[12]</w:t>
            </w:r>
          </w:p>
        </w:tc>
        <w:tc>
          <w:tcPr>
            <w:tcW w:w="1985" w:type="dxa"/>
            <w:vAlign w:val="center"/>
          </w:tcPr>
          <w:p w14:paraId="302C8130"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3GPP TS 23.040</w:t>
            </w:r>
          </w:p>
        </w:tc>
        <w:tc>
          <w:tcPr>
            <w:tcW w:w="6946" w:type="dxa"/>
            <w:vAlign w:val="center"/>
          </w:tcPr>
          <w:p w14:paraId="3664E0B6"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Technical Specification Group Core Network and Terminals;</w:t>
            </w:r>
          </w:p>
          <w:p w14:paraId="570D6A87"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Technical realization of the Short Message Service (SMS)</w:t>
            </w:r>
          </w:p>
        </w:tc>
      </w:tr>
      <w:tr w:rsidR="006533A0" w:rsidRPr="006F13C6" w14:paraId="2A1A9795" w14:textId="77777777" w:rsidTr="008C5391">
        <w:tc>
          <w:tcPr>
            <w:tcW w:w="675" w:type="dxa"/>
            <w:vAlign w:val="center"/>
          </w:tcPr>
          <w:p w14:paraId="35069882"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[13]</w:t>
            </w:r>
          </w:p>
        </w:tc>
        <w:tc>
          <w:tcPr>
            <w:tcW w:w="1985" w:type="dxa"/>
            <w:vAlign w:val="center"/>
          </w:tcPr>
          <w:p w14:paraId="59158965"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3GPP TS 31.111</w:t>
            </w:r>
          </w:p>
        </w:tc>
        <w:tc>
          <w:tcPr>
            <w:tcW w:w="6946" w:type="dxa"/>
            <w:vAlign w:val="center"/>
          </w:tcPr>
          <w:p w14:paraId="2A44BD30"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Universal Subscriber Identity Module (USIM) Application Toolkit (USAT)</w:t>
            </w:r>
          </w:p>
        </w:tc>
      </w:tr>
      <w:tr w:rsidR="006533A0" w:rsidRPr="006F13C6" w14:paraId="13BFE387" w14:textId="77777777" w:rsidTr="008C5391">
        <w:tc>
          <w:tcPr>
            <w:tcW w:w="675" w:type="dxa"/>
            <w:vAlign w:val="center"/>
          </w:tcPr>
          <w:p w14:paraId="5935EAFF"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[14]</w:t>
            </w:r>
          </w:p>
        </w:tc>
        <w:tc>
          <w:tcPr>
            <w:tcW w:w="1985" w:type="dxa"/>
            <w:vAlign w:val="center"/>
          </w:tcPr>
          <w:p w14:paraId="04851780"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GSM 03.40</w:t>
            </w:r>
          </w:p>
        </w:tc>
        <w:tc>
          <w:tcPr>
            <w:tcW w:w="6946" w:type="dxa"/>
            <w:vAlign w:val="center"/>
          </w:tcPr>
          <w:p w14:paraId="00E33B55"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Digital cellular telecommunications system (Phase 2+);</w:t>
            </w:r>
          </w:p>
          <w:p w14:paraId="2867D757"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Technical realization of the Short Message Service (SMS) Point-to-Point (PP)</w:t>
            </w:r>
          </w:p>
          <w:p w14:paraId="32BCE592"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(GSM 03.40)</w:t>
            </w:r>
          </w:p>
        </w:tc>
      </w:tr>
      <w:tr w:rsidR="006533A0" w:rsidRPr="006F13C6" w14:paraId="197C2AD0" w14:textId="77777777" w:rsidTr="008C5391">
        <w:tc>
          <w:tcPr>
            <w:tcW w:w="675" w:type="dxa"/>
            <w:vAlign w:val="center"/>
          </w:tcPr>
          <w:p w14:paraId="438866D4"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[15]</w:t>
            </w:r>
          </w:p>
        </w:tc>
        <w:tc>
          <w:tcPr>
            <w:tcW w:w="1985" w:type="dxa"/>
            <w:vAlign w:val="center"/>
          </w:tcPr>
          <w:p w14:paraId="62DDBEB9"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GSM 03.48</w:t>
            </w:r>
          </w:p>
        </w:tc>
        <w:tc>
          <w:tcPr>
            <w:tcW w:w="6946" w:type="dxa"/>
            <w:vAlign w:val="center"/>
          </w:tcPr>
          <w:p w14:paraId="6FEAB059"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SIM Toolkit Secure Messaging; GSM 03.48</w:t>
            </w:r>
          </w:p>
        </w:tc>
      </w:tr>
      <w:tr w:rsidR="006533A0" w:rsidRPr="006F13C6" w14:paraId="562801D2" w14:textId="77777777" w:rsidTr="008C5391">
        <w:tc>
          <w:tcPr>
            <w:tcW w:w="675" w:type="dxa"/>
            <w:vAlign w:val="center"/>
          </w:tcPr>
          <w:p w14:paraId="4B83375E"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[16]</w:t>
            </w:r>
          </w:p>
        </w:tc>
        <w:tc>
          <w:tcPr>
            <w:tcW w:w="1985" w:type="dxa"/>
            <w:vAlign w:val="center"/>
          </w:tcPr>
          <w:p w14:paraId="03EFE7C5"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GSM 11.14</w:t>
            </w:r>
          </w:p>
        </w:tc>
        <w:tc>
          <w:tcPr>
            <w:tcW w:w="6946" w:type="dxa"/>
            <w:vAlign w:val="center"/>
          </w:tcPr>
          <w:p w14:paraId="259B2325"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Digital cellular telecommunications system (Phase 2+);</w:t>
            </w:r>
          </w:p>
          <w:p w14:paraId="4BA00D38"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Specification of the SIM Application Toolkit for the Subscriber Identity Module - Mobile Equipment (SIM - ME) interface</w:t>
            </w:r>
          </w:p>
        </w:tc>
      </w:tr>
      <w:tr w:rsidR="006533A0" w:rsidRPr="006F13C6" w14:paraId="1E007B9E" w14:textId="77777777" w:rsidTr="008C5391">
        <w:tc>
          <w:tcPr>
            <w:tcW w:w="675" w:type="dxa"/>
            <w:vAlign w:val="center"/>
          </w:tcPr>
          <w:p w14:paraId="57DAC561"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[17]</w:t>
            </w:r>
          </w:p>
        </w:tc>
        <w:tc>
          <w:tcPr>
            <w:tcW w:w="1985" w:type="dxa"/>
            <w:vAlign w:val="center"/>
          </w:tcPr>
          <w:p w14:paraId="7ED3103F"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FIPS-197 (2001)</w:t>
            </w:r>
          </w:p>
        </w:tc>
        <w:tc>
          <w:tcPr>
            <w:tcW w:w="6946" w:type="dxa"/>
            <w:vAlign w:val="center"/>
          </w:tcPr>
          <w:p w14:paraId="02234451"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Advanced Encryption Standard (AES)</w:t>
            </w:r>
          </w:p>
        </w:tc>
      </w:tr>
      <w:tr w:rsidR="006533A0" w:rsidRPr="006F13C6" w14:paraId="454E0372" w14:textId="77777777" w:rsidTr="008C5391">
        <w:tc>
          <w:tcPr>
            <w:tcW w:w="675" w:type="dxa"/>
            <w:vAlign w:val="center"/>
          </w:tcPr>
          <w:p w14:paraId="13932BFA"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[18]</w:t>
            </w:r>
          </w:p>
        </w:tc>
        <w:tc>
          <w:tcPr>
            <w:tcW w:w="1985" w:type="dxa"/>
            <w:vAlign w:val="center"/>
          </w:tcPr>
          <w:p w14:paraId="100ADC8E" w14:textId="77777777" w:rsidR="006533A0" w:rsidRPr="006F13C6" w:rsidRDefault="006533A0" w:rsidP="008C5391">
            <w:pPr>
              <w:spacing w:beforeLines="20" w:before="48" w:afterLines="20" w:after="48"/>
              <w:rPr>
                <w:rFonts w:ascii="Arial" w:hAnsi="Arial" w:cs="Arial"/>
                <w:b/>
                <w:noProof/>
                <w:szCs w:val="22"/>
                <w:lang w:val="en-US"/>
              </w:rPr>
            </w:pPr>
          </w:p>
        </w:tc>
        <w:tc>
          <w:tcPr>
            <w:tcW w:w="6946" w:type="dxa"/>
            <w:vAlign w:val="center"/>
          </w:tcPr>
          <w:p w14:paraId="0BBBF90C"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"Applied Cryptography: Protocols, Algorithms, and Source Code in C", 2nd Edition, Bruce Schneier, John Wiley &amp; Sons. Triple DES in outer-CBC mode is described in clause 15.2.</w:t>
            </w:r>
          </w:p>
        </w:tc>
      </w:tr>
      <w:tr w:rsidR="006533A0" w:rsidRPr="006F13C6" w14:paraId="34BF585D" w14:textId="77777777" w:rsidTr="008C5391">
        <w:tc>
          <w:tcPr>
            <w:tcW w:w="675" w:type="dxa"/>
            <w:vAlign w:val="center"/>
          </w:tcPr>
          <w:p w14:paraId="5CE70E32"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[19]</w:t>
            </w:r>
          </w:p>
        </w:tc>
        <w:tc>
          <w:tcPr>
            <w:tcW w:w="1985" w:type="dxa"/>
            <w:vAlign w:val="center"/>
          </w:tcPr>
          <w:p w14:paraId="27186F94"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TS 123 038</w:t>
            </w:r>
          </w:p>
        </w:tc>
        <w:tc>
          <w:tcPr>
            <w:tcW w:w="6946" w:type="dxa"/>
            <w:vAlign w:val="center"/>
          </w:tcPr>
          <w:p w14:paraId="6F7D4B51"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ETSI TS 123 038: "Digital cellular telecommunications system (Phase 2+); Universal Mobile Telecommunications System (UMTS); LTE; Alphabets and language-specific information (3GPPTS 23.038)"</w:t>
            </w:r>
          </w:p>
        </w:tc>
      </w:tr>
      <w:tr w:rsidR="006533A0" w:rsidRPr="006F13C6" w14:paraId="6867F9FD" w14:textId="77777777" w:rsidTr="008C5391">
        <w:tc>
          <w:tcPr>
            <w:tcW w:w="675" w:type="dxa"/>
            <w:vAlign w:val="center"/>
          </w:tcPr>
          <w:p w14:paraId="2BADBE07"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[20]</w:t>
            </w:r>
          </w:p>
        </w:tc>
        <w:tc>
          <w:tcPr>
            <w:tcW w:w="1985" w:type="dxa"/>
            <w:vAlign w:val="center"/>
          </w:tcPr>
          <w:p w14:paraId="435FEF01"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SMPP</w:t>
            </w:r>
          </w:p>
        </w:tc>
        <w:tc>
          <w:tcPr>
            <w:tcW w:w="6946" w:type="dxa"/>
            <w:vAlign w:val="center"/>
          </w:tcPr>
          <w:p w14:paraId="5260D8BF"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SMS Forum. Short Message Peer-to-Peer Protocol Specification</w:t>
            </w:r>
          </w:p>
        </w:tc>
      </w:tr>
      <w:tr w:rsidR="006533A0" w:rsidRPr="006F13C6" w14:paraId="6B06C2F6" w14:textId="77777777" w:rsidTr="008C5391">
        <w:tc>
          <w:tcPr>
            <w:tcW w:w="675" w:type="dxa"/>
            <w:vAlign w:val="center"/>
          </w:tcPr>
          <w:p w14:paraId="77EE609C"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[21]</w:t>
            </w:r>
          </w:p>
        </w:tc>
        <w:tc>
          <w:tcPr>
            <w:tcW w:w="1985" w:type="dxa"/>
            <w:vAlign w:val="center"/>
          </w:tcPr>
          <w:p w14:paraId="0EFD2AA0"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ETSI TS 102 204</w:t>
            </w:r>
          </w:p>
        </w:tc>
        <w:tc>
          <w:tcPr>
            <w:tcW w:w="6946" w:type="dxa"/>
            <w:vAlign w:val="center"/>
          </w:tcPr>
          <w:p w14:paraId="2158E99C"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Mobile Commerce (M-COMM); Mobile Signature Service; Web Service Interface</w:t>
            </w:r>
          </w:p>
        </w:tc>
      </w:tr>
      <w:tr w:rsidR="006533A0" w:rsidRPr="006F13C6" w14:paraId="5E483C05" w14:textId="77777777" w:rsidTr="008C5391">
        <w:tc>
          <w:tcPr>
            <w:tcW w:w="675" w:type="dxa"/>
            <w:vAlign w:val="center"/>
          </w:tcPr>
          <w:p w14:paraId="7D724788"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[22]</w:t>
            </w:r>
          </w:p>
        </w:tc>
        <w:tc>
          <w:tcPr>
            <w:tcW w:w="1985" w:type="dxa"/>
            <w:vAlign w:val="center"/>
          </w:tcPr>
          <w:p w14:paraId="242F2977"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WSDL</w:t>
            </w:r>
          </w:p>
        </w:tc>
        <w:tc>
          <w:tcPr>
            <w:tcW w:w="6946" w:type="dxa"/>
            <w:vAlign w:val="center"/>
          </w:tcPr>
          <w:p w14:paraId="405673DA"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W3C Note 15 March 2001: "Web Services Description Language (WSDL) 1.1",</w:t>
            </w:r>
          </w:p>
          <w:p w14:paraId="4FA73FD2"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http://www.w3.org/TR/wsdl</w:t>
            </w:r>
          </w:p>
        </w:tc>
      </w:tr>
      <w:tr w:rsidR="006533A0" w:rsidRPr="006F13C6" w14:paraId="2F676BF3" w14:textId="77777777" w:rsidTr="008C5391">
        <w:tc>
          <w:tcPr>
            <w:tcW w:w="675" w:type="dxa"/>
            <w:vAlign w:val="center"/>
          </w:tcPr>
          <w:p w14:paraId="143378C4" w14:textId="77777777"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[23]</w:t>
            </w:r>
          </w:p>
        </w:tc>
        <w:tc>
          <w:tcPr>
            <w:tcW w:w="1985" w:type="dxa"/>
            <w:vAlign w:val="center"/>
          </w:tcPr>
          <w:p w14:paraId="15ACAEBA"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SOAP</w:t>
            </w:r>
          </w:p>
        </w:tc>
        <w:tc>
          <w:tcPr>
            <w:tcW w:w="6946" w:type="dxa"/>
            <w:vAlign w:val="center"/>
          </w:tcPr>
          <w:p w14:paraId="1CB7DFE7" w14:textId="77777777" w:rsidR="006533A0" w:rsidRPr="006F13C6" w:rsidRDefault="006533A0" w:rsidP="008C5391">
            <w:pPr>
              <w:spacing w:beforeLines="20" w:before="48" w:afterLines="20" w:after="48"/>
              <w:rPr>
                <w:rFonts w:ascii="Arial" w:hAnsi="Arial" w:cs="Arial"/>
                <w:b/>
                <w:i/>
                <w:noProof/>
                <w:szCs w:val="22"/>
                <w:lang w:val="en-US"/>
              </w:rPr>
            </w:pPr>
            <w:r w:rsidRPr="006F13C6">
              <w:rPr>
                <w:rFonts w:ascii="Arial" w:hAnsi="Arial" w:cs="Arial"/>
                <w:szCs w:val="22"/>
                <w:lang w:val="en-US"/>
              </w:rPr>
              <w:t xml:space="preserve">SOAP Version 1.2 Part 1: Messaging Framework", W3C Recommendation 24 June 2003, </w:t>
            </w:r>
            <w:hyperlink r:id="rId16" w:history="1">
              <w:r w:rsidRPr="006F13C6">
                <w:rPr>
                  <w:rStyle w:val="Hyperlink"/>
                  <w:rFonts w:ascii="Arial" w:hAnsi="Arial" w:cs="Arial"/>
                  <w:szCs w:val="22"/>
                  <w:lang w:val="en-US"/>
                </w:rPr>
                <w:t>http://www.w3.org/TR/soap12-part1/</w:t>
              </w:r>
            </w:hyperlink>
          </w:p>
          <w:p w14:paraId="55155B96"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"SOAP Version 1.2 Part 2: Adjuncts", W3C Recommendation 24 June 2003, http://www.w3.org/TR/soap12-part2/</w:t>
            </w:r>
          </w:p>
        </w:tc>
      </w:tr>
      <w:tr w:rsidR="006533A0" w:rsidRPr="006F13C6" w14:paraId="74145986" w14:textId="77777777" w:rsidTr="008C5391">
        <w:tc>
          <w:tcPr>
            <w:tcW w:w="675" w:type="dxa"/>
            <w:vAlign w:val="center"/>
          </w:tcPr>
          <w:p w14:paraId="2DA516AE" w14:textId="10B6CB7C" w:rsidR="006533A0" w:rsidRPr="006F13C6" w:rsidRDefault="006533A0" w:rsidP="008C5391">
            <w:pPr>
              <w:spacing w:beforeLines="20" w:before="48" w:afterLines="20" w:after="48"/>
              <w:rPr>
                <w:rFonts w:ascii="Arial" w:hAnsi="Arial" w:cs="Arial"/>
                <w:szCs w:val="22"/>
                <w:lang w:val="en-US"/>
              </w:rPr>
            </w:pPr>
            <w:r w:rsidRPr="006F13C6">
              <w:rPr>
                <w:rFonts w:ascii="Arial" w:hAnsi="Arial" w:cs="Arial"/>
                <w:szCs w:val="22"/>
                <w:lang w:val="en-US"/>
              </w:rPr>
              <w:t>[</w:t>
            </w:r>
            <w:r w:rsidR="00D1694C">
              <w:rPr>
                <w:rFonts w:ascii="Arial" w:hAnsi="Arial" w:cs="Arial"/>
                <w:szCs w:val="22"/>
                <w:lang w:val="en-US"/>
              </w:rPr>
              <w:t>24</w:t>
            </w:r>
            <w:r w:rsidRPr="006F13C6">
              <w:rPr>
                <w:rFonts w:ascii="Arial" w:hAnsi="Arial" w:cs="Arial"/>
                <w:szCs w:val="22"/>
                <w:lang w:val="en-US"/>
              </w:rPr>
              <w:t>]</w:t>
            </w:r>
          </w:p>
        </w:tc>
        <w:tc>
          <w:tcPr>
            <w:tcW w:w="1985" w:type="dxa"/>
            <w:vAlign w:val="center"/>
          </w:tcPr>
          <w:p w14:paraId="3163DD0A"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NIST SP 800-57 Part 1</w:t>
            </w:r>
          </w:p>
        </w:tc>
        <w:tc>
          <w:tcPr>
            <w:tcW w:w="6946" w:type="dxa"/>
            <w:vAlign w:val="center"/>
          </w:tcPr>
          <w:p w14:paraId="5F239B94"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NIST Special Publication 800-57: Recommendation for Key Management – Part 1: General (Revision 3), July 2012</w:t>
            </w:r>
          </w:p>
        </w:tc>
      </w:tr>
      <w:tr w:rsidR="006533A0" w:rsidRPr="006F13C6" w14:paraId="2D6E9986" w14:textId="77777777" w:rsidTr="008C5391">
        <w:tc>
          <w:tcPr>
            <w:tcW w:w="675" w:type="dxa"/>
            <w:vAlign w:val="center"/>
          </w:tcPr>
          <w:p w14:paraId="4BBB64F0" w14:textId="3E127787" w:rsidR="006533A0" w:rsidRPr="006F13C6" w:rsidRDefault="00D1694C" w:rsidP="008C5391">
            <w:pPr>
              <w:spacing w:beforeLines="20" w:before="48" w:afterLines="20" w:after="48"/>
              <w:rPr>
                <w:rFonts w:ascii="Arial" w:hAnsi="Arial" w:cs="Arial"/>
                <w:szCs w:val="22"/>
                <w:lang w:val="en-US"/>
              </w:rPr>
            </w:pPr>
            <w:r>
              <w:rPr>
                <w:rFonts w:ascii="Arial" w:hAnsi="Arial" w:cs="Arial"/>
                <w:szCs w:val="22"/>
                <w:lang w:val="en-US"/>
              </w:rPr>
              <w:t>[25]</w:t>
            </w:r>
          </w:p>
        </w:tc>
        <w:tc>
          <w:tcPr>
            <w:tcW w:w="1985" w:type="dxa"/>
            <w:vAlign w:val="center"/>
          </w:tcPr>
          <w:p w14:paraId="6F1C1D62"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RFC 4493</w:t>
            </w:r>
          </w:p>
        </w:tc>
        <w:tc>
          <w:tcPr>
            <w:tcW w:w="6946" w:type="dxa"/>
            <w:vAlign w:val="center"/>
          </w:tcPr>
          <w:p w14:paraId="24A01C68"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The AES-CMAC Algorithm</w:t>
            </w:r>
          </w:p>
        </w:tc>
      </w:tr>
      <w:tr w:rsidR="006533A0" w:rsidRPr="006F13C6" w14:paraId="45470701" w14:textId="77777777" w:rsidTr="008C5391">
        <w:tc>
          <w:tcPr>
            <w:tcW w:w="675" w:type="dxa"/>
            <w:vAlign w:val="center"/>
          </w:tcPr>
          <w:p w14:paraId="35A436BC" w14:textId="4D180965" w:rsidR="006533A0" w:rsidRPr="006F13C6" w:rsidRDefault="00D1694C" w:rsidP="008C5391">
            <w:pPr>
              <w:spacing w:beforeLines="20" w:before="48" w:afterLines="20" w:after="48"/>
              <w:rPr>
                <w:rFonts w:ascii="Arial" w:hAnsi="Arial" w:cs="Arial"/>
                <w:szCs w:val="22"/>
                <w:lang w:val="en-US"/>
              </w:rPr>
            </w:pPr>
            <w:r>
              <w:rPr>
                <w:rFonts w:ascii="Arial" w:hAnsi="Arial" w:cs="Arial"/>
                <w:szCs w:val="22"/>
                <w:lang w:val="en-US"/>
              </w:rPr>
              <w:t>[26]</w:t>
            </w:r>
          </w:p>
        </w:tc>
        <w:tc>
          <w:tcPr>
            <w:tcW w:w="1985" w:type="dxa"/>
            <w:vAlign w:val="center"/>
          </w:tcPr>
          <w:p w14:paraId="77D4A1BC"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szCs w:val="22"/>
                <w:lang w:val="en-US"/>
              </w:rPr>
              <w:t>ETSI TS 143 019</w:t>
            </w:r>
          </w:p>
        </w:tc>
        <w:tc>
          <w:tcPr>
            <w:tcW w:w="6946" w:type="dxa"/>
            <w:vAlign w:val="center"/>
          </w:tcPr>
          <w:p w14:paraId="334DA887" w14:textId="77777777" w:rsidR="006533A0" w:rsidRPr="006F13C6" w:rsidRDefault="006533A0" w:rsidP="008C5391">
            <w:pPr>
              <w:spacing w:beforeLines="20" w:before="48" w:afterLines="20" w:after="48"/>
              <w:rPr>
                <w:rFonts w:ascii="Arial" w:hAnsi="Arial" w:cs="Arial"/>
                <w:i/>
                <w:szCs w:val="22"/>
                <w:lang w:val="en-US"/>
              </w:rPr>
            </w:pPr>
            <w:r w:rsidRPr="006F13C6">
              <w:rPr>
                <w:rFonts w:ascii="Arial" w:hAnsi="Arial" w:cs="Arial"/>
                <w:color w:val="000000"/>
                <w:szCs w:val="22"/>
                <w:lang w:val="en-US"/>
              </w:rPr>
              <w:t>Subscriber Identity Module Application Programming Interface (SIM API) for Java Card; Stage 2</w:t>
            </w:r>
          </w:p>
        </w:tc>
      </w:tr>
      <w:tr w:rsidR="006533A0" w:rsidRPr="006F13C6" w14:paraId="79CC2975" w14:textId="77777777" w:rsidTr="008C5391">
        <w:tc>
          <w:tcPr>
            <w:tcW w:w="675" w:type="dxa"/>
            <w:vAlign w:val="center"/>
          </w:tcPr>
          <w:p w14:paraId="50E48189" w14:textId="3F1491C5" w:rsidR="006533A0" w:rsidRPr="006F13C6" w:rsidRDefault="00D1694C" w:rsidP="008C5391">
            <w:pPr>
              <w:spacing w:beforeLines="20" w:before="48" w:afterLines="20" w:after="48"/>
              <w:rPr>
                <w:rFonts w:ascii="Arial" w:hAnsi="Arial" w:cs="Arial"/>
                <w:szCs w:val="22"/>
                <w:lang w:val="en-US"/>
              </w:rPr>
            </w:pPr>
            <w:r>
              <w:rPr>
                <w:rFonts w:ascii="Arial" w:hAnsi="Arial" w:cs="Arial"/>
                <w:szCs w:val="22"/>
                <w:lang w:val="en-US"/>
              </w:rPr>
              <w:lastRenderedPageBreak/>
              <w:t>[27]</w:t>
            </w:r>
          </w:p>
        </w:tc>
        <w:tc>
          <w:tcPr>
            <w:tcW w:w="1985" w:type="dxa"/>
            <w:vAlign w:val="center"/>
          </w:tcPr>
          <w:p w14:paraId="694A4C3E" w14:textId="77777777" w:rsidR="006533A0" w:rsidRPr="006F13C6" w:rsidRDefault="006533A0" w:rsidP="008C5391">
            <w:pPr>
              <w:spacing w:beforeLines="20" w:before="48" w:afterLines="20" w:after="48"/>
              <w:rPr>
                <w:rFonts w:ascii="Arial" w:hAnsi="Arial" w:cs="Arial"/>
                <w:szCs w:val="22"/>
                <w:lang w:val="en-US"/>
              </w:rPr>
            </w:pPr>
          </w:p>
        </w:tc>
        <w:tc>
          <w:tcPr>
            <w:tcW w:w="6946" w:type="dxa"/>
            <w:vAlign w:val="center"/>
          </w:tcPr>
          <w:p w14:paraId="625BE0CE" w14:textId="028CE94C" w:rsidR="006533A0" w:rsidRPr="006F13C6" w:rsidRDefault="006533A0" w:rsidP="008C5391">
            <w:pPr>
              <w:spacing w:beforeLines="20" w:before="48" w:afterLines="20" w:after="48"/>
              <w:rPr>
                <w:rFonts w:ascii="Arial" w:hAnsi="Arial" w:cs="Arial"/>
                <w:color w:val="000000"/>
                <w:szCs w:val="22"/>
                <w:lang w:val="en-US"/>
              </w:rPr>
            </w:pPr>
            <w:r w:rsidRPr="006F13C6">
              <w:rPr>
                <w:rFonts w:ascii="Arial" w:hAnsi="Arial" w:cs="Arial"/>
                <w:szCs w:val="22"/>
                <w:lang w:val="en-US"/>
              </w:rPr>
              <w:t xml:space="preserve">GlobalPlatform Card </w:t>
            </w:r>
            <w:r w:rsidRPr="006F13C6">
              <w:rPr>
                <w:rFonts w:ascii="Arial" w:hAnsi="Arial" w:cs="Arial"/>
                <w:color w:val="000000"/>
                <w:szCs w:val="22"/>
                <w:lang w:val="en-US"/>
              </w:rPr>
              <w:t xml:space="preserve">Specification v2.2: Amendment B - </w:t>
            </w:r>
            <w:r w:rsidRPr="006F13C6">
              <w:rPr>
                <w:rFonts w:ascii="Arial" w:hAnsi="Arial" w:cs="Arial"/>
                <w:szCs w:val="22"/>
                <w:lang w:val="en-US"/>
              </w:rPr>
              <w:t xml:space="preserve">Remote Application Management over HTTP </w:t>
            </w:r>
            <w:r w:rsidRPr="006F13C6">
              <w:rPr>
                <w:rFonts w:ascii="Arial" w:hAnsi="Arial" w:cs="Arial"/>
                <w:color w:val="000000"/>
                <w:szCs w:val="22"/>
                <w:lang w:val="en-US"/>
              </w:rPr>
              <w:t>v1.1.3</w:t>
            </w:r>
          </w:p>
        </w:tc>
      </w:tr>
      <w:tr w:rsidR="008E0154" w:rsidRPr="006F13C6" w14:paraId="1BD9E38E" w14:textId="77777777" w:rsidTr="00E4270C">
        <w:tc>
          <w:tcPr>
            <w:tcW w:w="675" w:type="dxa"/>
            <w:vAlign w:val="center"/>
          </w:tcPr>
          <w:p w14:paraId="2AC9E3DF" w14:textId="7A9119BB" w:rsidR="008E0154" w:rsidRPr="006F13C6" w:rsidRDefault="008E0154" w:rsidP="00E4270C">
            <w:pPr>
              <w:spacing w:beforeLines="20" w:before="48" w:afterLines="20" w:after="48"/>
              <w:rPr>
                <w:rFonts w:ascii="Arial" w:hAnsi="Arial" w:cs="Arial"/>
                <w:szCs w:val="22"/>
                <w:lang w:val="en-US"/>
              </w:rPr>
            </w:pPr>
            <w:r w:rsidRPr="006F13C6">
              <w:rPr>
                <w:rFonts w:ascii="Arial" w:hAnsi="Arial" w:cs="Arial"/>
                <w:szCs w:val="22"/>
                <w:lang w:val="en-US"/>
              </w:rPr>
              <w:t>[</w:t>
            </w:r>
            <w:r w:rsidR="00741208">
              <w:rPr>
                <w:rFonts w:ascii="Arial" w:hAnsi="Arial" w:cs="Arial"/>
                <w:szCs w:val="22"/>
                <w:lang w:val="en-US"/>
              </w:rPr>
              <w:t>28</w:t>
            </w:r>
            <w:r w:rsidRPr="006F13C6">
              <w:rPr>
                <w:rFonts w:ascii="Arial" w:hAnsi="Arial" w:cs="Arial"/>
                <w:szCs w:val="22"/>
                <w:lang w:val="en-US"/>
              </w:rPr>
              <w:t>]</w:t>
            </w:r>
          </w:p>
        </w:tc>
        <w:tc>
          <w:tcPr>
            <w:tcW w:w="1985" w:type="dxa"/>
            <w:vAlign w:val="center"/>
          </w:tcPr>
          <w:p w14:paraId="1E37993C" w14:textId="625FF43A" w:rsidR="008E0154" w:rsidRPr="00593B34" w:rsidRDefault="00D138F1" w:rsidP="00E4270C">
            <w:pPr>
              <w:spacing w:beforeLines="20" w:before="48" w:afterLines="20" w:after="48"/>
              <w:rPr>
                <w:rFonts w:ascii="Arial" w:hAnsi="Arial" w:cs="Arial"/>
                <w:i/>
                <w:szCs w:val="22"/>
                <w:highlight w:val="yellow"/>
                <w:lang w:val="en-US"/>
              </w:rPr>
            </w:pPr>
            <w:r w:rsidRPr="00D138F1">
              <w:rPr>
                <w:rFonts w:ascii="Arial" w:hAnsi="Arial" w:cs="Arial"/>
                <w:szCs w:val="22"/>
                <w:lang w:val="en-US"/>
              </w:rPr>
              <w:t>IDY.04</w:t>
            </w:r>
          </w:p>
        </w:tc>
        <w:tc>
          <w:tcPr>
            <w:tcW w:w="6946" w:type="dxa"/>
            <w:vAlign w:val="center"/>
          </w:tcPr>
          <w:p w14:paraId="55FE679D" w14:textId="68EDDC29" w:rsidR="008E0154" w:rsidRPr="00593B34" w:rsidRDefault="00D138F1" w:rsidP="00E4270C">
            <w:pPr>
              <w:spacing w:beforeLines="20" w:before="48" w:afterLines="20" w:after="48"/>
              <w:rPr>
                <w:rFonts w:ascii="Arial" w:hAnsi="Arial" w:cs="Arial"/>
                <w:szCs w:val="22"/>
                <w:highlight w:val="yellow"/>
                <w:lang w:val="en-US"/>
              </w:rPr>
            </w:pPr>
            <w:r w:rsidRPr="00D138F1">
              <w:rPr>
                <w:rFonts w:ascii="Arial" w:hAnsi="Arial" w:cs="Arial"/>
                <w:szCs w:val="22"/>
                <w:lang w:val="en-US"/>
              </w:rPr>
              <w:t xml:space="preserve">Mobile Connect Technical Architecture and Core Requirements </w:t>
            </w:r>
          </w:p>
        </w:tc>
      </w:tr>
    </w:tbl>
    <w:p w14:paraId="1F2DA478" w14:textId="25F31D43" w:rsidR="001D7605" w:rsidRPr="006F13C6" w:rsidRDefault="006533A0" w:rsidP="00407CD6">
      <w:pPr>
        <w:pStyle w:val="Heading1"/>
        <w:rPr>
          <w:lang w:val="en-US"/>
        </w:rPr>
      </w:pPr>
      <w:r w:rsidRPr="006F13C6">
        <w:rPr>
          <w:rStyle w:val="IntenseEmphasis"/>
          <w:rFonts w:ascii="Arial" w:hAnsi="Arial" w:cs="Arial"/>
          <w:szCs w:val="22"/>
          <w:lang w:val="en-US"/>
        </w:rPr>
        <w:br w:type="page"/>
      </w:r>
      <w:r w:rsidR="00407CD6" w:rsidRPr="006F13C6" w:rsidDel="00407CD6">
        <w:lastRenderedPageBreak/>
        <w:t xml:space="preserve"> </w:t>
      </w:r>
      <w:bookmarkStart w:id="22" w:name="_Toc254620382"/>
      <w:bookmarkStart w:id="23" w:name="_Ref383071884"/>
      <w:bookmarkStart w:id="24" w:name="_Ref383176393"/>
      <w:bookmarkStart w:id="25" w:name="_Toc14365050"/>
      <w:bookmarkEnd w:id="4"/>
      <w:r w:rsidR="001D7605" w:rsidRPr="006F13C6">
        <w:rPr>
          <w:lang w:val="en-US"/>
        </w:rPr>
        <w:t>Authentication modes</w:t>
      </w:r>
      <w:bookmarkEnd w:id="22"/>
      <w:bookmarkEnd w:id="23"/>
      <w:bookmarkEnd w:id="24"/>
      <w:bookmarkEnd w:id="25"/>
    </w:p>
    <w:p w14:paraId="350B4518" w14:textId="77777777" w:rsidR="001D7605" w:rsidRPr="006F13C6" w:rsidRDefault="001D7605" w:rsidP="002067E1">
      <w:pPr>
        <w:pStyle w:val="NormalParagraph"/>
        <w:rPr>
          <w:rFonts w:ascii="Arial" w:hAnsi="Arial" w:cs="Arial"/>
          <w:lang w:val="en-US"/>
        </w:rPr>
      </w:pPr>
      <w:r w:rsidRPr="006F13C6">
        <w:rPr>
          <w:rFonts w:ascii="Arial" w:hAnsi="Arial" w:cs="Arial"/>
          <w:lang w:val="en-US"/>
        </w:rPr>
        <w:t>The aim of the Mobile Connect Authentication service is to provide Service Providers with a range of authentication options, each authentication mechanism being mapped and certified to a defined set of Levels of Assurance based on ISO/IEC 29115 Clause 6</w:t>
      </w:r>
      <w:r w:rsidR="00CC4DF0" w:rsidRPr="006F13C6">
        <w:rPr>
          <w:rFonts w:ascii="Arial" w:hAnsi="Arial" w:cs="Arial"/>
          <w:lang w:val="en-US"/>
        </w:rPr>
        <w:t>.</w:t>
      </w:r>
    </w:p>
    <w:p w14:paraId="0C6677B9" w14:textId="1B34CC99" w:rsidR="00CC4DF0" w:rsidRPr="006F13C6" w:rsidRDefault="00CC4DF0" w:rsidP="002067E1">
      <w:pPr>
        <w:pStyle w:val="NormalParagraph"/>
        <w:rPr>
          <w:rFonts w:ascii="Arial" w:hAnsi="Arial" w:cs="Arial"/>
          <w:lang w:val="en-US"/>
        </w:rPr>
      </w:pPr>
      <w:r w:rsidRPr="006F13C6">
        <w:rPr>
          <w:rFonts w:ascii="Arial" w:hAnsi="Arial" w:cs="Arial"/>
          <w:lang w:val="en-US"/>
        </w:rPr>
        <w:t>This document defines and specifies an authenticat</w:t>
      </w:r>
      <w:r w:rsidR="00336357">
        <w:rPr>
          <w:rFonts w:ascii="Arial" w:hAnsi="Arial" w:cs="Arial"/>
          <w:lang w:val="en-US"/>
        </w:rPr>
        <w:t>or</w:t>
      </w:r>
      <w:r w:rsidRPr="006F13C6">
        <w:rPr>
          <w:rFonts w:ascii="Arial" w:hAnsi="Arial" w:cs="Arial"/>
          <w:lang w:val="en-US"/>
        </w:rPr>
        <w:t xml:space="preserve"> mechanism using an applet provisioned to the user’s </w:t>
      </w:r>
      <w:r w:rsidR="006C53AD" w:rsidRPr="006F13C6">
        <w:rPr>
          <w:rFonts w:ascii="Arial" w:hAnsi="Arial" w:cs="Arial"/>
          <w:lang w:val="en-US"/>
        </w:rPr>
        <w:t>card</w:t>
      </w:r>
      <w:r w:rsidRPr="006F13C6">
        <w:rPr>
          <w:rFonts w:ascii="Arial" w:hAnsi="Arial" w:cs="Arial"/>
          <w:lang w:val="en-US"/>
        </w:rPr>
        <w:t>.  Three authentication modes have been identified, mapped to the LoA levels:</w:t>
      </w:r>
    </w:p>
    <w:p w14:paraId="520BAB0E" w14:textId="77777777" w:rsidR="001D7605" w:rsidRPr="006F13C6" w:rsidRDefault="001D7605" w:rsidP="001D7605">
      <w:pPr>
        <w:pStyle w:val="NoSpacing"/>
        <w:spacing w:before="0"/>
        <w:rPr>
          <w:rFonts w:ascii="Arial" w:hAnsi="Arial" w:cs="Arial"/>
          <w:lang w:val="en-US"/>
        </w:rPr>
      </w:pPr>
    </w:p>
    <w:tbl>
      <w:tblPr>
        <w:tblW w:w="9629" w:type="dxa"/>
        <w:tblCellMar>
          <w:left w:w="0" w:type="dxa"/>
          <w:right w:w="0" w:type="dxa"/>
        </w:tblCellMar>
        <w:tblLook w:val="0600" w:firstRow="0" w:lastRow="0" w:firstColumn="0" w:lastColumn="0" w:noHBand="1" w:noVBand="1"/>
      </w:tblPr>
      <w:tblGrid>
        <w:gridCol w:w="1691"/>
        <w:gridCol w:w="3261"/>
        <w:gridCol w:w="4677"/>
      </w:tblGrid>
      <w:tr w:rsidR="001D7605" w:rsidRPr="00D8219C" w14:paraId="2BF5792D" w14:textId="77777777" w:rsidTr="00D8219C">
        <w:trPr>
          <w:trHeight w:val="91"/>
        </w:trPr>
        <w:tc>
          <w:tcPr>
            <w:tcW w:w="1691"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24AE106E" w14:textId="113DD54C" w:rsidR="001D7605" w:rsidRPr="00D8219C" w:rsidRDefault="001D7605" w:rsidP="00D8219C">
            <w:pPr>
              <w:spacing w:before="0"/>
              <w:jc w:val="center"/>
              <w:rPr>
                <w:rFonts w:ascii="Arial" w:eastAsia="Times New Roman" w:hAnsi="Arial" w:cs="Arial"/>
                <w:sz w:val="20"/>
                <w:szCs w:val="16"/>
                <w:lang w:val="en-US" w:eastAsia="en-GB" w:bidi="ar-SA"/>
              </w:rPr>
            </w:pPr>
            <w:r w:rsidRPr="00D8219C">
              <w:rPr>
                <w:rFonts w:ascii="Arial" w:hAnsi="Arial" w:cs="Arial"/>
                <w:sz w:val="20"/>
                <w:szCs w:val="16"/>
                <w:lang w:val="en-US" w:eastAsia="en-GB" w:bidi="ar-SA"/>
              </w:rPr>
              <w:t>Level</w:t>
            </w:r>
            <w:r w:rsidR="002F2158">
              <w:rPr>
                <w:rFonts w:ascii="Arial" w:hAnsi="Arial" w:cs="Arial"/>
                <w:sz w:val="20"/>
                <w:szCs w:val="16"/>
                <w:lang w:val="en-US" w:eastAsia="en-GB" w:bidi="ar-SA"/>
              </w:rPr>
              <w:t xml:space="preserve"> of Assurance</w:t>
            </w:r>
          </w:p>
        </w:tc>
        <w:tc>
          <w:tcPr>
            <w:tcW w:w="3261" w:type="dxa"/>
            <w:tcBorders>
              <w:top w:val="single" w:sz="8" w:space="0" w:color="000000"/>
              <w:left w:val="single" w:sz="8" w:space="0" w:color="000000"/>
              <w:bottom w:val="single" w:sz="8" w:space="0" w:color="000000"/>
              <w:right w:val="single" w:sz="8" w:space="0" w:color="000000"/>
            </w:tcBorders>
            <w:shd w:val="clear" w:color="auto" w:fill="C00000"/>
            <w:tcMar>
              <w:top w:w="72" w:type="dxa"/>
              <w:left w:w="144" w:type="dxa"/>
              <w:bottom w:w="72" w:type="dxa"/>
              <w:right w:w="144" w:type="dxa"/>
            </w:tcMar>
            <w:hideMark/>
          </w:tcPr>
          <w:p w14:paraId="44B9055B" w14:textId="77777777" w:rsidR="001D7605" w:rsidRPr="00D8219C" w:rsidRDefault="001D7605" w:rsidP="00D8219C">
            <w:pPr>
              <w:spacing w:before="0"/>
              <w:jc w:val="left"/>
              <w:rPr>
                <w:rFonts w:ascii="Arial" w:eastAsia="Times New Roman" w:hAnsi="Arial" w:cs="Arial"/>
                <w:sz w:val="20"/>
                <w:szCs w:val="16"/>
                <w:lang w:val="en-US" w:eastAsia="en-GB" w:bidi="ar-SA"/>
              </w:rPr>
            </w:pPr>
            <w:r w:rsidRPr="00D8219C">
              <w:rPr>
                <w:rFonts w:ascii="Arial" w:hAnsi="Arial" w:cs="Arial"/>
                <w:sz w:val="20"/>
                <w:szCs w:val="16"/>
                <w:lang w:val="en-US" w:eastAsia="en-GB" w:bidi="ar-SA"/>
              </w:rPr>
              <w:t>Description</w:t>
            </w:r>
          </w:p>
        </w:tc>
        <w:tc>
          <w:tcPr>
            <w:tcW w:w="4677" w:type="dxa"/>
            <w:tcBorders>
              <w:top w:val="single" w:sz="8" w:space="0" w:color="000000"/>
              <w:left w:val="single" w:sz="8" w:space="0" w:color="000000"/>
              <w:bottom w:val="single" w:sz="8" w:space="0" w:color="000000"/>
              <w:right w:val="single" w:sz="8" w:space="0" w:color="000000"/>
            </w:tcBorders>
            <w:shd w:val="clear" w:color="auto" w:fill="C00000"/>
          </w:tcPr>
          <w:p w14:paraId="090F5325" w14:textId="38C22FF2" w:rsidR="001D7605" w:rsidRPr="00D8219C" w:rsidRDefault="005959AD" w:rsidP="00D8219C">
            <w:pPr>
              <w:spacing w:before="0"/>
              <w:jc w:val="left"/>
              <w:rPr>
                <w:rFonts w:ascii="Arial" w:hAnsi="Arial" w:cs="Arial"/>
                <w:sz w:val="20"/>
                <w:szCs w:val="16"/>
                <w:lang w:val="en-US" w:eastAsia="en-GB" w:bidi="ar-SA"/>
              </w:rPr>
            </w:pPr>
            <w:r w:rsidRPr="00D8219C">
              <w:rPr>
                <w:rFonts w:ascii="Arial" w:hAnsi="Arial" w:cs="Arial"/>
                <w:sz w:val="20"/>
                <w:szCs w:val="16"/>
                <w:lang w:val="en-US" w:eastAsia="en-GB" w:bidi="ar-SA"/>
              </w:rPr>
              <w:t xml:space="preserve">Authentication </w:t>
            </w:r>
            <w:r w:rsidR="002F2158">
              <w:rPr>
                <w:rFonts w:ascii="Arial" w:hAnsi="Arial" w:cs="Arial"/>
                <w:sz w:val="20"/>
                <w:szCs w:val="16"/>
                <w:lang w:val="en-US" w:eastAsia="en-GB" w:bidi="ar-SA"/>
              </w:rPr>
              <w:t>mode</w:t>
            </w:r>
          </w:p>
        </w:tc>
      </w:tr>
      <w:tr w:rsidR="001D7605" w:rsidRPr="007460B4" w14:paraId="22065D64" w14:textId="77777777" w:rsidTr="00D8219C">
        <w:trPr>
          <w:trHeight w:val="11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3678CF" w14:textId="30C1ED58" w:rsidR="001D7605" w:rsidRPr="00D8219C" w:rsidRDefault="001D7605" w:rsidP="00D8219C">
            <w:pPr>
              <w:spacing w:before="0"/>
              <w:jc w:val="center"/>
              <w:rPr>
                <w:rFonts w:ascii="Arial" w:hAnsi="Arial" w:cs="Arial"/>
                <w:sz w:val="20"/>
                <w:szCs w:val="16"/>
                <w:lang w:val="en-US" w:eastAsia="en-GB" w:bidi="ar-SA"/>
              </w:rPr>
            </w:pPr>
            <w:r w:rsidRPr="00D8219C">
              <w:rPr>
                <w:rFonts w:ascii="Arial" w:hAnsi="Arial" w:cs="Arial"/>
                <w:sz w:val="20"/>
                <w:szCs w:val="16"/>
                <w:lang w:val="en-US" w:eastAsia="en-GB" w:bidi="ar-SA"/>
              </w:rPr>
              <w:t xml:space="preserve">1 </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C55F49" w14:textId="0297CD0B" w:rsidR="001D7605" w:rsidRPr="00D8219C" w:rsidRDefault="002F2158" w:rsidP="00D8219C">
            <w:pPr>
              <w:spacing w:before="0"/>
              <w:jc w:val="left"/>
              <w:rPr>
                <w:rFonts w:ascii="Arial" w:hAnsi="Arial" w:cs="Arial"/>
                <w:sz w:val="20"/>
                <w:szCs w:val="16"/>
                <w:lang w:val="en-US" w:eastAsia="en-GB" w:bidi="ar-SA"/>
              </w:rPr>
            </w:pPr>
            <w:r>
              <w:rPr>
                <w:rFonts w:ascii="Arial" w:hAnsi="Arial" w:cs="Arial"/>
                <w:sz w:val="20"/>
                <w:szCs w:val="16"/>
                <w:lang w:val="en-US" w:eastAsia="en-GB" w:bidi="ar-SA"/>
              </w:rPr>
              <w:t>N/A</w:t>
            </w:r>
          </w:p>
        </w:tc>
        <w:tc>
          <w:tcPr>
            <w:tcW w:w="4677" w:type="dxa"/>
            <w:tcBorders>
              <w:top w:val="single" w:sz="8" w:space="0" w:color="000000"/>
              <w:left w:val="single" w:sz="8" w:space="0" w:color="000000"/>
              <w:bottom w:val="single" w:sz="8" w:space="0" w:color="000000"/>
              <w:right w:val="single" w:sz="8" w:space="0" w:color="000000"/>
            </w:tcBorders>
            <w:tcMar>
              <w:left w:w="142" w:type="dxa"/>
              <w:right w:w="142" w:type="dxa"/>
            </w:tcMar>
          </w:tcPr>
          <w:p w14:paraId="3DE5554E" w14:textId="77777777" w:rsidR="001D7605" w:rsidRPr="00D8219C" w:rsidRDefault="001D7605" w:rsidP="00D8219C">
            <w:pPr>
              <w:spacing w:before="0"/>
              <w:jc w:val="left"/>
              <w:rPr>
                <w:rFonts w:ascii="Arial" w:eastAsia="Times New Roman" w:hAnsi="Arial" w:cs="Arial"/>
                <w:color w:val="000000" w:themeColor="text1"/>
                <w:kern w:val="24"/>
                <w:sz w:val="20"/>
                <w:szCs w:val="16"/>
                <w:lang w:val="en-US" w:eastAsia="en-GB" w:bidi="ar-SA"/>
              </w:rPr>
            </w:pPr>
            <w:r w:rsidRPr="00D8219C">
              <w:rPr>
                <w:rFonts w:ascii="Arial" w:hAnsi="Arial" w:cs="Arial"/>
                <w:sz w:val="20"/>
                <w:szCs w:val="16"/>
                <w:lang w:val="en-US"/>
              </w:rPr>
              <w:t>N/A</w:t>
            </w:r>
          </w:p>
        </w:tc>
      </w:tr>
      <w:tr w:rsidR="001D7605" w:rsidRPr="00D8219C" w14:paraId="6D361D8A" w14:textId="77777777" w:rsidTr="00D8219C">
        <w:trPr>
          <w:trHeight w:val="127"/>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3986D0" w14:textId="39ED4F19" w:rsidR="001D7605" w:rsidRPr="00E01080" w:rsidRDefault="001D7605" w:rsidP="00D8219C">
            <w:pPr>
              <w:spacing w:before="0"/>
              <w:jc w:val="center"/>
              <w:rPr>
                <w:rFonts w:ascii="Arial" w:hAnsi="Arial" w:cs="Arial"/>
                <w:sz w:val="20"/>
                <w:szCs w:val="16"/>
                <w:lang w:val="en-US" w:eastAsia="en-GB" w:bidi="ar-SA"/>
              </w:rPr>
            </w:pPr>
            <w:r w:rsidRPr="00E01080">
              <w:rPr>
                <w:rFonts w:ascii="Arial" w:hAnsi="Arial" w:cs="Arial"/>
                <w:sz w:val="20"/>
                <w:szCs w:val="16"/>
                <w:lang w:val="en-US" w:eastAsia="en-GB" w:bidi="ar-SA"/>
              </w:rPr>
              <w:t xml:space="preserve">2 </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F5D053" w14:textId="3D8010A6" w:rsidR="001D7605" w:rsidRPr="00D8219C" w:rsidRDefault="002F2158" w:rsidP="00D8219C">
            <w:pPr>
              <w:spacing w:before="0"/>
              <w:jc w:val="left"/>
              <w:rPr>
                <w:rFonts w:ascii="Arial" w:hAnsi="Arial" w:cs="Arial"/>
                <w:sz w:val="20"/>
                <w:szCs w:val="16"/>
                <w:lang w:val="en-US" w:eastAsia="en-GB" w:bidi="ar-SA"/>
              </w:rPr>
            </w:pPr>
            <w:r>
              <w:rPr>
                <w:rFonts w:ascii="Arial" w:hAnsi="Arial" w:cs="Arial"/>
                <w:sz w:val="20"/>
                <w:szCs w:val="16"/>
                <w:lang w:val="en-US" w:eastAsia="en-GB" w:bidi="ar-SA"/>
              </w:rPr>
              <w:t>Single-factor authentication (“something I have”)</w:t>
            </w:r>
          </w:p>
        </w:tc>
        <w:tc>
          <w:tcPr>
            <w:tcW w:w="4677" w:type="dxa"/>
            <w:tcBorders>
              <w:top w:val="single" w:sz="8" w:space="0" w:color="000000"/>
              <w:left w:val="single" w:sz="8" w:space="0" w:color="000000"/>
              <w:bottom w:val="single" w:sz="8" w:space="0" w:color="000000"/>
              <w:right w:val="single" w:sz="8" w:space="0" w:color="000000"/>
            </w:tcBorders>
            <w:tcMar>
              <w:left w:w="142" w:type="dxa"/>
              <w:right w:w="142" w:type="dxa"/>
            </w:tcMar>
          </w:tcPr>
          <w:p w14:paraId="1745D62C" w14:textId="77777777" w:rsidR="001D7605" w:rsidRPr="00D8219C" w:rsidRDefault="001D7605" w:rsidP="00D8219C">
            <w:pPr>
              <w:spacing w:before="0"/>
              <w:jc w:val="left"/>
              <w:rPr>
                <w:rFonts w:ascii="Arial" w:eastAsia="Times New Roman" w:hAnsi="Arial" w:cs="Arial"/>
                <w:color w:val="000000" w:themeColor="text1"/>
                <w:kern w:val="24"/>
                <w:sz w:val="20"/>
                <w:szCs w:val="16"/>
                <w:lang w:val="en-US" w:eastAsia="en-GB" w:bidi="ar-SA"/>
              </w:rPr>
            </w:pPr>
            <w:r w:rsidRPr="00D8219C">
              <w:rPr>
                <w:rFonts w:ascii="Arial" w:hAnsi="Arial" w:cs="Arial"/>
                <w:sz w:val="20"/>
                <w:szCs w:val="16"/>
                <w:lang w:val="en-US"/>
              </w:rPr>
              <w:t>B.1 Click OK</w:t>
            </w:r>
          </w:p>
        </w:tc>
      </w:tr>
      <w:tr w:rsidR="001D7605" w:rsidRPr="007460B4" w14:paraId="4DEECCB5" w14:textId="77777777" w:rsidTr="00D8219C">
        <w:trPr>
          <w:trHeight w:val="145"/>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1822E1" w14:textId="53A94801" w:rsidR="001D7605" w:rsidRPr="00D8219C" w:rsidRDefault="001D7605" w:rsidP="00D8219C">
            <w:pPr>
              <w:spacing w:before="0"/>
              <w:jc w:val="center"/>
              <w:rPr>
                <w:rFonts w:ascii="Arial" w:hAnsi="Arial" w:cs="Arial"/>
                <w:sz w:val="20"/>
                <w:szCs w:val="16"/>
                <w:lang w:val="en-US" w:eastAsia="en-GB" w:bidi="ar-SA"/>
              </w:rPr>
            </w:pPr>
            <w:r w:rsidRPr="00D8219C">
              <w:rPr>
                <w:rFonts w:ascii="Arial" w:hAnsi="Arial" w:cs="Arial"/>
                <w:sz w:val="20"/>
                <w:szCs w:val="16"/>
                <w:lang w:val="en-US" w:eastAsia="en-GB" w:bidi="ar-SA"/>
              </w:rPr>
              <w:t xml:space="preserve">3 </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FEF35F" w14:textId="3F46E815" w:rsidR="001D7605" w:rsidRPr="00D8219C" w:rsidRDefault="002F2158" w:rsidP="00D8219C">
            <w:pPr>
              <w:spacing w:before="0"/>
              <w:jc w:val="left"/>
              <w:rPr>
                <w:rFonts w:ascii="Arial" w:hAnsi="Arial" w:cs="Arial"/>
                <w:sz w:val="20"/>
                <w:szCs w:val="16"/>
                <w:lang w:val="en-US" w:eastAsia="en-GB" w:bidi="ar-SA"/>
              </w:rPr>
            </w:pPr>
            <w:r>
              <w:rPr>
                <w:rFonts w:ascii="Arial" w:hAnsi="Arial" w:cs="Arial"/>
                <w:sz w:val="20"/>
                <w:szCs w:val="16"/>
                <w:lang w:val="en-US" w:eastAsia="en-GB" w:bidi="ar-SA"/>
              </w:rPr>
              <w:t>Two-Factor authentication (“something I have” plus “something I know”)</w:t>
            </w:r>
          </w:p>
        </w:tc>
        <w:tc>
          <w:tcPr>
            <w:tcW w:w="4677" w:type="dxa"/>
            <w:tcBorders>
              <w:top w:val="single" w:sz="8" w:space="0" w:color="000000"/>
              <w:left w:val="single" w:sz="8" w:space="0" w:color="000000"/>
              <w:bottom w:val="single" w:sz="8" w:space="0" w:color="000000"/>
              <w:right w:val="single" w:sz="8" w:space="0" w:color="000000"/>
            </w:tcBorders>
            <w:tcMar>
              <w:left w:w="142" w:type="dxa"/>
              <w:right w:w="142" w:type="dxa"/>
            </w:tcMar>
          </w:tcPr>
          <w:p w14:paraId="77CB50FC" w14:textId="77777777" w:rsidR="001D7605" w:rsidRPr="00D8219C" w:rsidRDefault="001D7605" w:rsidP="00D8219C">
            <w:pPr>
              <w:spacing w:before="0"/>
              <w:jc w:val="left"/>
              <w:rPr>
                <w:rFonts w:ascii="Arial" w:eastAsia="Times New Roman" w:hAnsi="Arial" w:cs="Arial"/>
                <w:color w:val="000000" w:themeColor="text1"/>
                <w:kern w:val="24"/>
                <w:sz w:val="20"/>
                <w:szCs w:val="16"/>
                <w:lang w:val="en-US" w:eastAsia="en-GB" w:bidi="ar-SA"/>
              </w:rPr>
            </w:pPr>
            <w:r w:rsidRPr="00D8219C">
              <w:rPr>
                <w:rFonts w:ascii="Arial" w:hAnsi="Arial" w:cs="Arial"/>
                <w:sz w:val="20"/>
                <w:szCs w:val="16"/>
                <w:lang w:val="en-US"/>
              </w:rPr>
              <w:t>B.2 Enter Personal Code</w:t>
            </w:r>
          </w:p>
        </w:tc>
      </w:tr>
      <w:tr w:rsidR="001D7605" w:rsidRPr="00D8219C" w14:paraId="43BEA9F7" w14:textId="77777777" w:rsidTr="00D8219C">
        <w:trPr>
          <w:trHeight w:val="12"/>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300AA7" w14:textId="074234DE" w:rsidR="001D7605" w:rsidRPr="00E01080" w:rsidRDefault="001D7605" w:rsidP="00D8219C">
            <w:pPr>
              <w:spacing w:before="0"/>
              <w:jc w:val="center"/>
              <w:rPr>
                <w:rFonts w:ascii="Arial" w:hAnsi="Arial" w:cs="Arial"/>
                <w:sz w:val="20"/>
                <w:szCs w:val="16"/>
                <w:lang w:val="en-US" w:eastAsia="en-GB" w:bidi="ar-SA"/>
              </w:rPr>
            </w:pPr>
            <w:r w:rsidRPr="00E01080">
              <w:rPr>
                <w:rFonts w:ascii="Arial" w:hAnsi="Arial" w:cs="Arial"/>
                <w:sz w:val="20"/>
                <w:szCs w:val="16"/>
                <w:lang w:val="en-US" w:eastAsia="en-GB" w:bidi="ar-SA"/>
              </w:rPr>
              <w:t xml:space="preserve">4 </w:t>
            </w:r>
          </w:p>
        </w:tc>
        <w:tc>
          <w:tcPr>
            <w:tcW w:w="326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158CC6" w14:textId="528E9D8C" w:rsidR="001D7605" w:rsidRPr="00D8219C" w:rsidRDefault="002F2158" w:rsidP="00D8219C">
            <w:pPr>
              <w:spacing w:before="0"/>
              <w:jc w:val="left"/>
              <w:rPr>
                <w:rFonts w:ascii="Arial" w:hAnsi="Arial" w:cs="Arial"/>
                <w:sz w:val="20"/>
                <w:szCs w:val="16"/>
                <w:lang w:val="en-US" w:eastAsia="en-GB" w:bidi="ar-SA"/>
              </w:rPr>
            </w:pPr>
            <w:r>
              <w:rPr>
                <w:rFonts w:ascii="Arial" w:hAnsi="Arial" w:cs="Arial"/>
                <w:sz w:val="20"/>
                <w:szCs w:val="16"/>
                <w:lang w:val="en-US" w:eastAsia="en-GB" w:bidi="ar-SA"/>
              </w:rPr>
              <w:t>Multi-factor plus PKI</w:t>
            </w:r>
          </w:p>
        </w:tc>
        <w:tc>
          <w:tcPr>
            <w:tcW w:w="4677" w:type="dxa"/>
            <w:tcBorders>
              <w:top w:val="single" w:sz="8" w:space="0" w:color="000000"/>
              <w:left w:val="single" w:sz="8" w:space="0" w:color="000000"/>
              <w:bottom w:val="single" w:sz="8" w:space="0" w:color="000000"/>
              <w:right w:val="single" w:sz="8" w:space="0" w:color="000000"/>
            </w:tcBorders>
            <w:tcMar>
              <w:left w:w="142" w:type="dxa"/>
              <w:right w:w="142" w:type="dxa"/>
            </w:tcMar>
          </w:tcPr>
          <w:p w14:paraId="30C6552F" w14:textId="0FB0DDCF" w:rsidR="001D7605" w:rsidRPr="00D8219C" w:rsidRDefault="001D7605" w:rsidP="00D8219C">
            <w:pPr>
              <w:keepNext/>
              <w:spacing w:before="0"/>
              <w:jc w:val="left"/>
              <w:rPr>
                <w:rFonts w:ascii="Arial" w:eastAsia="Times New Roman" w:hAnsi="Arial" w:cs="Arial"/>
                <w:color w:val="000000" w:themeColor="text1"/>
                <w:kern w:val="24"/>
                <w:sz w:val="20"/>
                <w:szCs w:val="16"/>
                <w:lang w:val="en-US" w:eastAsia="en-GB" w:bidi="ar-SA"/>
              </w:rPr>
            </w:pPr>
            <w:r w:rsidRPr="00D8219C">
              <w:rPr>
                <w:rFonts w:ascii="Arial" w:hAnsi="Arial" w:cs="Arial"/>
                <w:sz w:val="20"/>
                <w:szCs w:val="16"/>
                <w:lang w:val="en-US"/>
              </w:rPr>
              <w:t xml:space="preserve">B.3 </w:t>
            </w:r>
            <w:r w:rsidR="00361C43">
              <w:rPr>
                <w:rFonts w:ascii="Arial" w:hAnsi="Arial" w:cs="Arial"/>
                <w:sz w:val="20"/>
                <w:szCs w:val="16"/>
                <w:lang w:val="en-US"/>
              </w:rPr>
              <w:t xml:space="preserve">Multi-factor + </w:t>
            </w:r>
            <w:r w:rsidRPr="00D8219C">
              <w:rPr>
                <w:rFonts w:ascii="Arial" w:hAnsi="Arial" w:cs="Arial"/>
                <w:sz w:val="20"/>
                <w:szCs w:val="16"/>
                <w:lang w:val="en-US"/>
              </w:rPr>
              <w:t>Mobile Signature (certificates)</w:t>
            </w:r>
          </w:p>
        </w:tc>
      </w:tr>
    </w:tbl>
    <w:p w14:paraId="048B43EC" w14:textId="10353F76" w:rsidR="000A7EFA" w:rsidRPr="006F13C6" w:rsidRDefault="000A7EFA">
      <w:pPr>
        <w:pStyle w:val="Caption"/>
        <w:rPr>
          <w:rFonts w:ascii="Arial" w:hAnsi="Arial" w:cs="Arial"/>
          <w:lang w:val="en-US"/>
        </w:rPr>
      </w:pPr>
      <w:bookmarkStart w:id="26" w:name="_Toc14365152"/>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2</w:t>
      </w:r>
      <w:r w:rsidR="002204E8" w:rsidRPr="006F13C6">
        <w:rPr>
          <w:rFonts w:ascii="Arial" w:hAnsi="Arial" w:cs="Arial"/>
          <w:lang w:val="en-US"/>
        </w:rPr>
        <w:fldChar w:fldCharType="end"/>
      </w:r>
      <w:r w:rsidRPr="006F13C6">
        <w:rPr>
          <w:rFonts w:ascii="Arial" w:hAnsi="Arial" w:cs="Arial"/>
          <w:noProof/>
          <w:lang w:val="en-US"/>
        </w:rPr>
        <w:t xml:space="preserve"> Authentication modes</w:t>
      </w:r>
      <w:bookmarkEnd w:id="26"/>
    </w:p>
    <w:p w14:paraId="7D330D89" w14:textId="74C77660" w:rsidR="001D7605" w:rsidRPr="006F13C6" w:rsidRDefault="001D7605" w:rsidP="002067E1">
      <w:pPr>
        <w:pStyle w:val="NormalParagraph"/>
        <w:rPr>
          <w:rFonts w:ascii="Arial" w:hAnsi="Arial" w:cs="Arial"/>
          <w:lang w:val="en-US"/>
        </w:rPr>
      </w:pPr>
      <w:r w:rsidRPr="006F13C6">
        <w:rPr>
          <w:rFonts w:ascii="Arial" w:hAnsi="Arial" w:cs="Arial"/>
          <w:lang w:val="en-US"/>
        </w:rPr>
        <w:t xml:space="preserve">As shown in the table, three authentication </w:t>
      </w:r>
      <w:r w:rsidR="00D8219C">
        <w:rPr>
          <w:rFonts w:ascii="Arial" w:hAnsi="Arial" w:cs="Arial"/>
          <w:lang w:val="en-US"/>
        </w:rPr>
        <w:t>modes</w:t>
      </w:r>
      <w:r w:rsidR="00D8219C" w:rsidRPr="006F13C6">
        <w:rPr>
          <w:rFonts w:ascii="Arial" w:hAnsi="Arial" w:cs="Arial"/>
          <w:lang w:val="en-US"/>
        </w:rPr>
        <w:t xml:space="preserve"> </w:t>
      </w:r>
      <w:r w:rsidRPr="006F13C6">
        <w:rPr>
          <w:rFonts w:ascii="Arial" w:hAnsi="Arial" w:cs="Arial"/>
          <w:lang w:val="en-US"/>
        </w:rPr>
        <w:t xml:space="preserve">are supportable via the </w:t>
      </w:r>
      <w:r w:rsidR="00133E1D" w:rsidRPr="006F13C6">
        <w:rPr>
          <w:rFonts w:ascii="Arial" w:hAnsi="Arial" w:cs="Arial"/>
          <w:lang w:val="en-US"/>
        </w:rPr>
        <w:t xml:space="preserve">Card </w:t>
      </w:r>
      <w:r w:rsidR="005959AD" w:rsidRPr="006F13C6">
        <w:rPr>
          <w:rFonts w:ascii="Arial" w:hAnsi="Arial" w:cs="Arial"/>
          <w:lang w:val="en-US"/>
        </w:rPr>
        <w:t>Authentication Application</w:t>
      </w:r>
      <w:r w:rsidRPr="006F13C6">
        <w:rPr>
          <w:rFonts w:ascii="Arial" w:hAnsi="Arial" w:cs="Arial"/>
          <w:lang w:val="en-US"/>
        </w:rPr>
        <w:t>:</w:t>
      </w:r>
    </w:p>
    <w:p w14:paraId="2A9B3C2E" w14:textId="77777777" w:rsidR="001D7605" w:rsidRPr="006F13C6" w:rsidRDefault="001D7605" w:rsidP="003B2CB2">
      <w:pPr>
        <w:pStyle w:val="NoSpacing"/>
        <w:numPr>
          <w:ilvl w:val="0"/>
          <w:numId w:val="97"/>
        </w:numPr>
        <w:spacing w:before="120"/>
        <w:jc w:val="both"/>
        <w:rPr>
          <w:rFonts w:ascii="Arial" w:hAnsi="Arial" w:cs="Arial"/>
          <w:lang w:val="en-US"/>
        </w:rPr>
      </w:pPr>
      <w:r w:rsidRPr="006F13C6">
        <w:rPr>
          <w:rFonts w:ascii="Arial" w:hAnsi="Arial" w:cs="Arial"/>
          <w:color w:val="C00000"/>
          <w:lang w:val="en-US"/>
        </w:rPr>
        <w:t>B.1</w:t>
      </w:r>
      <w:r w:rsidRPr="006F13C6">
        <w:rPr>
          <w:rFonts w:ascii="Arial" w:hAnsi="Arial" w:cs="Arial"/>
          <w:lang w:val="en-US"/>
        </w:rPr>
        <w:t xml:space="preserve"> uses the possession of </w:t>
      </w:r>
      <w:r w:rsidR="000929D2" w:rsidRPr="006F13C6">
        <w:rPr>
          <w:rFonts w:ascii="Arial" w:hAnsi="Arial" w:cs="Arial"/>
          <w:lang w:val="en-US"/>
        </w:rPr>
        <w:t>D</w:t>
      </w:r>
      <w:r w:rsidRPr="006F13C6">
        <w:rPr>
          <w:rFonts w:ascii="Arial" w:hAnsi="Arial" w:cs="Arial"/>
          <w:lang w:val="en-US"/>
        </w:rPr>
        <w:t>evice/</w:t>
      </w:r>
      <w:r w:rsidR="000929D2" w:rsidRPr="006F13C6">
        <w:rPr>
          <w:rFonts w:ascii="Arial" w:hAnsi="Arial" w:cs="Arial"/>
          <w:lang w:val="en-US"/>
        </w:rPr>
        <w:t>C</w:t>
      </w:r>
      <w:r w:rsidR="006C53AD" w:rsidRPr="006F13C6">
        <w:rPr>
          <w:rFonts w:ascii="Arial" w:hAnsi="Arial" w:cs="Arial"/>
          <w:lang w:val="en-US"/>
        </w:rPr>
        <w:t>ard</w:t>
      </w:r>
      <w:r w:rsidR="005959AD" w:rsidRPr="006F13C6">
        <w:rPr>
          <w:rFonts w:ascii="Arial" w:hAnsi="Arial" w:cs="Arial"/>
          <w:lang w:val="en-US"/>
        </w:rPr>
        <w:t xml:space="preserve"> </w:t>
      </w:r>
      <w:r w:rsidRPr="006F13C6">
        <w:rPr>
          <w:rFonts w:ascii="Arial" w:hAnsi="Arial" w:cs="Arial"/>
          <w:lang w:val="en-US"/>
        </w:rPr>
        <w:t>as the factor used for authentication by requesting user consent through a simple button press on the mobile device: e.g., ‘click OK’, ‘Press 1’ etc.; the challenge to the Device</w:t>
      </w:r>
      <w:r w:rsidR="005959AD" w:rsidRPr="006F13C6">
        <w:rPr>
          <w:rFonts w:ascii="Arial" w:hAnsi="Arial" w:cs="Arial"/>
          <w:lang w:val="en-US"/>
        </w:rPr>
        <w:t>/</w:t>
      </w:r>
      <w:r w:rsidR="000929D2" w:rsidRPr="006F13C6">
        <w:rPr>
          <w:rFonts w:ascii="Arial" w:hAnsi="Arial" w:cs="Arial"/>
          <w:lang w:val="en-US"/>
        </w:rPr>
        <w:t>C</w:t>
      </w:r>
      <w:r w:rsidR="006C53AD" w:rsidRPr="006F13C6">
        <w:rPr>
          <w:rFonts w:ascii="Arial" w:hAnsi="Arial" w:cs="Arial"/>
          <w:lang w:val="en-US"/>
        </w:rPr>
        <w:t>ard</w:t>
      </w:r>
      <w:r w:rsidRPr="006F13C6">
        <w:rPr>
          <w:rFonts w:ascii="Arial" w:hAnsi="Arial" w:cs="Arial"/>
          <w:lang w:val="en-US"/>
        </w:rPr>
        <w:t xml:space="preserve"> is returned back with a signed response authenticating the possession of the </w:t>
      </w:r>
      <w:r w:rsidR="000929D2" w:rsidRPr="006F13C6">
        <w:rPr>
          <w:rFonts w:ascii="Arial" w:hAnsi="Arial" w:cs="Arial"/>
          <w:lang w:val="en-US"/>
        </w:rPr>
        <w:t>D</w:t>
      </w:r>
      <w:r w:rsidRPr="006F13C6">
        <w:rPr>
          <w:rFonts w:ascii="Arial" w:hAnsi="Arial" w:cs="Arial"/>
          <w:lang w:val="en-US"/>
        </w:rPr>
        <w:t>evice/</w:t>
      </w:r>
      <w:r w:rsidR="000929D2" w:rsidRPr="006F13C6">
        <w:rPr>
          <w:rFonts w:ascii="Arial" w:hAnsi="Arial" w:cs="Arial"/>
          <w:lang w:val="en-US"/>
        </w:rPr>
        <w:t>C</w:t>
      </w:r>
      <w:r w:rsidR="006C53AD" w:rsidRPr="006F13C6">
        <w:rPr>
          <w:rFonts w:ascii="Arial" w:hAnsi="Arial" w:cs="Arial"/>
          <w:lang w:val="en-US"/>
        </w:rPr>
        <w:t>ard</w:t>
      </w:r>
      <w:r w:rsidR="000929D2" w:rsidRPr="006F13C6">
        <w:rPr>
          <w:rFonts w:ascii="Arial" w:hAnsi="Arial" w:cs="Arial"/>
          <w:lang w:val="en-US"/>
        </w:rPr>
        <w:t>.</w:t>
      </w:r>
    </w:p>
    <w:p w14:paraId="20606A7C" w14:textId="77777777" w:rsidR="001D7605" w:rsidRPr="006F13C6" w:rsidRDefault="001D7605" w:rsidP="003B2CB2">
      <w:pPr>
        <w:pStyle w:val="NoSpacing"/>
        <w:numPr>
          <w:ilvl w:val="0"/>
          <w:numId w:val="97"/>
        </w:numPr>
        <w:spacing w:before="120"/>
        <w:jc w:val="both"/>
        <w:rPr>
          <w:rFonts w:ascii="Arial" w:hAnsi="Arial" w:cs="Arial"/>
          <w:lang w:val="en-US"/>
        </w:rPr>
      </w:pPr>
      <w:r w:rsidRPr="006F13C6">
        <w:rPr>
          <w:rFonts w:ascii="Arial" w:hAnsi="Arial" w:cs="Arial"/>
          <w:color w:val="C00000"/>
          <w:lang w:val="en-US"/>
        </w:rPr>
        <w:t>B.2</w:t>
      </w:r>
      <w:r w:rsidRPr="006F13C6">
        <w:rPr>
          <w:rFonts w:ascii="Arial" w:hAnsi="Arial" w:cs="Arial"/>
          <w:lang w:val="en-US"/>
        </w:rPr>
        <w:t xml:space="preserve"> is similar to </w:t>
      </w:r>
      <w:r w:rsidRPr="006F13C6">
        <w:rPr>
          <w:rFonts w:ascii="Arial" w:hAnsi="Arial" w:cs="Arial"/>
          <w:color w:val="C00000"/>
          <w:lang w:val="en-US"/>
        </w:rPr>
        <w:t>B.1</w:t>
      </w:r>
      <w:r w:rsidRPr="006F13C6">
        <w:rPr>
          <w:rFonts w:ascii="Arial" w:hAnsi="Arial" w:cs="Arial"/>
          <w:lang w:val="en-US"/>
        </w:rPr>
        <w:t xml:space="preserve"> but with the addition of a Personal Code challenge to the user (user entered Personal Code is verified on the </w:t>
      </w:r>
      <w:r w:rsidR="00133E1D" w:rsidRPr="006F13C6">
        <w:rPr>
          <w:rFonts w:ascii="Arial" w:hAnsi="Arial" w:cs="Arial"/>
          <w:lang w:val="en-US"/>
        </w:rPr>
        <w:t>applet</w:t>
      </w:r>
      <w:r w:rsidRPr="006F13C6">
        <w:rPr>
          <w:rFonts w:ascii="Arial" w:hAnsi="Arial" w:cs="Arial"/>
          <w:lang w:val="en-US"/>
        </w:rPr>
        <w:t>)</w:t>
      </w:r>
    </w:p>
    <w:p w14:paraId="2DE1CC3F" w14:textId="23915749" w:rsidR="001D7605" w:rsidRPr="006F13C6" w:rsidRDefault="001D7605" w:rsidP="003B2CB2">
      <w:pPr>
        <w:pStyle w:val="NoSpacing"/>
        <w:numPr>
          <w:ilvl w:val="0"/>
          <w:numId w:val="97"/>
        </w:numPr>
        <w:spacing w:before="120"/>
        <w:jc w:val="both"/>
        <w:rPr>
          <w:rFonts w:ascii="Arial" w:hAnsi="Arial" w:cs="Arial"/>
          <w:lang w:val="en-US"/>
        </w:rPr>
      </w:pPr>
      <w:r w:rsidRPr="006F13C6">
        <w:rPr>
          <w:rFonts w:ascii="Arial" w:hAnsi="Arial" w:cs="Arial"/>
          <w:color w:val="C00000"/>
          <w:lang w:val="en-US"/>
        </w:rPr>
        <w:t xml:space="preserve">B.3 </w:t>
      </w:r>
      <w:r w:rsidRPr="006F13C6">
        <w:rPr>
          <w:rFonts w:ascii="Arial" w:hAnsi="Arial" w:cs="Arial"/>
          <w:lang w:val="en-US"/>
        </w:rPr>
        <w:t>Mobile Signature would be used specifically for those use cases where secure, non-repudiated identity assertion is required for verticals such as banking and Government; this level of service would require robust identity proofing and the deployment of a certificate chain</w:t>
      </w:r>
      <w:r w:rsidR="0070113B">
        <w:rPr>
          <w:rFonts w:ascii="Arial" w:hAnsi="Arial" w:cs="Arial"/>
          <w:lang w:val="en-US"/>
        </w:rPr>
        <w:t xml:space="preserve">. </w:t>
      </w:r>
      <w:r w:rsidR="00683E99">
        <w:rPr>
          <w:rFonts w:ascii="Arial" w:hAnsi="Arial" w:cs="Arial"/>
          <w:lang w:val="en-US"/>
        </w:rPr>
        <w:t xml:space="preserve">Detailed implementation </w:t>
      </w:r>
      <w:r w:rsidR="0070113B">
        <w:rPr>
          <w:rFonts w:ascii="Arial" w:hAnsi="Arial" w:cs="Arial"/>
          <w:lang w:val="en-US"/>
        </w:rPr>
        <w:t>is not considered within this specification.</w:t>
      </w:r>
    </w:p>
    <w:p w14:paraId="1B592B2E" w14:textId="66BB0513" w:rsidR="00E024DC" w:rsidRPr="003B2CB2" w:rsidRDefault="00E024DC" w:rsidP="003B2CB2">
      <w:pPr>
        <w:pStyle w:val="NoSpacing"/>
        <w:numPr>
          <w:ilvl w:val="0"/>
          <w:numId w:val="97"/>
        </w:numPr>
        <w:spacing w:before="120"/>
        <w:jc w:val="both"/>
        <w:rPr>
          <w:rFonts w:ascii="Arial" w:hAnsi="Arial" w:cs="Arial"/>
          <w:color w:val="C00000"/>
          <w:lang w:val="en-US"/>
        </w:rPr>
      </w:pPr>
      <w:r w:rsidRPr="003B2CB2">
        <w:rPr>
          <w:rFonts w:ascii="Arial" w:hAnsi="Arial" w:cs="Arial"/>
          <w:color w:val="C00000"/>
          <w:lang w:val="en-US"/>
        </w:rPr>
        <w:t>Note that the adoption of B.3 does not change the User Experience (UX) which will depend on whether B.3 is used in conjunction with B.1 or B.2. However, if B.1 "Click OK" is used in conjunction with B.3, the overall level of assurance will be classed as LoA3 and not as LoA4.</w:t>
      </w:r>
    </w:p>
    <w:p w14:paraId="221C14E2" w14:textId="0184E58C" w:rsidR="00967208" w:rsidRPr="006F13C6" w:rsidRDefault="00967208" w:rsidP="00683E99">
      <w:pPr>
        <w:pStyle w:val="NormalParagraph"/>
        <w:rPr>
          <w:rFonts w:eastAsia="Times New Roman"/>
          <w:sz w:val="28"/>
          <w:szCs w:val="32"/>
          <w:lang w:val="en-US"/>
        </w:rPr>
      </w:pPr>
      <w:bookmarkStart w:id="27" w:name="_Toc380507041"/>
      <w:bookmarkStart w:id="28" w:name="_Toc380508977"/>
      <w:bookmarkStart w:id="29" w:name="_Toc380509329"/>
      <w:bookmarkStart w:id="30" w:name="_Toc380591402"/>
      <w:bookmarkStart w:id="31" w:name="_Toc254620401"/>
      <w:bookmarkStart w:id="32" w:name="_Ref382318615"/>
      <w:bookmarkStart w:id="33" w:name="_Ref380828881"/>
      <w:bookmarkEnd w:id="27"/>
      <w:bookmarkEnd w:id="28"/>
      <w:bookmarkEnd w:id="29"/>
      <w:bookmarkEnd w:id="30"/>
    </w:p>
    <w:p w14:paraId="2A59E996" w14:textId="77777777" w:rsidR="00D80E03" w:rsidRPr="006F13C6" w:rsidRDefault="00D80E03" w:rsidP="00D80E03">
      <w:pPr>
        <w:pStyle w:val="Heading1"/>
        <w:rPr>
          <w:rFonts w:ascii="Arial" w:hAnsi="Arial" w:cs="Arial"/>
          <w:lang w:val="en-US"/>
        </w:rPr>
      </w:pPr>
      <w:bookmarkStart w:id="34" w:name="_Ref382578236"/>
      <w:bookmarkStart w:id="35" w:name="_Ref384201847"/>
      <w:bookmarkStart w:id="36" w:name="_Toc14365051"/>
      <w:r w:rsidRPr="006F13C6">
        <w:rPr>
          <w:rFonts w:ascii="Arial" w:hAnsi="Arial" w:cs="Arial"/>
          <w:lang w:val="en-US"/>
        </w:rPr>
        <w:t>User Journey</w:t>
      </w:r>
      <w:bookmarkEnd w:id="31"/>
      <w:bookmarkEnd w:id="32"/>
      <w:bookmarkEnd w:id="34"/>
      <w:r w:rsidR="00534D0C" w:rsidRPr="006F13C6">
        <w:rPr>
          <w:rFonts w:ascii="Arial" w:hAnsi="Arial" w:cs="Arial"/>
          <w:lang w:val="en-US"/>
        </w:rPr>
        <w:t xml:space="preserve"> on </w:t>
      </w:r>
      <w:r w:rsidR="000929D2" w:rsidRPr="006F13C6">
        <w:rPr>
          <w:rFonts w:ascii="Arial" w:hAnsi="Arial" w:cs="Arial"/>
          <w:lang w:val="en-US"/>
        </w:rPr>
        <w:t>D</w:t>
      </w:r>
      <w:r w:rsidR="00534D0C" w:rsidRPr="006F13C6">
        <w:rPr>
          <w:rFonts w:ascii="Arial" w:hAnsi="Arial" w:cs="Arial"/>
          <w:lang w:val="en-US"/>
        </w:rPr>
        <w:t>evice</w:t>
      </w:r>
      <w:bookmarkEnd w:id="35"/>
      <w:bookmarkEnd w:id="36"/>
    </w:p>
    <w:p w14:paraId="4C9F270A" w14:textId="269CB028" w:rsidR="00251FF7" w:rsidRPr="006F13C6" w:rsidRDefault="00D80E03" w:rsidP="00E4270C">
      <w:pPr>
        <w:pStyle w:val="NormalParagraph"/>
        <w:rPr>
          <w:rFonts w:ascii="Arial" w:hAnsi="Arial" w:cs="Arial"/>
          <w:lang w:val="en-US"/>
        </w:rPr>
      </w:pPr>
      <w:r w:rsidRPr="006F13C6">
        <w:rPr>
          <w:rFonts w:ascii="Arial" w:hAnsi="Arial" w:cs="Arial"/>
          <w:lang w:val="en-US"/>
        </w:rPr>
        <w:t xml:space="preserve">This section provides an overview of the different user flows for the Card Authentication Application mechanism and complements the </w:t>
      </w:r>
      <w:r w:rsidR="002406D8">
        <w:rPr>
          <w:rFonts w:ascii="Arial" w:hAnsi="Arial" w:cs="Arial"/>
          <w:lang w:val="en-US"/>
        </w:rPr>
        <w:t>service</w:t>
      </w:r>
      <w:r w:rsidR="002406D8" w:rsidRPr="006F13C6">
        <w:rPr>
          <w:rFonts w:ascii="Arial" w:hAnsi="Arial" w:cs="Arial"/>
          <w:lang w:val="en-US"/>
        </w:rPr>
        <w:t xml:space="preserve"> </w:t>
      </w:r>
      <w:r w:rsidRPr="006F13C6">
        <w:rPr>
          <w:rFonts w:ascii="Arial" w:hAnsi="Arial" w:cs="Arial"/>
          <w:lang w:val="en-US"/>
        </w:rPr>
        <w:t>flows for the wider Mobile Connect proposition</w:t>
      </w:r>
      <w:r w:rsidR="009178BE">
        <w:rPr>
          <w:rFonts w:ascii="Arial" w:hAnsi="Arial" w:cs="Arial"/>
          <w:lang w:val="en-US"/>
        </w:rPr>
        <w:t xml:space="preserve"> </w:t>
      </w:r>
      <w:r w:rsidR="00DF73FA" w:rsidRPr="009178BE">
        <w:rPr>
          <w:rFonts w:ascii="Arial" w:hAnsi="Arial" w:cs="Arial"/>
          <w:lang w:val="en-US"/>
        </w:rPr>
        <w:t>[28]</w:t>
      </w:r>
      <w:r w:rsidR="009178BE" w:rsidRPr="009178BE">
        <w:rPr>
          <w:rFonts w:ascii="Arial" w:hAnsi="Arial" w:cs="Arial"/>
          <w:lang w:val="en-US"/>
        </w:rPr>
        <w:t>.</w:t>
      </w:r>
      <w:r w:rsidR="00534D0C" w:rsidRPr="006F13C6">
        <w:rPr>
          <w:rFonts w:ascii="Arial" w:hAnsi="Arial" w:cs="Arial"/>
          <w:lang w:val="en-US"/>
        </w:rPr>
        <w:t xml:space="preserve"> </w:t>
      </w:r>
    </w:p>
    <w:p w14:paraId="10A98CF1" w14:textId="0D87A8DF" w:rsidR="00D80E03" w:rsidRPr="006F13C6" w:rsidRDefault="00D80E03" w:rsidP="00D80E03">
      <w:pPr>
        <w:pStyle w:val="Heading2"/>
        <w:rPr>
          <w:rFonts w:ascii="Arial" w:hAnsi="Arial" w:cs="Arial"/>
          <w:lang w:val="en-US"/>
        </w:rPr>
      </w:pPr>
      <w:bookmarkStart w:id="37" w:name="_Toc254620402"/>
      <w:bookmarkStart w:id="38" w:name="_Ref380868500"/>
      <w:bookmarkStart w:id="39" w:name="_Ref382303517"/>
      <w:bookmarkStart w:id="40" w:name="_Ref383175749"/>
      <w:bookmarkStart w:id="41" w:name="_Ref385234143"/>
      <w:bookmarkStart w:id="42" w:name="_Ref397694057"/>
      <w:bookmarkStart w:id="43" w:name="_Toc14365052"/>
      <w:r w:rsidRPr="006F13C6">
        <w:rPr>
          <w:rFonts w:ascii="Arial" w:hAnsi="Arial" w:cs="Arial"/>
          <w:lang w:val="en-US"/>
        </w:rPr>
        <w:t xml:space="preserve">The </w:t>
      </w:r>
      <w:bookmarkStart w:id="44" w:name="_Toc380497463"/>
      <w:bookmarkStart w:id="45" w:name="_Toc380507100"/>
      <w:bookmarkStart w:id="46" w:name="_Toc380509100"/>
      <w:bookmarkStart w:id="47" w:name="_Toc380509452"/>
      <w:bookmarkStart w:id="48" w:name="_Toc380591525"/>
      <w:bookmarkEnd w:id="44"/>
      <w:bookmarkEnd w:id="45"/>
      <w:bookmarkEnd w:id="46"/>
      <w:bookmarkEnd w:id="47"/>
      <w:bookmarkEnd w:id="48"/>
      <w:r w:rsidRPr="006F13C6">
        <w:rPr>
          <w:rFonts w:ascii="Arial" w:hAnsi="Arial" w:cs="Arial"/>
          <w:lang w:val="en-US"/>
        </w:rPr>
        <w:t>“Click OK” journey</w:t>
      </w:r>
      <w:bookmarkEnd w:id="37"/>
      <w:bookmarkEnd w:id="38"/>
      <w:bookmarkEnd w:id="39"/>
      <w:bookmarkEnd w:id="40"/>
      <w:bookmarkEnd w:id="41"/>
      <w:bookmarkEnd w:id="42"/>
      <w:bookmarkEnd w:id="43"/>
    </w:p>
    <w:p w14:paraId="5390B904" w14:textId="3A900800" w:rsidR="00D80E03" w:rsidRPr="006F13C6" w:rsidRDefault="00D80E03" w:rsidP="002067E1">
      <w:pPr>
        <w:pStyle w:val="NormalParagraph"/>
        <w:rPr>
          <w:rFonts w:ascii="Arial" w:hAnsi="Arial" w:cs="Arial"/>
          <w:lang w:val="en-US"/>
        </w:rPr>
      </w:pPr>
      <w:r w:rsidRPr="006F13C6">
        <w:rPr>
          <w:rFonts w:ascii="Arial" w:hAnsi="Arial" w:cs="Arial"/>
          <w:lang w:val="en-US"/>
        </w:rPr>
        <w:t xml:space="preserve">If the Service Provider only requires a low level of assurance it may be enough to simply ask the user to ‘Click OK’ to authenticate, authorise </w:t>
      </w:r>
      <w:r w:rsidR="00BF34EC">
        <w:rPr>
          <w:rFonts w:ascii="Arial" w:hAnsi="Arial" w:cs="Arial"/>
          <w:lang w:val="en-US"/>
        </w:rPr>
        <w:t xml:space="preserve">a transaction or provide </w:t>
      </w:r>
      <w:r w:rsidRPr="006F13C6">
        <w:rPr>
          <w:rFonts w:ascii="Arial" w:hAnsi="Arial" w:cs="Arial"/>
          <w:lang w:val="en-US"/>
        </w:rPr>
        <w:t xml:space="preserve">consent </w:t>
      </w:r>
      <w:r w:rsidR="003147BC" w:rsidRPr="006F13C6">
        <w:rPr>
          <w:rFonts w:ascii="Arial" w:hAnsi="Arial" w:cs="Arial"/>
          <w:lang w:val="en-US"/>
        </w:rPr>
        <w:t xml:space="preserve">(see section </w:t>
      </w:r>
      <w:r w:rsidR="002204E8" w:rsidRPr="006F13C6">
        <w:rPr>
          <w:rFonts w:ascii="Arial" w:hAnsi="Arial" w:cs="Arial"/>
          <w:lang w:val="en-US"/>
        </w:rPr>
        <w:fldChar w:fldCharType="begin"/>
      </w:r>
      <w:r w:rsidR="003147BC" w:rsidRPr="006F13C6">
        <w:rPr>
          <w:rFonts w:ascii="Arial" w:hAnsi="Arial" w:cs="Arial"/>
          <w:lang w:val="en-US"/>
        </w:rPr>
        <w:instrText xml:space="preserve"> REF _Ref383071884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2</w:t>
      </w:r>
      <w:r w:rsidR="002204E8" w:rsidRPr="006F13C6">
        <w:rPr>
          <w:rFonts w:ascii="Arial" w:hAnsi="Arial" w:cs="Arial"/>
          <w:lang w:val="en-US"/>
        </w:rPr>
        <w:fldChar w:fldCharType="end"/>
      </w:r>
      <w:r w:rsidR="003147BC" w:rsidRPr="006F13C6">
        <w:rPr>
          <w:rFonts w:ascii="Arial" w:hAnsi="Arial" w:cs="Arial"/>
          <w:lang w:val="en-US"/>
        </w:rPr>
        <w:t>)</w:t>
      </w:r>
      <w:r w:rsidRPr="006F13C6">
        <w:rPr>
          <w:rFonts w:ascii="Arial" w:hAnsi="Arial" w:cs="Arial"/>
          <w:lang w:val="en-US"/>
        </w:rPr>
        <w:t xml:space="preserve">.  In this scenario, the Card Authentication Application will pop-up a display text requiring user </w:t>
      </w:r>
      <w:r w:rsidRPr="006F13C6">
        <w:rPr>
          <w:rFonts w:ascii="Arial" w:hAnsi="Arial" w:cs="Arial"/>
          <w:lang w:val="en-US"/>
        </w:rPr>
        <w:lastRenderedPageBreak/>
        <w:t>acknowledgement in the form of a click upon a “Yes/No” or “Cancel/OK” button</w:t>
      </w:r>
      <w:r w:rsidRPr="006F13C6">
        <w:rPr>
          <w:rFonts w:ascii="Arial" w:hAnsi="Arial" w:cs="Arial"/>
          <w:i/>
          <w:lang w:val="en-US"/>
        </w:rPr>
        <w:t>.</w:t>
      </w:r>
      <w:r w:rsidR="00A405E0" w:rsidRPr="006F13C6">
        <w:rPr>
          <w:rFonts w:ascii="Arial" w:hAnsi="Arial" w:cs="Arial"/>
          <w:i/>
          <w:lang w:val="en-US"/>
        </w:rPr>
        <w:t xml:space="preserve"> </w:t>
      </w:r>
      <w:r w:rsidR="00A405E0" w:rsidRPr="006F13C6">
        <w:rPr>
          <w:rFonts w:ascii="Arial" w:hAnsi="Arial" w:cs="Arial"/>
          <w:lang w:val="en-US"/>
        </w:rPr>
        <w:t xml:space="preserve">This pop-up display is triggered by the reception of a message that can only be sent by the Authentication </w:t>
      </w:r>
      <w:r w:rsidR="009354C8" w:rsidRPr="006F13C6">
        <w:rPr>
          <w:rFonts w:ascii="Arial" w:hAnsi="Arial" w:cs="Arial"/>
          <w:lang w:val="en-US"/>
        </w:rPr>
        <w:t>Server</w:t>
      </w:r>
      <w:r w:rsidR="00E45C6E" w:rsidRPr="006F13C6">
        <w:rPr>
          <w:rFonts w:ascii="Arial" w:hAnsi="Arial" w:cs="Arial"/>
          <w:lang w:val="en-US"/>
        </w:rPr>
        <w:t xml:space="preserve"> (MSSP)</w:t>
      </w:r>
      <w:r w:rsidR="00A405E0" w:rsidRPr="006F13C6">
        <w:rPr>
          <w:rFonts w:ascii="Arial" w:hAnsi="Arial" w:cs="Arial"/>
          <w:lang w:val="en-US"/>
        </w:rPr>
        <w:t>.</w:t>
      </w:r>
    </w:p>
    <w:p w14:paraId="7216A285" w14:textId="77777777" w:rsidR="00D80E03" w:rsidRPr="006F13C6" w:rsidRDefault="00D80E03" w:rsidP="002067E1">
      <w:pPr>
        <w:jc w:val="center"/>
        <w:rPr>
          <w:rFonts w:ascii="Arial" w:hAnsi="Arial" w:cs="Arial"/>
          <w:lang w:val="en-US"/>
        </w:rPr>
      </w:pPr>
      <w:r w:rsidRPr="006F13C6">
        <w:rPr>
          <w:rFonts w:ascii="Arial" w:hAnsi="Arial" w:cs="Arial"/>
          <w:noProof/>
          <w:lang w:eastAsia="en-GB" w:bidi="ar-SA"/>
        </w:rPr>
        <w:drawing>
          <wp:inline distT="0" distB="0" distL="0" distR="0" wp14:anchorId="7ABA3C7C" wp14:editId="55AF4992">
            <wp:extent cx="1909923" cy="2200939"/>
            <wp:effectExtent l="0" t="0" r="0" b="889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email">
                      <a:extLst>
                        <a:ext uri="{28A0092B-C50C-407E-A947-70E740481C1C}">
                          <a14:useLocalDpi xmlns:a14="http://schemas.microsoft.com/office/drawing/2010/main" val="0"/>
                        </a:ext>
                      </a:extLst>
                    </a:blip>
                    <a:srcRect b="30068"/>
                    <a:stretch/>
                  </pic:blipFill>
                  <pic:spPr bwMode="auto">
                    <a:xfrm>
                      <a:off x="0" y="0"/>
                      <a:ext cx="1911600" cy="2202871"/>
                    </a:xfrm>
                    <a:prstGeom prst="rect">
                      <a:avLst/>
                    </a:prstGeom>
                    <a:noFill/>
                    <a:ln>
                      <a:noFill/>
                    </a:ln>
                    <a:extLst>
                      <a:ext uri="{53640926-AAD7-44D8-BBD7-CCE9431645EC}">
                        <a14:shadowObscured xmlns:a14="http://schemas.microsoft.com/office/drawing/2010/main"/>
                      </a:ext>
                    </a:extLst>
                  </pic:spPr>
                </pic:pic>
              </a:graphicData>
            </a:graphic>
          </wp:inline>
        </w:drawing>
      </w:r>
    </w:p>
    <w:p w14:paraId="22D33FA7" w14:textId="0EA3213F" w:rsidR="00345FF2" w:rsidRPr="006F13C6" w:rsidRDefault="00345FF2" w:rsidP="00345FF2">
      <w:pPr>
        <w:pStyle w:val="Caption"/>
        <w:rPr>
          <w:rFonts w:ascii="Arial" w:hAnsi="Arial" w:cs="Arial"/>
          <w:lang w:val="en-US"/>
        </w:rPr>
      </w:pPr>
      <w:bookmarkStart w:id="49" w:name="_Toc14365235"/>
      <w:r w:rsidRPr="006F13C6">
        <w:rPr>
          <w:rFonts w:ascii="Arial" w:hAnsi="Arial" w:cs="Arial"/>
        </w:rPr>
        <w:t xml:space="preserve">Figure </w:t>
      </w:r>
      <w:r w:rsidR="008C5391" w:rsidRPr="006F13C6">
        <w:rPr>
          <w:rFonts w:ascii="Arial" w:hAnsi="Arial" w:cs="Arial"/>
        </w:rPr>
        <w:fldChar w:fldCharType="begin"/>
      </w:r>
      <w:r w:rsidR="008C5391" w:rsidRPr="006F13C6">
        <w:rPr>
          <w:rFonts w:ascii="Arial" w:hAnsi="Arial" w:cs="Arial"/>
        </w:rPr>
        <w:instrText xml:space="preserve"> SEQ Figure \* ARABIC </w:instrText>
      </w:r>
      <w:r w:rsidR="008C5391" w:rsidRPr="006F13C6">
        <w:rPr>
          <w:rFonts w:ascii="Arial" w:hAnsi="Arial" w:cs="Arial"/>
        </w:rPr>
        <w:fldChar w:fldCharType="separate"/>
      </w:r>
      <w:r w:rsidR="001D5186">
        <w:rPr>
          <w:rFonts w:ascii="Arial" w:hAnsi="Arial" w:cs="Arial"/>
          <w:noProof/>
        </w:rPr>
        <w:t>1</w:t>
      </w:r>
      <w:r w:rsidR="008C5391" w:rsidRPr="006F13C6">
        <w:rPr>
          <w:rFonts w:ascii="Arial" w:hAnsi="Arial" w:cs="Arial"/>
          <w:noProof/>
        </w:rPr>
        <w:fldChar w:fldCharType="end"/>
      </w:r>
      <w:r w:rsidRPr="006F13C6">
        <w:rPr>
          <w:rFonts w:ascii="Arial" w:hAnsi="Arial" w:cs="Arial"/>
        </w:rPr>
        <w:t xml:space="preserve"> : Click OK Journey</w:t>
      </w:r>
      <w:bookmarkEnd w:id="49"/>
    </w:p>
    <w:p w14:paraId="6965C0E0" w14:textId="77777777" w:rsidR="00D80E03" w:rsidRPr="006F13C6" w:rsidRDefault="00D80E03" w:rsidP="002067E1">
      <w:pPr>
        <w:rPr>
          <w:rFonts w:ascii="Arial" w:hAnsi="Arial" w:cs="Arial"/>
          <w:lang w:val="en-US"/>
        </w:rPr>
      </w:pPr>
      <w:r w:rsidRPr="006F13C6">
        <w:rPr>
          <w:rFonts w:ascii="Arial" w:hAnsi="Arial" w:cs="Arial"/>
          <w:lang w:val="en-US"/>
        </w:rPr>
        <w:t xml:space="preserve">It is recommended to display the message on the mobile device for </w:t>
      </w:r>
      <w:r w:rsidR="00347A87" w:rsidRPr="006F13C6">
        <w:rPr>
          <w:rFonts w:ascii="Arial" w:hAnsi="Arial" w:cs="Arial"/>
          <w:lang w:val="en-US"/>
        </w:rPr>
        <w:t xml:space="preserve">a limited amount of time </w:t>
      </w:r>
      <w:r w:rsidRPr="006F13C6">
        <w:rPr>
          <w:rFonts w:ascii="Arial" w:hAnsi="Arial" w:cs="Arial"/>
          <w:lang w:val="en-US"/>
        </w:rPr>
        <w:t xml:space="preserve">for the user to respond. After </w:t>
      </w:r>
      <w:r w:rsidR="00347A87" w:rsidRPr="006F13C6">
        <w:rPr>
          <w:rFonts w:ascii="Arial" w:hAnsi="Arial" w:cs="Arial"/>
          <w:lang w:val="en-US"/>
        </w:rPr>
        <w:t>this limited amount of time</w:t>
      </w:r>
      <w:r w:rsidRPr="006F13C6">
        <w:rPr>
          <w:rFonts w:ascii="Arial" w:hAnsi="Arial" w:cs="Arial"/>
          <w:lang w:val="en-US"/>
        </w:rPr>
        <w:t xml:space="preserve">, the </w:t>
      </w:r>
      <w:r w:rsidR="00347A87" w:rsidRPr="006F13C6">
        <w:rPr>
          <w:rFonts w:ascii="Arial" w:hAnsi="Arial" w:cs="Arial"/>
          <w:lang w:val="en-US"/>
        </w:rPr>
        <w:t xml:space="preserve">Applet </w:t>
      </w:r>
      <w:r w:rsidRPr="006F13C6">
        <w:rPr>
          <w:rFonts w:ascii="Arial" w:hAnsi="Arial" w:cs="Arial"/>
          <w:lang w:val="en-US"/>
        </w:rPr>
        <w:t xml:space="preserve">sends a time-out status to the Authentication </w:t>
      </w:r>
      <w:r w:rsidR="009354C8" w:rsidRPr="006F13C6">
        <w:rPr>
          <w:rFonts w:ascii="Arial" w:hAnsi="Arial" w:cs="Arial"/>
          <w:lang w:val="en-US"/>
        </w:rPr>
        <w:t>Server</w:t>
      </w:r>
      <w:r w:rsidR="00347A87" w:rsidRPr="006F13C6">
        <w:rPr>
          <w:rFonts w:ascii="Arial" w:hAnsi="Arial" w:cs="Arial"/>
          <w:lang w:val="en-US"/>
        </w:rPr>
        <w:t xml:space="preserve"> </w:t>
      </w:r>
      <w:r w:rsidRPr="006F13C6">
        <w:rPr>
          <w:rFonts w:ascii="Arial" w:hAnsi="Arial" w:cs="Arial"/>
          <w:lang w:val="en-US"/>
        </w:rPr>
        <w:t>(MSSP).</w:t>
      </w:r>
    </w:p>
    <w:p w14:paraId="7FA53540" w14:textId="77777777" w:rsidR="00D80E03" w:rsidRPr="006F13C6" w:rsidRDefault="00D80E03" w:rsidP="002067E1">
      <w:pPr>
        <w:rPr>
          <w:rFonts w:ascii="Arial" w:hAnsi="Arial" w:cs="Arial"/>
          <w:lang w:val="en-US"/>
        </w:rPr>
      </w:pPr>
    </w:p>
    <w:p w14:paraId="7FF8DD52" w14:textId="77777777" w:rsidR="00D80E03" w:rsidRPr="006F13C6" w:rsidRDefault="00D80E03" w:rsidP="00D80E03">
      <w:pPr>
        <w:pStyle w:val="Heading2"/>
        <w:rPr>
          <w:rFonts w:ascii="Arial" w:hAnsi="Arial" w:cs="Arial"/>
          <w:lang w:val="en-US"/>
        </w:rPr>
      </w:pPr>
      <w:bookmarkStart w:id="50" w:name="_Toc254620403"/>
      <w:bookmarkStart w:id="51" w:name="_Ref380868503"/>
      <w:bookmarkStart w:id="52" w:name="_Ref382303527"/>
      <w:bookmarkStart w:id="53" w:name="_Ref383175754"/>
      <w:bookmarkStart w:id="54" w:name="_Ref385234136"/>
      <w:bookmarkStart w:id="55" w:name="_Ref397689713"/>
      <w:bookmarkStart w:id="56" w:name="_Ref397694061"/>
      <w:bookmarkStart w:id="57" w:name="_Ref399228342"/>
      <w:bookmarkStart w:id="58" w:name="_Toc14365053"/>
      <w:r w:rsidRPr="006F13C6">
        <w:rPr>
          <w:rFonts w:ascii="Arial" w:hAnsi="Arial" w:cs="Arial"/>
          <w:lang w:val="en-US"/>
        </w:rPr>
        <w:t>The “Personal Code” journey</w:t>
      </w:r>
      <w:bookmarkEnd w:id="50"/>
      <w:bookmarkEnd w:id="51"/>
      <w:bookmarkEnd w:id="52"/>
      <w:bookmarkEnd w:id="53"/>
      <w:bookmarkEnd w:id="54"/>
      <w:bookmarkEnd w:id="55"/>
      <w:bookmarkEnd w:id="56"/>
      <w:bookmarkEnd w:id="57"/>
      <w:bookmarkEnd w:id="58"/>
    </w:p>
    <w:p w14:paraId="094F8369" w14:textId="472C4740" w:rsidR="00D80E03" w:rsidRPr="006F13C6" w:rsidRDefault="00D80E03" w:rsidP="002067E1">
      <w:pPr>
        <w:pStyle w:val="NormalParagraph"/>
        <w:rPr>
          <w:rFonts w:ascii="Arial" w:hAnsi="Arial" w:cs="Arial"/>
          <w:lang w:val="en-US"/>
        </w:rPr>
      </w:pPr>
      <w:r w:rsidRPr="006F13C6">
        <w:rPr>
          <w:rFonts w:ascii="Arial" w:hAnsi="Arial" w:cs="Arial"/>
          <w:lang w:val="en-US"/>
        </w:rPr>
        <w:t xml:space="preserve">If the Service Provider requires a higher level of assurance, </w:t>
      </w:r>
      <w:r w:rsidR="00E4270C">
        <w:rPr>
          <w:rFonts w:ascii="Arial" w:hAnsi="Arial" w:cs="Arial"/>
          <w:lang w:val="en-US"/>
        </w:rPr>
        <w:t>it</w:t>
      </w:r>
      <w:r w:rsidR="00E4270C" w:rsidRPr="006F13C6">
        <w:rPr>
          <w:rFonts w:ascii="Arial" w:hAnsi="Arial" w:cs="Arial"/>
          <w:lang w:val="en-US"/>
        </w:rPr>
        <w:t xml:space="preserve"> </w:t>
      </w:r>
      <w:r w:rsidRPr="006F13C6">
        <w:rPr>
          <w:rFonts w:ascii="Arial" w:hAnsi="Arial" w:cs="Arial"/>
          <w:lang w:val="en-US"/>
        </w:rPr>
        <w:t>may require their user</w:t>
      </w:r>
      <w:r w:rsidR="00E334C0" w:rsidRPr="006F13C6">
        <w:rPr>
          <w:rFonts w:ascii="Arial" w:hAnsi="Arial" w:cs="Arial"/>
          <w:lang w:val="en-US"/>
        </w:rPr>
        <w:t>s</w:t>
      </w:r>
      <w:r w:rsidRPr="006F13C6">
        <w:rPr>
          <w:rFonts w:ascii="Arial" w:hAnsi="Arial" w:cs="Arial"/>
          <w:lang w:val="en-US"/>
        </w:rPr>
        <w:t xml:space="preserve"> to authenticate, authorise </w:t>
      </w:r>
      <w:r w:rsidR="00E4270C">
        <w:rPr>
          <w:rFonts w:ascii="Arial" w:hAnsi="Arial" w:cs="Arial"/>
          <w:lang w:val="en-US"/>
        </w:rPr>
        <w:t xml:space="preserve">a transaction or provide </w:t>
      </w:r>
      <w:r w:rsidRPr="006F13C6">
        <w:rPr>
          <w:rFonts w:ascii="Arial" w:hAnsi="Arial" w:cs="Arial"/>
          <w:lang w:val="en-US"/>
        </w:rPr>
        <w:t xml:space="preserve">consent by entering their Personal Code.  In this scenario, the Card Authentication Application will pop-up a display text and will require a Personal Code entry (4 to 8 digits). </w:t>
      </w:r>
      <w:r w:rsidR="00A405E0" w:rsidRPr="006F13C6">
        <w:rPr>
          <w:rFonts w:ascii="Arial" w:hAnsi="Arial" w:cs="Arial"/>
          <w:lang w:val="en-US"/>
        </w:rPr>
        <w:t xml:space="preserve">This pop-up display is triggered by the reception of a message that can only be sent by the Authentication </w:t>
      </w:r>
      <w:r w:rsidR="009354C8" w:rsidRPr="006F13C6">
        <w:rPr>
          <w:rFonts w:ascii="Arial" w:hAnsi="Arial" w:cs="Arial"/>
          <w:lang w:val="en-US"/>
        </w:rPr>
        <w:t>Server</w:t>
      </w:r>
      <w:r w:rsidR="00254572" w:rsidRPr="006F13C6">
        <w:rPr>
          <w:rFonts w:ascii="Arial" w:hAnsi="Arial" w:cs="Arial"/>
          <w:lang w:val="en-US"/>
        </w:rPr>
        <w:t xml:space="preserve"> (MSSP)</w:t>
      </w:r>
      <w:r w:rsidR="00A405E0" w:rsidRPr="006F13C6">
        <w:rPr>
          <w:rFonts w:ascii="Arial" w:hAnsi="Arial" w:cs="Arial"/>
          <w:lang w:val="en-US"/>
        </w:rPr>
        <w:t xml:space="preserve">. </w:t>
      </w:r>
      <w:r w:rsidRPr="006F13C6">
        <w:rPr>
          <w:rFonts w:ascii="Arial" w:hAnsi="Arial" w:cs="Arial"/>
          <w:lang w:val="en-US"/>
        </w:rPr>
        <w:t xml:space="preserve">The entry value is checked locally against the stored Personal Code value in the Card Authentication Application (see section </w:t>
      </w:r>
      <w:r w:rsidR="002204E8" w:rsidRPr="006F13C6">
        <w:rPr>
          <w:rFonts w:ascii="Arial" w:hAnsi="Arial" w:cs="Arial"/>
          <w:lang w:val="en-US"/>
        </w:rPr>
        <w:fldChar w:fldCharType="begin"/>
      </w:r>
      <w:r w:rsidRPr="006F13C6">
        <w:rPr>
          <w:rFonts w:ascii="Arial" w:hAnsi="Arial" w:cs="Arial"/>
          <w:lang w:val="en-US"/>
        </w:rPr>
        <w:instrText xml:space="preserve"> REF _Ref382302281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3.3</w:t>
      </w:r>
      <w:r w:rsidR="002204E8" w:rsidRPr="006F13C6">
        <w:rPr>
          <w:rFonts w:ascii="Arial" w:hAnsi="Arial" w:cs="Arial"/>
          <w:lang w:val="en-US"/>
        </w:rPr>
        <w:fldChar w:fldCharType="end"/>
      </w:r>
      <w:r w:rsidRPr="006F13C6">
        <w:rPr>
          <w:rFonts w:ascii="Arial" w:hAnsi="Arial" w:cs="Arial"/>
          <w:lang w:val="en-US"/>
        </w:rPr>
        <w:t>).</w:t>
      </w:r>
    </w:p>
    <w:p w14:paraId="4A7106EB" w14:textId="77777777" w:rsidR="00D80E03" w:rsidRPr="006F13C6" w:rsidRDefault="00D80E03" w:rsidP="002067E1">
      <w:pPr>
        <w:pStyle w:val="NormalParagraph"/>
        <w:jc w:val="center"/>
        <w:rPr>
          <w:rFonts w:ascii="Arial" w:hAnsi="Arial" w:cs="Arial"/>
          <w:lang w:val="en-US"/>
        </w:rPr>
      </w:pPr>
      <w:r w:rsidRPr="006F13C6">
        <w:rPr>
          <w:rFonts w:ascii="Arial" w:hAnsi="Arial" w:cs="Arial"/>
          <w:noProof/>
          <w:lang w:eastAsia="en-GB" w:bidi="ar-SA"/>
        </w:rPr>
        <w:drawing>
          <wp:inline distT="0" distB="0" distL="0" distR="0" wp14:anchorId="40A64EDD" wp14:editId="472C528B">
            <wp:extent cx="1658509" cy="1860698"/>
            <wp:effectExtent l="0" t="0" r="0" b="635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email">
                      <a:extLst>
                        <a:ext uri="{28A0092B-C50C-407E-A947-70E740481C1C}">
                          <a14:useLocalDpi xmlns:a14="http://schemas.microsoft.com/office/drawing/2010/main" val="0"/>
                        </a:ext>
                      </a:extLst>
                    </a:blip>
                    <a:srcRect b="31372"/>
                    <a:stretch/>
                  </pic:blipFill>
                  <pic:spPr bwMode="auto">
                    <a:xfrm>
                      <a:off x="0" y="0"/>
                      <a:ext cx="1656000" cy="1857883"/>
                    </a:xfrm>
                    <a:prstGeom prst="rect">
                      <a:avLst/>
                    </a:prstGeom>
                    <a:noFill/>
                    <a:ln>
                      <a:noFill/>
                    </a:ln>
                    <a:extLst>
                      <a:ext uri="{53640926-AAD7-44D8-BBD7-CCE9431645EC}">
                        <a14:shadowObscured xmlns:a14="http://schemas.microsoft.com/office/drawing/2010/main"/>
                      </a:ext>
                    </a:extLst>
                  </pic:spPr>
                </pic:pic>
              </a:graphicData>
            </a:graphic>
          </wp:inline>
        </w:drawing>
      </w:r>
    </w:p>
    <w:p w14:paraId="02E23E3C" w14:textId="6A5A5E76" w:rsidR="00345FF2" w:rsidRPr="006F13C6" w:rsidRDefault="00345FF2" w:rsidP="00345FF2">
      <w:pPr>
        <w:pStyle w:val="Caption"/>
        <w:rPr>
          <w:rFonts w:ascii="Arial" w:hAnsi="Arial" w:cs="Arial"/>
          <w:lang w:val="en-US"/>
        </w:rPr>
      </w:pPr>
      <w:bookmarkStart w:id="59" w:name="_Toc14365236"/>
      <w:r w:rsidRPr="006F13C6">
        <w:rPr>
          <w:rFonts w:ascii="Arial" w:hAnsi="Arial" w:cs="Arial"/>
        </w:rPr>
        <w:t xml:space="preserve">Figure </w:t>
      </w:r>
      <w:r w:rsidR="008C5391" w:rsidRPr="006F13C6">
        <w:rPr>
          <w:rFonts w:ascii="Arial" w:hAnsi="Arial" w:cs="Arial"/>
        </w:rPr>
        <w:fldChar w:fldCharType="begin"/>
      </w:r>
      <w:r w:rsidR="008C5391" w:rsidRPr="006F13C6">
        <w:rPr>
          <w:rFonts w:ascii="Arial" w:hAnsi="Arial" w:cs="Arial"/>
        </w:rPr>
        <w:instrText xml:space="preserve"> SEQ Figure \* ARABIC </w:instrText>
      </w:r>
      <w:r w:rsidR="008C5391" w:rsidRPr="006F13C6">
        <w:rPr>
          <w:rFonts w:ascii="Arial" w:hAnsi="Arial" w:cs="Arial"/>
        </w:rPr>
        <w:fldChar w:fldCharType="separate"/>
      </w:r>
      <w:r w:rsidR="001D5186">
        <w:rPr>
          <w:rFonts w:ascii="Arial" w:hAnsi="Arial" w:cs="Arial"/>
          <w:noProof/>
        </w:rPr>
        <w:t>2</w:t>
      </w:r>
      <w:r w:rsidR="008C5391" w:rsidRPr="006F13C6">
        <w:rPr>
          <w:rFonts w:ascii="Arial" w:hAnsi="Arial" w:cs="Arial"/>
          <w:noProof/>
        </w:rPr>
        <w:fldChar w:fldCharType="end"/>
      </w:r>
      <w:r w:rsidRPr="006F13C6">
        <w:rPr>
          <w:rFonts w:ascii="Arial" w:hAnsi="Arial" w:cs="Arial"/>
        </w:rPr>
        <w:t xml:space="preserve"> : Personal Code Journey</w:t>
      </w:r>
      <w:bookmarkEnd w:id="59"/>
    </w:p>
    <w:p w14:paraId="6D2352EA" w14:textId="514C9684" w:rsidR="006E0CBE" w:rsidRPr="006F13C6" w:rsidRDefault="00D80E03" w:rsidP="002067E1">
      <w:pPr>
        <w:pStyle w:val="NormalParagraph"/>
        <w:rPr>
          <w:rFonts w:ascii="Arial" w:hAnsi="Arial" w:cs="Arial"/>
          <w:lang w:val="en-US"/>
        </w:rPr>
      </w:pPr>
      <w:r w:rsidRPr="006F13C6">
        <w:rPr>
          <w:rFonts w:ascii="Arial" w:hAnsi="Arial" w:cs="Arial"/>
          <w:lang w:val="en-US"/>
        </w:rPr>
        <w:t>The Authentication platform should have the option to select a ‘one</w:t>
      </w:r>
      <w:r w:rsidR="0070113B">
        <w:rPr>
          <w:rFonts w:ascii="Arial" w:hAnsi="Arial" w:cs="Arial"/>
          <w:lang w:val="en-US"/>
        </w:rPr>
        <w:t>-</w:t>
      </w:r>
      <w:r w:rsidRPr="006F13C6">
        <w:rPr>
          <w:rFonts w:ascii="Arial" w:hAnsi="Arial" w:cs="Arial"/>
          <w:lang w:val="en-US"/>
        </w:rPr>
        <w:t>step’ or ‘two</w:t>
      </w:r>
      <w:r w:rsidR="0070113B">
        <w:rPr>
          <w:rFonts w:ascii="Arial" w:hAnsi="Arial" w:cs="Arial"/>
          <w:lang w:val="en-US"/>
        </w:rPr>
        <w:t>-</w:t>
      </w:r>
      <w:r w:rsidRPr="006F13C6">
        <w:rPr>
          <w:rFonts w:ascii="Arial" w:hAnsi="Arial" w:cs="Arial"/>
          <w:lang w:val="en-US"/>
        </w:rPr>
        <w:t xml:space="preserve">step’ user journey to meet local requirements or </w:t>
      </w:r>
      <w:r w:rsidR="0070113B" w:rsidRPr="006F13C6">
        <w:rPr>
          <w:rFonts w:ascii="Arial" w:hAnsi="Arial" w:cs="Arial"/>
          <w:lang w:val="en-US"/>
        </w:rPr>
        <w:t>operators’</w:t>
      </w:r>
      <w:r w:rsidRPr="006F13C6">
        <w:rPr>
          <w:rFonts w:ascii="Arial" w:hAnsi="Arial" w:cs="Arial"/>
          <w:lang w:val="en-US"/>
        </w:rPr>
        <w:t xml:space="preserve"> requirements:</w:t>
      </w:r>
    </w:p>
    <w:p w14:paraId="7F30CA46" w14:textId="77777777" w:rsidR="006E0CBE" w:rsidRPr="006F13C6" w:rsidRDefault="00D80E03" w:rsidP="002067E1">
      <w:pPr>
        <w:pStyle w:val="NormalParagraph"/>
        <w:rPr>
          <w:rFonts w:ascii="Arial" w:hAnsi="Arial" w:cs="Arial"/>
          <w:lang w:val="en-US"/>
        </w:rPr>
      </w:pPr>
      <w:r w:rsidRPr="006F13C6">
        <w:rPr>
          <w:rFonts w:ascii="Arial" w:hAnsi="Arial" w:cs="Arial"/>
          <w:b/>
          <w:lang w:val="en-US"/>
        </w:rPr>
        <w:t>one-step user-journey</w:t>
      </w:r>
      <w:r w:rsidRPr="006F13C6">
        <w:rPr>
          <w:rFonts w:ascii="Arial" w:hAnsi="Arial" w:cs="Arial"/>
          <w:lang w:val="en-US"/>
        </w:rPr>
        <w:t xml:space="preserve">: display message pop-up and Personal Code input field are displayed in the same pop-up message </w:t>
      </w:r>
    </w:p>
    <w:p w14:paraId="0DCCD598" w14:textId="77777777" w:rsidR="006E0CBE" w:rsidRPr="006F13C6" w:rsidRDefault="00D80E03" w:rsidP="002067E1">
      <w:pPr>
        <w:pStyle w:val="NormalParagraph"/>
        <w:rPr>
          <w:rFonts w:ascii="Arial" w:hAnsi="Arial" w:cs="Arial"/>
          <w:lang w:val="en-US"/>
        </w:rPr>
      </w:pPr>
      <w:r w:rsidRPr="006F13C6">
        <w:rPr>
          <w:rFonts w:ascii="Arial" w:hAnsi="Arial" w:cs="Arial"/>
          <w:b/>
          <w:lang w:val="en-US"/>
        </w:rPr>
        <w:lastRenderedPageBreak/>
        <w:t>two-step user-journey</w:t>
      </w:r>
      <w:r w:rsidRPr="006F13C6">
        <w:rPr>
          <w:rFonts w:ascii="Arial" w:hAnsi="Arial" w:cs="Arial"/>
          <w:lang w:val="en-US"/>
        </w:rPr>
        <w:t xml:space="preserve">: the display message pop-up must first be acknowledged by the user. It is then followed by the Personal Code input field pop-up.  </w:t>
      </w:r>
    </w:p>
    <w:p w14:paraId="062AECEF" w14:textId="49BBD4A1" w:rsidR="00D80E03" w:rsidRPr="006F13C6" w:rsidRDefault="00E334C0" w:rsidP="002067E1">
      <w:pPr>
        <w:rPr>
          <w:rFonts w:ascii="Arial" w:hAnsi="Arial" w:cs="Arial"/>
          <w:i/>
          <w:lang w:val="en-US"/>
        </w:rPr>
      </w:pPr>
      <w:r w:rsidRPr="006F13C6">
        <w:rPr>
          <w:rFonts w:ascii="Arial" w:hAnsi="Arial" w:cs="Arial"/>
          <w:lang w:val="en-US"/>
        </w:rPr>
        <w:t>The Card Authentication Application shall</w:t>
      </w:r>
      <w:r w:rsidR="00D80E03" w:rsidRPr="006F13C6">
        <w:rPr>
          <w:rFonts w:ascii="Arial" w:hAnsi="Arial" w:cs="Arial"/>
          <w:lang w:val="en-US"/>
        </w:rPr>
        <w:t xml:space="preserve"> implement a retry mechanism</w:t>
      </w:r>
      <w:r w:rsidR="0070686B" w:rsidRPr="006F13C6">
        <w:rPr>
          <w:rFonts w:ascii="Arial" w:hAnsi="Arial" w:cs="Arial"/>
          <w:lang w:val="en-US"/>
        </w:rPr>
        <w:t xml:space="preserve"> and optionally a time out management (recommended) </w:t>
      </w:r>
      <w:r w:rsidRPr="006F13C6">
        <w:rPr>
          <w:rFonts w:ascii="Arial" w:hAnsi="Arial" w:cs="Arial"/>
          <w:lang w:val="en-US"/>
        </w:rPr>
        <w:t>;</w:t>
      </w:r>
      <w:r w:rsidR="00D80E03" w:rsidRPr="006F13C6">
        <w:rPr>
          <w:rFonts w:ascii="Arial" w:hAnsi="Arial" w:cs="Arial"/>
          <w:lang w:val="en-US"/>
        </w:rPr>
        <w:t xml:space="preserve"> and in case of erroneous personal code entry, </w:t>
      </w:r>
      <w:r w:rsidRPr="006F13C6">
        <w:rPr>
          <w:rFonts w:ascii="Arial" w:hAnsi="Arial" w:cs="Arial"/>
          <w:lang w:val="en-US"/>
        </w:rPr>
        <w:t xml:space="preserve">several </w:t>
      </w:r>
      <w:r w:rsidR="00D80E03" w:rsidRPr="006F13C6">
        <w:rPr>
          <w:rFonts w:ascii="Arial" w:hAnsi="Arial" w:cs="Arial"/>
          <w:lang w:val="en-US"/>
        </w:rPr>
        <w:t xml:space="preserve">retry pop-up </w:t>
      </w:r>
      <w:r w:rsidRPr="006F13C6">
        <w:rPr>
          <w:rFonts w:ascii="Arial" w:hAnsi="Arial" w:cs="Arial"/>
          <w:lang w:val="en-US"/>
        </w:rPr>
        <w:t xml:space="preserve">(configurable) </w:t>
      </w:r>
      <w:r w:rsidR="00D80E03" w:rsidRPr="006F13C6">
        <w:rPr>
          <w:rFonts w:ascii="Arial" w:hAnsi="Arial" w:cs="Arial"/>
          <w:lang w:val="en-US"/>
        </w:rPr>
        <w:t xml:space="preserve">may be displayed before the </w:t>
      </w:r>
      <w:r w:rsidRPr="006F13C6">
        <w:rPr>
          <w:rFonts w:ascii="Arial" w:hAnsi="Arial" w:cs="Arial"/>
          <w:lang w:val="en-US"/>
        </w:rPr>
        <w:t xml:space="preserve">Applet </w:t>
      </w:r>
      <w:r w:rsidR="00D80E03" w:rsidRPr="006F13C6">
        <w:rPr>
          <w:rFonts w:ascii="Arial" w:hAnsi="Arial" w:cs="Arial"/>
          <w:lang w:val="en-US"/>
        </w:rPr>
        <w:t>returns a failed result</w:t>
      </w:r>
      <w:r w:rsidRPr="006F13C6">
        <w:rPr>
          <w:rFonts w:ascii="Arial" w:hAnsi="Arial" w:cs="Arial"/>
          <w:lang w:val="en-US"/>
        </w:rPr>
        <w:t xml:space="preserve"> and </w:t>
      </w:r>
      <w:r w:rsidR="00F04E5A" w:rsidRPr="006F13C6">
        <w:rPr>
          <w:rFonts w:ascii="Arial" w:hAnsi="Arial" w:cs="Arial"/>
          <w:lang w:val="en-US"/>
        </w:rPr>
        <w:t>the MNO shall b</w:t>
      </w:r>
      <w:r w:rsidR="006D1FEA" w:rsidRPr="006F13C6">
        <w:rPr>
          <w:rFonts w:ascii="Arial" w:hAnsi="Arial" w:cs="Arial"/>
          <w:lang w:val="en-US"/>
        </w:rPr>
        <w:t>l</w:t>
      </w:r>
      <w:r w:rsidR="00F04E5A" w:rsidRPr="006F13C6">
        <w:rPr>
          <w:rFonts w:ascii="Arial" w:hAnsi="Arial" w:cs="Arial"/>
          <w:lang w:val="en-US"/>
        </w:rPr>
        <w:t xml:space="preserve">ock the Mobile Connect service until </w:t>
      </w:r>
      <w:r w:rsidR="00DE1708" w:rsidRPr="006F13C6">
        <w:rPr>
          <w:rFonts w:ascii="Arial" w:hAnsi="Arial" w:cs="Arial"/>
          <w:lang w:val="en-US"/>
        </w:rPr>
        <w:t xml:space="preserve">MNO perform a reactivation of the </w:t>
      </w:r>
      <w:r w:rsidR="00F53880" w:rsidRPr="006F13C6">
        <w:rPr>
          <w:rFonts w:ascii="Arial" w:hAnsi="Arial" w:cs="Arial"/>
          <w:lang w:val="en-US"/>
        </w:rPr>
        <w:t>service</w:t>
      </w:r>
      <w:r w:rsidR="00D80E03" w:rsidRPr="006F13C6">
        <w:rPr>
          <w:rFonts w:ascii="Arial" w:hAnsi="Arial" w:cs="Arial"/>
          <w:i/>
          <w:lang w:val="en-US"/>
        </w:rPr>
        <w:t>.</w:t>
      </w:r>
    </w:p>
    <w:p w14:paraId="37D02F97" w14:textId="043204A0" w:rsidR="005E7ECC" w:rsidRPr="006F13C6" w:rsidRDefault="005E7ECC" w:rsidP="002067E1">
      <w:pPr>
        <w:rPr>
          <w:rFonts w:ascii="Arial" w:hAnsi="Arial" w:cs="Arial"/>
          <w:lang w:val="en-US"/>
        </w:rPr>
      </w:pPr>
      <w:r w:rsidRPr="006F13C6">
        <w:rPr>
          <w:rFonts w:ascii="Arial" w:hAnsi="Arial" w:cs="Arial"/>
          <w:lang w:val="en-US"/>
        </w:rPr>
        <w:t xml:space="preserve">In case of a new authentication request arrives and the previous one is still being </w:t>
      </w:r>
      <w:r w:rsidR="00E024DC" w:rsidRPr="006F13C6">
        <w:rPr>
          <w:rFonts w:ascii="Arial" w:hAnsi="Arial" w:cs="Arial"/>
          <w:lang w:val="en-US"/>
        </w:rPr>
        <w:t>processed;</w:t>
      </w:r>
      <w:r w:rsidRPr="006F13C6">
        <w:rPr>
          <w:rFonts w:ascii="Arial" w:hAnsi="Arial" w:cs="Arial"/>
          <w:lang w:val="en-US"/>
        </w:rPr>
        <w:t xml:space="preserve"> a FIFO model </w:t>
      </w:r>
      <w:r w:rsidR="00821F90" w:rsidRPr="006F13C6">
        <w:rPr>
          <w:rFonts w:ascii="Arial" w:hAnsi="Arial" w:cs="Arial"/>
          <w:lang w:val="en-US"/>
        </w:rPr>
        <w:t>should</w:t>
      </w:r>
      <w:r w:rsidRPr="006F13C6">
        <w:rPr>
          <w:rFonts w:ascii="Arial" w:hAnsi="Arial" w:cs="Arial"/>
          <w:lang w:val="en-US"/>
        </w:rPr>
        <w:t xml:space="preserve"> be used for the requests.</w:t>
      </w:r>
      <w:r w:rsidR="00C5010A" w:rsidRPr="006F13C6">
        <w:rPr>
          <w:rFonts w:ascii="Arial" w:hAnsi="Arial" w:cs="Arial"/>
          <w:lang w:val="en-US"/>
        </w:rPr>
        <w:t xml:space="preserve"> This will be handled by the MSSP and the ID Gateway.</w:t>
      </w:r>
    </w:p>
    <w:p w14:paraId="48BE987C" w14:textId="77777777" w:rsidR="00D80E03" w:rsidRPr="006F13C6" w:rsidRDefault="00D80E03" w:rsidP="00D80E03">
      <w:pPr>
        <w:pStyle w:val="Heading2"/>
        <w:rPr>
          <w:rFonts w:ascii="Arial" w:hAnsi="Arial" w:cs="Arial"/>
          <w:lang w:val="en-US"/>
        </w:rPr>
      </w:pPr>
      <w:bookmarkStart w:id="60" w:name="_Toc254620404"/>
      <w:bookmarkStart w:id="61" w:name="_Ref380867605"/>
      <w:bookmarkStart w:id="62" w:name="_Ref382302281"/>
      <w:bookmarkStart w:id="63" w:name="_Ref382384843"/>
      <w:bookmarkStart w:id="64" w:name="_Ref385236297"/>
      <w:bookmarkStart w:id="65" w:name="_Ref399229428"/>
      <w:bookmarkStart w:id="66" w:name="_Ref404584237"/>
      <w:bookmarkStart w:id="67" w:name="_Toc14365054"/>
      <w:r w:rsidRPr="006F13C6">
        <w:rPr>
          <w:rFonts w:ascii="Arial" w:hAnsi="Arial" w:cs="Arial"/>
          <w:lang w:val="en-US"/>
        </w:rPr>
        <w:t>Personal Code Creation Journey</w:t>
      </w:r>
      <w:bookmarkEnd w:id="60"/>
      <w:bookmarkEnd w:id="61"/>
      <w:bookmarkEnd w:id="62"/>
      <w:bookmarkEnd w:id="63"/>
      <w:bookmarkEnd w:id="64"/>
      <w:bookmarkEnd w:id="65"/>
      <w:bookmarkEnd w:id="66"/>
      <w:bookmarkEnd w:id="67"/>
      <w:r w:rsidRPr="006F13C6">
        <w:rPr>
          <w:rFonts w:ascii="Arial" w:hAnsi="Arial" w:cs="Arial"/>
          <w:lang w:val="en-US"/>
        </w:rPr>
        <w:t xml:space="preserve"> </w:t>
      </w:r>
    </w:p>
    <w:p w14:paraId="52ECA4B6" w14:textId="248F35D5" w:rsidR="00D80E03" w:rsidRPr="006F13C6" w:rsidRDefault="00D80E03" w:rsidP="002067E1">
      <w:pPr>
        <w:pStyle w:val="NormalParagraph"/>
        <w:rPr>
          <w:rFonts w:ascii="Arial" w:hAnsi="Arial" w:cs="Arial"/>
          <w:lang w:val="en-US"/>
        </w:rPr>
      </w:pPr>
      <w:r w:rsidRPr="006F13C6">
        <w:rPr>
          <w:rFonts w:ascii="Arial" w:hAnsi="Arial" w:cs="Arial"/>
          <w:lang w:val="en-US"/>
        </w:rPr>
        <w:t xml:space="preserve">When the Card Authentication Application is first enabled in the user’s </w:t>
      </w:r>
      <w:r w:rsidR="00E334C0" w:rsidRPr="006F13C6">
        <w:rPr>
          <w:rFonts w:ascii="Arial" w:hAnsi="Arial" w:cs="Arial"/>
          <w:lang w:val="en-US"/>
        </w:rPr>
        <w:t xml:space="preserve">Card </w:t>
      </w:r>
      <w:r w:rsidRPr="006F13C6">
        <w:rPr>
          <w:rFonts w:ascii="Arial" w:hAnsi="Arial" w:cs="Arial"/>
          <w:lang w:val="en-US"/>
        </w:rPr>
        <w:t>(</w:t>
      </w:r>
      <w:r w:rsidR="00E4270C">
        <w:rPr>
          <w:rFonts w:ascii="Arial" w:hAnsi="Arial" w:cs="Arial"/>
          <w:lang w:val="en-US"/>
        </w:rPr>
        <w:t>as a result</w:t>
      </w:r>
      <w:r w:rsidR="00E4270C" w:rsidRPr="006F13C6">
        <w:rPr>
          <w:rFonts w:ascii="Arial" w:hAnsi="Arial" w:cs="Arial"/>
          <w:lang w:val="en-US"/>
        </w:rPr>
        <w:t xml:space="preserve"> </w:t>
      </w:r>
      <w:r w:rsidRPr="006F13C6">
        <w:rPr>
          <w:rFonts w:ascii="Arial" w:hAnsi="Arial" w:cs="Arial"/>
          <w:lang w:val="en-US"/>
        </w:rPr>
        <w:t xml:space="preserve">of user enrolment), the user will be required to select and register the Personal Code </w:t>
      </w:r>
      <w:r w:rsidR="00E4270C">
        <w:rPr>
          <w:rFonts w:ascii="Arial" w:hAnsi="Arial" w:cs="Arial"/>
          <w:lang w:val="en-US"/>
        </w:rPr>
        <w:t>they</w:t>
      </w:r>
      <w:r w:rsidR="00E4270C" w:rsidRPr="006F13C6">
        <w:rPr>
          <w:rFonts w:ascii="Arial" w:hAnsi="Arial" w:cs="Arial"/>
          <w:lang w:val="en-US"/>
        </w:rPr>
        <w:t xml:space="preserve"> </w:t>
      </w:r>
      <w:r w:rsidRPr="006F13C6">
        <w:rPr>
          <w:rFonts w:ascii="Arial" w:hAnsi="Arial" w:cs="Arial"/>
          <w:lang w:val="en-US"/>
        </w:rPr>
        <w:t xml:space="preserve">wish to use to authenticate.  This is conducted solely via the user’s mobile phone so that </w:t>
      </w:r>
      <w:r w:rsidR="00E4270C">
        <w:rPr>
          <w:rFonts w:ascii="Arial" w:hAnsi="Arial" w:cs="Arial"/>
          <w:lang w:val="en-US"/>
        </w:rPr>
        <w:t>their</w:t>
      </w:r>
      <w:r w:rsidR="00E4270C" w:rsidRPr="006F13C6">
        <w:rPr>
          <w:rFonts w:ascii="Arial" w:hAnsi="Arial" w:cs="Arial"/>
          <w:lang w:val="en-US"/>
        </w:rPr>
        <w:t xml:space="preserve"> </w:t>
      </w:r>
      <w:r w:rsidRPr="006F13C6">
        <w:rPr>
          <w:rFonts w:ascii="Arial" w:hAnsi="Arial" w:cs="Arial"/>
          <w:lang w:val="en-US"/>
        </w:rPr>
        <w:t xml:space="preserve">Personal Code remains private and only known to </w:t>
      </w:r>
      <w:r w:rsidR="00E4270C">
        <w:rPr>
          <w:rFonts w:ascii="Arial" w:hAnsi="Arial" w:cs="Arial"/>
          <w:lang w:val="en-US"/>
        </w:rPr>
        <w:t>the User</w:t>
      </w:r>
      <w:r w:rsidRPr="006F13C6">
        <w:rPr>
          <w:rFonts w:ascii="Arial" w:hAnsi="Arial" w:cs="Arial"/>
          <w:lang w:val="en-US"/>
        </w:rPr>
        <w:t>.</w:t>
      </w:r>
    </w:p>
    <w:p w14:paraId="5B77C7E3" w14:textId="77777777" w:rsidR="00D80E03" w:rsidRPr="006F13C6" w:rsidRDefault="00D80E03" w:rsidP="002067E1">
      <w:pPr>
        <w:pStyle w:val="NormalParagraph"/>
        <w:jc w:val="center"/>
        <w:rPr>
          <w:rFonts w:ascii="Arial" w:hAnsi="Arial" w:cs="Arial"/>
          <w:lang w:val="en-US"/>
        </w:rPr>
      </w:pPr>
      <w:r w:rsidRPr="006F13C6">
        <w:rPr>
          <w:rFonts w:ascii="Arial" w:hAnsi="Arial" w:cs="Arial"/>
          <w:noProof/>
          <w:lang w:eastAsia="en-GB" w:bidi="ar-SA"/>
        </w:rPr>
        <w:drawing>
          <wp:inline distT="0" distB="0" distL="0" distR="0" wp14:anchorId="0A678BAC" wp14:editId="4165EB8C">
            <wp:extent cx="3240000" cy="2034761"/>
            <wp:effectExtent l="0" t="0" r="0" b="381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3240000" cy="2034761"/>
                    </a:xfrm>
                    <a:prstGeom prst="rect">
                      <a:avLst/>
                    </a:prstGeom>
                    <a:noFill/>
                  </pic:spPr>
                </pic:pic>
              </a:graphicData>
            </a:graphic>
          </wp:inline>
        </w:drawing>
      </w:r>
    </w:p>
    <w:p w14:paraId="1D3C2D47" w14:textId="031D86C3" w:rsidR="000A2B8E" w:rsidRPr="006F13C6" w:rsidRDefault="00345FF2" w:rsidP="00345FF2">
      <w:pPr>
        <w:pStyle w:val="Caption"/>
        <w:rPr>
          <w:rFonts w:ascii="Arial" w:hAnsi="Arial" w:cs="Arial"/>
          <w:lang w:val="en-US"/>
        </w:rPr>
      </w:pPr>
      <w:bookmarkStart w:id="68" w:name="_Toc14365237"/>
      <w:r w:rsidRPr="006F13C6">
        <w:rPr>
          <w:rFonts w:ascii="Arial" w:hAnsi="Arial" w:cs="Arial"/>
        </w:rPr>
        <w:t xml:space="preserve">Figure </w:t>
      </w:r>
      <w:r w:rsidR="008C5391" w:rsidRPr="006F13C6">
        <w:rPr>
          <w:rFonts w:ascii="Arial" w:hAnsi="Arial" w:cs="Arial"/>
        </w:rPr>
        <w:fldChar w:fldCharType="begin"/>
      </w:r>
      <w:r w:rsidR="008C5391" w:rsidRPr="006F13C6">
        <w:rPr>
          <w:rFonts w:ascii="Arial" w:hAnsi="Arial" w:cs="Arial"/>
        </w:rPr>
        <w:instrText xml:space="preserve"> SEQ Figure \* ARABIC </w:instrText>
      </w:r>
      <w:r w:rsidR="008C5391" w:rsidRPr="006F13C6">
        <w:rPr>
          <w:rFonts w:ascii="Arial" w:hAnsi="Arial" w:cs="Arial"/>
        </w:rPr>
        <w:fldChar w:fldCharType="separate"/>
      </w:r>
      <w:r w:rsidR="001D5186">
        <w:rPr>
          <w:rFonts w:ascii="Arial" w:hAnsi="Arial" w:cs="Arial"/>
          <w:noProof/>
        </w:rPr>
        <w:t>3</w:t>
      </w:r>
      <w:r w:rsidR="008C5391" w:rsidRPr="006F13C6">
        <w:rPr>
          <w:rFonts w:ascii="Arial" w:hAnsi="Arial" w:cs="Arial"/>
          <w:noProof/>
        </w:rPr>
        <w:fldChar w:fldCharType="end"/>
      </w:r>
      <w:r w:rsidRPr="006F13C6">
        <w:rPr>
          <w:rFonts w:ascii="Arial" w:hAnsi="Arial" w:cs="Arial"/>
        </w:rPr>
        <w:t xml:space="preserve"> : Personal Code Create Journey</w:t>
      </w:r>
      <w:bookmarkEnd w:id="68"/>
    </w:p>
    <w:p w14:paraId="6DB18DEC" w14:textId="77777777" w:rsidR="00345FF2" w:rsidRPr="006F13C6" w:rsidRDefault="00345FF2" w:rsidP="002067E1">
      <w:pPr>
        <w:pStyle w:val="NormalParagraph"/>
        <w:rPr>
          <w:rFonts w:ascii="Arial" w:hAnsi="Arial" w:cs="Arial"/>
          <w:lang w:val="en-US"/>
        </w:rPr>
      </w:pPr>
    </w:p>
    <w:p w14:paraId="28A1C028" w14:textId="47BF12C3" w:rsidR="000E0DFD" w:rsidRPr="006F13C6" w:rsidRDefault="00D80E03" w:rsidP="00C32BA9">
      <w:pPr>
        <w:pStyle w:val="Normalnumbering"/>
        <w:numPr>
          <w:ilvl w:val="0"/>
          <w:numId w:val="22"/>
        </w:numPr>
        <w:spacing w:before="40" w:after="0" w:line="240" w:lineRule="auto"/>
        <w:rPr>
          <w:rFonts w:ascii="Arial" w:hAnsi="Arial" w:cs="Arial"/>
          <w:lang w:val="en-US"/>
        </w:rPr>
      </w:pPr>
      <w:r w:rsidRPr="006F13C6">
        <w:rPr>
          <w:rFonts w:ascii="Arial" w:hAnsi="Arial" w:cs="Arial"/>
          <w:lang w:val="en-US"/>
        </w:rPr>
        <w:t xml:space="preserve">The applet displays a text </w:t>
      </w:r>
      <w:r w:rsidR="00156BF6" w:rsidRPr="006F13C6">
        <w:rPr>
          <w:rFonts w:ascii="Arial" w:hAnsi="Arial" w:cs="Arial"/>
          <w:lang w:val="en-US"/>
        </w:rPr>
        <w:t xml:space="preserve">(Message Id #1 in </w:t>
      </w:r>
      <w:r w:rsidR="00156BF6" w:rsidRPr="006F13C6">
        <w:rPr>
          <w:rFonts w:ascii="Arial" w:hAnsi="Arial" w:cs="Arial"/>
          <w:lang w:val="en-US"/>
        </w:rPr>
        <w:fldChar w:fldCharType="begin"/>
      </w:r>
      <w:r w:rsidR="00156BF6" w:rsidRPr="006F13C6">
        <w:rPr>
          <w:rFonts w:ascii="Arial" w:hAnsi="Arial" w:cs="Arial"/>
          <w:lang w:val="en-US"/>
        </w:rPr>
        <w:instrText xml:space="preserve"> REF _Ref404584609 \h </w:instrText>
      </w:r>
      <w:r w:rsidR="00D949A2" w:rsidRPr="006F13C6">
        <w:rPr>
          <w:rFonts w:ascii="Arial" w:hAnsi="Arial" w:cs="Arial"/>
          <w:lang w:val="en-US"/>
        </w:rPr>
        <w:instrText xml:space="preserve"> \* MERGEFORMAT </w:instrText>
      </w:r>
      <w:r w:rsidR="00156BF6" w:rsidRPr="006F13C6">
        <w:rPr>
          <w:rFonts w:ascii="Arial" w:hAnsi="Arial" w:cs="Arial"/>
          <w:lang w:val="en-US"/>
        </w:rPr>
      </w:r>
      <w:r w:rsidR="00156BF6" w:rsidRPr="006F13C6">
        <w:rPr>
          <w:rFonts w:ascii="Arial" w:hAnsi="Arial" w:cs="Arial"/>
          <w:lang w:val="en-US"/>
        </w:rPr>
        <w:fldChar w:fldCharType="separate"/>
      </w:r>
      <w:r w:rsidR="001D5186" w:rsidRPr="006F13C6">
        <w:rPr>
          <w:rFonts w:ascii="Arial" w:hAnsi="Arial" w:cs="Arial"/>
          <w:lang w:val="en-US"/>
        </w:rPr>
        <w:t xml:space="preserve">Table </w:t>
      </w:r>
      <w:r w:rsidR="001D5186">
        <w:rPr>
          <w:rFonts w:ascii="Arial" w:hAnsi="Arial" w:cs="Arial"/>
          <w:noProof/>
          <w:lang w:val="en-US"/>
        </w:rPr>
        <w:t>5</w:t>
      </w:r>
      <w:r w:rsidR="00156BF6" w:rsidRPr="006F13C6">
        <w:rPr>
          <w:rFonts w:ascii="Arial" w:hAnsi="Arial" w:cs="Arial"/>
          <w:lang w:val="en-US"/>
        </w:rPr>
        <w:fldChar w:fldCharType="end"/>
      </w:r>
      <w:r w:rsidR="00156BF6" w:rsidRPr="006F13C6">
        <w:rPr>
          <w:rFonts w:ascii="Arial" w:hAnsi="Arial" w:cs="Arial"/>
          <w:lang w:val="en-US"/>
        </w:rPr>
        <w:t xml:space="preserve">) </w:t>
      </w:r>
      <w:r w:rsidRPr="006F13C6">
        <w:rPr>
          <w:rFonts w:ascii="Arial" w:hAnsi="Arial" w:cs="Arial"/>
          <w:lang w:val="en-US"/>
        </w:rPr>
        <w:t xml:space="preserve">to request the user to enter </w:t>
      </w:r>
      <w:r w:rsidR="00E4270C">
        <w:rPr>
          <w:rFonts w:ascii="Arial" w:hAnsi="Arial" w:cs="Arial"/>
          <w:lang w:val="en-US"/>
        </w:rPr>
        <w:t>their</w:t>
      </w:r>
      <w:r w:rsidRPr="006F13C6">
        <w:rPr>
          <w:rFonts w:ascii="Arial" w:hAnsi="Arial" w:cs="Arial"/>
          <w:lang w:val="en-US"/>
        </w:rPr>
        <w:t xml:space="preserve"> Personal Code</w:t>
      </w:r>
      <w:r w:rsidR="00A405E0" w:rsidRPr="006F13C6">
        <w:rPr>
          <w:rFonts w:ascii="Arial" w:hAnsi="Arial" w:cs="Arial"/>
          <w:lang w:val="en-US"/>
        </w:rPr>
        <w:t xml:space="preserve">. This text display is triggered by the reception of a message sent only by the Authentication </w:t>
      </w:r>
      <w:r w:rsidR="009354C8" w:rsidRPr="006F13C6">
        <w:rPr>
          <w:rFonts w:ascii="Arial" w:hAnsi="Arial" w:cs="Arial"/>
          <w:lang w:val="en-US"/>
        </w:rPr>
        <w:t>Server</w:t>
      </w:r>
      <w:r w:rsidR="00A405E0" w:rsidRPr="006F13C6">
        <w:rPr>
          <w:rFonts w:ascii="Arial" w:hAnsi="Arial" w:cs="Arial"/>
          <w:lang w:val="en-US"/>
        </w:rPr>
        <w:t>.</w:t>
      </w:r>
    </w:p>
    <w:p w14:paraId="60557D52" w14:textId="4B8C07C7" w:rsidR="000E0DFD" w:rsidRPr="006F13C6" w:rsidRDefault="00D80E03" w:rsidP="00C32BA9">
      <w:pPr>
        <w:pStyle w:val="Normalnumbering"/>
        <w:numPr>
          <w:ilvl w:val="0"/>
          <w:numId w:val="22"/>
        </w:numPr>
        <w:spacing w:before="40" w:after="0" w:line="240" w:lineRule="auto"/>
        <w:rPr>
          <w:rFonts w:ascii="Arial" w:hAnsi="Arial" w:cs="Arial"/>
          <w:lang w:val="en-US"/>
        </w:rPr>
      </w:pPr>
      <w:r w:rsidRPr="006F13C6">
        <w:rPr>
          <w:rFonts w:ascii="Arial" w:hAnsi="Arial" w:cs="Arial"/>
          <w:lang w:val="en-US"/>
        </w:rPr>
        <w:t xml:space="preserve">The user enters </w:t>
      </w:r>
      <w:r w:rsidR="00E4270C">
        <w:rPr>
          <w:rFonts w:ascii="Arial" w:hAnsi="Arial" w:cs="Arial"/>
          <w:lang w:val="en-US"/>
        </w:rPr>
        <w:t>their</w:t>
      </w:r>
      <w:r w:rsidRPr="006F13C6">
        <w:rPr>
          <w:rFonts w:ascii="Arial" w:hAnsi="Arial" w:cs="Arial"/>
          <w:lang w:val="en-US"/>
        </w:rPr>
        <w:t xml:space="preserve"> Personal Code (or clicks on the “Cancel” button)</w:t>
      </w:r>
    </w:p>
    <w:p w14:paraId="4AB594DF" w14:textId="6B6FBDC3" w:rsidR="000E0DFD" w:rsidRPr="006F13C6" w:rsidRDefault="00D80E03" w:rsidP="00C32BA9">
      <w:pPr>
        <w:pStyle w:val="Normalnumbering"/>
        <w:numPr>
          <w:ilvl w:val="0"/>
          <w:numId w:val="22"/>
        </w:numPr>
        <w:spacing w:before="40" w:after="0" w:line="240" w:lineRule="auto"/>
        <w:rPr>
          <w:rFonts w:ascii="Arial" w:hAnsi="Arial" w:cs="Arial"/>
          <w:lang w:val="en-US"/>
        </w:rPr>
      </w:pPr>
      <w:r w:rsidRPr="006F13C6">
        <w:rPr>
          <w:rFonts w:ascii="Arial" w:hAnsi="Arial" w:cs="Arial"/>
          <w:lang w:val="en-US"/>
        </w:rPr>
        <w:t xml:space="preserve">The applet displays a text </w:t>
      </w:r>
      <w:r w:rsidR="00156BF6" w:rsidRPr="006F13C6">
        <w:rPr>
          <w:rFonts w:ascii="Arial" w:hAnsi="Arial" w:cs="Arial"/>
          <w:lang w:val="en-US"/>
        </w:rPr>
        <w:t xml:space="preserve">(Message Id #2 in </w:t>
      </w:r>
      <w:r w:rsidR="00156BF6" w:rsidRPr="006F13C6">
        <w:rPr>
          <w:rFonts w:ascii="Arial" w:hAnsi="Arial" w:cs="Arial"/>
          <w:lang w:val="en-US"/>
        </w:rPr>
        <w:fldChar w:fldCharType="begin"/>
      </w:r>
      <w:r w:rsidR="00156BF6" w:rsidRPr="006F13C6">
        <w:rPr>
          <w:rFonts w:ascii="Arial" w:hAnsi="Arial" w:cs="Arial"/>
          <w:lang w:val="en-US"/>
        </w:rPr>
        <w:instrText xml:space="preserve"> REF _Ref404584609 \h </w:instrText>
      </w:r>
      <w:r w:rsidR="00D949A2" w:rsidRPr="006F13C6">
        <w:rPr>
          <w:rFonts w:ascii="Arial" w:hAnsi="Arial" w:cs="Arial"/>
          <w:lang w:val="en-US"/>
        </w:rPr>
        <w:instrText xml:space="preserve"> \* MERGEFORMAT </w:instrText>
      </w:r>
      <w:r w:rsidR="00156BF6" w:rsidRPr="006F13C6">
        <w:rPr>
          <w:rFonts w:ascii="Arial" w:hAnsi="Arial" w:cs="Arial"/>
          <w:lang w:val="en-US"/>
        </w:rPr>
      </w:r>
      <w:r w:rsidR="00156BF6" w:rsidRPr="006F13C6">
        <w:rPr>
          <w:rFonts w:ascii="Arial" w:hAnsi="Arial" w:cs="Arial"/>
          <w:lang w:val="en-US"/>
        </w:rPr>
        <w:fldChar w:fldCharType="separate"/>
      </w:r>
      <w:r w:rsidR="001D5186" w:rsidRPr="006F13C6">
        <w:rPr>
          <w:rFonts w:ascii="Arial" w:hAnsi="Arial" w:cs="Arial"/>
          <w:lang w:val="en-US"/>
        </w:rPr>
        <w:t xml:space="preserve">Table </w:t>
      </w:r>
      <w:r w:rsidR="001D5186">
        <w:rPr>
          <w:rFonts w:ascii="Arial" w:hAnsi="Arial" w:cs="Arial"/>
          <w:noProof/>
          <w:lang w:val="en-US"/>
        </w:rPr>
        <w:t>5</w:t>
      </w:r>
      <w:r w:rsidR="00156BF6" w:rsidRPr="006F13C6">
        <w:rPr>
          <w:rFonts w:ascii="Arial" w:hAnsi="Arial" w:cs="Arial"/>
          <w:lang w:val="en-US"/>
        </w:rPr>
        <w:fldChar w:fldCharType="end"/>
      </w:r>
      <w:r w:rsidR="00156BF6" w:rsidRPr="006F13C6">
        <w:rPr>
          <w:rFonts w:ascii="Arial" w:hAnsi="Arial" w:cs="Arial"/>
          <w:lang w:val="en-US"/>
        </w:rPr>
        <w:t xml:space="preserve">) </w:t>
      </w:r>
      <w:r w:rsidRPr="006F13C6">
        <w:rPr>
          <w:rFonts w:ascii="Arial" w:hAnsi="Arial" w:cs="Arial"/>
          <w:lang w:val="en-US"/>
        </w:rPr>
        <w:t xml:space="preserve">to request the user to enter </w:t>
      </w:r>
      <w:r w:rsidR="00E4270C">
        <w:rPr>
          <w:rFonts w:ascii="Arial" w:hAnsi="Arial" w:cs="Arial"/>
          <w:lang w:val="en-US"/>
        </w:rPr>
        <w:t>their</w:t>
      </w:r>
      <w:r w:rsidR="00E4270C" w:rsidRPr="006F13C6">
        <w:rPr>
          <w:rFonts w:ascii="Arial" w:hAnsi="Arial" w:cs="Arial"/>
          <w:lang w:val="en-US"/>
        </w:rPr>
        <w:t xml:space="preserve"> </w:t>
      </w:r>
      <w:r w:rsidRPr="006F13C6">
        <w:rPr>
          <w:rFonts w:ascii="Arial" w:hAnsi="Arial" w:cs="Arial"/>
          <w:lang w:val="en-US"/>
        </w:rPr>
        <w:t>Personal Code a second time</w:t>
      </w:r>
    </w:p>
    <w:p w14:paraId="331CFFEF" w14:textId="10C7C861" w:rsidR="000E0DFD" w:rsidRPr="006F13C6" w:rsidRDefault="00D80E03" w:rsidP="00C32BA9">
      <w:pPr>
        <w:pStyle w:val="Normalnumbering"/>
        <w:numPr>
          <w:ilvl w:val="0"/>
          <w:numId w:val="22"/>
        </w:numPr>
        <w:spacing w:before="40" w:after="0" w:line="240" w:lineRule="auto"/>
        <w:rPr>
          <w:rFonts w:ascii="Arial" w:hAnsi="Arial" w:cs="Arial"/>
          <w:lang w:val="en-US"/>
        </w:rPr>
      </w:pPr>
      <w:r w:rsidRPr="006F13C6">
        <w:rPr>
          <w:rFonts w:ascii="Arial" w:hAnsi="Arial" w:cs="Arial"/>
          <w:lang w:val="en-US"/>
        </w:rPr>
        <w:t xml:space="preserve">The user enters </w:t>
      </w:r>
      <w:r w:rsidR="00E4270C">
        <w:rPr>
          <w:rFonts w:ascii="Arial" w:hAnsi="Arial" w:cs="Arial"/>
          <w:lang w:val="en-US"/>
        </w:rPr>
        <w:t>their</w:t>
      </w:r>
      <w:r w:rsidR="00E4270C" w:rsidRPr="006F13C6">
        <w:rPr>
          <w:rFonts w:ascii="Arial" w:hAnsi="Arial" w:cs="Arial"/>
          <w:lang w:val="en-US"/>
        </w:rPr>
        <w:t xml:space="preserve"> </w:t>
      </w:r>
      <w:r w:rsidRPr="006F13C6">
        <w:rPr>
          <w:rFonts w:ascii="Arial" w:hAnsi="Arial" w:cs="Arial"/>
          <w:lang w:val="en-US"/>
        </w:rPr>
        <w:t>Personal Code (or clicks on the “Cancel” button)</w:t>
      </w:r>
    </w:p>
    <w:p w14:paraId="7A935441" w14:textId="1CF6560B" w:rsidR="000E0DFD" w:rsidRPr="006F13C6" w:rsidRDefault="00D80E03" w:rsidP="00C32BA9">
      <w:pPr>
        <w:pStyle w:val="Normalnumbering"/>
        <w:numPr>
          <w:ilvl w:val="0"/>
          <w:numId w:val="22"/>
        </w:numPr>
        <w:spacing w:before="40" w:after="0" w:line="240" w:lineRule="auto"/>
        <w:rPr>
          <w:rFonts w:ascii="Arial" w:hAnsi="Arial" w:cs="Arial"/>
          <w:lang w:val="en-US"/>
        </w:rPr>
      </w:pPr>
      <w:r w:rsidRPr="006F13C6">
        <w:rPr>
          <w:rFonts w:ascii="Arial" w:hAnsi="Arial" w:cs="Arial"/>
          <w:lang w:val="en-US"/>
        </w:rPr>
        <w:t xml:space="preserve">If both Personal Codes are matching, the applet displays a confirmation message </w:t>
      </w:r>
      <w:r w:rsidR="00156BF6" w:rsidRPr="006F13C6">
        <w:rPr>
          <w:rFonts w:ascii="Arial" w:hAnsi="Arial" w:cs="Arial"/>
          <w:lang w:val="en-US"/>
        </w:rPr>
        <w:t xml:space="preserve">(Message Id #3 in </w:t>
      </w:r>
      <w:r w:rsidR="00156BF6" w:rsidRPr="006F13C6">
        <w:rPr>
          <w:rFonts w:ascii="Arial" w:hAnsi="Arial" w:cs="Arial"/>
          <w:lang w:val="en-US"/>
        </w:rPr>
        <w:fldChar w:fldCharType="begin"/>
      </w:r>
      <w:r w:rsidR="00156BF6" w:rsidRPr="006F13C6">
        <w:rPr>
          <w:rFonts w:ascii="Arial" w:hAnsi="Arial" w:cs="Arial"/>
          <w:lang w:val="en-US"/>
        </w:rPr>
        <w:instrText xml:space="preserve"> REF _Ref404584609 \h </w:instrText>
      </w:r>
      <w:r w:rsidR="00D949A2" w:rsidRPr="006F13C6">
        <w:rPr>
          <w:rFonts w:ascii="Arial" w:hAnsi="Arial" w:cs="Arial"/>
          <w:lang w:val="en-US"/>
        </w:rPr>
        <w:instrText xml:space="preserve"> \* MERGEFORMAT </w:instrText>
      </w:r>
      <w:r w:rsidR="00156BF6" w:rsidRPr="006F13C6">
        <w:rPr>
          <w:rFonts w:ascii="Arial" w:hAnsi="Arial" w:cs="Arial"/>
          <w:lang w:val="en-US"/>
        </w:rPr>
      </w:r>
      <w:r w:rsidR="00156BF6" w:rsidRPr="006F13C6">
        <w:rPr>
          <w:rFonts w:ascii="Arial" w:hAnsi="Arial" w:cs="Arial"/>
          <w:lang w:val="en-US"/>
        </w:rPr>
        <w:fldChar w:fldCharType="separate"/>
      </w:r>
      <w:r w:rsidR="001D5186" w:rsidRPr="006F13C6">
        <w:rPr>
          <w:rFonts w:ascii="Arial" w:hAnsi="Arial" w:cs="Arial"/>
          <w:lang w:val="en-US"/>
        </w:rPr>
        <w:t xml:space="preserve">Table </w:t>
      </w:r>
      <w:r w:rsidR="001D5186">
        <w:rPr>
          <w:rFonts w:ascii="Arial" w:hAnsi="Arial" w:cs="Arial"/>
          <w:noProof/>
          <w:lang w:val="en-US"/>
        </w:rPr>
        <w:t>5</w:t>
      </w:r>
      <w:r w:rsidR="00156BF6" w:rsidRPr="006F13C6">
        <w:rPr>
          <w:rFonts w:ascii="Arial" w:hAnsi="Arial" w:cs="Arial"/>
          <w:lang w:val="en-US"/>
        </w:rPr>
        <w:fldChar w:fldCharType="end"/>
      </w:r>
      <w:r w:rsidR="00156BF6" w:rsidRPr="006F13C6">
        <w:rPr>
          <w:rFonts w:ascii="Arial" w:hAnsi="Arial" w:cs="Arial"/>
          <w:lang w:val="en-US"/>
        </w:rPr>
        <w:t xml:space="preserve">) </w:t>
      </w:r>
      <w:r w:rsidRPr="006F13C6">
        <w:rPr>
          <w:rFonts w:ascii="Arial" w:hAnsi="Arial" w:cs="Arial"/>
          <w:lang w:val="en-US"/>
        </w:rPr>
        <w:t>on the screen of the mobile phone</w:t>
      </w:r>
      <w:r w:rsidR="003109DB" w:rsidRPr="006F13C6">
        <w:rPr>
          <w:rFonts w:ascii="Arial" w:hAnsi="Arial" w:cs="Arial"/>
          <w:lang w:val="en-US"/>
        </w:rPr>
        <w:t xml:space="preserve"> and stores locally the new Personal Code value</w:t>
      </w:r>
    </w:p>
    <w:p w14:paraId="0114390E" w14:textId="55B9C3A3" w:rsidR="000E0DFD" w:rsidRPr="006F13C6" w:rsidRDefault="00D80E03" w:rsidP="00C32BA9">
      <w:pPr>
        <w:pStyle w:val="Normalnumbering"/>
        <w:numPr>
          <w:ilvl w:val="0"/>
          <w:numId w:val="22"/>
        </w:numPr>
        <w:spacing w:before="40" w:after="0" w:line="240" w:lineRule="auto"/>
        <w:rPr>
          <w:rFonts w:ascii="Arial" w:hAnsi="Arial" w:cs="Arial"/>
          <w:lang w:val="en-US"/>
        </w:rPr>
      </w:pPr>
      <w:r w:rsidRPr="006F13C6">
        <w:rPr>
          <w:rFonts w:ascii="Arial" w:hAnsi="Arial" w:cs="Arial"/>
          <w:lang w:val="en-US"/>
        </w:rPr>
        <w:t xml:space="preserve">If both Personal Codes are NOT matching, the applet displays an error message </w:t>
      </w:r>
      <w:r w:rsidR="00156BF6" w:rsidRPr="006F13C6">
        <w:rPr>
          <w:rFonts w:ascii="Arial" w:hAnsi="Arial" w:cs="Arial"/>
          <w:lang w:val="en-US"/>
        </w:rPr>
        <w:t xml:space="preserve">(Message Id #4 in </w:t>
      </w:r>
      <w:r w:rsidR="00156BF6" w:rsidRPr="006F13C6">
        <w:rPr>
          <w:rFonts w:ascii="Arial" w:hAnsi="Arial" w:cs="Arial"/>
          <w:lang w:val="en-US"/>
        </w:rPr>
        <w:fldChar w:fldCharType="begin"/>
      </w:r>
      <w:r w:rsidR="00156BF6" w:rsidRPr="006F13C6">
        <w:rPr>
          <w:rFonts w:ascii="Arial" w:hAnsi="Arial" w:cs="Arial"/>
          <w:lang w:val="en-US"/>
        </w:rPr>
        <w:instrText xml:space="preserve"> REF _Ref404584609 \h </w:instrText>
      </w:r>
      <w:r w:rsidR="00D949A2" w:rsidRPr="006F13C6">
        <w:rPr>
          <w:rFonts w:ascii="Arial" w:hAnsi="Arial" w:cs="Arial"/>
          <w:lang w:val="en-US"/>
        </w:rPr>
        <w:instrText xml:space="preserve"> \* MERGEFORMAT </w:instrText>
      </w:r>
      <w:r w:rsidR="00156BF6" w:rsidRPr="006F13C6">
        <w:rPr>
          <w:rFonts w:ascii="Arial" w:hAnsi="Arial" w:cs="Arial"/>
          <w:lang w:val="en-US"/>
        </w:rPr>
      </w:r>
      <w:r w:rsidR="00156BF6" w:rsidRPr="006F13C6">
        <w:rPr>
          <w:rFonts w:ascii="Arial" w:hAnsi="Arial" w:cs="Arial"/>
          <w:lang w:val="en-US"/>
        </w:rPr>
        <w:fldChar w:fldCharType="separate"/>
      </w:r>
      <w:r w:rsidR="001D5186" w:rsidRPr="006F13C6">
        <w:rPr>
          <w:rFonts w:ascii="Arial" w:hAnsi="Arial" w:cs="Arial"/>
          <w:lang w:val="en-US"/>
        </w:rPr>
        <w:t xml:space="preserve">Table </w:t>
      </w:r>
      <w:r w:rsidR="001D5186">
        <w:rPr>
          <w:rFonts w:ascii="Arial" w:hAnsi="Arial" w:cs="Arial"/>
          <w:noProof/>
          <w:lang w:val="en-US"/>
        </w:rPr>
        <w:t>5</w:t>
      </w:r>
      <w:r w:rsidR="00156BF6" w:rsidRPr="006F13C6">
        <w:rPr>
          <w:rFonts w:ascii="Arial" w:hAnsi="Arial" w:cs="Arial"/>
          <w:lang w:val="en-US"/>
        </w:rPr>
        <w:fldChar w:fldCharType="end"/>
      </w:r>
      <w:r w:rsidR="00156BF6" w:rsidRPr="006F13C6">
        <w:rPr>
          <w:rFonts w:ascii="Arial" w:hAnsi="Arial" w:cs="Arial"/>
          <w:lang w:val="en-US"/>
        </w:rPr>
        <w:t xml:space="preserve">) </w:t>
      </w:r>
      <w:r w:rsidRPr="006F13C6">
        <w:rPr>
          <w:rFonts w:ascii="Arial" w:hAnsi="Arial" w:cs="Arial"/>
          <w:lang w:val="en-US"/>
        </w:rPr>
        <w:t>on the screen of the mobile phone</w:t>
      </w:r>
      <w:r w:rsidR="000A2B8E" w:rsidRPr="006F13C6">
        <w:rPr>
          <w:rFonts w:ascii="Arial" w:hAnsi="Arial" w:cs="Arial"/>
          <w:lang w:val="en-US"/>
        </w:rPr>
        <w:t>. If maximum number of attempts is not reached, the Applet shall restart the sequence from step 1; else the applet shall display a final error message</w:t>
      </w:r>
      <w:r w:rsidR="00C57AEE" w:rsidRPr="006F13C6">
        <w:rPr>
          <w:rFonts w:ascii="Arial" w:hAnsi="Arial" w:cs="Arial"/>
          <w:lang w:val="en-US"/>
        </w:rPr>
        <w:t xml:space="preserve"> </w:t>
      </w:r>
      <w:r w:rsidR="00156BF6" w:rsidRPr="006F13C6">
        <w:rPr>
          <w:rFonts w:ascii="Arial" w:hAnsi="Arial" w:cs="Arial"/>
          <w:lang w:val="en-US"/>
        </w:rPr>
        <w:t xml:space="preserve">(Message Id #8 in </w:t>
      </w:r>
      <w:r w:rsidR="00156BF6" w:rsidRPr="006F13C6">
        <w:rPr>
          <w:rFonts w:ascii="Arial" w:hAnsi="Arial" w:cs="Arial"/>
          <w:lang w:val="en-US"/>
        </w:rPr>
        <w:fldChar w:fldCharType="begin"/>
      </w:r>
      <w:r w:rsidR="00156BF6" w:rsidRPr="006F13C6">
        <w:rPr>
          <w:rFonts w:ascii="Arial" w:hAnsi="Arial" w:cs="Arial"/>
          <w:lang w:val="en-US"/>
        </w:rPr>
        <w:instrText xml:space="preserve"> REF _Ref404584609 \h </w:instrText>
      </w:r>
      <w:r w:rsidR="00D949A2" w:rsidRPr="006F13C6">
        <w:rPr>
          <w:rFonts w:ascii="Arial" w:hAnsi="Arial" w:cs="Arial"/>
          <w:lang w:val="en-US"/>
        </w:rPr>
        <w:instrText xml:space="preserve"> \* MERGEFORMAT </w:instrText>
      </w:r>
      <w:r w:rsidR="00156BF6" w:rsidRPr="006F13C6">
        <w:rPr>
          <w:rFonts w:ascii="Arial" w:hAnsi="Arial" w:cs="Arial"/>
          <w:lang w:val="en-US"/>
        </w:rPr>
      </w:r>
      <w:r w:rsidR="00156BF6" w:rsidRPr="006F13C6">
        <w:rPr>
          <w:rFonts w:ascii="Arial" w:hAnsi="Arial" w:cs="Arial"/>
          <w:lang w:val="en-US"/>
        </w:rPr>
        <w:fldChar w:fldCharType="separate"/>
      </w:r>
      <w:r w:rsidR="001D5186" w:rsidRPr="006F13C6">
        <w:rPr>
          <w:rFonts w:ascii="Arial" w:hAnsi="Arial" w:cs="Arial"/>
          <w:lang w:val="en-US"/>
        </w:rPr>
        <w:t xml:space="preserve">Table </w:t>
      </w:r>
      <w:r w:rsidR="001D5186">
        <w:rPr>
          <w:rFonts w:ascii="Arial" w:hAnsi="Arial" w:cs="Arial"/>
          <w:noProof/>
          <w:lang w:val="en-US"/>
        </w:rPr>
        <w:t>5</w:t>
      </w:r>
      <w:r w:rsidR="00156BF6" w:rsidRPr="006F13C6">
        <w:rPr>
          <w:rFonts w:ascii="Arial" w:hAnsi="Arial" w:cs="Arial"/>
          <w:lang w:val="en-US"/>
        </w:rPr>
        <w:fldChar w:fldCharType="end"/>
      </w:r>
      <w:r w:rsidR="00156BF6" w:rsidRPr="006F13C6">
        <w:rPr>
          <w:rFonts w:ascii="Arial" w:hAnsi="Arial" w:cs="Arial"/>
          <w:lang w:val="en-US"/>
        </w:rPr>
        <w:t xml:space="preserve">) </w:t>
      </w:r>
      <w:r w:rsidR="00C57AEE" w:rsidRPr="006F13C6">
        <w:rPr>
          <w:rFonts w:ascii="Arial" w:hAnsi="Arial" w:cs="Arial"/>
          <w:lang w:val="en-US"/>
        </w:rPr>
        <w:t>indicating that the Mobile Connect service has not been properly activated</w:t>
      </w:r>
      <w:r w:rsidR="000A2B8E" w:rsidRPr="006F13C6">
        <w:rPr>
          <w:rFonts w:ascii="Arial" w:hAnsi="Arial" w:cs="Arial"/>
          <w:lang w:val="en-US"/>
        </w:rPr>
        <w:t>.</w:t>
      </w:r>
    </w:p>
    <w:p w14:paraId="7FDD6FE0" w14:textId="77777777" w:rsidR="00D80E03" w:rsidRPr="006F13C6" w:rsidRDefault="00D80E03" w:rsidP="00D80E03">
      <w:pPr>
        <w:pStyle w:val="Heading2"/>
        <w:rPr>
          <w:rFonts w:ascii="Arial" w:hAnsi="Arial" w:cs="Arial"/>
          <w:lang w:val="en-US"/>
        </w:rPr>
      </w:pPr>
      <w:bookmarkStart w:id="69" w:name="_Toc254620405"/>
      <w:bookmarkStart w:id="70" w:name="_Ref384376630"/>
      <w:bookmarkStart w:id="71" w:name="_Toc14365055"/>
      <w:r w:rsidRPr="006F13C6">
        <w:rPr>
          <w:rFonts w:ascii="Arial" w:hAnsi="Arial" w:cs="Arial"/>
          <w:lang w:val="en-US"/>
        </w:rPr>
        <w:t>Wrong Personal Code Journey</w:t>
      </w:r>
      <w:bookmarkEnd w:id="69"/>
      <w:r w:rsidRPr="006F13C6">
        <w:rPr>
          <w:rFonts w:ascii="Arial" w:hAnsi="Arial" w:cs="Arial"/>
          <w:lang w:val="en-US"/>
        </w:rPr>
        <w:t xml:space="preserve"> </w:t>
      </w:r>
      <w:r w:rsidR="00562714" w:rsidRPr="006F13C6">
        <w:rPr>
          <w:rFonts w:ascii="Arial" w:hAnsi="Arial" w:cs="Arial"/>
          <w:lang w:val="en-US"/>
        </w:rPr>
        <w:t>/unblock</w:t>
      </w:r>
      <w:bookmarkEnd w:id="70"/>
      <w:bookmarkEnd w:id="71"/>
    </w:p>
    <w:p w14:paraId="6D19E181" w14:textId="77777777" w:rsidR="00D7336B" w:rsidRPr="006F13C6" w:rsidRDefault="00D80E03" w:rsidP="002067E1">
      <w:pPr>
        <w:pStyle w:val="NormalParagraph"/>
        <w:rPr>
          <w:rFonts w:ascii="Arial" w:hAnsi="Arial" w:cs="Arial"/>
          <w:lang w:val="en-US"/>
        </w:rPr>
      </w:pPr>
      <w:r w:rsidRPr="006F13C6">
        <w:rPr>
          <w:rFonts w:ascii="Arial" w:hAnsi="Arial" w:cs="Arial"/>
          <w:lang w:val="en-US"/>
        </w:rPr>
        <w:t xml:space="preserve">After </w:t>
      </w:r>
      <w:r w:rsidR="00B2072D" w:rsidRPr="006F13C6">
        <w:rPr>
          <w:rFonts w:ascii="Arial" w:hAnsi="Arial" w:cs="Arial"/>
          <w:lang w:val="en-US"/>
        </w:rPr>
        <w:t xml:space="preserve">a configurable amount of </w:t>
      </w:r>
      <w:r w:rsidRPr="006F13C6">
        <w:rPr>
          <w:rFonts w:ascii="Arial" w:hAnsi="Arial" w:cs="Arial"/>
          <w:lang w:val="en-US"/>
        </w:rPr>
        <w:t>consecutive wrong Personal Codes, the Personal Code is blocked and cannot be validated anymore.</w:t>
      </w:r>
    </w:p>
    <w:p w14:paraId="14ED0448" w14:textId="77777777" w:rsidR="00126906" w:rsidRPr="006F13C6" w:rsidRDefault="00D7336B" w:rsidP="002067E1">
      <w:pPr>
        <w:pStyle w:val="NormalParagraph"/>
        <w:rPr>
          <w:rFonts w:ascii="Arial" w:hAnsi="Arial" w:cs="Arial"/>
          <w:lang w:val="en-US"/>
        </w:rPr>
      </w:pPr>
      <w:r w:rsidRPr="006F13C6">
        <w:rPr>
          <w:rFonts w:ascii="Arial" w:hAnsi="Arial" w:cs="Arial"/>
          <w:lang w:val="en-US"/>
        </w:rPr>
        <w:lastRenderedPageBreak/>
        <w:t xml:space="preserve">The Mobile Connect system is notified of the situation in the response message sent from the Applet. The Mobile Connect system </w:t>
      </w:r>
      <w:r w:rsidR="005E6D81" w:rsidRPr="006F13C6">
        <w:rPr>
          <w:rFonts w:ascii="Arial" w:hAnsi="Arial" w:cs="Arial"/>
          <w:lang w:val="en-US"/>
        </w:rPr>
        <w:t xml:space="preserve">sends an SMS </w:t>
      </w:r>
      <w:r w:rsidR="00FF6E9D" w:rsidRPr="006F13C6">
        <w:rPr>
          <w:rFonts w:ascii="Arial" w:hAnsi="Arial" w:cs="Arial"/>
          <w:lang w:val="en-US"/>
        </w:rPr>
        <w:t>informing</w:t>
      </w:r>
      <w:r w:rsidR="005E6D81" w:rsidRPr="006F13C6">
        <w:rPr>
          <w:rFonts w:ascii="Arial" w:hAnsi="Arial" w:cs="Arial"/>
          <w:lang w:val="en-US"/>
        </w:rPr>
        <w:t xml:space="preserve"> of the situation and indicating the possible means that the end-user can use to unblock its Personal Code (this doesn’t work with an iPad tablet).</w:t>
      </w:r>
    </w:p>
    <w:p w14:paraId="63C9FFB7" w14:textId="77777777" w:rsidR="005E6D81" w:rsidRPr="006F13C6" w:rsidRDefault="005E6D81" w:rsidP="002067E1">
      <w:pPr>
        <w:pStyle w:val="NormalParagraph"/>
        <w:rPr>
          <w:rFonts w:ascii="Arial" w:hAnsi="Arial" w:cs="Arial"/>
          <w:lang w:val="en-US"/>
        </w:rPr>
      </w:pPr>
      <w:r w:rsidRPr="006F13C6">
        <w:rPr>
          <w:rFonts w:ascii="Arial" w:hAnsi="Arial" w:cs="Arial"/>
          <w:lang w:val="en-US"/>
        </w:rPr>
        <w:t xml:space="preserve">One of the possible </w:t>
      </w:r>
      <w:r w:rsidR="00822151" w:rsidRPr="006F13C6">
        <w:rPr>
          <w:rFonts w:ascii="Arial" w:hAnsi="Arial" w:cs="Arial"/>
          <w:lang w:val="en-US"/>
        </w:rPr>
        <w:t>solutions</w:t>
      </w:r>
      <w:r w:rsidRPr="006F13C6">
        <w:rPr>
          <w:rFonts w:ascii="Arial" w:hAnsi="Arial" w:cs="Arial"/>
          <w:lang w:val="en-US"/>
        </w:rPr>
        <w:t xml:space="preserve"> is</w:t>
      </w:r>
      <w:r w:rsidR="005C3443" w:rsidRPr="006F13C6">
        <w:rPr>
          <w:rFonts w:ascii="Arial" w:hAnsi="Arial" w:cs="Arial"/>
          <w:lang w:val="en-US"/>
        </w:rPr>
        <w:t xml:space="preserve"> the following sequence</w:t>
      </w:r>
      <w:r w:rsidRPr="006F13C6">
        <w:rPr>
          <w:rFonts w:ascii="Arial" w:hAnsi="Arial" w:cs="Arial"/>
          <w:lang w:val="en-US"/>
        </w:rPr>
        <w:t>:</w:t>
      </w:r>
    </w:p>
    <w:p w14:paraId="57640D36" w14:textId="77777777" w:rsidR="00126906" w:rsidRPr="006F13C6" w:rsidRDefault="005C3443" w:rsidP="002067E1">
      <w:pPr>
        <w:pStyle w:val="NormalParagraph"/>
        <w:rPr>
          <w:rFonts w:ascii="Arial" w:hAnsi="Arial" w:cs="Arial"/>
          <w:lang w:val="en-US"/>
        </w:rPr>
      </w:pPr>
      <w:r w:rsidRPr="006F13C6">
        <w:rPr>
          <w:rFonts w:ascii="Arial" w:hAnsi="Arial" w:cs="Arial"/>
          <w:lang w:val="en-US"/>
        </w:rPr>
        <w:t>T</w:t>
      </w:r>
      <w:r w:rsidR="00126906" w:rsidRPr="006F13C6">
        <w:rPr>
          <w:rFonts w:ascii="Arial" w:hAnsi="Arial" w:cs="Arial"/>
          <w:lang w:val="en-US"/>
        </w:rPr>
        <w:t xml:space="preserve">he end-user navigates on the dedicated Mobile Connect portal and clicks on a ‘Personal code unblock’ link or button (or any equivalent user experience). This service is available without requiring any end-user authentication. </w:t>
      </w:r>
    </w:p>
    <w:p w14:paraId="345BA284" w14:textId="77777777" w:rsidR="00126906" w:rsidRPr="006F13C6" w:rsidRDefault="00126906" w:rsidP="002067E1">
      <w:pPr>
        <w:pStyle w:val="NormalParagraph"/>
        <w:rPr>
          <w:rFonts w:ascii="Arial" w:hAnsi="Arial" w:cs="Arial"/>
          <w:lang w:val="en-US"/>
        </w:rPr>
      </w:pPr>
      <w:r w:rsidRPr="006F13C6">
        <w:rPr>
          <w:rFonts w:ascii="Arial" w:hAnsi="Arial" w:cs="Arial"/>
          <w:lang w:val="en-US"/>
        </w:rPr>
        <w:t>The Mobile Connect system sends a mail</w:t>
      </w:r>
      <w:r w:rsidR="00CD1806" w:rsidRPr="006F13C6">
        <w:rPr>
          <w:rFonts w:ascii="Arial" w:hAnsi="Arial" w:cs="Arial"/>
          <w:lang w:val="en-US"/>
        </w:rPr>
        <w:t>,</w:t>
      </w:r>
      <w:r w:rsidRPr="006F13C6">
        <w:rPr>
          <w:rFonts w:ascii="Arial" w:hAnsi="Arial" w:cs="Arial"/>
          <w:lang w:val="en-US"/>
        </w:rPr>
        <w:t xml:space="preserve"> on a private address mail (that is provided during the registration </w:t>
      </w:r>
      <w:r w:rsidR="00CD1806" w:rsidRPr="006F13C6">
        <w:rPr>
          <w:rFonts w:ascii="Arial" w:hAnsi="Arial" w:cs="Arial"/>
          <w:lang w:val="en-US"/>
        </w:rPr>
        <w:t>process</w:t>
      </w:r>
      <w:r w:rsidRPr="006F13C6">
        <w:rPr>
          <w:rFonts w:ascii="Arial" w:hAnsi="Arial" w:cs="Arial"/>
          <w:lang w:val="en-US"/>
        </w:rPr>
        <w:t>)</w:t>
      </w:r>
      <w:r w:rsidR="00CD1806" w:rsidRPr="006F13C6">
        <w:rPr>
          <w:rFonts w:ascii="Arial" w:hAnsi="Arial" w:cs="Arial"/>
          <w:lang w:val="en-US"/>
        </w:rPr>
        <w:t>,</w:t>
      </w:r>
      <w:r w:rsidRPr="006F13C6">
        <w:rPr>
          <w:rFonts w:ascii="Arial" w:hAnsi="Arial" w:cs="Arial"/>
          <w:lang w:val="en-US"/>
        </w:rPr>
        <w:t xml:space="preserve"> containing an URL link allowing to trigger the unblock sequence. </w:t>
      </w:r>
    </w:p>
    <w:p w14:paraId="3A7669E3" w14:textId="77777777" w:rsidR="00D80E03" w:rsidRPr="006F13C6" w:rsidRDefault="00126906" w:rsidP="002067E1">
      <w:pPr>
        <w:pStyle w:val="NormalParagraph"/>
        <w:rPr>
          <w:rFonts w:ascii="Arial" w:hAnsi="Arial" w:cs="Arial"/>
          <w:lang w:val="en-US"/>
        </w:rPr>
      </w:pPr>
      <w:r w:rsidRPr="006F13C6">
        <w:rPr>
          <w:rFonts w:ascii="Arial" w:hAnsi="Arial" w:cs="Arial"/>
          <w:lang w:val="en-US"/>
        </w:rPr>
        <w:t>The end-user logs on its private mail account and click on the link that instructs the Mobile Connect system to send a specific command to unblock the Personal Code on the end-user mobile equipment</w:t>
      </w:r>
      <w:r w:rsidR="00536197" w:rsidRPr="006F13C6">
        <w:rPr>
          <w:rFonts w:ascii="Arial" w:hAnsi="Arial" w:cs="Arial"/>
          <w:lang w:val="en-US"/>
        </w:rPr>
        <w:t xml:space="preserve"> (this command is generated and sent by the MSSP)</w:t>
      </w:r>
      <w:r w:rsidRPr="006F13C6">
        <w:rPr>
          <w:rFonts w:ascii="Arial" w:hAnsi="Arial" w:cs="Arial"/>
          <w:lang w:val="en-US"/>
        </w:rPr>
        <w:t>.</w:t>
      </w:r>
    </w:p>
    <w:p w14:paraId="6BC8EB53" w14:textId="77777777" w:rsidR="00536197" w:rsidRPr="006F13C6" w:rsidRDefault="00536197" w:rsidP="002067E1">
      <w:pPr>
        <w:pStyle w:val="NormalParagraph"/>
        <w:rPr>
          <w:rFonts w:ascii="Arial" w:hAnsi="Arial" w:cs="Arial"/>
          <w:lang w:val="en-US"/>
        </w:rPr>
      </w:pPr>
      <w:r w:rsidRPr="006F13C6">
        <w:rPr>
          <w:rFonts w:ascii="Arial" w:hAnsi="Arial" w:cs="Arial"/>
          <w:lang w:val="en-US"/>
        </w:rPr>
        <w:t>Another solution could go through a Customer Care service of the home MNO. The Customer Care agent, after having authenticated its end-user, may trigger the sending by the MSSP of the same specific command to unblock the Personal Code on the end-user mobile equipment (what happens in details before the call of the MSSP is out of scope this document).</w:t>
      </w:r>
      <w:r w:rsidR="009C0F2A" w:rsidRPr="006F13C6">
        <w:rPr>
          <w:rFonts w:ascii="Arial" w:hAnsi="Arial" w:cs="Arial"/>
          <w:lang w:val="en-US"/>
        </w:rPr>
        <w:t xml:space="preserve"> This is a more preferred solution and provides a more homogeneous solution with the PKI services, where this flow shall verify the identity of the user.</w:t>
      </w:r>
    </w:p>
    <w:p w14:paraId="15F8C265" w14:textId="77777777" w:rsidR="00D80E03" w:rsidRPr="006F13C6" w:rsidRDefault="00D80E03" w:rsidP="00D80E03">
      <w:pPr>
        <w:pStyle w:val="Heading2"/>
        <w:rPr>
          <w:rFonts w:ascii="Arial" w:hAnsi="Arial" w:cs="Arial"/>
          <w:lang w:val="en-US"/>
        </w:rPr>
      </w:pPr>
      <w:bookmarkStart w:id="72" w:name="_Toc254620407"/>
      <w:bookmarkStart w:id="73" w:name="_Ref384376611"/>
      <w:bookmarkStart w:id="74" w:name="_Ref385233498"/>
      <w:bookmarkStart w:id="75" w:name="_Ref385235595"/>
      <w:bookmarkStart w:id="76" w:name="_Ref399230177"/>
      <w:bookmarkStart w:id="77" w:name="_Ref399750433"/>
      <w:bookmarkStart w:id="78" w:name="_Toc14365056"/>
      <w:r w:rsidRPr="006F13C6">
        <w:rPr>
          <w:rFonts w:ascii="Arial" w:hAnsi="Arial" w:cs="Arial"/>
          <w:lang w:val="en-US"/>
        </w:rPr>
        <w:t>Reset Personal Code Journey</w:t>
      </w:r>
      <w:bookmarkEnd w:id="72"/>
      <w:bookmarkEnd w:id="73"/>
      <w:bookmarkEnd w:id="74"/>
      <w:bookmarkEnd w:id="75"/>
      <w:bookmarkEnd w:id="76"/>
      <w:bookmarkEnd w:id="77"/>
      <w:bookmarkEnd w:id="78"/>
      <w:r w:rsidRPr="006F13C6">
        <w:rPr>
          <w:rFonts w:ascii="Arial" w:hAnsi="Arial" w:cs="Arial"/>
          <w:lang w:val="en-US"/>
        </w:rPr>
        <w:t xml:space="preserve"> </w:t>
      </w:r>
    </w:p>
    <w:p w14:paraId="03465E42" w14:textId="77777777" w:rsidR="00562714" w:rsidRPr="006F13C6" w:rsidRDefault="00562714" w:rsidP="002067E1">
      <w:pPr>
        <w:pStyle w:val="NormalParagraph"/>
        <w:rPr>
          <w:rFonts w:ascii="Arial" w:hAnsi="Arial" w:cs="Arial"/>
          <w:lang w:val="en-US"/>
        </w:rPr>
      </w:pPr>
      <w:r w:rsidRPr="006F13C6">
        <w:rPr>
          <w:rFonts w:ascii="Arial" w:hAnsi="Arial" w:cs="Arial"/>
          <w:lang w:val="en-US"/>
        </w:rPr>
        <w:t>The end-user navigates on the dedicated Mobile Connect portal and authenticates using the Mobile Connect service. Then the end-user clicks on a ‘Personal code reset’ link or button (or any equivalent user experience). The Mobile Connect system sends a specific command triggering the Personal Code change on the end-user mobile equipment</w:t>
      </w:r>
      <w:r w:rsidR="00536197" w:rsidRPr="006F13C6">
        <w:rPr>
          <w:rFonts w:ascii="Arial" w:hAnsi="Arial" w:cs="Arial"/>
          <w:lang w:val="en-US"/>
        </w:rPr>
        <w:t xml:space="preserve"> (this command is generated and sent by the MSSP)</w:t>
      </w:r>
      <w:r w:rsidRPr="006F13C6">
        <w:rPr>
          <w:rFonts w:ascii="Arial" w:hAnsi="Arial" w:cs="Arial"/>
          <w:lang w:val="en-US"/>
        </w:rPr>
        <w:t>.</w:t>
      </w:r>
    </w:p>
    <w:p w14:paraId="3D9ABAFB" w14:textId="77777777" w:rsidR="00562714" w:rsidRPr="006F13C6" w:rsidRDefault="00562714" w:rsidP="002067E1">
      <w:pPr>
        <w:pStyle w:val="NormalParagraph"/>
        <w:rPr>
          <w:rFonts w:ascii="Arial" w:hAnsi="Arial" w:cs="Arial"/>
          <w:lang w:val="en-US"/>
        </w:rPr>
      </w:pPr>
      <w:r w:rsidRPr="006F13C6">
        <w:rPr>
          <w:rFonts w:ascii="Arial" w:hAnsi="Arial" w:cs="Arial"/>
          <w:lang w:val="en-US"/>
        </w:rPr>
        <w:t>Another possibility could be provided by a USSD code (or equivalent) sent from the end-user mobile equipment.</w:t>
      </w:r>
    </w:p>
    <w:p w14:paraId="74040114" w14:textId="77777777" w:rsidR="00C5010A" w:rsidRPr="006F13C6" w:rsidRDefault="00536197" w:rsidP="002067E1">
      <w:pPr>
        <w:pStyle w:val="NormalParagraph"/>
        <w:rPr>
          <w:rFonts w:ascii="Arial" w:hAnsi="Arial" w:cs="Arial"/>
          <w:lang w:val="en-US"/>
        </w:rPr>
      </w:pPr>
      <w:r w:rsidRPr="006F13C6">
        <w:rPr>
          <w:rFonts w:ascii="Arial" w:hAnsi="Arial" w:cs="Arial"/>
          <w:lang w:val="en-US"/>
        </w:rPr>
        <w:t xml:space="preserve">As for the previous case ‘Wrong Personal Code Journey /unblock’, another possibility would be that the end-user goes through a Customer Care service. </w:t>
      </w:r>
    </w:p>
    <w:p w14:paraId="58AA6190" w14:textId="77777777" w:rsidR="00C5010A" w:rsidRPr="006F13C6" w:rsidRDefault="00C5010A" w:rsidP="00C5010A">
      <w:pPr>
        <w:pStyle w:val="Heading2"/>
        <w:rPr>
          <w:rFonts w:ascii="Arial" w:hAnsi="Arial" w:cs="Arial"/>
          <w:lang w:val="en-US"/>
        </w:rPr>
      </w:pPr>
      <w:bookmarkStart w:id="79" w:name="_Toc14365057"/>
      <w:r w:rsidRPr="006F13C6">
        <w:rPr>
          <w:rFonts w:ascii="Arial" w:hAnsi="Arial" w:cs="Arial"/>
          <w:lang w:val="en-US"/>
        </w:rPr>
        <w:t>User cancels the Authentication request</w:t>
      </w:r>
      <w:bookmarkEnd w:id="79"/>
    </w:p>
    <w:p w14:paraId="1B6DB08D" w14:textId="77777777" w:rsidR="00FF4433" w:rsidRPr="006F13C6" w:rsidRDefault="00C5010A">
      <w:pPr>
        <w:pStyle w:val="NormalParagraph"/>
        <w:rPr>
          <w:rFonts w:ascii="Arial" w:hAnsi="Arial" w:cs="Arial"/>
          <w:lang w:val="en-US"/>
        </w:rPr>
      </w:pPr>
      <w:r w:rsidRPr="006F13C6">
        <w:rPr>
          <w:rFonts w:ascii="Arial" w:hAnsi="Arial" w:cs="Arial"/>
          <w:lang w:val="en-US"/>
        </w:rPr>
        <w:t xml:space="preserve">In case the user cancels the Authentication request on the popup at the applet, the </w:t>
      </w:r>
      <w:r w:rsidR="004F304A" w:rsidRPr="006F13C6">
        <w:rPr>
          <w:rFonts w:ascii="Arial" w:hAnsi="Arial" w:cs="Arial"/>
          <w:lang w:val="en-US"/>
        </w:rPr>
        <w:t xml:space="preserve">applet </w:t>
      </w:r>
      <w:r w:rsidR="00B72A82" w:rsidRPr="006F13C6">
        <w:rPr>
          <w:rFonts w:ascii="Arial" w:hAnsi="Arial" w:cs="Arial"/>
          <w:lang w:val="en-US"/>
        </w:rPr>
        <w:t>closes down.</w:t>
      </w:r>
      <w:r w:rsidR="004F304A" w:rsidRPr="006F13C6">
        <w:rPr>
          <w:rFonts w:ascii="Arial" w:hAnsi="Arial" w:cs="Arial"/>
          <w:lang w:val="en-US"/>
        </w:rPr>
        <w:t xml:space="preserve"> </w:t>
      </w:r>
      <w:r w:rsidR="00B72A82" w:rsidRPr="006F13C6">
        <w:rPr>
          <w:rFonts w:ascii="Arial" w:hAnsi="Arial" w:cs="Arial"/>
          <w:lang w:val="en-US"/>
        </w:rPr>
        <w:t>The MSSP sends error to the ID Gateway and the SP gets the Authorisation error and may display</w:t>
      </w:r>
      <w:r w:rsidR="004F304A" w:rsidRPr="006F13C6">
        <w:rPr>
          <w:rFonts w:ascii="Arial" w:hAnsi="Arial" w:cs="Arial"/>
          <w:lang w:val="en-US"/>
        </w:rPr>
        <w:t xml:space="preserve"> an appropriate message at the service consumption page.</w:t>
      </w:r>
      <w:r w:rsidRPr="006F13C6">
        <w:rPr>
          <w:rFonts w:ascii="Arial" w:hAnsi="Arial" w:cs="Arial"/>
          <w:lang w:val="en-US"/>
        </w:rPr>
        <w:t xml:space="preserve"> </w:t>
      </w:r>
    </w:p>
    <w:p w14:paraId="5A1ABF87" w14:textId="77777777" w:rsidR="00C5010A" w:rsidRPr="006F13C6" w:rsidRDefault="00C5010A" w:rsidP="002067E1">
      <w:pPr>
        <w:pStyle w:val="NormalParagraph"/>
        <w:rPr>
          <w:rFonts w:ascii="Arial" w:hAnsi="Arial" w:cs="Arial"/>
          <w:lang w:val="en-US"/>
        </w:rPr>
      </w:pPr>
    </w:p>
    <w:p w14:paraId="4F32819F" w14:textId="4F753500" w:rsidR="00A73C21" w:rsidRPr="006F13C6" w:rsidRDefault="00A73C21" w:rsidP="00A73C21">
      <w:pPr>
        <w:pStyle w:val="Heading2"/>
        <w:rPr>
          <w:rFonts w:ascii="Arial" w:hAnsi="Arial" w:cs="Arial"/>
          <w:lang w:val="en-US"/>
        </w:rPr>
      </w:pPr>
      <w:bookmarkStart w:id="80" w:name="_Toc14365058"/>
      <w:r w:rsidRPr="006F13C6">
        <w:rPr>
          <w:rFonts w:ascii="Arial" w:hAnsi="Arial" w:cs="Arial"/>
          <w:lang w:val="en-US"/>
        </w:rPr>
        <w:t xml:space="preserve">Change smart card within the same </w:t>
      </w:r>
      <w:r w:rsidR="00EB1550">
        <w:rPr>
          <w:rFonts w:ascii="Arial" w:hAnsi="Arial" w:cs="Arial"/>
          <w:lang w:val="en-US"/>
        </w:rPr>
        <w:t>Operator</w:t>
      </w:r>
      <w:bookmarkEnd w:id="80"/>
    </w:p>
    <w:p w14:paraId="5FA399F6" w14:textId="778B31FC" w:rsidR="00A73C21" w:rsidRPr="006F13C6" w:rsidRDefault="008F55B0" w:rsidP="002067E1">
      <w:pPr>
        <w:pStyle w:val="NormalParagraph"/>
        <w:rPr>
          <w:rFonts w:ascii="Arial" w:hAnsi="Arial" w:cs="Arial"/>
          <w:lang w:val="en-US"/>
        </w:rPr>
      </w:pPr>
      <w:r w:rsidRPr="006F13C6">
        <w:rPr>
          <w:rFonts w:ascii="Arial" w:hAnsi="Arial" w:cs="Arial"/>
          <w:lang w:val="en-US"/>
        </w:rPr>
        <w:t xml:space="preserve">At any </w:t>
      </w:r>
      <w:r w:rsidR="00B7718C" w:rsidRPr="006F13C6">
        <w:rPr>
          <w:rFonts w:ascii="Arial" w:hAnsi="Arial" w:cs="Arial"/>
          <w:lang w:val="en-US"/>
        </w:rPr>
        <w:t>time,</w:t>
      </w:r>
      <w:r w:rsidRPr="006F13C6">
        <w:rPr>
          <w:rFonts w:ascii="Arial" w:hAnsi="Arial" w:cs="Arial"/>
          <w:lang w:val="en-US"/>
        </w:rPr>
        <w:t xml:space="preserve"> the </w:t>
      </w:r>
      <w:r w:rsidR="00EB1550">
        <w:rPr>
          <w:rFonts w:ascii="Arial" w:hAnsi="Arial" w:cs="Arial"/>
          <w:lang w:val="en-US"/>
        </w:rPr>
        <w:t>u</w:t>
      </w:r>
      <w:r w:rsidR="00B7718C">
        <w:rPr>
          <w:rFonts w:ascii="Arial" w:hAnsi="Arial" w:cs="Arial"/>
          <w:lang w:val="en-US"/>
        </w:rPr>
        <w:t>ser (subscriber)</w:t>
      </w:r>
      <w:r w:rsidR="00B7718C" w:rsidRPr="006F13C6">
        <w:rPr>
          <w:rFonts w:ascii="Arial" w:hAnsi="Arial" w:cs="Arial"/>
          <w:lang w:val="en-US"/>
        </w:rPr>
        <w:t xml:space="preserve"> </w:t>
      </w:r>
      <w:r w:rsidRPr="006F13C6">
        <w:rPr>
          <w:rFonts w:ascii="Arial" w:hAnsi="Arial" w:cs="Arial"/>
          <w:lang w:val="en-US"/>
        </w:rPr>
        <w:t xml:space="preserve">may subscribe to </w:t>
      </w:r>
      <w:r w:rsidR="00B7718C">
        <w:rPr>
          <w:rFonts w:ascii="Arial" w:hAnsi="Arial" w:cs="Arial"/>
          <w:lang w:val="en-US"/>
        </w:rPr>
        <w:t>additional Operator</w:t>
      </w:r>
      <w:r w:rsidR="00B7718C" w:rsidRPr="006F13C6">
        <w:rPr>
          <w:rFonts w:ascii="Arial" w:hAnsi="Arial" w:cs="Arial"/>
          <w:lang w:val="en-US"/>
        </w:rPr>
        <w:t xml:space="preserve"> </w:t>
      </w:r>
      <w:r w:rsidRPr="006F13C6">
        <w:rPr>
          <w:rFonts w:ascii="Arial" w:hAnsi="Arial" w:cs="Arial"/>
          <w:lang w:val="en-US"/>
        </w:rPr>
        <w:t xml:space="preserve">services (NFC...) </w:t>
      </w:r>
      <w:r w:rsidR="00B7718C">
        <w:rPr>
          <w:rFonts w:ascii="Arial" w:hAnsi="Arial" w:cs="Arial"/>
          <w:lang w:val="en-US"/>
        </w:rPr>
        <w:t>requiring</w:t>
      </w:r>
      <w:r w:rsidR="00B7718C" w:rsidRPr="006F13C6">
        <w:rPr>
          <w:rFonts w:ascii="Arial" w:hAnsi="Arial" w:cs="Arial"/>
          <w:lang w:val="en-US"/>
        </w:rPr>
        <w:t xml:space="preserve"> </w:t>
      </w:r>
      <w:r w:rsidRPr="006F13C6">
        <w:rPr>
          <w:rFonts w:ascii="Arial" w:hAnsi="Arial" w:cs="Arial"/>
          <w:lang w:val="en-US"/>
        </w:rPr>
        <w:t>the issuance of a new card. For this version of Mobile Connect, the end-user will be requested to re-</w:t>
      </w:r>
      <w:r w:rsidR="00B7718C">
        <w:rPr>
          <w:rFonts w:ascii="Arial" w:hAnsi="Arial" w:cs="Arial"/>
          <w:lang w:val="en-US"/>
        </w:rPr>
        <w:t xml:space="preserve">register for </w:t>
      </w:r>
      <w:r w:rsidR="00B7718C" w:rsidRPr="006F13C6">
        <w:rPr>
          <w:rFonts w:ascii="Arial" w:hAnsi="Arial" w:cs="Arial"/>
          <w:lang w:val="en-US"/>
        </w:rPr>
        <w:t xml:space="preserve"> </w:t>
      </w:r>
      <w:r w:rsidRPr="006F13C6">
        <w:rPr>
          <w:rFonts w:ascii="Arial" w:hAnsi="Arial" w:cs="Arial"/>
          <w:lang w:val="en-US"/>
        </w:rPr>
        <w:t>Mobile Connect.</w:t>
      </w:r>
    </w:p>
    <w:p w14:paraId="22564D1C" w14:textId="2B8781AD" w:rsidR="00A73C21" w:rsidRPr="006F13C6" w:rsidRDefault="00B7718C" w:rsidP="00A73C21">
      <w:pPr>
        <w:pStyle w:val="Heading2"/>
        <w:rPr>
          <w:rFonts w:ascii="Arial" w:hAnsi="Arial" w:cs="Arial"/>
          <w:lang w:val="en-US"/>
        </w:rPr>
      </w:pPr>
      <w:bookmarkStart w:id="81" w:name="_Toc14365059"/>
      <w:r>
        <w:rPr>
          <w:rFonts w:ascii="Arial" w:hAnsi="Arial" w:cs="Arial"/>
          <w:lang w:val="en-US"/>
        </w:rPr>
        <w:lastRenderedPageBreak/>
        <w:t>Operator</w:t>
      </w:r>
      <w:r w:rsidRPr="006F13C6">
        <w:rPr>
          <w:rFonts w:ascii="Arial" w:hAnsi="Arial" w:cs="Arial"/>
          <w:lang w:val="en-US"/>
        </w:rPr>
        <w:t xml:space="preserve"> </w:t>
      </w:r>
      <w:r w:rsidR="00A73C21" w:rsidRPr="006F13C6">
        <w:rPr>
          <w:rFonts w:ascii="Arial" w:hAnsi="Arial" w:cs="Arial"/>
          <w:lang w:val="en-US"/>
        </w:rPr>
        <w:t>change</w:t>
      </w:r>
      <w:bookmarkEnd w:id="81"/>
    </w:p>
    <w:p w14:paraId="63D8DD5F" w14:textId="760DE1D3" w:rsidR="00A73C21" w:rsidRPr="006F13C6" w:rsidRDefault="00A73C21" w:rsidP="002067E1">
      <w:pPr>
        <w:pStyle w:val="NormalParagraph"/>
        <w:rPr>
          <w:rFonts w:ascii="Arial" w:hAnsi="Arial" w:cs="Arial"/>
          <w:lang w:val="en-US"/>
        </w:rPr>
      </w:pPr>
      <w:r w:rsidRPr="006F13C6">
        <w:rPr>
          <w:rFonts w:ascii="Arial" w:hAnsi="Arial" w:cs="Arial"/>
          <w:lang w:val="en-US"/>
        </w:rPr>
        <w:t xml:space="preserve">At any </w:t>
      </w:r>
      <w:r w:rsidR="003A237B" w:rsidRPr="006F13C6">
        <w:rPr>
          <w:rFonts w:ascii="Arial" w:hAnsi="Arial" w:cs="Arial"/>
          <w:lang w:val="en-US"/>
        </w:rPr>
        <w:t>time,</w:t>
      </w:r>
      <w:r w:rsidRPr="006F13C6">
        <w:rPr>
          <w:rFonts w:ascii="Arial" w:hAnsi="Arial" w:cs="Arial"/>
          <w:lang w:val="en-US"/>
        </w:rPr>
        <w:t xml:space="preserve"> the </w:t>
      </w:r>
      <w:r w:rsidR="00EB1550">
        <w:rPr>
          <w:rFonts w:ascii="Arial" w:hAnsi="Arial" w:cs="Arial"/>
          <w:lang w:val="en-US"/>
        </w:rPr>
        <w:t>u</w:t>
      </w:r>
      <w:r w:rsidR="003A237B">
        <w:rPr>
          <w:rFonts w:ascii="Arial" w:hAnsi="Arial" w:cs="Arial"/>
          <w:lang w:val="en-US"/>
        </w:rPr>
        <w:t>ser (subscriber)</w:t>
      </w:r>
      <w:r w:rsidR="003A237B" w:rsidRPr="006F13C6">
        <w:rPr>
          <w:rFonts w:ascii="Arial" w:hAnsi="Arial" w:cs="Arial"/>
          <w:lang w:val="en-US"/>
        </w:rPr>
        <w:t xml:space="preserve"> </w:t>
      </w:r>
      <w:r w:rsidRPr="006F13C6">
        <w:rPr>
          <w:rFonts w:ascii="Arial" w:hAnsi="Arial" w:cs="Arial"/>
          <w:lang w:val="en-US"/>
        </w:rPr>
        <w:t xml:space="preserve">may change </w:t>
      </w:r>
      <w:r w:rsidR="003A237B">
        <w:rPr>
          <w:rFonts w:ascii="Arial" w:hAnsi="Arial" w:cs="Arial"/>
          <w:lang w:val="en-US"/>
        </w:rPr>
        <w:t>operator</w:t>
      </w:r>
      <w:r w:rsidRPr="006F13C6">
        <w:rPr>
          <w:rFonts w:ascii="Arial" w:hAnsi="Arial" w:cs="Arial"/>
          <w:lang w:val="en-US"/>
        </w:rPr>
        <w:t xml:space="preserve">. In that case a new card will be issued to the end-user. The end-user will be </w:t>
      </w:r>
      <w:r w:rsidR="008F55B0" w:rsidRPr="006F13C6">
        <w:rPr>
          <w:rFonts w:ascii="Arial" w:hAnsi="Arial" w:cs="Arial"/>
          <w:lang w:val="en-US"/>
        </w:rPr>
        <w:t>requested</w:t>
      </w:r>
      <w:r w:rsidRPr="006F13C6">
        <w:rPr>
          <w:rFonts w:ascii="Arial" w:hAnsi="Arial" w:cs="Arial"/>
          <w:lang w:val="en-US"/>
        </w:rPr>
        <w:t xml:space="preserve"> to re-enrol to the Mobile Connect service through </w:t>
      </w:r>
      <w:r w:rsidR="00B7718C">
        <w:rPr>
          <w:rFonts w:ascii="Arial" w:hAnsi="Arial" w:cs="Arial"/>
          <w:lang w:val="en-US"/>
        </w:rPr>
        <w:t>their</w:t>
      </w:r>
      <w:r w:rsidR="00B7718C" w:rsidRPr="006F13C6">
        <w:rPr>
          <w:rFonts w:ascii="Arial" w:hAnsi="Arial" w:cs="Arial"/>
          <w:lang w:val="en-US"/>
        </w:rPr>
        <w:t xml:space="preserve"> </w:t>
      </w:r>
      <w:r w:rsidRPr="006F13C6">
        <w:rPr>
          <w:rFonts w:ascii="Arial" w:hAnsi="Arial" w:cs="Arial"/>
          <w:lang w:val="en-US"/>
        </w:rPr>
        <w:t xml:space="preserve">new </w:t>
      </w:r>
      <w:r w:rsidR="00B7718C">
        <w:rPr>
          <w:rFonts w:ascii="Arial" w:hAnsi="Arial" w:cs="Arial"/>
          <w:lang w:val="en-US"/>
        </w:rPr>
        <w:t>operator</w:t>
      </w:r>
      <w:r w:rsidRPr="006F13C6">
        <w:rPr>
          <w:rFonts w:ascii="Arial" w:hAnsi="Arial" w:cs="Arial"/>
          <w:lang w:val="en-US"/>
        </w:rPr>
        <w:t xml:space="preserve">. Note that the end-user may retain </w:t>
      </w:r>
      <w:r w:rsidR="003A237B">
        <w:rPr>
          <w:rFonts w:ascii="Arial" w:hAnsi="Arial" w:cs="Arial"/>
          <w:lang w:val="en-US"/>
        </w:rPr>
        <w:t>their</w:t>
      </w:r>
      <w:r w:rsidR="003A237B" w:rsidRPr="006F13C6">
        <w:rPr>
          <w:rFonts w:ascii="Arial" w:hAnsi="Arial" w:cs="Arial"/>
          <w:lang w:val="en-US"/>
        </w:rPr>
        <w:t xml:space="preserve"> </w:t>
      </w:r>
      <w:r w:rsidR="003A237B">
        <w:rPr>
          <w:rFonts w:ascii="Arial" w:hAnsi="Arial" w:cs="Arial"/>
          <w:lang w:val="en-US"/>
        </w:rPr>
        <w:t>existing</w:t>
      </w:r>
      <w:r w:rsidR="003A237B" w:rsidRPr="006F13C6">
        <w:rPr>
          <w:rFonts w:ascii="Arial" w:hAnsi="Arial" w:cs="Arial"/>
          <w:lang w:val="en-US"/>
        </w:rPr>
        <w:t xml:space="preserve"> </w:t>
      </w:r>
      <w:r w:rsidRPr="006F13C6">
        <w:rPr>
          <w:rFonts w:ascii="Arial" w:hAnsi="Arial" w:cs="Arial"/>
          <w:lang w:val="en-US"/>
        </w:rPr>
        <w:t>MSISDN.</w:t>
      </w:r>
    </w:p>
    <w:p w14:paraId="11B17A2E" w14:textId="77777777" w:rsidR="00205241" w:rsidRPr="006F13C6" w:rsidRDefault="00205241" w:rsidP="00205241">
      <w:pPr>
        <w:pStyle w:val="Heading2"/>
        <w:rPr>
          <w:rFonts w:ascii="Arial" w:hAnsi="Arial" w:cs="Arial"/>
          <w:lang w:val="en-US"/>
        </w:rPr>
      </w:pPr>
      <w:bookmarkStart w:id="82" w:name="_Toc14365060"/>
      <w:r w:rsidRPr="006F13C6">
        <w:rPr>
          <w:rFonts w:ascii="Arial" w:hAnsi="Arial" w:cs="Arial"/>
          <w:lang w:val="en-US"/>
        </w:rPr>
        <w:t>Unsubscribe Mobile Connect</w:t>
      </w:r>
      <w:bookmarkEnd w:id="82"/>
    </w:p>
    <w:p w14:paraId="60A8E311" w14:textId="1697B165" w:rsidR="00432D03" w:rsidRPr="006F13C6" w:rsidRDefault="00205241" w:rsidP="002067E1">
      <w:pPr>
        <w:pStyle w:val="NormalParagraph"/>
        <w:rPr>
          <w:rFonts w:ascii="Arial" w:hAnsi="Arial" w:cs="Arial"/>
          <w:lang w:val="en-US"/>
        </w:rPr>
      </w:pPr>
      <w:r w:rsidRPr="006F13C6">
        <w:rPr>
          <w:rFonts w:ascii="Arial" w:hAnsi="Arial" w:cs="Arial"/>
          <w:lang w:val="en-US"/>
        </w:rPr>
        <w:t>At any time</w:t>
      </w:r>
      <w:r w:rsidR="00EB1550">
        <w:rPr>
          <w:rFonts w:ascii="Arial" w:hAnsi="Arial" w:cs="Arial"/>
          <w:lang w:val="en-US"/>
        </w:rPr>
        <w:t>,</w:t>
      </w:r>
      <w:r w:rsidRPr="006F13C6">
        <w:rPr>
          <w:rFonts w:ascii="Arial" w:hAnsi="Arial" w:cs="Arial"/>
          <w:lang w:val="en-US"/>
        </w:rPr>
        <w:t xml:space="preserve"> the </w:t>
      </w:r>
      <w:r w:rsidR="00EB1550">
        <w:rPr>
          <w:rFonts w:ascii="Arial" w:hAnsi="Arial" w:cs="Arial"/>
          <w:lang w:val="en-US"/>
        </w:rPr>
        <w:t>user</w:t>
      </w:r>
      <w:r w:rsidR="00EB1550" w:rsidRPr="006F13C6">
        <w:rPr>
          <w:rFonts w:ascii="Arial" w:hAnsi="Arial" w:cs="Arial"/>
          <w:lang w:val="en-US"/>
        </w:rPr>
        <w:t xml:space="preserve"> </w:t>
      </w:r>
      <w:r w:rsidRPr="006F13C6">
        <w:rPr>
          <w:rFonts w:ascii="Arial" w:hAnsi="Arial" w:cs="Arial"/>
          <w:lang w:val="en-US"/>
        </w:rPr>
        <w:t xml:space="preserve">may unsubscribe Mobile Connect service. The end-user navigates on the dedicated Mobile Connect portal and authenticates using the Mobile Connect service. Then the end-user clicks on a ‘Unsubscribe’ link or button (or any equivalent user experience). The Mobile Connect system sends a </w:t>
      </w:r>
      <w:r w:rsidR="008A6424" w:rsidRPr="006F13C6">
        <w:rPr>
          <w:rFonts w:ascii="Arial" w:hAnsi="Arial" w:cs="Arial"/>
          <w:lang w:val="en-US"/>
        </w:rPr>
        <w:t>command requesting a signed confirmation using the Mobile Connect service. If agreed</w:t>
      </w:r>
      <w:r w:rsidR="006C75CC" w:rsidRPr="006F13C6">
        <w:rPr>
          <w:rFonts w:ascii="Arial" w:hAnsi="Arial" w:cs="Arial"/>
          <w:lang w:val="en-US"/>
        </w:rPr>
        <w:t xml:space="preserve"> by the end-user</w:t>
      </w:r>
      <w:r w:rsidR="008A6424" w:rsidRPr="006F13C6">
        <w:rPr>
          <w:rFonts w:ascii="Arial" w:hAnsi="Arial" w:cs="Arial"/>
          <w:lang w:val="en-US"/>
        </w:rPr>
        <w:t xml:space="preserve">, the Mobile Connect system </w:t>
      </w:r>
      <w:r w:rsidR="00432D03" w:rsidRPr="006F13C6">
        <w:rPr>
          <w:rFonts w:ascii="Arial" w:hAnsi="Arial" w:cs="Arial"/>
          <w:lang w:val="en-US"/>
        </w:rPr>
        <w:t>could either:</w:t>
      </w:r>
    </w:p>
    <w:p w14:paraId="4A1BF165" w14:textId="77777777" w:rsidR="000E0DFD" w:rsidRPr="006F13C6" w:rsidRDefault="00432D03">
      <w:pPr>
        <w:pStyle w:val="NormalParagraph"/>
        <w:numPr>
          <w:ilvl w:val="0"/>
          <w:numId w:val="49"/>
        </w:numPr>
        <w:spacing w:before="120"/>
        <w:rPr>
          <w:rFonts w:ascii="Arial" w:hAnsi="Arial" w:cs="Arial"/>
          <w:lang w:val="en-US"/>
        </w:rPr>
      </w:pPr>
      <w:r w:rsidRPr="006F13C6">
        <w:rPr>
          <w:rFonts w:ascii="Arial" w:hAnsi="Arial" w:cs="Arial"/>
          <w:lang w:val="en-US"/>
        </w:rPr>
        <w:t>Simply unsubscribe the end-user at MSSP level</w:t>
      </w:r>
    </w:p>
    <w:p w14:paraId="2D0890F3" w14:textId="77777777" w:rsidR="000E0DFD" w:rsidRPr="006F13C6" w:rsidRDefault="00432D03">
      <w:pPr>
        <w:pStyle w:val="NormalParagraph"/>
        <w:numPr>
          <w:ilvl w:val="0"/>
          <w:numId w:val="49"/>
        </w:numPr>
        <w:spacing w:before="40"/>
        <w:rPr>
          <w:rFonts w:ascii="Arial" w:hAnsi="Arial" w:cs="Arial"/>
          <w:lang w:val="en-US"/>
        </w:rPr>
      </w:pPr>
      <w:r w:rsidRPr="006F13C6">
        <w:rPr>
          <w:rFonts w:ascii="Arial" w:hAnsi="Arial" w:cs="Arial"/>
          <w:lang w:val="en-US"/>
        </w:rPr>
        <w:t xml:space="preserve">Or unsubscribe the end-user at MSSP level and also </w:t>
      </w:r>
      <w:r w:rsidR="008A6424" w:rsidRPr="006F13C6">
        <w:rPr>
          <w:rFonts w:ascii="Arial" w:hAnsi="Arial" w:cs="Arial"/>
          <w:lang w:val="en-US"/>
        </w:rPr>
        <w:t xml:space="preserve">send a </w:t>
      </w:r>
      <w:r w:rsidR="00205241" w:rsidRPr="006F13C6">
        <w:rPr>
          <w:rFonts w:ascii="Arial" w:hAnsi="Arial" w:cs="Arial"/>
          <w:lang w:val="en-US"/>
        </w:rPr>
        <w:t xml:space="preserve">command </w:t>
      </w:r>
      <w:r w:rsidR="008A6424" w:rsidRPr="006F13C6">
        <w:rPr>
          <w:rFonts w:ascii="Arial" w:hAnsi="Arial" w:cs="Arial"/>
          <w:lang w:val="en-US"/>
        </w:rPr>
        <w:t xml:space="preserve">to </w:t>
      </w:r>
      <w:r w:rsidR="00205241" w:rsidRPr="006F13C6">
        <w:rPr>
          <w:rFonts w:ascii="Arial" w:hAnsi="Arial" w:cs="Arial"/>
          <w:lang w:val="en-US"/>
        </w:rPr>
        <w:t>deactivat</w:t>
      </w:r>
      <w:r w:rsidR="008A6424" w:rsidRPr="006F13C6">
        <w:rPr>
          <w:rFonts w:ascii="Arial" w:hAnsi="Arial" w:cs="Arial"/>
          <w:lang w:val="en-US"/>
        </w:rPr>
        <w:t>e</w:t>
      </w:r>
      <w:r w:rsidR="002E4533" w:rsidRPr="006F13C6">
        <w:rPr>
          <w:rFonts w:ascii="Arial" w:hAnsi="Arial" w:cs="Arial"/>
          <w:lang w:val="en-US"/>
        </w:rPr>
        <w:t xml:space="preserve"> or </w:t>
      </w:r>
      <w:r w:rsidR="00205241" w:rsidRPr="006F13C6">
        <w:rPr>
          <w:rFonts w:ascii="Arial" w:hAnsi="Arial" w:cs="Arial"/>
          <w:lang w:val="en-US"/>
        </w:rPr>
        <w:t>delete the Mobile Connect service on the end-user mobile equipment</w:t>
      </w:r>
      <w:r w:rsidR="002B5EF9" w:rsidRPr="006F13C6">
        <w:rPr>
          <w:rFonts w:ascii="Arial" w:hAnsi="Arial" w:cs="Arial"/>
          <w:lang w:val="en-US"/>
        </w:rPr>
        <w:t xml:space="preserve"> (this command is generated and sent by the MSSP)</w:t>
      </w:r>
      <w:r w:rsidR="00205241" w:rsidRPr="006F13C6">
        <w:rPr>
          <w:rFonts w:ascii="Arial" w:hAnsi="Arial" w:cs="Arial"/>
          <w:lang w:val="en-US"/>
        </w:rPr>
        <w:t>.</w:t>
      </w:r>
    </w:p>
    <w:p w14:paraId="68C4E3D4" w14:textId="5D4F81C8" w:rsidR="00461DF5" w:rsidRPr="006F13C6" w:rsidRDefault="002B5EF9" w:rsidP="002067E1">
      <w:pPr>
        <w:pStyle w:val="NormalParagraph"/>
        <w:rPr>
          <w:rFonts w:ascii="Arial" w:eastAsia="Times New Roman" w:hAnsi="Arial" w:cs="Arial"/>
          <w:sz w:val="28"/>
          <w:szCs w:val="32"/>
          <w:lang w:val="en-US"/>
        </w:rPr>
      </w:pPr>
      <w:r w:rsidRPr="006F13C6">
        <w:rPr>
          <w:rFonts w:ascii="Arial" w:hAnsi="Arial" w:cs="Arial"/>
          <w:lang w:val="en-US"/>
        </w:rPr>
        <w:t xml:space="preserve">As for the previous case ‘Wrong Personal Code Journey /unblock’, another possibility would be that the end-user goes through a Customer Care service. </w:t>
      </w:r>
    </w:p>
    <w:p w14:paraId="64652F54" w14:textId="77777777" w:rsidR="00E50ECA" w:rsidRPr="006F13C6" w:rsidRDefault="00E50ECA" w:rsidP="00F1055A">
      <w:pPr>
        <w:pStyle w:val="Heading1"/>
        <w:rPr>
          <w:rFonts w:ascii="Arial" w:hAnsi="Arial" w:cs="Arial"/>
          <w:lang w:val="en-US"/>
        </w:rPr>
      </w:pPr>
      <w:bookmarkStart w:id="83" w:name="_Toc14365061"/>
      <w:bookmarkStart w:id="84" w:name="_Ref383076791"/>
      <w:r w:rsidRPr="006F13C6">
        <w:rPr>
          <w:rFonts w:ascii="Arial" w:hAnsi="Arial" w:cs="Arial"/>
          <w:lang w:val="en-US"/>
        </w:rPr>
        <w:t>Mobile Connect authentication architecture with user’s SIM</w:t>
      </w:r>
      <w:bookmarkEnd w:id="83"/>
    </w:p>
    <w:p w14:paraId="441F8567" w14:textId="5BBEE6CA" w:rsidR="00EC3DD1" w:rsidRDefault="002204E8" w:rsidP="002067E1">
      <w:pPr>
        <w:pStyle w:val="NormalParagraph"/>
        <w:rPr>
          <w:rFonts w:ascii="Arial" w:hAnsi="Arial" w:cs="Arial"/>
          <w:lang w:val="en-US"/>
        </w:rPr>
      </w:pPr>
      <w:r w:rsidRPr="006F13C6">
        <w:rPr>
          <w:rFonts w:ascii="Arial" w:hAnsi="Arial" w:cs="Arial"/>
          <w:lang w:val="en-US"/>
        </w:rPr>
        <w:fldChar w:fldCharType="begin"/>
      </w:r>
      <w:r w:rsidR="007E52D8" w:rsidRPr="006F13C6">
        <w:rPr>
          <w:rFonts w:ascii="Arial" w:hAnsi="Arial" w:cs="Arial"/>
          <w:lang w:val="en-US"/>
        </w:rPr>
        <w:instrText xml:space="preserve"> REF _Ref383699841 \h </w:instrText>
      </w:r>
      <w:r w:rsidR="00D949A2" w:rsidRPr="006F13C6">
        <w:rPr>
          <w:rFonts w:ascii="Arial" w:hAnsi="Arial" w:cs="Arial"/>
          <w:lang w:val="en-US"/>
        </w:rPr>
        <w:instrText xml:space="preserve"> \* MERGEFORMAT </w:instrText>
      </w:r>
      <w:r w:rsidRPr="006F13C6">
        <w:rPr>
          <w:rFonts w:ascii="Arial" w:hAnsi="Arial" w:cs="Arial"/>
          <w:lang w:val="en-US"/>
        </w:rPr>
      </w:r>
      <w:r w:rsidRPr="006F13C6">
        <w:rPr>
          <w:rFonts w:ascii="Arial" w:hAnsi="Arial" w:cs="Arial"/>
          <w:lang w:val="en-US"/>
        </w:rPr>
        <w:fldChar w:fldCharType="separate"/>
      </w:r>
      <w:r w:rsidR="001D5186" w:rsidRPr="006F13C6">
        <w:rPr>
          <w:rFonts w:ascii="Arial" w:hAnsi="Arial" w:cs="Arial"/>
          <w:lang w:val="en-US"/>
        </w:rPr>
        <w:t xml:space="preserve">Figure </w:t>
      </w:r>
      <w:r w:rsidR="001D5186">
        <w:rPr>
          <w:rFonts w:ascii="Arial" w:hAnsi="Arial" w:cs="Arial"/>
          <w:noProof/>
          <w:lang w:val="en-US"/>
        </w:rPr>
        <w:t>4</w:t>
      </w:r>
      <w:r w:rsidRPr="006F13C6">
        <w:rPr>
          <w:rFonts w:ascii="Arial" w:hAnsi="Arial" w:cs="Arial"/>
          <w:lang w:val="en-US"/>
        </w:rPr>
        <w:fldChar w:fldCharType="end"/>
      </w:r>
      <w:r w:rsidR="00E50ECA" w:rsidRPr="006F13C6">
        <w:rPr>
          <w:rFonts w:ascii="Arial" w:hAnsi="Arial" w:cs="Arial"/>
          <w:lang w:val="en-US"/>
        </w:rPr>
        <w:t xml:space="preserve"> </w:t>
      </w:r>
      <w:r w:rsidR="00EC3DD1">
        <w:rPr>
          <w:rFonts w:ascii="Arial" w:hAnsi="Arial" w:cs="Arial"/>
          <w:lang w:val="en-US"/>
        </w:rPr>
        <w:t xml:space="preserve">illustrates the Mobile Connect architecture using a SIM Applet based authenticator. Note that INT1 and INT2 represent the Mobile Connect and Discovery APIs and are out of scope </w:t>
      </w:r>
      <w:r w:rsidR="00642681">
        <w:rPr>
          <w:rFonts w:ascii="Arial" w:hAnsi="Arial" w:cs="Arial"/>
          <w:lang w:val="en-US"/>
        </w:rPr>
        <w:t>of</w:t>
      </w:r>
      <w:r w:rsidR="00EC3DD1">
        <w:rPr>
          <w:rFonts w:ascii="Arial" w:hAnsi="Arial" w:cs="Arial"/>
          <w:lang w:val="en-US"/>
        </w:rPr>
        <w:t xml:space="preserve"> this specification. Further details can be found in </w:t>
      </w:r>
      <w:r w:rsidR="00DF73FA">
        <w:rPr>
          <w:rFonts w:ascii="Arial" w:hAnsi="Arial" w:cs="Arial"/>
          <w:lang w:val="en-US"/>
        </w:rPr>
        <w:t>[28]</w:t>
      </w:r>
      <w:r w:rsidR="00EC3DD1">
        <w:rPr>
          <w:rFonts w:ascii="Arial" w:hAnsi="Arial" w:cs="Arial"/>
          <w:lang w:val="en-US"/>
        </w:rPr>
        <w:t>.</w:t>
      </w:r>
    </w:p>
    <w:bookmarkStart w:id="85" w:name="_MON_1506578688"/>
    <w:bookmarkEnd w:id="85"/>
    <w:p w14:paraId="553F07A6" w14:textId="5C5BA4E9" w:rsidR="005B64B8" w:rsidRPr="006F13C6" w:rsidRDefault="009369C7" w:rsidP="002067E1">
      <w:pPr>
        <w:pStyle w:val="NormalParagraph"/>
        <w:jc w:val="center"/>
        <w:rPr>
          <w:rFonts w:ascii="Arial" w:hAnsi="Arial" w:cs="Arial"/>
          <w:lang w:val="en-US"/>
        </w:rPr>
      </w:pPr>
      <w:r w:rsidRPr="006F13C6">
        <w:rPr>
          <w:rFonts w:ascii="Arial" w:hAnsi="Arial" w:cs="Arial"/>
          <w:noProof/>
          <w:lang w:val="en-US"/>
        </w:rPr>
        <w:object w:dxaOrig="7085" w:dyaOrig="5027" w14:anchorId="100CC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75pt;height:318.4pt;mso-width-percent:0;mso-height-percent:0;mso-width-percent:0;mso-height-percent:0" o:ole="">
            <v:imagedata r:id="rId20" o:title=""/>
          </v:shape>
          <o:OLEObject Type="Embed" ProgID="PowerPoint.Show.8" ShapeID="_x0000_i1025" DrawAspect="Content" ObjectID="_1731873695" r:id="rId21"/>
        </w:object>
      </w:r>
    </w:p>
    <w:p w14:paraId="6E1545D1" w14:textId="218EEDC9" w:rsidR="007E52D8" w:rsidRPr="006F13C6" w:rsidRDefault="007E52D8" w:rsidP="002067E1">
      <w:pPr>
        <w:pStyle w:val="Caption"/>
        <w:rPr>
          <w:rFonts w:ascii="Arial" w:hAnsi="Arial" w:cs="Arial"/>
          <w:lang w:val="en-US"/>
        </w:rPr>
      </w:pPr>
      <w:bookmarkStart w:id="86" w:name="_Ref383699841"/>
      <w:bookmarkStart w:id="87" w:name="_Toc14365238"/>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4</w:t>
      </w:r>
      <w:r w:rsidR="002204E8" w:rsidRPr="006F13C6">
        <w:rPr>
          <w:rFonts w:ascii="Arial" w:hAnsi="Arial" w:cs="Arial"/>
          <w:lang w:val="en-US"/>
        </w:rPr>
        <w:fldChar w:fldCharType="end"/>
      </w:r>
      <w:bookmarkEnd w:id="86"/>
      <w:r w:rsidRPr="006F13C6">
        <w:rPr>
          <w:rFonts w:ascii="Arial" w:hAnsi="Arial" w:cs="Arial"/>
          <w:lang w:val="en-US"/>
        </w:rPr>
        <w:t xml:space="preserve"> Mobile Connect architecture overview</w:t>
      </w:r>
      <w:bookmarkEnd w:id="87"/>
    </w:p>
    <w:p w14:paraId="41244CF3" w14:textId="3619A4EC" w:rsidR="009D1B2D" w:rsidRPr="006F13C6" w:rsidRDefault="00EC3DD1" w:rsidP="002067E1">
      <w:pPr>
        <w:rPr>
          <w:rFonts w:ascii="Arial" w:hAnsi="Arial" w:cs="Arial"/>
          <w:lang w:val="en-US"/>
        </w:rPr>
      </w:pPr>
      <w:r>
        <w:rPr>
          <w:rFonts w:ascii="Arial" w:hAnsi="Arial" w:cs="Arial"/>
          <w:lang w:val="en-US"/>
        </w:rPr>
        <w:lastRenderedPageBreak/>
        <w:t>T</w:t>
      </w:r>
      <w:r w:rsidR="00EE7427" w:rsidRPr="006F13C6">
        <w:rPr>
          <w:rFonts w:ascii="Arial" w:hAnsi="Arial" w:cs="Arial"/>
          <w:lang w:val="en-US"/>
        </w:rPr>
        <w:t>his specification introduces the following new entities:</w:t>
      </w:r>
    </w:p>
    <w:p w14:paraId="28A8E104" w14:textId="77777777" w:rsidR="000E0DFD" w:rsidRPr="006F13C6" w:rsidRDefault="00EE7427">
      <w:pPr>
        <w:pStyle w:val="ListParagraph"/>
        <w:numPr>
          <w:ilvl w:val="0"/>
          <w:numId w:val="43"/>
        </w:numPr>
        <w:rPr>
          <w:rFonts w:ascii="Arial" w:hAnsi="Arial" w:cs="Arial"/>
          <w:lang w:val="en-US"/>
        </w:rPr>
      </w:pPr>
      <w:r w:rsidRPr="006F13C6">
        <w:rPr>
          <w:rFonts w:ascii="Arial" w:hAnsi="Arial" w:cs="Arial"/>
          <w:lang w:val="en-US"/>
        </w:rPr>
        <w:t>OTA Platform</w:t>
      </w:r>
      <w:r w:rsidR="00B12CFE" w:rsidRPr="006F13C6">
        <w:rPr>
          <w:rFonts w:ascii="Arial" w:hAnsi="Arial" w:cs="Arial"/>
          <w:lang w:val="en-US"/>
        </w:rPr>
        <w:t>: the component that is in charge to provide the card remote administration capabilities that is used in Mobile Connect solution to load and install the Card Authentication Application. The OTA Platform may also be used in certain deployment to provide the secure messaging for the MSSP to access the Card Authentication Application.</w:t>
      </w:r>
    </w:p>
    <w:p w14:paraId="71CD2F04" w14:textId="77777777" w:rsidR="000E0DFD" w:rsidRPr="006F13C6" w:rsidRDefault="00EE7427">
      <w:pPr>
        <w:pStyle w:val="ListParagraph"/>
        <w:numPr>
          <w:ilvl w:val="0"/>
          <w:numId w:val="43"/>
        </w:numPr>
        <w:rPr>
          <w:rFonts w:ascii="Arial" w:hAnsi="Arial" w:cs="Arial"/>
          <w:lang w:val="en-US"/>
        </w:rPr>
      </w:pPr>
      <w:r w:rsidRPr="006F13C6">
        <w:rPr>
          <w:rFonts w:ascii="Arial" w:hAnsi="Arial" w:cs="Arial"/>
          <w:lang w:val="en-US"/>
        </w:rPr>
        <w:t>SMSC</w:t>
      </w:r>
      <w:r w:rsidR="00B12CFE" w:rsidRPr="006F13C6">
        <w:rPr>
          <w:rFonts w:ascii="Arial" w:hAnsi="Arial" w:cs="Arial"/>
          <w:lang w:val="en-US"/>
        </w:rPr>
        <w:t>:</w:t>
      </w:r>
      <w:r w:rsidR="00E452C7" w:rsidRPr="006F13C6">
        <w:rPr>
          <w:rFonts w:ascii="Arial" w:hAnsi="Arial" w:cs="Arial"/>
          <w:lang w:val="en-US"/>
        </w:rPr>
        <w:t xml:space="preserve"> the component that is in charge to deliver/receive SMS to/from Mobile Device</w:t>
      </w:r>
    </w:p>
    <w:p w14:paraId="6791A11D" w14:textId="77777777" w:rsidR="001642A4" w:rsidRPr="006F13C6" w:rsidRDefault="001642A4">
      <w:pPr>
        <w:pStyle w:val="ListParagraph"/>
        <w:numPr>
          <w:ilvl w:val="0"/>
          <w:numId w:val="43"/>
        </w:numPr>
        <w:rPr>
          <w:rFonts w:ascii="Arial" w:hAnsi="Arial" w:cs="Arial"/>
          <w:lang w:val="en-US"/>
        </w:rPr>
      </w:pPr>
      <w:r w:rsidRPr="006F13C6">
        <w:rPr>
          <w:rFonts w:ascii="Arial" w:hAnsi="Arial" w:cs="Arial"/>
          <w:lang w:val="en-US"/>
        </w:rPr>
        <w:t>MNO System: this component refers to non-specified entities provided by the MNO to perform the procedures described in section</w:t>
      </w:r>
      <w:r w:rsidR="007C595F" w:rsidRPr="006F13C6">
        <w:rPr>
          <w:rFonts w:ascii="Arial" w:hAnsi="Arial" w:cs="Arial"/>
          <w:lang w:val="en-US"/>
        </w:rPr>
        <w:t xml:space="preserve"> 7,</w:t>
      </w:r>
      <w:r w:rsidRPr="006F13C6">
        <w:rPr>
          <w:rFonts w:ascii="Arial" w:hAnsi="Arial" w:cs="Arial"/>
          <w:lang w:val="en-US"/>
        </w:rPr>
        <w:t xml:space="preserve"> different than the Authentication/Signature request.</w:t>
      </w:r>
    </w:p>
    <w:p w14:paraId="58DECEB1" w14:textId="473F7080" w:rsidR="00DE6920" w:rsidRPr="006F13C6" w:rsidRDefault="00DE6920" w:rsidP="002067E1">
      <w:pPr>
        <w:rPr>
          <w:rFonts w:ascii="Arial" w:hAnsi="Arial" w:cs="Arial"/>
          <w:lang w:val="en-US"/>
        </w:rPr>
      </w:pPr>
      <w:r w:rsidRPr="006F13C6">
        <w:rPr>
          <w:rFonts w:ascii="Arial" w:hAnsi="Arial" w:cs="Arial"/>
          <w:lang w:val="en-US"/>
        </w:rPr>
        <w:t>In some deployment</w:t>
      </w:r>
      <w:r w:rsidR="00953142">
        <w:rPr>
          <w:rFonts w:ascii="Arial" w:hAnsi="Arial" w:cs="Arial"/>
          <w:lang w:val="en-US"/>
        </w:rPr>
        <w:t>s</w:t>
      </w:r>
      <w:r w:rsidRPr="006F13C6">
        <w:rPr>
          <w:rFonts w:ascii="Arial" w:hAnsi="Arial" w:cs="Arial"/>
          <w:lang w:val="en-US"/>
        </w:rPr>
        <w:t xml:space="preserve"> the MSSP may </w:t>
      </w:r>
      <w:r w:rsidR="00953142">
        <w:rPr>
          <w:rFonts w:ascii="Arial" w:hAnsi="Arial" w:cs="Arial"/>
          <w:lang w:val="en-US"/>
        </w:rPr>
        <w:t>incorporate</w:t>
      </w:r>
      <w:r w:rsidRPr="006F13C6">
        <w:rPr>
          <w:rFonts w:ascii="Arial" w:hAnsi="Arial" w:cs="Arial"/>
          <w:lang w:val="en-US"/>
        </w:rPr>
        <w:t xml:space="preserve"> the OTA Platform, and be seen as a single entity.</w:t>
      </w:r>
    </w:p>
    <w:p w14:paraId="76AC517C" w14:textId="74FB7F01" w:rsidR="00EE7427" w:rsidRPr="006F13C6" w:rsidRDefault="00A05C11" w:rsidP="002067E1">
      <w:pPr>
        <w:rPr>
          <w:rFonts w:ascii="Arial" w:hAnsi="Arial" w:cs="Arial"/>
          <w:lang w:val="en-US"/>
        </w:rPr>
      </w:pPr>
      <w:r w:rsidRPr="006F13C6">
        <w:rPr>
          <w:rFonts w:ascii="Arial" w:hAnsi="Arial" w:cs="Arial"/>
          <w:lang w:val="en-US"/>
        </w:rPr>
        <w:t>The INT3</w:t>
      </w:r>
      <w:r w:rsidR="001642A4" w:rsidRPr="006F13C6">
        <w:rPr>
          <w:rFonts w:ascii="Arial" w:hAnsi="Arial" w:cs="Arial"/>
          <w:lang w:val="en-US"/>
        </w:rPr>
        <w:t>a</w:t>
      </w:r>
      <w:r w:rsidRPr="006F13C6">
        <w:rPr>
          <w:rFonts w:ascii="Arial" w:hAnsi="Arial" w:cs="Arial"/>
          <w:lang w:val="en-US"/>
        </w:rPr>
        <w:t xml:space="preserve"> (</w:t>
      </w:r>
      <w:r w:rsidR="00AD4FDB" w:rsidRPr="006F13C6">
        <w:rPr>
          <w:rFonts w:ascii="Arial" w:hAnsi="Arial" w:cs="Arial"/>
          <w:lang w:val="en-US"/>
        </w:rPr>
        <w:t xml:space="preserve">Identity GW </w:t>
      </w:r>
      <w:r w:rsidRPr="006F13C6">
        <w:rPr>
          <w:rFonts w:ascii="Arial" w:hAnsi="Arial" w:cs="Arial"/>
          <w:lang w:val="en-US"/>
        </w:rPr>
        <w:t xml:space="preserve">to MSSP) is addressed in this document in section </w:t>
      </w:r>
      <w:r w:rsidR="002204E8" w:rsidRPr="006F13C6">
        <w:rPr>
          <w:rFonts w:ascii="Arial" w:hAnsi="Arial" w:cs="Arial"/>
          <w:lang w:val="en-US"/>
        </w:rPr>
        <w:fldChar w:fldCharType="begin"/>
      </w:r>
      <w:r w:rsidR="008C300D" w:rsidRPr="006F13C6">
        <w:rPr>
          <w:rFonts w:ascii="Arial" w:hAnsi="Arial" w:cs="Arial"/>
          <w:lang w:val="en-US"/>
        </w:rPr>
        <w:instrText xml:space="preserve"> REF _Ref384280673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9.1</w:t>
      </w:r>
      <w:r w:rsidR="002204E8" w:rsidRPr="006F13C6">
        <w:rPr>
          <w:rFonts w:ascii="Arial" w:hAnsi="Arial" w:cs="Arial"/>
          <w:lang w:val="en-US"/>
        </w:rPr>
        <w:fldChar w:fldCharType="end"/>
      </w:r>
      <w:r w:rsidRPr="006F13C6">
        <w:rPr>
          <w:rFonts w:ascii="Arial" w:hAnsi="Arial" w:cs="Arial"/>
          <w:lang w:val="en-US"/>
        </w:rPr>
        <w:t>.</w:t>
      </w:r>
    </w:p>
    <w:p w14:paraId="4BBF058C" w14:textId="77777777" w:rsidR="001642A4" w:rsidRPr="006F13C6" w:rsidRDefault="001642A4" w:rsidP="002067E1">
      <w:pPr>
        <w:rPr>
          <w:rFonts w:ascii="Arial" w:hAnsi="Arial" w:cs="Arial"/>
          <w:lang w:val="en-US"/>
        </w:rPr>
      </w:pPr>
      <w:r w:rsidRPr="006F13C6">
        <w:rPr>
          <w:rFonts w:ascii="Arial" w:hAnsi="Arial" w:cs="Arial"/>
          <w:lang w:val="en-US"/>
        </w:rPr>
        <w:t>The INT3b (MNO to MSSP) is addressed in this document in section 9.2</w:t>
      </w:r>
    </w:p>
    <w:p w14:paraId="7A449D4E" w14:textId="265A58F2" w:rsidR="007E52D8" w:rsidRPr="006F13C6" w:rsidRDefault="009D1B2D" w:rsidP="002067E1">
      <w:pPr>
        <w:rPr>
          <w:rFonts w:ascii="Arial" w:hAnsi="Arial" w:cs="Arial"/>
          <w:lang w:val="en-US"/>
        </w:rPr>
      </w:pPr>
      <w:r w:rsidRPr="006F13C6">
        <w:rPr>
          <w:rFonts w:ascii="Arial" w:hAnsi="Arial" w:cs="Arial"/>
          <w:lang w:val="en-US"/>
        </w:rPr>
        <w:t xml:space="preserve">The interface </w:t>
      </w:r>
      <w:r w:rsidRPr="006F13C6">
        <w:rPr>
          <w:rFonts w:ascii="Arial" w:hAnsi="Arial" w:cs="Arial"/>
          <w:b/>
          <w:lang w:val="en-US"/>
        </w:rPr>
        <w:t>INT5</w:t>
      </w:r>
      <w:r w:rsidRPr="006F13C6">
        <w:rPr>
          <w:rFonts w:ascii="Arial" w:hAnsi="Arial" w:cs="Arial"/>
          <w:lang w:val="en-US"/>
        </w:rPr>
        <w:t xml:space="preserve"> </w:t>
      </w:r>
      <w:r w:rsidR="0010258F" w:rsidRPr="006F13C6">
        <w:rPr>
          <w:rFonts w:ascii="Arial" w:hAnsi="Arial" w:cs="Arial"/>
          <w:lang w:val="en-US"/>
        </w:rPr>
        <w:t>(Card</w:t>
      </w:r>
      <w:r w:rsidR="00467661" w:rsidRPr="006F13C6">
        <w:rPr>
          <w:rFonts w:ascii="Arial" w:hAnsi="Arial" w:cs="Arial"/>
          <w:lang w:val="en-US"/>
        </w:rPr>
        <w:t xml:space="preserve"> to SMSC/OTA Platform</w:t>
      </w:r>
      <w:r w:rsidR="007C35B3" w:rsidRPr="006F13C6">
        <w:rPr>
          <w:rFonts w:ascii="Arial" w:hAnsi="Arial" w:cs="Arial"/>
          <w:lang w:val="en-US"/>
        </w:rPr>
        <w:t xml:space="preserve"> with SCP80</w:t>
      </w:r>
      <w:r w:rsidR="0010258F" w:rsidRPr="006F13C6">
        <w:rPr>
          <w:rFonts w:ascii="Arial" w:hAnsi="Arial" w:cs="Arial"/>
          <w:lang w:val="en-US"/>
        </w:rPr>
        <w:t xml:space="preserve">) is </w:t>
      </w:r>
      <w:r w:rsidRPr="006F13C6">
        <w:rPr>
          <w:rFonts w:ascii="Arial" w:hAnsi="Arial" w:cs="Arial"/>
          <w:lang w:val="en-US"/>
        </w:rPr>
        <w:t xml:space="preserve">addressed in this document in section </w:t>
      </w:r>
      <w:r w:rsidR="002204E8" w:rsidRPr="006F13C6">
        <w:rPr>
          <w:rFonts w:ascii="Arial" w:hAnsi="Arial" w:cs="Arial"/>
          <w:lang w:val="en-US"/>
        </w:rPr>
        <w:fldChar w:fldCharType="begin"/>
      </w:r>
      <w:r w:rsidRPr="006F13C6">
        <w:rPr>
          <w:rFonts w:ascii="Arial" w:hAnsi="Arial" w:cs="Arial"/>
          <w:lang w:val="en-US"/>
        </w:rPr>
        <w:instrText xml:space="preserve"> REF _Ref383700329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w:t>
      </w:r>
      <w:r w:rsidR="002204E8" w:rsidRPr="006F13C6">
        <w:rPr>
          <w:rFonts w:ascii="Arial" w:hAnsi="Arial" w:cs="Arial"/>
          <w:lang w:val="en-US"/>
        </w:rPr>
        <w:fldChar w:fldCharType="end"/>
      </w:r>
      <w:r w:rsidRPr="006F13C6">
        <w:rPr>
          <w:rFonts w:ascii="Arial" w:hAnsi="Arial" w:cs="Arial"/>
          <w:lang w:val="en-US"/>
        </w:rPr>
        <w:t xml:space="preserve">. </w:t>
      </w:r>
    </w:p>
    <w:p w14:paraId="5EBDA167" w14:textId="0653A9B7" w:rsidR="007C35B3" w:rsidRPr="006F13C6" w:rsidRDefault="007C35B3" w:rsidP="002067E1">
      <w:pPr>
        <w:rPr>
          <w:rFonts w:ascii="Arial" w:hAnsi="Arial" w:cs="Arial"/>
          <w:lang w:val="en-US"/>
        </w:rPr>
      </w:pPr>
      <w:r w:rsidRPr="006F13C6">
        <w:rPr>
          <w:rFonts w:ascii="Arial" w:hAnsi="Arial" w:cs="Arial"/>
          <w:lang w:val="en-US"/>
        </w:rPr>
        <w:t>The interface INT5b (Card to OTA Platform with SCP81) is addressed in this document in section 8.1.</w:t>
      </w:r>
    </w:p>
    <w:p w14:paraId="3553A42F" w14:textId="3923193E" w:rsidR="0010258F" w:rsidRPr="006F13C6" w:rsidRDefault="0010258F" w:rsidP="002067E1">
      <w:pPr>
        <w:rPr>
          <w:rFonts w:ascii="Arial" w:hAnsi="Arial" w:cs="Arial"/>
          <w:lang w:val="en-US"/>
        </w:rPr>
      </w:pPr>
      <w:r w:rsidRPr="006F13C6">
        <w:rPr>
          <w:rFonts w:ascii="Arial" w:hAnsi="Arial" w:cs="Arial"/>
          <w:lang w:val="en-US"/>
        </w:rPr>
        <w:t xml:space="preserve">The interface </w:t>
      </w:r>
      <w:r w:rsidRPr="006F13C6">
        <w:rPr>
          <w:rFonts w:ascii="Arial" w:hAnsi="Arial" w:cs="Arial"/>
          <w:b/>
          <w:lang w:val="en-US"/>
        </w:rPr>
        <w:t>INT6</w:t>
      </w:r>
      <w:r w:rsidRPr="006F13C6">
        <w:rPr>
          <w:rFonts w:ascii="Arial" w:hAnsi="Arial" w:cs="Arial"/>
          <w:lang w:val="en-US"/>
        </w:rPr>
        <w:t xml:space="preserve"> </w:t>
      </w:r>
      <w:r w:rsidR="00743CB0" w:rsidRPr="006F13C6">
        <w:rPr>
          <w:rFonts w:ascii="Arial" w:hAnsi="Arial" w:cs="Arial"/>
          <w:lang w:val="en-US"/>
        </w:rPr>
        <w:t>(Card Authentication Application</w:t>
      </w:r>
      <w:r w:rsidR="00467661" w:rsidRPr="006F13C6">
        <w:rPr>
          <w:rFonts w:ascii="Arial" w:hAnsi="Arial" w:cs="Arial"/>
          <w:lang w:val="en-US"/>
        </w:rPr>
        <w:t xml:space="preserve"> to </w:t>
      </w:r>
      <w:r w:rsidR="00743CB0" w:rsidRPr="006F13C6">
        <w:rPr>
          <w:rFonts w:ascii="Arial" w:hAnsi="Arial" w:cs="Arial"/>
          <w:lang w:val="en-US"/>
        </w:rPr>
        <w:t xml:space="preserve">MSSP) </w:t>
      </w:r>
      <w:r w:rsidR="00474C25" w:rsidRPr="006F13C6">
        <w:rPr>
          <w:rFonts w:ascii="Arial" w:hAnsi="Arial" w:cs="Arial"/>
          <w:lang w:val="en-US"/>
        </w:rPr>
        <w:t>is</w:t>
      </w:r>
      <w:r w:rsidRPr="006F13C6">
        <w:rPr>
          <w:rFonts w:ascii="Arial" w:hAnsi="Arial" w:cs="Arial"/>
          <w:lang w:val="en-US"/>
        </w:rPr>
        <w:t xml:space="preserve"> addressed in this document in section </w:t>
      </w:r>
      <w:r w:rsidR="002204E8" w:rsidRPr="006F13C6">
        <w:rPr>
          <w:rFonts w:ascii="Arial" w:hAnsi="Arial" w:cs="Arial"/>
          <w:lang w:val="en-US"/>
        </w:rPr>
        <w:fldChar w:fldCharType="begin"/>
      </w:r>
      <w:r w:rsidRPr="006F13C6">
        <w:rPr>
          <w:rFonts w:ascii="Arial" w:hAnsi="Arial" w:cs="Arial"/>
          <w:lang w:val="en-US"/>
        </w:rPr>
        <w:instrText xml:space="preserve"> REF _Ref383700331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8.2</w:t>
      </w:r>
      <w:r w:rsidR="002204E8" w:rsidRPr="006F13C6">
        <w:rPr>
          <w:rFonts w:ascii="Arial" w:hAnsi="Arial" w:cs="Arial"/>
          <w:lang w:val="en-US"/>
        </w:rPr>
        <w:fldChar w:fldCharType="end"/>
      </w:r>
      <w:r w:rsidRPr="006F13C6">
        <w:rPr>
          <w:rFonts w:ascii="Arial" w:hAnsi="Arial" w:cs="Arial"/>
          <w:lang w:val="en-US"/>
        </w:rPr>
        <w:t xml:space="preserve">. </w:t>
      </w:r>
      <w:r w:rsidR="00691070" w:rsidRPr="006F13C6">
        <w:rPr>
          <w:rFonts w:ascii="Arial" w:hAnsi="Arial" w:cs="Arial"/>
          <w:lang w:val="en-US"/>
        </w:rPr>
        <w:t>This interface defines the function</w:t>
      </w:r>
      <w:r w:rsidR="00114127" w:rsidRPr="006F13C6">
        <w:rPr>
          <w:rFonts w:ascii="Arial" w:hAnsi="Arial" w:cs="Arial"/>
          <w:lang w:val="en-US"/>
        </w:rPr>
        <w:t>s</w:t>
      </w:r>
      <w:r w:rsidR="00691070" w:rsidRPr="006F13C6">
        <w:rPr>
          <w:rFonts w:ascii="Arial" w:hAnsi="Arial" w:cs="Arial"/>
          <w:lang w:val="en-US"/>
        </w:rPr>
        <w:t xml:space="preserve"> necessary to handle end-user authentication by the </w:t>
      </w:r>
      <w:r w:rsidR="000E2AAE" w:rsidRPr="006F13C6">
        <w:rPr>
          <w:rFonts w:ascii="Arial" w:hAnsi="Arial" w:cs="Arial"/>
          <w:lang w:val="en-US"/>
        </w:rPr>
        <w:t xml:space="preserve">Authentication </w:t>
      </w:r>
      <w:r w:rsidR="009354C8" w:rsidRPr="006F13C6">
        <w:rPr>
          <w:rFonts w:ascii="Arial" w:hAnsi="Arial" w:cs="Arial"/>
          <w:lang w:val="en-US"/>
        </w:rPr>
        <w:t>Server</w:t>
      </w:r>
      <w:r w:rsidR="000E2AAE" w:rsidRPr="006F13C6">
        <w:rPr>
          <w:rFonts w:ascii="Arial" w:hAnsi="Arial" w:cs="Arial"/>
          <w:lang w:val="en-US"/>
        </w:rPr>
        <w:t xml:space="preserve"> (</w:t>
      </w:r>
      <w:r w:rsidR="00691070" w:rsidRPr="006F13C6">
        <w:rPr>
          <w:rFonts w:ascii="Arial" w:hAnsi="Arial" w:cs="Arial"/>
          <w:lang w:val="en-US"/>
        </w:rPr>
        <w:t>MSSP</w:t>
      </w:r>
      <w:r w:rsidR="000E2AAE" w:rsidRPr="006F13C6">
        <w:rPr>
          <w:rFonts w:ascii="Arial" w:hAnsi="Arial" w:cs="Arial"/>
          <w:lang w:val="en-US"/>
        </w:rPr>
        <w:t>)</w:t>
      </w:r>
      <w:r w:rsidR="00691070" w:rsidRPr="006F13C6">
        <w:rPr>
          <w:rFonts w:ascii="Arial" w:hAnsi="Arial" w:cs="Arial"/>
          <w:lang w:val="en-US"/>
        </w:rPr>
        <w:t>. The functions are realized through APDU commands.</w:t>
      </w:r>
      <w:r w:rsidR="00E80599" w:rsidRPr="006F13C6">
        <w:rPr>
          <w:rFonts w:ascii="Arial" w:hAnsi="Arial" w:cs="Arial"/>
          <w:lang w:val="en-US"/>
        </w:rPr>
        <w:t xml:space="preserve"> The INT</w:t>
      </w:r>
      <w:r w:rsidR="00D36A12" w:rsidRPr="006F13C6">
        <w:rPr>
          <w:rFonts w:ascii="Arial" w:hAnsi="Arial" w:cs="Arial"/>
          <w:lang w:val="en-US"/>
        </w:rPr>
        <w:t>6</w:t>
      </w:r>
      <w:r w:rsidR="00E80599" w:rsidRPr="006F13C6">
        <w:rPr>
          <w:rFonts w:ascii="Arial" w:hAnsi="Arial" w:cs="Arial"/>
          <w:lang w:val="en-US"/>
        </w:rPr>
        <w:t xml:space="preserve"> is used over the INT5 and INT4a or INT4b.</w:t>
      </w:r>
    </w:p>
    <w:p w14:paraId="64CE79CF" w14:textId="7B214A24" w:rsidR="009D1B2D" w:rsidRPr="006F13C6" w:rsidRDefault="009D1B2D" w:rsidP="002067E1">
      <w:pPr>
        <w:rPr>
          <w:rFonts w:ascii="Arial" w:hAnsi="Arial" w:cs="Arial"/>
          <w:lang w:val="en-US"/>
        </w:rPr>
      </w:pPr>
      <w:r w:rsidRPr="006F13C6">
        <w:rPr>
          <w:rFonts w:ascii="Arial" w:hAnsi="Arial" w:cs="Arial"/>
          <w:lang w:val="en-US"/>
        </w:rPr>
        <w:t xml:space="preserve">The interface </w:t>
      </w:r>
      <w:r w:rsidRPr="006F13C6">
        <w:rPr>
          <w:rFonts w:ascii="Arial" w:hAnsi="Arial" w:cs="Arial"/>
          <w:b/>
          <w:lang w:val="en-US"/>
        </w:rPr>
        <w:t>INT7</w:t>
      </w:r>
      <w:r w:rsidRPr="006F13C6">
        <w:rPr>
          <w:rFonts w:ascii="Arial" w:hAnsi="Arial" w:cs="Arial"/>
          <w:lang w:val="en-US"/>
        </w:rPr>
        <w:t xml:space="preserve"> </w:t>
      </w:r>
      <w:r w:rsidR="00D83EAA" w:rsidRPr="006F13C6">
        <w:rPr>
          <w:rFonts w:ascii="Arial" w:hAnsi="Arial" w:cs="Arial"/>
          <w:lang w:val="en-US"/>
        </w:rPr>
        <w:t xml:space="preserve">(Card to OTA Platform) </w:t>
      </w:r>
      <w:r w:rsidR="00DE6920" w:rsidRPr="006F13C6">
        <w:rPr>
          <w:rFonts w:ascii="Arial" w:hAnsi="Arial" w:cs="Arial"/>
          <w:lang w:val="en-US"/>
        </w:rPr>
        <w:t xml:space="preserve">for the purpose of the remote application management </w:t>
      </w:r>
      <w:r w:rsidRPr="006F13C6">
        <w:rPr>
          <w:rFonts w:ascii="Arial" w:hAnsi="Arial" w:cs="Arial"/>
          <w:lang w:val="en-US"/>
        </w:rPr>
        <w:t xml:space="preserve">is out of scope of this document; </w:t>
      </w:r>
      <w:r w:rsidR="00DF73FA" w:rsidRPr="006F13C6">
        <w:rPr>
          <w:rFonts w:ascii="Arial" w:hAnsi="Arial" w:cs="Arial"/>
          <w:lang w:val="en-US"/>
        </w:rPr>
        <w:t>nevertheless,</w:t>
      </w:r>
      <w:r w:rsidRPr="006F13C6">
        <w:rPr>
          <w:rFonts w:ascii="Arial" w:hAnsi="Arial" w:cs="Arial"/>
          <w:lang w:val="en-US"/>
        </w:rPr>
        <w:t xml:space="preserve"> the section </w:t>
      </w:r>
      <w:r w:rsidR="001642A4" w:rsidRPr="006F13C6">
        <w:rPr>
          <w:rFonts w:ascii="Arial" w:hAnsi="Arial" w:cs="Arial"/>
          <w:lang w:val="en-US"/>
        </w:rPr>
        <w:t xml:space="preserve">8.3 </w:t>
      </w:r>
      <w:r w:rsidRPr="006F13C6">
        <w:rPr>
          <w:rFonts w:ascii="Arial" w:hAnsi="Arial" w:cs="Arial"/>
          <w:lang w:val="en-US"/>
        </w:rPr>
        <w:t>provides a description of the expected functions.</w:t>
      </w:r>
    </w:p>
    <w:p w14:paraId="6023F920" w14:textId="25E69476" w:rsidR="009D1B2D" w:rsidRPr="006F13C6" w:rsidRDefault="009D1B2D" w:rsidP="002067E1">
      <w:pPr>
        <w:pStyle w:val="NormalParagraph"/>
        <w:rPr>
          <w:rFonts w:ascii="Arial" w:hAnsi="Arial" w:cs="Arial"/>
          <w:lang w:val="en-US"/>
        </w:rPr>
      </w:pPr>
      <w:r w:rsidRPr="006F13C6">
        <w:rPr>
          <w:rFonts w:ascii="Arial" w:hAnsi="Arial" w:cs="Arial"/>
          <w:lang w:val="en-US"/>
        </w:rPr>
        <w:t xml:space="preserve">The interface </w:t>
      </w:r>
      <w:r w:rsidRPr="006F13C6">
        <w:rPr>
          <w:rFonts w:ascii="Arial" w:hAnsi="Arial" w:cs="Arial"/>
          <w:b/>
          <w:lang w:val="en-US"/>
        </w:rPr>
        <w:t>INT4a</w:t>
      </w:r>
      <w:r w:rsidR="000A2722" w:rsidRPr="006F13C6">
        <w:rPr>
          <w:rFonts w:ascii="Arial" w:hAnsi="Arial" w:cs="Arial"/>
          <w:lang w:val="en-US"/>
        </w:rPr>
        <w:t xml:space="preserve"> (MSSP to OTA Platform) is out of scope of this specification. This interface provide</w:t>
      </w:r>
      <w:r w:rsidR="009B61C9">
        <w:rPr>
          <w:rFonts w:ascii="Arial" w:hAnsi="Arial" w:cs="Arial"/>
          <w:lang w:val="en-US"/>
        </w:rPr>
        <w:t>s</w:t>
      </w:r>
      <w:r w:rsidR="000A2722" w:rsidRPr="006F13C6">
        <w:rPr>
          <w:rFonts w:ascii="Arial" w:hAnsi="Arial" w:cs="Arial"/>
          <w:lang w:val="en-US"/>
        </w:rPr>
        <w:t xml:space="preserve"> </w:t>
      </w:r>
      <w:r w:rsidR="00DF73FA">
        <w:rPr>
          <w:rFonts w:ascii="Arial" w:hAnsi="Arial" w:cs="Arial"/>
          <w:lang w:val="en-US"/>
        </w:rPr>
        <w:t xml:space="preserve">the </w:t>
      </w:r>
      <w:r w:rsidR="00282EAC" w:rsidRPr="006F13C6">
        <w:rPr>
          <w:rFonts w:ascii="Arial" w:hAnsi="Arial" w:cs="Arial"/>
          <w:lang w:val="en-US"/>
        </w:rPr>
        <w:t xml:space="preserve">Authentication </w:t>
      </w:r>
      <w:r w:rsidR="009354C8" w:rsidRPr="006F13C6">
        <w:rPr>
          <w:rFonts w:ascii="Arial" w:hAnsi="Arial" w:cs="Arial"/>
          <w:lang w:val="en-US"/>
        </w:rPr>
        <w:t>Server</w:t>
      </w:r>
      <w:r w:rsidR="00282EAC" w:rsidRPr="006F13C6">
        <w:rPr>
          <w:rFonts w:ascii="Arial" w:hAnsi="Arial" w:cs="Arial"/>
          <w:lang w:val="en-US"/>
        </w:rPr>
        <w:t xml:space="preserve"> (</w:t>
      </w:r>
      <w:r w:rsidR="000A2722" w:rsidRPr="006F13C6">
        <w:rPr>
          <w:rFonts w:ascii="Arial" w:hAnsi="Arial" w:cs="Arial"/>
          <w:lang w:val="en-US"/>
        </w:rPr>
        <w:t>MSSP</w:t>
      </w:r>
      <w:r w:rsidR="00282EAC" w:rsidRPr="006F13C6">
        <w:rPr>
          <w:rFonts w:ascii="Arial" w:hAnsi="Arial" w:cs="Arial"/>
          <w:lang w:val="en-US"/>
        </w:rPr>
        <w:t>)</w:t>
      </w:r>
      <w:r w:rsidR="00DF73FA">
        <w:rPr>
          <w:rFonts w:ascii="Arial" w:hAnsi="Arial" w:cs="Arial"/>
          <w:lang w:val="en-US"/>
        </w:rPr>
        <w:t xml:space="preserve"> with</w:t>
      </w:r>
      <w:r w:rsidR="000A2722" w:rsidRPr="006F13C6">
        <w:rPr>
          <w:rFonts w:ascii="Arial" w:hAnsi="Arial" w:cs="Arial"/>
          <w:lang w:val="en-US"/>
        </w:rPr>
        <w:t xml:space="preserve"> the ability to send/receive secure message</w:t>
      </w:r>
      <w:r w:rsidR="00DF73FA">
        <w:rPr>
          <w:rFonts w:ascii="Arial" w:hAnsi="Arial" w:cs="Arial"/>
          <w:lang w:val="en-US"/>
        </w:rPr>
        <w:t>s</w:t>
      </w:r>
      <w:r w:rsidR="000A2722" w:rsidRPr="006F13C6">
        <w:rPr>
          <w:rFonts w:ascii="Arial" w:hAnsi="Arial" w:cs="Arial"/>
          <w:lang w:val="en-US"/>
        </w:rPr>
        <w:t xml:space="preserve"> </w:t>
      </w:r>
      <w:r w:rsidR="00EE7427" w:rsidRPr="006F13C6">
        <w:rPr>
          <w:rFonts w:ascii="Arial" w:hAnsi="Arial" w:cs="Arial"/>
          <w:lang w:val="en-US"/>
        </w:rPr>
        <w:t xml:space="preserve">to/from </w:t>
      </w:r>
      <w:r w:rsidR="00DF73FA">
        <w:rPr>
          <w:rFonts w:ascii="Arial" w:hAnsi="Arial" w:cs="Arial"/>
          <w:lang w:val="en-US"/>
        </w:rPr>
        <w:t xml:space="preserve">the </w:t>
      </w:r>
      <w:r w:rsidR="00EE7427" w:rsidRPr="006F13C6">
        <w:rPr>
          <w:rFonts w:ascii="Arial" w:hAnsi="Arial" w:cs="Arial"/>
          <w:lang w:val="en-US"/>
        </w:rPr>
        <w:t>Card Authentication Application. This interface shall be used in the case where the MSSP relies on secure messaging provided by the OTA Platform</w:t>
      </w:r>
      <w:r w:rsidR="00DF73FA">
        <w:rPr>
          <w:rFonts w:ascii="Arial" w:hAnsi="Arial" w:cs="Arial"/>
          <w:lang w:val="en-US"/>
        </w:rPr>
        <w:t>;</w:t>
      </w:r>
      <w:r w:rsidR="00EE7427" w:rsidRPr="006F13C6">
        <w:rPr>
          <w:rFonts w:ascii="Arial" w:hAnsi="Arial" w:cs="Arial"/>
          <w:lang w:val="en-US"/>
        </w:rPr>
        <w:t xml:space="preserve"> handling the transport credential (e.g. 03.48 keys).</w:t>
      </w:r>
      <w:r w:rsidR="008107AA" w:rsidRPr="006F13C6">
        <w:rPr>
          <w:rFonts w:ascii="Arial" w:hAnsi="Arial" w:cs="Arial"/>
          <w:lang w:val="en-US"/>
        </w:rPr>
        <w:t xml:space="preserve"> This is discussed in section </w:t>
      </w:r>
      <w:r w:rsidR="002204E8" w:rsidRPr="006F13C6">
        <w:rPr>
          <w:rFonts w:ascii="Arial" w:hAnsi="Arial" w:cs="Arial"/>
          <w:lang w:val="en-US"/>
        </w:rPr>
        <w:fldChar w:fldCharType="begin"/>
      </w:r>
      <w:r w:rsidR="008107AA" w:rsidRPr="006F13C6">
        <w:rPr>
          <w:rFonts w:ascii="Arial" w:hAnsi="Arial" w:cs="Arial"/>
          <w:lang w:val="en-US"/>
        </w:rPr>
        <w:instrText xml:space="preserve"> REF _Ref383701520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6.3.1.1</w:t>
      </w:r>
      <w:r w:rsidR="002204E8" w:rsidRPr="006F13C6">
        <w:rPr>
          <w:rFonts w:ascii="Arial" w:hAnsi="Arial" w:cs="Arial"/>
          <w:lang w:val="en-US"/>
        </w:rPr>
        <w:fldChar w:fldCharType="end"/>
      </w:r>
      <w:r w:rsidR="008107AA" w:rsidRPr="006F13C6">
        <w:rPr>
          <w:rFonts w:ascii="Arial" w:hAnsi="Arial" w:cs="Arial"/>
          <w:lang w:val="en-US"/>
        </w:rPr>
        <w:t>.</w:t>
      </w:r>
    </w:p>
    <w:p w14:paraId="5F193549" w14:textId="55F5134D" w:rsidR="00E50ECA" w:rsidRPr="006F13C6" w:rsidRDefault="00624094" w:rsidP="002067E1">
      <w:pPr>
        <w:pStyle w:val="NormalParagraph"/>
        <w:rPr>
          <w:rFonts w:ascii="Arial" w:hAnsi="Arial" w:cs="Arial"/>
          <w:lang w:val="en-US"/>
        </w:rPr>
      </w:pPr>
      <w:r w:rsidRPr="006F13C6">
        <w:rPr>
          <w:rFonts w:ascii="Arial" w:hAnsi="Arial" w:cs="Arial"/>
          <w:lang w:val="en-US"/>
        </w:rPr>
        <w:t xml:space="preserve">The interface </w:t>
      </w:r>
      <w:r w:rsidR="009D1B2D" w:rsidRPr="006F13C6">
        <w:rPr>
          <w:rFonts w:ascii="Arial" w:hAnsi="Arial" w:cs="Arial"/>
          <w:b/>
          <w:lang w:val="en-US"/>
        </w:rPr>
        <w:t>INT4b</w:t>
      </w:r>
      <w:r w:rsidRPr="006F13C6">
        <w:rPr>
          <w:rFonts w:ascii="Arial" w:hAnsi="Arial" w:cs="Arial"/>
          <w:lang w:val="en-US"/>
        </w:rPr>
        <w:t xml:space="preserve"> (MSSP to SMSC)</w:t>
      </w:r>
      <w:r w:rsidR="00BF137C" w:rsidRPr="006F13C6">
        <w:rPr>
          <w:rFonts w:ascii="Arial" w:hAnsi="Arial" w:cs="Arial"/>
          <w:lang w:val="en-US"/>
        </w:rPr>
        <w:t xml:space="preserve"> </w:t>
      </w:r>
      <w:r w:rsidR="007F00E4" w:rsidRPr="006F13C6">
        <w:rPr>
          <w:rFonts w:ascii="Arial" w:hAnsi="Arial" w:cs="Arial"/>
          <w:lang w:val="en-US"/>
        </w:rPr>
        <w:t xml:space="preserve">and </w:t>
      </w:r>
      <w:r w:rsidR="00DE6920" w:rsidRPr="006F13C6">
        <w:rPr>
          <w:rFonts w:ascii="Arial" w:hAnsi="Arial" w:cs="Arial"/>
          <w:b/>
          <w:lang w:val="en-US"/>
        </w:rPr>
        <w:t>INT8</w:t>
      </w:r>
      <w:r w:rsidR="00DE6920" w:rsidRPr="006F13C6">
        <w:rPr>
          <w:rFonts w:ascii="Arial" w:hAnsi="Arial" w:cs="Arial"/>
          <w:lang w:val="en-US"/>
        </w:rPr>
        <w:t xml:space="preserve"> </w:t>
      </w:r>
      <w:r w:rsidR="007F00E4" w:rsidRPr="006F13C6">
        <w:rPr>
          <w:rFonts w:ascii="Arial" w:hAnsi="Arial" w:cs="Arial"/>
          <w:lang w:val="en-US"/>
        </w:rPr>
        <w:t xml:space="preserve">(OTA Platform to SMSC) </w:t>
      </w:r>
      <w:r w:rsidR="007774D0" w:rsidRPr="006F13C6">
        <w:rPr>
          <w:rFonts w:ascii="Arial" w:hAnsi="Arial" w:cs="Arial"/>
          <w:b/>
          <w:lang w:val="en-US"/>
        </w:rPr>
        <w:t>are out of scope of this specification</w:t>
      </w:r>
      <w:r w:rsidR="00BF137C" w:rsidRPr="006F13C6">
        <w:rPr>
          <w:rFonts w:ascii="Arial" w:hAnsi="Arial" w:cs="Arial"/>
          <w:lang w:val="en-US"/>
        </w:rPr>
        <w:t xml:space="preserve">. </w:t>
      </w:r>
      <w:r w:rsidR="005B64B8" w:rsidRPr="006F13C6">
        <w:rPr>
          <w:rFonts w:ascii="Arial" w:hAnsi="Arial" w:cs="Arial"/>
          <w:lang w:val="en-US"/>
        </w:rPr>
        <w:t xml:space="preserve">These </w:t>
      </w:r>
      <w:r w:rsidR="00BF137C" w:rsidRPr="006F13C6">
        <w:rPr>
          <w:rFonts w:ascii="Arial" w:hAnsi="Arial" w:cs="Arial"/>
          <w:lang w:val="en-US"/>
        </w:rPr>
        <w:t>interface</w:t>
      </w:r>
      <w:r w:rsidR="005B64B8" w:rsidRPr="006F13C6">
        <w:rPr>
          <w:rFonts w:ascii="Arial" w:hAnsi="Arial" w:cs="Arial"/>
          <w:lang w:val="en-US"/>
        </w:rPr>
        <w:t>s</w:t>
      </w:r>
      <w:r w:rsidR="00BF137C" w:rsidRPr="006F13C6">
        <w:rPr>
          <w:rFonts w:ascii="Arial" w:hAnsi="Arial" w:cs="Arial"/>
          <w:lang w:val="en-US"/>
        </w:rPr>
        <w:t xml:space="preserve"> provide the ability to send/receive messages to/from </w:t>
      </w:r>
      <w:r w:rsidR="00DF73FA">
        <w:rPr>
          <w:rFonts w:ascii="Arial" w:hAnsi="Arial" w:cs="Arial"/>
          <w:lang w:val="en-US"/>
        </w:rPr>
        <w:t xml:space="preserve">the </w:t>
      </w:r>
      <w:r w:rsidR="00BF137C" w:rsidRPr="006F13C6">
        <w:rPr>
          <w:rFonts w:ascii="Arial" w:hAnsi="Arial" w:cs="Arial"/>
          <w:lang w:val="en-US"/>
        </w:rPr>
        <w:t xml:space="preserve">Card Authentication Application. An example of </w:t>
      </w:r>
      <w:r w:rsidR="00EC3DD1">
        <w:rPr>
          <w:rFonts w:ascii="Arial" w:hAnsi="Arial" w:cs="Arial"/>
          <w:lang w:val="en-US"/>
        </w:rPr>
        <w:t xml:space="preserve">an </w:t>
      </w:r>
      <w:r w:rsidR="00832F73" w:rsidRPr="006F13C6">
        <w:rPr>
          <w:rFonts w:ascii="Arial" w:hAnsi="Arial" w:cs="Arial"/>
          <w:lang w:val="en-US"/>
        </w:rPr>
        <w:t xml:space="preserve">interface implementation is </w:t>
      </w:r>
      <w:r w:rsidR="00EC3DD1">
        <w:rPr>
          <w:rFonts w:ascii="Arial" w:hAnsi="Arial" w:cs="Arial"/>
          <w:lang w:val="en-US"/>
        </w:rPr>
        <w:t xml:space="preserve">the </w:t>
      </w:r>
      <w:r w:rsidR="00832F73" w:rsidRPr="006F13C6">
        <w:rPr>
          <w:rFonts w:ascii="Arial" w:hAnsi="Arial" w:cs="Arial"/>
          <w:sz w:val="20"/>
          <w:lang w:val="en-US"/>
        </w:rPr>
        <w:t>Short Message Peer-to-Peer Protocol Specification</w:t>
      </w:r>
      <w:r w:rsidR="00832F73" w:rsidRPr="006F13C6">
        <w:rPr>
          <w:rFonts w:ascii="Arial" w:hAnsi="Arial" w:cs="Arial"/>
          <w:lang w:val="en-US"/>
        </w:rPr>
        <w:t xml:space="preserve"> (SMPP) [20].</w:t>
      </w:r>
    </w:p>
    <w:p w14:paraId="4F24E084" w14:textId="77777777" w:rsidR="00E50ECA" w:rsidRPr="006F13C6" w:rsidRDefault="00E50ECA" w:rsidP="002067E1">
      <w:pPr>
        <w:rPr>
          <w:rFonts w:ascii="Arial" w:eastAsia="Times New Roman" w:hAnsi="Arial" w:cs="Arial"/>
          <w:sz w:val="28"/>
          <w:szCs w:val="32"/>
          <w:lang w:val="en-US" w:eastAsia="en-US"/>
        </w:rPr>
      </w:pPr>
      <w:r w:rsidRPr="006F13C6">
        <w:rPr>
          <w:rFonts w:ascii="Arial" w:hAnsi="Arial" w:cs="Arial"/>
          <w:lang w:val="en-US"/>
        </w:rPr>
        <w:br w:type="page"/>
      </w:r>
    </w:p>
    <w:p w14:paraId="54C5F8F3" w14:textId="77777777" w:rsidR="00F1055A" w:rsidRPr="006F13C6" w:rsidRDefault="00F1055A" w:rsidP="00F1055A">
      <w:pPr>
        <w:pStyle w:val="Heading1"/>
        <w:rPr>
          <w:rFonts w:ascii="Arial" w:hAnsi="Arial" w:cs="Arial"/>
          <w:lang w:val="en-US"/>
        </w:rPr>
      </w:pPr>
      <w:bookmarkStart w:id="88" w:name="_Toc14365062"/>
      <w:r w:rsidRPr="006F13C6">
        <w:rPr>
          <w:rFonts w:ascii="Arial" w:hAnsi="Arial" w:cs="Arial"/>
          <w:lang w:val="en-US"/>
        </w:rPr>
        <w:lastRenderedPageBreak/>
        <w:t>Card platform</w:t>
      </w:r>
      <w:bookmarkEnd w:id="84"/>
      <w:bookmarkEnd w:id="88"/>
    </w:p>
    <w:p w14:paraId="49EC69AE" w14:textId="591E66CC" w:rsidR="00F1055A" w:rsidRPr="006F13C6" w:rsidRDefault="00F1055A" w:rsidP="002067E1">
      <w:pPr>
        <w:pStyle w:val="NormalParagraph"/>
        <w:rPr>
          <w:rFonts w:ascii="Arial" w:hAnsi="Arial" w:cs="Arial"/>
          <w:lang w:val="en-US"/>
        </w:rPr>
      </w:pPr>
      <w:r w:rsidRPr="006F13C6">
        <w:rPr>
          <w:rFonts w:ascii="Arial" w:hAnsi="Arial" w:cs="Arial"/>
          <w:lang w:val="en-US"/>
        </w:rPr>
        <w:t>The Mobile Connect solution targets mainly the UICC platform which provides a complete framework for management of applications (OTA loading, personalization...)</w:t>
      </w:r>
      <w:r w:rsidR="002C6E74" w:rsidRPr="006F13C6">
        <w:rPr>
          <w:rFonts w:ascii="Arial" w:hAnsi="Arial" w:cs="Arial"/>
          <w:lang w:val="en-US"/>
        </w:rPr>
        <w:t xml:space="preserve"> and </w:t>
      </w:r>
      <w:r w:rsidR="00DF73FA">
        <w:rPr>
          <w:rFonts w:ascii="Arial" w:hAnsi="Arial" w:cs="Arial"/>
          <w:lang w:val="en-US"/>
        </w:rPr>
        <w:t>supports</w:t>
      </w:r>
      <w:r w:rsidR="002C6E74" w:rsidRPr="006F13C6">
        <w:rPr>
          <w:rFonts w:ascii="Arial" w:hAnsi="Arial" w:cs="Arial"/>
          <w:lang w:val="en-US"/>
        </w:rPr>
        <w:t xml:space="preserve"> an interoperable Card Authentication Application (reducing the cost of deployment)</w:t>
      </w:r>
      <w:r w:rsidRPr="006F13C6">
        <w:rPr>
          <w:rFonts w:ascii="Arial" w:hAnsi="Arial" w:cs="Arial"/>
          <w:lang w:val="en-US"/>
        </w:rPr>
        <w:t xml:space="preserve">. </w:t>
      </w:r>
      <w:r w:rsidR="00DF73FA" w:rsidRPr="006F13C6">
        <w:rPr>
          <w:rFonts w:ascii="Arial" w:hAnsi="Arial" w:cs="Arial"/>
          <w:lang w:val="en-US"/>
        </w:rPr>
        <w:t>Nevertheless,</w:t>
      </w:r>
      <w:r w:rsidRPr="006F13C6">
        <w:rPr>
          <w:rFonts w:ascii="Arial" w:hAnsi="Arial" w:cs="Arial"/>
          <w:lang w:val="en-US"/>
        </w:rPr>
        <w:t xml:space="preserve"> this specification doesn’t </w:t>
      </w:r>
      <w:r w:rsidR="009B61C9">
        <w:rPr>
          <w:rFonts w:ascii="Arial" w:hAnsi="Arial" w:cs="Arial"/>
          <w:lang w:val="en-US"/>
        </w:rPr>
        <w:t>the</w:t>
      </w:r>
      <w:r w:rsidRPr="006F13C6">
        <w:rPr>
          <w:rFonts w:ascii="Arial" w:hAnsi="Arial" w:cs="Arial"/>
          <w:lang w:val="en-US"/>
        </w:rPr>
        <w:t xml:space="preserve"> use </w:t>
      </w:r>
      <w:r w:rsidR="009B61C9">
        <w:rPr>
          <w:rFonts w:ascii="Arial" w:hAnsi="Arial" w:cs="Arial"/>
          <w:lang w:val="en-US"/>
        </w:rPr>
        <w:t xml:space="preserve">of </w:t>
      </w:r>
      <w:r w:rsidRPr="006F13C6">
        <w:rPr>
          <w:rFonts w:ascii="Arial" w:hAnsi="Arial" w:cs="Arial"/>
          <w:lang w:val="en-US"/>
        </w:rPr>
        <w:t>a SIM platform</w:t>
      </w:r>
      <w:r w:rsidR="009B61C9">
        <w:rPr>
          <w:rFonts w:ascii="Arial" w:hAnsi="Arial" w:cs="Arial"/>
          <w:lang w:val="en-US"/>
        </w:rPr>
        <w:t xml:space="preserve">, in which </w:t>
      </w:r>
      <w:r w:rsidR="00095AAE" w:rsidRPr="006F13C6">
        <w:rPr>
          <w:rFonts w:ascii="Arial" w:hAnsi="Arial" w:cs="Arial"/>
          <w:lang w:val="en-US"/>
        </w:rPr>
        <w:t xml:space="preserve">case the SIM will have to provide additional features </w:t>
      </w:r>
      <w:r w:rsidR="009F4E91" w:rsidRPr="006F13C6">
        <w:rPr>
          <w:rFonts w:ascii="Arial" w:hAnsi="Arial" w:cs="Arial"/>
          <w:lang w:val="en-US"/>
        </w:rPr>
        <w:t xml:space="preserve">that are </w:t>
      </w:r>
      <w:r w:rsidR="00696E07" w:rsidRPr="006F13C6">
        <w:rPr>
          <w:rFonts w:ascii="Arial" w:hAnsi="Arial" w:cs="Arial"/>
          <w:lang w:val="en-US"/>
        </w:rPr>
        <w:t>out</w:t>
      </w:r>
      <w:r w:rsidR="009B61C9">
        <w:rPr>
          <w:rFonts w:ascii="Arial" w:hAnsi="Arial" w:cs="Arial"/>
          <w:lang w:val="en-US"/>
        </w:rPr>
        <w:t>side</w:t>
      </w:r>
      <w:r w:rsidR="009F4E91" w:rsidRPr="006F13C6">
        <w:rPr>
          <w:rFonts w:ascii="Arial" w:hAnsi="Arial" w:cs="Arial"/>
          <w:lang w:val="en-US"/>
        </w:rPr>
        <w:t xml:space="preserve"> of </w:t>
      </w:r>
      <w:r w:rsidR="009B61C9">
        <w:rPr>
          <w:rFonts w:ascii="Arial" w:hAnsi="Arial" w:cs="Arial"/>
          <w:lang w:val="en-US"/>
        </w:rPr>
        <w:t xml:space="preserve">the </w:t>
      </w:r>
      <w:r w:rsidR="009F4E91" w:rsidRPr="006F13C6">
        <w:rPr>
          <w:rFonts w:ascii="Arial" w:hAnsi="Arial" w:cs="Arial"/>
          <w:lang w:val="en-US"/>
        </w:rPr>
        <w:t>standard</w:t>
      </w:r>
      <w:r w:rsidR="00696E07" w:rsidRPr="006F13C6">
        <w:rPr>
          <w:rFonts w:ascii="Arial" w:hAnsi="Arial" w:cs="Arial"/>
          <w:lang w:val="en-US"/>
        </w:rPr>
        <w:t xml:space="preserve">s applicable to </w:t>
      </w:r>
      <w:r w:rsidR="009B61C9">
        <w:rPr>
          <w:rFonts w:ascii="Arial" w:hAnsi="Arial" w:cs="Arial"/>
          <w:lang w:val="en-US"/>
        </w:rPr>
        <w:t xml:space="preserve">the </w:t>
      </w:r>
      <w:r w:rsidR="00696E07" w:rsidRPr="006F13C6">
        <w:rPr>
          <w:rFonts w:ascii="Arial" w:hAnsi="Arial" w:cs="Arial"/>
          <w:lang w:val="en-US"/>
        </w:rPr>
        <w:t>SIM</w:t>
      </w:r>
      <w:r w:rsidR="009F4E91" w:rsidRPr="006F13C6">
        <w:rPr>
          <w:rFonts w:ascii="Arial" w:hAnsi="Arial" w:cs="Arial"/>
          <w:lang w:val="en-US"/>
        </w:rPr>
        <w:t>.</w:t>
      </w:r>
    </w:p>
    <w:p w14:paraId="0D9F052A" w14:textId="77777777" w:rsidR="009F4E91" w:rsidRPr="006F13C6" w:rsidRDefault="009F4E91" w:rsidP="009F4E91">
      <w:pPr>
        <w:pStyle w:val="Heading2"/>
        <w:rPr>
          <w:rFonts w:ascii="Arial" w:hAnsi="Arial" w:cs="Arial"/>
          <w:lang w:val="en-US"/>
        </w:rPr>
      </w:pPr>
      <w:bookmarkStart w:id="89" w:name="_Toc14365063"/>
      <w:r w:rsidRPr="006F13C6">
        <w:rPr>
          <w:rFonts w:ascii="Arial" w:hAnsi="Arial" w:cs="Arial"/>
          <w:lang w:val="en-US"/>
        </w:rPr>
        <w:t>UICC platform</w:t>
      </w:r>
      <w:bookmarkEnd w:id="89"/>
    </w:p>
    <w:p w14:paraId="2895E4A4" w14:textId="77777777" w:rsidR="009F4E91" w:rsidRPr="006F13C6" w:rsidRDefault="009F4E91" w:rsidP="002067E1">
      <w:pPr>
        <w:pStyle w:val="NormalParagraph"/>
        <w:rPr>
          <w:rFonts w:ascii="Arial" w:hAnsi="Arial" w:cs="Arial"/>
          <w:lang w:val="en-US"/>
        </w:rPr>
      </w:pPr>
      <w:r w:rsidRPr="006F13C6">
        <w:rPr>
          <w:rFonts w:ascii="Arial" w:hAnsi="Arial" w:cs="Arial"/>
          <w:lang w:val="en-US"/>
        </w:rPr>
        <w:t>The UICC shall be compliant with the set of ISO, ETSI and 3GPP specifications applicable to UICC. The UICC shall especially be compliant with the set of specifications referenced in this document.</w:t>
      </w:r>
    </w:p>
    <w:p w14:paraId="19712CE4" w14:textId="77777777" w:rsidR="009F4E91" w:rsidRPr="006F13C6" w:rsidRDefault="009F4E91" w:rsidP="002067E1">
      <w:pPr>
        <w:pStyle w:val="NormalParagraph"/>
        <w:rPr>
          <w:rFonts w:ascii="Arial" w:hAnsi="Arial" w:cs="Arial"/>
          <w:lang w:val="en-US"/>
        </w:rPr>
      </w:pPr>
      <w:r w:rsidRPr="006F13C6">
        <w:rPr>
          <w:rFonts w:ascii="Arial" w:hAnsi="Arial" w:cs="Arial"/>
          <w:lang w:val="en-US"/>
        </w:rPr>
        <w:t xml:space="preserve">Main features required </w:t>
      </w:r>
      <w:r w:rsidR="00971974" w:rsidRPr="006F13C6">
        <w:rPr>
          <w:rFonts w:ascii="Arial" w:hAnsi="Arial" w:cs="Arial"/>
          <w:lang w:val="en-US"/>
        </w:rPr>
        <w:t>i</w:t>
      </w:r>
      <w:r w:rsidRPr="006F13C6">
        <w:rPr>
          <w:rFonts w:ascii="Arial" w:hAnsi="Arial" w:cs="Arial"/>
          <w:lang w:val="en-US"/>
        </w:rPr>
        <w:t>n the context of this specification:</w:t>
      </w:r>
    </w:p>
    <w:p w14:paraId="25D3DAFB" w14:textId="77777777" w:rsidR="000E0DFD" w:rsidRPr="006F13C6" w:rsidRDefault="00DA0425">
      <w:pPr>
        <w:pStyle w:val="NormalParagraph"/>
        <w:numPr>
          <w:ilvl w:val="0"/>
          <w:numId w:val="38"/>
        </w:numPr>
        <w:spacing w:before="40"/>
        <w:rPr>
          <w:rFonts w:ascii="Arial" w:hAnsi="Arial" w:cs="Arial"/>
          <w:lang w:val="fr-FR"/>
        </w:rPr>
      </w:pPr>
      <w:r w:rsidRPr="006F13C6">
        <w:rPr>
          <w:rFonts w:ascii="Arial" w:hAnsi="Arial" w:cs="Arial"/>
          <w:lang w:val="fr-FR"/>
        </w:rPr>
        <w:t>APDU management ISO/IEC 7816-4 [3] / ETSI TS 102 221</w:t>
      </w:r>
    </w:p>
    <w:p w14:paraId="4B8492D8" w14:textId="6639535F" w:rsidR="000E0DFD" w:rsidRPr="006F13C6" w:rsidRDefault="000C0A50">
      <w:pPr>
        <w:pStyle w:val="NormalParagraph"/>
        <w:numPr>
          <w:ilvl w:val="0"/>
          <w:numId w:val="38"/>
        </w:numPr>
        <w:spacing w:before="40"/>
        <w:rPr>
          <w:rFonts w:ascii="Arial" w:hAnsi="Arial" w:cs="Arial"/>
          <w:lang w:val="en-US"/>
        </w:rPr>
      </w:pPr>
      <w:r w:rsidRPr="006F13C6">
        <w:rPr>
          <w:rFonts w:ascii="Arial" w:hAnsi="Arial" w:cs="Arial"/>
          <w:lang w:val="en-US"/>
        </w:rPr>
        <w:t>Secure messaging over SMS</w:t>
      </w:r>
      <w:r w:rsidR="007E5C7C" w:rsidRPr="006F13C6">
        <w:rPr>
          <w:rFonts w:ascii="Arial" w:hAnsi="Arial" w:cs="Arial"/>
          <w:lang w:val="en-US"/>
        </w:rPr>
        <w:t xml:space="preserve"> as defined in 3GPP TS 31.115 [10]</w:t>
      </w:r>
      <w:r w:rsidR="00B95A65" w:rsidRPr="006F13C6">
        <w:rPr>
          <w:rFonts w:ascii="Arial" w:hAnsi="Arial" w:cs="Arial"/>
          <w:lang w:val="en-US"/>
        </w:rPr>
        <w:t xml:space="preserve"> (and more generally in ETSI TS 102 22</w:t>
      </w:r>
      <w:r w:rsidR="00162C78" w:rsidRPr="006F13C6">
        <w:rPr>
          <w:rFonts w:ascii="Arial" w:hAnsi="Arial" w:cs="Arial"/>
          <w:lang w:val="en-US"/>
        </w:rPr>
        <w:t>5</w:t>
      </w:r>
      <w:r w:rsidR="00B95A65" w:rsidRPr="006F13C6">
        <w:rPr>
          <w:rFonts w:ascii="Arial" w:hAnsi="Arial" w:cs="Arial"/>
          <w:lang w:val="en-US"/>
        </w:rPr>
        <w:t xml:space="preserve"> [</w:t>
      </w:r>
      <w:r w:rsidR="00162C78" w:rsidRPr="006F13C6">
        <w:rPr>
          <w:rFonts w:ascii="Arial" w:hAnsi="Arial" w:cs="Arial"/>
          <w:lang w:val="en-US"/>
        </w:rPr>
        <w:t>5</w:t>
      </w:r>
      <w:r w:rsidR="00B95A65" w:rsidRPr="006F13C6">
        <w:rPr>
          <w:rFonts w:ascii="Arial" w:hAnsi="Arial" w:cs="Arial"/>
          <w:lang w:val="en-US"/>
        </w:rPr>
        <w:t>])</w:t>
      </w:r>
      <w:r w:rsidR="007E5C7C" w:rsidRPr="006F13C6">
        <w:rPr>
          <w:rFonts w:ascii="Arial" w:hAnsi="Arial" w:cs="Arial"/>
          <w:lang w:val="en-US"/>
        </w:rPr>
        <w:t>.</w:t>
      </w:r>
      <w:r w:rsidR="00B95A65" w:rsidRPr="006F13C6">
        <w:rPr>
          <w:rFonts w:ascii="Arial" w:hAnsi="Arial" w:cs="Arial"/>
          <w:lang w:val="en-US"/>
        </w:rPr>
        <w:t xml:space="preserve"> See section </w:t>
      </w:r>
      <w:r w:rsidR="002204E8" w:rsidRPr="006F13C6">
        <w:rPr>
          <w:rFonts w:ascii="Arial" w:hAnsi="Arial" w:cs="Arial"/>
          <w:lang w:val="en-US"/>
        </w:rPr>
        <w:fldChar w:fldCharType="begin"/>
      </w:r>
      <w:r w:rsidR="00B95A65" w:rsidRPr="006F13C6">
        <w:rPr>
          <w:rFonts w:ascii="Arial" w:hAnsi="Arial" w:cs="Arial"/>
          <w:lang w:val="en-US"/>
        </w:rPr>
        <w:instrText xml:space="preserve"> REF _Ref382577244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w:t>
      </w:r>
      <w:r w:rsidR="002204E8" w:rsidRPr="006F13C6">
        <w:rPr>
          <w:rFonts w:ascii="Arial" w:hAnsi="Arial" w:cs="Arial"/>
          <w:lang w:val="en-US"/>
        </w:rPr>
        <w:fldChar w:fldCharType="end"/>
      </w:r>
    </w:p>
    <w:p w14:paraId="38024322" w14:textId="77777777" w:rsidR="000E0DFD" w:rsidRPr="006F13C6" w:rsidRDefault="00C347EE">
      <w:pPr>
        <w:pStyle w:val="NormalParagraph"/>
        <w:numPr>
          <w:ilvl w:val="0"/>
          <w:numId w:val="38"/>
        </w:numPr>
        <w:spacing w:before="40"/>
        <w:rPr>
          <w:rFonts w:ascii="Arial" w:hAnsi="Arial" w:cs="Arial"/>
          <w:lang w:val="en-US"/>
        </w:rPr>
      </w:pPr>
      <w:r w:rsidRPr="006F13C6">
        <w:rPr>
          <w:rFonts w:ascii="Arial" w:hAnsi="Arial" w:cs="Arial"/>
          <w:lang w:val="en-US"/>
        </w:rPr>
        <w:t>Application toolkit as defined in 3GPP TS 31.111 [13] (and more generally in ETSI TS 102 223 [4])</w:t>
      </w:r>
    </w:p>
    <w:p w14:paraId="125DC616" w14:textId="46747C1C" w:rsidR="007C35B3" w:rsidRPr="006F13C6" w:rsidRDefault="00B95A65" w:rsidP="007C35B3">
      <w:pPr>
        <w:pStyle w:val="NormalParagraph"/>
        <w:numPr>
          <w:ilvl w:val="0"/>
          <w:numId w:val="38"/>
        </w:numPr>
        <w:spacing w:before="40"/>
        <w:rPr>
          <w:rFonts w:ascii="Arial" w:hAnsi="Arial" w:cs="Arial"/>
          <w:lang w:val="en-US"/>
        </w:rPr>
      </w:pPr>
      <w:r w:rsidRPr="006F13C6">
        <w:rPr>
          <w:rFonts w:ascii="Arial" w:hAnsi="Arial" w:cs="Arial"/>
          <w:lang w:val="en-US"/>
        </w:rPr>
        <w:t>Application management</w:t>
      </w:r>
      <w:r w:rsidR="00C347EE" w:rsidRPr="006F13C6">
        <w:rPr>
          <w:rFonts w:ascii="Arial" w:hAnsi="Arial" w:cs="Arial"/>
          <w:lang w:val="en-US"/>
        </w:rPr>
        <w:t xml:space="preserve">, as defined 3GPP TS 31.116 [11] (and more generally in ETSI TS 102 226 [6]) and </w:t>
      </w:r>
      <w:r w:rsidR="001647FE">
        <w:rPr>
          <w:rFonts w:ascii="Arial" w:hAnsi="Arial" w:cs="Arial"/>
          <w:lang w:val="en-US"/>
        </w:rPr>
        <w:t xml:space="preserve">the </w:t>
      </w:r>
      <w:r w:rsidR="00C347EE" w:rsidRPr="006F13C6">
        <w:rPr>
          <w:rFonts w:ascii="Arial" w:hAnsi="Arial" w:cs="Arial"/>
          <w:lang w:val="en-US"/>
        </w:rPr>
        <w:t>GlobalPlatform Card Specifications [7].</w:t>
      </w:r>
      <w:r w:rsidR="007C35B3" w:rsidRPr="006F13C6">
        <w:rPr>
          <w:rFonts w:ascii="Arial" w:hAnsi="Arial" w:cs="Arial"/>
          <w:lang w:val="en-US"/>
        </w:rPr>
        <w:t xml:space="preserve"> </w:t>
      </w:r>
    </w:p>
    <w:p w14:paraId="49D640F3" w14:textId="00D6B9D0" w:rsidR="000E0DFD" w:rsidRPr="006F13C6" w:rsidRDefault="007C35B3" w:rsidP="007C35B3">
      <w:pPr>
        <w:pStyle w:val="NormalParagraph"/>
        <w:numPr>
          <w:ilvl w:val="0"/>
          <w:numId w:val="38"/>
        </w:numPr>
        <w:spacing w:before="40"/>
        <w:rPr>
          <w:rFonts w:ascii="Arial" w:hAnsi="Arial" w:cs="Arial"/>
          <w:lang w:val="en-US"/>
        </w:rPr>
      </w:pPr>
      <w:r w:rsidRPr="006F13C6">
        <w:rPr>
          <w:rFonts w:ascii="Arial" w:hAnsi="Arial" w:cs="Arial"/>
          <w:lang w:val="en-US"/>
        </w:rPr>
        <w:t xml:space="preserve">Optionally: RAMoHTTP as defined in </w:t>
      </w:r>
      <w:r w:rsidR="001647FE">
        <w:rPr>
          <w:rFonts w:ascii="Arial" w:hAnsi="Arial" w:cs="Arial"/>
          <w:lang w:val="en-US"/>
        </w:rPr>
        <w:t xml:space="preserve">the </w:t>
      </w:r>
      <w:r w:rsidRPr="006F13C6">
        <w:rPr>
          <w:rFonts w:ascii="Arial" w:hAnsi="Arial" w:cs="Arial"/>
          <w:lang w:val="en-US"/>
        </w:rPr>
        <w:t xml:space="preserve">GlobalPlatform Card Amendment B </w:t>
      </w:r>
      <w:r w:rsidR="00D1694C">
        <w:rPr>
          <w:rFonts w:ascii="Arial" w:hAnsi="Arial" w:cs="Arial"/>
          <w:lang w:val="en-US"/>
        </w:rPr>
        <w:t>[27]</w:t>
      </w:r>
      <w:r w:rsidRPr="006F13C6">
        <w:rPr>
          <w:rFonts w:ascii="Arial" w:hAnsi="Arial" w:cs="Arial"/>
          <w:lang w:val="en-US"/>
        </w:rPr>
        <w:t xml:space="preserve">. See section </w:t>
      </w:r>
      <w:r w:rsidRPr="006F13C6">
        <w:rPr>
          <w:rFonts w:ascii="Arial" w:hAnsi="Arial" w:cs="Arial"/>
          <w:lang w:val="en-US"/>
        </w:rPr>
        <w:fldChar w:fldCharType="begin"/>
      </w:r>
      <w:r w:rsidRPr="006F13C6">
        <w:rPr>
          <w:rFonts w:ascii="Arial" w:hAnsi="Arial" w:cs="Arial"/>
          <w:lang w:val="en-US"/>
        </w:rPr>
        <w:instrText xml:space="preserve"> REF _Ref382577244 \r \h </w:instrText>
      </w:r>
      <w:r w:rsidR="00D949A2" w:rsidRPr="006F13C6">
        <w:rPr>
          <w:rFonts w:ascii="Arial" w:hAnsi="Arial" w:cs="Arial"/>
          <w:lang w:val="en-US"/>
        </w:rPr>
        <w:instrText xml:space="preserve">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8.1</w:t>
      </w:r>
      <w:r w:rsidRPr="006F13C6">
        <w:rPr>
          <w:rFonts w:ascii="Arial" w:hAnsi="Arial" w:cs="Arial"/>
          <w:lang w:val="en-US"/>
        </w:rPr>
        <w:fldChar w:fldCharType="end"/>
      </w:r>
    </w:p>
    <w:p w14:paraId="3B867CB3" w14:textId="77777777" w:rsidR="009F4E91" w:rsidRPr="006F13C6" w:rsidRDefault="009F4E91" w:rsidP="009F4E91">
      <w:pPr>
        <w:pStyle w:val="Heading2"/>
        <w:rPr>
          <w:rFonts w:ascii="Arial" w:hAnsi="Arial" w:cs="Arial"/>
          <w:lang w:val="en-US"/>
        </w:rPr>
      </w:pPr>
      <w:bookmarkStart w:id="90" w:name="_Ref382576412"/>
      <w:bookmarkStart w:id="91" w:name="_Toc14365064"/>
      <w:r w:rsidRPr="006F13C6">
        <w:rPr>
          <w:rFonts w:ascii="Arial" w:hAnsi="Arial" w:cs="Arial"/>
          <w:lang w:val="en-US"/>
        </w:rPr>
        <w:t>SIM platform</w:t>
      </w:r>
      <w:bookmarkEnd w:id="90"/>
      <w:bookmarkEnd w:id="91"/>
    </w:p>
    <w:p w14:paraId="316AB160" w14:textId="77777777" w:rsidR="00F1055A" w:rsidRPr="006F13C6" w:rsidRDefault="004C74D9" w:rsidP="002067E1">
      <w:pPr>
        <w:pStyle w:val="NormalParagraph"/>
        <w:rPr>
          <w:rFonts w:ascii="Arial" w:hAnsi="Arial" w:cs="Arial"/>
          <w:lang w:val="en-US"/>
        </w:rPr>
      </w:pPr>
      <w:r w:rsidRPr="006F13C6">
        <w:rPr>
          <w:rFonts w:ascii="Arial" w:hAnsi="Arial" w:cs="Arial"/>
          <w:lang w:val="en-US"/>
        </w:rPr>
        <w:t xml:space="preserve">The SIM platform </w:t>
      </w:r>
      <w:r w:rsidR="00696E07" w:rsidRPr="006F13C6">
        <w:rPr>
          <w:rFonts w:ascii="Arial" w:hAnsi="Arial" w:cs="Arial"/>
          <w:lang w:val="en-US"/>
        </w:rPr>
        <w:t>may also be eligible</w:t>
      </w:r>
      <w:r w:rsidR="0088135D" w:rsidRPr="006F13C6">
        <w:rPr>
          <w:rFonts w:ascii="Arial" w:hAnsi="Arial" w:cs="Arial"/>
          <w:lang w:val="en-US"/>
        </w:rPr>
        <w:t>. The same main features as for UICC are requested</w:t>
      </w:r>
      <w:r w:rsidR="004D5CB4" w:rsidRPr="006F13C6">
        <w:rPr>
          <w:rFonts w:ascii="Arial" w:hAnsi="Arial" w:cs="Arial"/>
          <w:lang w:val="en-US"/>
        </w:rPr>
        <w:t>:</w:t>
      </w:r>
    </w:p>
    <w:p w14:paraId="65237B40" w14:textId="77777777" w:rsidR="000E0DFD" w:rsidRPr="006F13C6" w:rsidRDefault="00DA0425">
      <w:pPr>
        <w:pStyle w:val="NormalParagraph"/>
        <w:numPr>
          <w:ilvl w:val="0"/>
          <w:numId w:val="38"/>
        </w:numPr>
        <w:spacing w:before="40"/>
        <w:rPr>
          <w:rFonts w:ascii="Arial" w:hAnsi="Arial" w:cs="Arial"/>
          <w:lang w:val="fr-FR"/>
        </w:rPr>
      </w:pPr>
      <w:r w:rsidRPr="006F13C6">
        <w:rPr>
          <w:rFonts w:ascii="Arial" w:hAnsi="Arial" w:cs="Arial"/>
          <w:lang w:val="fr-FR"/>
        </w:rPr>
        <w:t>APDU management ISO/IEC 7816-4 [3] /GSM 11.11</w:t>
      </w:r>
    </w:p>
    <w:p w14:paraId="1D3C3C1D" w14:textId="77777777" w:rsidR="000E0DFD" w:rsidRPr="006F13C6" w:rsidRDefault="0088135D">
      <w:pPr>
        <w:pStyle w:val="NormalParagraph"/>
        <w:numPr>
          <w:ilvl w:val="0"/>
          <w:numId w:val="38"/>
        </w:numPr>
        <w:spacing w:before="40"/>
        <w:rPr>
          <w:rFonts w:ascii="Arial" w:hAnsi="Arial" w:cs="Arial"/>
          <w:lang w:val="en-US"/>
        </w:rPr>
      </w:pPr>
      <w:r w:rsidRPr="006F13C6">
        <w:rPr>
          <w:rFonts w:ascii="Arial" w:hAnsi="Arial" w:cs="Arial"/>
          <w:lang w:val="en-US"/>
        </w:rPr>
        <w:t>Secure messaging over SMS as defined in GSM 03.48 [1</w:t>
      </w:r>
      <w:r w:rsidR="00AF2935" w:rsidRPr="006F13C6">
        <w:rPr>
          <w:rFonts w:ascii="Arial" w:hAnsi="Arial" w:cs="Arial"/>
          <w:lang w:val="en-US"/>
        </w:rPr>
        <w:t>3</w:t>
      </w:r>
      <w:r w:rsidRPr="006F13C6">
        <w:rPr>
          <w:rFonts w:ascii="Arial" w:hAnsi="Arial" w:cs="Arial"/>
          <w:lang w:val="en-US"/>
        </w:rPr>
        <w:t>]</w:t>
      </w:r>
    </w:p>
    <w:p w14:paraId="43AA9062" w14:textId="0553F0E3" w:rsidR="007C35B3" w:rsidRPr="006F13C6" w:rsidRDefault="0088135D" w:rsidP="007C35B3">
      <w:pPr>
        <w:pStyle w:val="NormalParagraph"/>
        <w:numPr>
          <w:ilvl w:val="0"/>
          <w:numId w:val="38"/>
        </w:numPr>
        <w:spacing w:before="40"/>
        <w:rPr>
          <w:rFonts w:ascii="Arial" w:hAnsi="Arial" w:cs="Arial"/>
          <w:lang w:val="en-US"/>
        </w:rPr>
      </w:pPr>
      <w:r w:rsidRPr="006F13C6">
        <w:rPr>
          <w:rFonts w:ascii="Arial" w:hAnsi="Arial" w:cs="Arial"/>
          <w:lang w:val="en-US"/>
        </w:rPr>
        <w:t>SIM Application toolkit as defined in GSM 11.14 [</w:t>
      </w:r>
      <w:r w:rsidR="001F5F08" w:rsidRPr="006F13C6">
        <w:rPr>
          <w:rFonts w:ascii="Arial" w:hAnsi="Arial" w:cs="Arial"/>
          <w:lang w:val="en-US"/>
        </w:rPr>
        <w:t>16</w:t>
      </w:r>
      <w:r w:rsidRPr="006F13C6">
        <w:rPr>
          <w:rFonts w:ascii="Arial" w:hAnsi="Arial" w:cs="Arial"/>
          <w:lang w:val="en-US"/>
        </w:rPr>
        <w:t>]</w:t>
      </w:r>
      <w:r w:rsidR="007C35B3" w:rsidRPr="006F13C6">
        <w:rPr>
          <w:rFonts w:ascii="Arial" w:hAnsi="Arial" w:cs="Arial"/>
          <w:lang w:val="en-US"/>
        </w:rPr>
        <w:t xml:space="preserve"> </w:t>
      </w:r>
    </w:p>
    <w:p w14:paraId="2ADAF3A9" w14:textId="326FDEE1" w:rsidR="000E0DFD" w:rsidRPr="006F13C6" w:rsidRDefault="007C35B3" w:rsidP="007C35B3">
      <w:pPr>
        <w:pStyle w:val="NormalParagraph"/>
        <w:numPr>
          <w:ilvl w:val="0"/>
          <w:numId w:val="38"/>
        </w:numPr>
        <w:spacing w:before="40"/>
        <w:rPr>
          <w:rFonts w:ascii="Arial" w:hAnsi="Arial" w:cs="Arial"/>
          <w:lang w:val="en-US"/>
        </w:rPr>
      </w:pPr>
      <w:r w:rsidRPr="006F13C6">
        <w:rPr>
          <w:rFonts w:ascii="Arial" w:hAnsi="Arial" w:cs="Arial"/>
          <w:lang w:val="en-US"/>
        </w:rPr>
        <w:t xml:space="preserve">Optionally: RAMoHTTP as defined in </w:t>
      </w:r>
      <w:r w:rsidR="001647FE">
        <w:rPr>
          <w:rFonts w:ascii="Arial" w:hAnsi="Arial" w:cs="Arial"/>
          <w:lang w:val="en-US"/>
        </w:rPr>
        <w:t xml:space="preserve">the </w:t>
      </w:r>
      <w:r w:rsidRPr="006F13C6">
        <w:rPr>
          <w:rFonts w:ascii="Arial" w:hAnsi="Arial" w:cs="Arial"/>
          <w:lang w:val="en-US"/>
        </w:rPr>
        <w:t xml:space="preserve">GlobalPlatform Card Amendment B </w:t>
      </w:r>
      <w:r w:rsidR="00D1694C">
        <w:rPr>
          <w:rFonts w:ascii="Arial" w:hAnsi="Arial" w:cs="Arial"/>
          <w:lang w:val="en-US"/>
        </w:rPr>
        <w:t>[27]</w:t>
      </w:r>
      <w:r w:rsidRPr="006F13C6">
        <w:rPr>
          <w:rFonts w:ascii="Arial" w:hAnsi="Arial" w:cs="Arial"/>
          <w:lang w:val="en-US"/>
        </w:rPr>
        <w:t xml:space="preserve">. See section </w:t>
      </w:r>
      <w:r w:rsidRPr="006F13C6">
        <w:rPr>
          <w:rFonts w:ascii="Arial" w:hAnsi="Arial" w:cs="Arial"/>
          <w:lang w:val="en-US"/>
        </w:rPr>
        <w:fldChar w:fldCharType="begin"/>
      </w:r>
      <w:r w:rsidRPr="006F13C6">
        <w:rPr>
          <w:rFonts w:ascii="Arial" w:hAnsi="Arial" w:cs="Arial"/>
          <w:lang w:val="en-US"/>
        </w:rPr>
        <w:instrText xml:space="preserve"> REF _Ref382577244 \r \h </w:instrText>
      </w:r>
      <w:r w:rsidR="00D949A2" w:rsidRPr="006F13C6">
        <w:rPr>
          <w:rFonts w:ascii="Arial" w:hAnsi="Arial" w:cs="Arial"/>
          <w:lang w:val="en-US"/>
        </w:rPr>
        <w:instrText xml:space="preserve">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8.1</w:t>
      </w:r>
      <w:r w:rsidRPr="006F13C6">
        <w:rPr>
          <w:rFonts w:ascii="Arial" w:hAnsi="Arial" w:cs="Arial"/>
          <w:lang w:val="en-US"/>
        </w:rPr>
        <w:fldChar w:fldCharType="end"/>
      </w:r>
    </w:p>
    <w:p w14:paraId="2CC26D0B" w14:textId="77777777" w:rsidR="004C74D9" w:rsidRPr="006F13C6" w:rsidRDefault="004D5CB4" w:rsidP="002067E1">
      <w:pPr>
        <w:pStyle w:val="NormalParagraph"/>
        <w:rPr>
          <w:rFonts w:ascii="Arial" w:hAnsi="Arial" w:cs="Arial"/>
          <w:lang w:val="en-US"/>
        </w:rPr>
      </w:pPr>
      <w:r w:rsidRPr="006F13C6">
        <w:rPr>
          <w:rFonts w:ascii="Arial" w:hAnsi="Arial" w:cs="Arial"/>
          <w:lang w:val="en-US"/>
        </w:rPr>
        <w:t>The capability of loading, managing and personalizing an application has to be addressed by features out of standards applica</w:t>
      </w:r>
      <w:r w:rsidR="002B15E6" w:rsidRPr="006F13C6">
        <w:rPr>
          <w:rFonts w:ascii="Arial" w:hAnsi="Arial" w:cs="Arial"/>
          <w:lang w:val="en-US"/>
        </w:rPr>
        <w:t>ble</w:t>
      </w:r>
      <w:r w:rsidRPr="006F13C6">
        <w:rPr>
          <w:rFonts w:ascii="Arial" w:hAnsi="Arial" w:cs="Arial"/>
          <w:lang w:val="en-US"/>
        </w:rPr>
        <w:t xml:space="preserve"> to SIM platform and </w:t>
      </w:r>
      <w:r w:rsidR="002B15E6" w:rsidRPr="006F13C6">
        <w:rPr>
          <w:rFonts w:ascii="Arial" w:hAnsi="Arial" w:cs="Arial"/>
          <w:lang w:val="en-US"/>
        </w:rPr>
        <w:t>can’t be addressed in</w:t>
      </w:r>
      <w:r w:rsidRPr="006F13C6">
        <w:rPr>
          <w:rFonts w:ascii="Arial" w:hAnsi="Arial" w:cs="Arial"/>
          <w:lang w:val="en-US"/>
        </w:rPr>
        <w:t xml:space="preserve"> this specification.  The MNO shall be able to handle such specific features within its OTA platform.</w:t>
      </w:r>
    </w:p>
    <w:p w14:paraId="39DDFFE2" w14:textId="77777777" w:rsidR="004D5CB4" w:rsidRPr="006F13C6" w:rsidRDefault="004D5CB4" w:rsidP="002067E1">
      <w:pPr>
        <w:pStyle w:val="NormalParagraph"/>
        <w:rPr>
          <w:rFonts w:ascii="Arial" w:hAnsi="Arial" w:cs="Arial"/>
          <w:lang w:val="en-US"/>
        </w:rPr>
      </w:pPr>
    </w:p>
    <w:p w14:paraId="14AE667C" w14:textId="77777777" w:rsidR="00A92603" w:rsidRPr="006F13C6" w:rsidRDefault="00A92603" w:rsidP="002067E1">
      <w:pPr>
        <w:rPr>
          <w:rFonts w:ascii="Arial" w:eastAsia="Times New Roman" w:hAnsi="Arial" w:cs="Arial"/>
          <w:sz w:val="28"/>
          <w:szCs w:val="32"/>
          <w:lang w:val="en-US" w:eastAsia="en-US"/>
        </w:rPr>
      </w:pPr>
      <w:r w:rsidRPr="006F13C6">
        <w:rPr>
          <w:rFonts w:ascii="Arial" w:hAnsi="Arial" w:cs="Arial"/>
          <w:lang w:val="en-US"/>
        </w:rPr>
        <w:br w:type="page"/>
      </w:r>
    </w:p>
    <w:p w14:paraId="019E4D50" w14:textId="77777777" w:rsidR="00A77C59" w:rsidRPr="006F13C6" w:rsidRDefault="00EA6978" w:rsidP="00A77C59">
      <w:pPr>
        <w:pStyle w:val="Heading1"/>
        <w:rPr>
          <w:rFonts w:ascii="Arial" w:hAnsi="Arial" w:cs="Arial"/>
          <w:lang w:val="en-US"/>
        </w:rPr>
      </w:pPr>
      <w:bookmarkStart w:id="92" w:name="_Toc14365065"/>
      <w:r w:rsidRPr="006F13C6">
        <w:rPr>
          <w:rFonts w:ascii="Arial" w:hAnsi="Arial" w:cs="Arial"/>
          <w:lang w:val="en-US"/>
        </w:rPr>
        <w:lastRenderedPageBreak/>
        <w:t xml:space="preserve">Card </w:t>
      </w:r>
      <w:r w:rsidR="00D42342" w:rsidRPr="006F13C6">
        <w:rPr>
          <w:rFonts w:ascii="Arial" w:hAnsi="Arial" w:cs="Arial"/>
          <w:lang w:val="en-US"/>
        </w:rPr>
        <w:t>Authentication Application</w:t>
      </w:r>
      <w:bookmarkEnd w:id="92"/>
    </w:p>
    <w:p w14:paraId="31089443" w14:textId="77777777" w:rsidR="00EB7F2E" w:rsidRPr="006F13C6" w:rsidRDefault="00EE5C0A" w:rsidP="00EE5C0A">
      <w:pPr>
        <w:pStyle w:val="Heading2"/>
        <w:rPr>
          <w:rFonts w:ascii="Arial" w:hAnsi="Arial" w:cs="Arial"/>
          <w:lang w:val="en-US"/>
        </w:rPr>
      </w:pPr>
      <w:bookmarkStart w:id="93" w:name="_Toc14365066"/>
      <w:r w:rsidRPr="006F13C6">
        <w:rPr>
          <w:rFonts w:ascii="Arial" w:hAnsi="Arial" w:cs="Arial"/>
          <w:lang w:val="en-US"/>
        </w:rPr>
        <w:t>Guiding principles</w:t>
      </w:r>
      <w:bookmarkEnd w:id="33"/>
      <w:r w:rsidR="0011276C" w:rsidRPr="006F13C6">
        <w:rPr>
          <w:rFonts w:ascii="Arial" w:hAnsi="Arial" w:cs="Arial"/>
          <w:lang w:val="en-US"/>
        </w:rPr>
        <w:t xml:space="preserve"> and general requirements</w:t>
      </w:r>
      <w:bookmarkEnd w:id="93"/>
    </w:p>
    <w:p w14:paraId="312C8989" w14:textId="77777777" w:rsidR="0087734B" w:rsidRPr="006F13C6" w:rsidRDefault="0011276C" w:rsidP="002067E1">
      <w:pPr>
        <w:pStyle w:val="NormalParagraph"/>
        <w:rPr>
          <w:rFonts w:ascii="Arial" w:hAnsi="Arial" w:cs="Arial"/>
          <w:lang w:val="en-US"/>
        </w:rPr>
      </w:pPr>
      <w:r w:rsidRPr="006F13C6">
        <w:rPr>
          <w:rFonts w:ascii="Arial" w:hAnsi="Arial" w:cs="Arial"/>
          <w:lang w:val="en-US"/>
        </w:rPr>
        <w:t xml:space="preserve">1) </w:t>
      </w:r>
      <w:r w:rsidR="0087734B" w:rsidRPr="006F13C6">
        <w:rPr>
          <w:rFonts w:ascii="Arial" w:hAnsi="Arial" w:cs="Arial"/>
          <w:lang w:val="en-US"/>
        </w:rPr>
        <w:t xml:space="preserve">The </w:t>
      </w:r>
      <w:r w:rsidR="00EA6978" w:rsidRPr="006F13C6">
        <w:rPr>
          <w:rFonts w:ascii="Arial" w:hAnsi="Arial" w:cs="Arial"/>
          <w:lang w:val="en-US"/>
        </w:rPr>
        <w:t xml:space="preserve">Card </w:t>
      </w:r>
      <w:r w:rsidR="00D42342" w:rsidRPr="006F13C6">
        <w:rPr>
          <w:rFonts w:ascii="Arial" w:hAnsi="Arial" w:cs="Arial"/>
          <w:lang w:val="en-US"/>
        </w:rPr>
        <w:t>Authentication</w:t>
      </w:r>
      <w:r w:rsidRPr="006F13C6">
        <w:rPr>
          <w:rFonts w:ascii="Arial" w:hAnsi="Arial" w:cs="Arial"/>
          <w:lang w:val="en-US"/>
        </w:rPr>
        <w:t xml:space="preserve"> </w:t>
      </w:r>
      <w:r w:rsidR="00D42342" w:rsidRPr="006F13C6">
        <w:rPr>
          <w:rFonts w:ascii="Arial" w:hAnsi="Arial" w:cs="Arial"/>
          <w:lang w:val="en-US"/>
        </w:rPr>
        <w:t xml:space="preserve">Application </w:t>
      </w:r>
      <w:r w:rsidR="004B2B62" w:rsidRPr="006F13C6">
        <w:rPr>
          <w:rFonts w:ascii="Arial" w:hAnsi="Arial" w:cs="Arial"/>
          <w:lang w:val="en-US"/>
        </w:rPr>
        <w:t xml:space="preserve">shall </w:t>
      </w:r>
      <w:r w:rsidR="0087734B" w:rsidRPr="006F13C6">
        <w:rPr>
          <w:rFonts w:ascii="Arial" w:hAnsi="Arial" w:cs="Arial"/>
          <w:lang w:val="en-US"/>
        </w:rPr>
        <w:t xml:space="preserve">work across all mobile devices </w:t>
      </w:r>
      <w:r w:rsidR="00631450" w:rsidRPr="006F13C6">
        <w:rPr>
          <w:rFonts w:ascii="Arial" w:hAnsi="Arial" w:cs="Arial"/>
          <w:lang w:val="en-US"/>
        </w:rPr>
        <w:t xml:space="preserve">featuring a display and input capabilities </w:t>
      </w:r>
      <w:r w:rsidR="0087734B" w:rsidRPr="006F13C6">
        <w:rPr>
          <w:rFonts w:ascii="Arial" w:hAnsi="Arial" w:cs="Arial"/>
          <w:lang w:val="en-US"/>
        </w:rPr>
        <w:t>(basic, feature and smart phones</w:t>
      </w:r>
      <w:r w:rsidR="00631450" w:rsidRPr="006F13C6">
        <w:rPr>
          <w:rFonts w:ascii="Arial" w:hAnsi="Arial" w:cs="Arial"/>
          <w:lang w:val="en-US"/>
        </w:rPr>
        <w:t xml:space="preserve">, tablets with </w:t>
      </w:r>
      <w:r w:rsidR="008C3167" w:rsidRPr="006F13C6">
        <w:rPr>
          <w:rFonts w:ascii="Arial" w:hAnsi="Arial" w:cs="Arial"/>
          <w:lang w:val="en-US"/>
        </w:rPr>
        <w:t>SIM/UICC</w:t>
      </w:r>
      <w:r w:rsidR="0087734B" w:rsidRPr="006F13C6">
        <w:rPr>
          <w:rFonts w:ascii="Arial" w:hAnsi="Arial" w:cs="Arial"/>
          <w:lang w:val="en-US"/>
        </w:rPr>
        <w:t>)</w:t>
      </w:r>
      <w:r w:rsidRPr="006F13C6">
        <w:rPr>
          <w:rFonts w:ascii="Arial" w:hAnsi="Arial" w:cs="Arial"/>
          <w:lang w:val="en-US"/>
        </w:rPr>
        <w:t>.</w:t>
      </w:r>
    </w:p>
    <w:p w14:paraId="14A51EC8" w14:textId="77777777" w:rsidR="0011276C" w:rsidRPr="006F13C6" w:rsidRDefault="0011276C" w:rsidP="002067E1">
      <w:pPr>
        <w:pStyle w:val="NormalParagraph"/>
        <w:rPr>
          <w:rFonts w:ascii="Arial" w:hAnsi="Arial" w:cs="Arial"/>
          <w:lang w:val="en-US"/>
        </w:rPr>
      </w:pPr>
      <w:r w:rsidRPr="006F13C6">
        <w:rPr>
          <w:rFonts w:ascii="Arial" w:hAnsi="Arial" w:cs="Arial"/>
          <w:lang w:val="en-US"/>
        </w:rPr>
        <w:t>The device shall support:</w:t>
      </w:r>
    </w:p>
    <w:p w14:paraId="1D9A9DDC" w14:textId="3181DB1F" w:rsidR="000E0DFD" w:rsidRPr="006F13C6" w:rsidRDefault="0011276C" w:rsidP="007C35B3">
      <w:pPr>
        <w:pStyle w:val="NormalParagraph"/>
        <w:numPr>
          <w:ilvl w:val="0"/>
          <w:numId w:val="37"/>
        </w:numPr>
        <w:spacing w:before="40"/>
        <w:rPr>
          <w:rFonts w:ascii="Arial" w:hAnsi="Arial" w:cs="Arial"/>
          <w:lang w:val="en-US"/>
        </w:rPr>
      </w:pPr>
      <w:r w:rsidRPr="006F13C6">
        <w:rPr>
          <w:rFonts w:ascii="Arial" w:hAnsi="Arial" w:cs="Arial"/>
          <w:lang w:val="en-US"/>
        </w:rPr>
        <w:t xml:space="preserve">SMS-PP MT </w:t>
      </w:r>
      <w:r w:rsidR="001F5F08" w:rsidRPr="006F13C6">
        <w:rPr>
          <w:rFonts w:ascii="Arial" w:hAnsi="Arial" w:cs="Arial"/>
          <w:lang w:val="en-US"/>
        </w:rPr>
        <w:t xml:space="preserve">and SMS-PP MO </w:t>
      </w:r>
      <w:r w:rsidR="007C35B3" w:rsidRPr="006F13C6">
        <w:rPr>
          <w:rFonts w:ascii="Arial" w:hAnsi="Arial" w:cs="Arial"/>
          <w:lang w:val="en-US"/>
        </w:rPr>
        <w:t xml:space="preserve">(depending of the implementation choice in Section 6.3) </w:t>
      </w:r>
      <w:r w:rsidRPr="006F13C6">
        <w:rPr>
          <w:rFonts w:ascii="Arial" w:hAnsi="Arial" w:cs="Arial"/>
          <w:lang w:val="en-US"/>
        </w:rPr>
        <w:t xml:space="preserve">as defined in </w:t>
      </w:r>
      <w:r w:rsidR="00044EBB" w:rsidRPr="006F13C6">
        <w:rPr>
          <w:rFonts w:ascii="Arial" w:hAnsi="Arial" w:cs="Arial"/>
          <w:lang w:val="en-US"/>
        </w:rPr>
        <w:t xml:space="preserve">ETSI TS 102 223 </w:t>
      </w:r>
      <w:r w:rsidRPr="006F13C6">
        <w:rPr>
          <w:rFonts w:ascii="Arial" w:hAnsi="Arial" w:cs="Arial"/>
          <w:lang w:val="en-US"/>
        </w:rPr>
        <w:t>[</w:t>
      </w:r>
      <w:r w:rsidR="00A2012F" w:rsidRPr="006F13C6">
        <w:rPr>
          <w:rFonts w:ascii="Arial" w:hAnsi="Arial" w:cs="Arial"/>
          <w:lang w:val="en-US"/>
        </w:rPr>
        <w:t>4</w:t>
      </w:r>
      <w:r w:rsidRPr="006F13C6">
        <w:rPr>
          <w:rFonts w:ascii="Arial" w:hAnsi="Arial" w:cs="Arial"/>
          <w:lang w:val="en-US"/>
        </w:rPr>
        <w:t xml:space="preserve">], and </w:t>
      </w:r>
      <w:r w:rsidR="002C6E74" w:rsidRPr="006F13C6">
        <w:rPr>
          <w:rFonts w:ascii="Arial" w:hAnsi="Arial" w:cs="Arial"/>
          <w:lang w:val="en-US"/>
        </w:rPr>
        <w:t>in</w:t>
      </w:r>
      <w:r w:rsidRPr="006F13C6">
        <w:rPr>
          <w:rFonts w:ascii="Arial" w:hAnsi="Arial" w:cs="Arial"/>
          <w:lang w:val="en-US"/>
        </w:rPr>
        <w:t xml:space="preserve"> </w:t>
      </w:r>
      <w:r w:rsidR="009F4E91" w:rsidRPr="006F13C6">
        <w:rPr>
          <w:rFonts w:ascii="Arial" w:hAnsi="Arial" w:cs="Arial"/>
          <w:sz w:val="20"/>
          <w:lang w:val="en-US"/>
        </w:rPr>
        <w:t>3GPP TS 23.040</w:t>
      </w:r>
      <w:r w:rsidR="009F4E91" w:rsidRPr="006F13C6">
        <w:rPr>
          <w:rFonts w:ascii="Arial" w:hAnsi="Arial" w:cs="Arial"/>
          <w:lang w:val="en-US"/>
        </w:rPr>
        <w:t xml:space="preserve"> </w:t>
      </w:r>
      <w:r w:rsidRPr="006F13C6">
        <w:rPr>
          <w:rFonts w:ascii="Arial" w:hAnsi="Arial" w:cs="Arial"/>
          <w:lang w:val="en-US"/>
        </w:rPr>
        <w:t>[</w:t>
      </w:r>
      <w:r w:rsidR="00282A31" w:rsidRPr="006F13C6">
        <w:rPr>
          <w:rFonts w:ascii="Arial" w:hAnsi="Arial" w:cs="Arial"/>
          <w:lang w:val="en-US"/>
        </w:rPr>
        <w:t>12</w:t>
      </w:r>
      <w:r w:rsidRPr="006F13C6">
        <w:rPr>
          <w:rFonts w:ascii="Arial" w:hAnsi="Arial" w:cs="Arial"/>
          <w:lang w:val="en-US"/>
        </w:rPr>
        <w:t>]</w:t>
      </w:r>
      <w:r w:rsidR="001F5F08" w:rsidRPr="006F13C6">
        <w:rPr>
          <w:rFonts w:ascii="Arial" w:hAnsi="Arial" w:cs="Arial"/>
          <w:lang w:val="en-US"/>
        </w:rPr>
        <w:t xml:space="preserve"> (or either GSM 03.40 [14] for device with SIM cards)</w:t>
      </w:r>
    </w:p>
    <w:p w14:paraId="4FA6CFC9" w14:textId="77777777" w:rsidR="000E0DFD" w:rsidRPr="006F13C6" w:rsidRDefault="00A2012F">
      <w:pPr>
        <w:pStyle w:val="NormalParagraph"/>
        <w:numPr>
          <w:ilvl w:val="0"/>
          <w:numId w:val="37"/>
        </w:numPr>
        <w:spacing w:before="40"/>
        <w:rPr>
          <w:rFonts w:ascii="Arial" w:hAnsi="Arial" w:cs="Arial"/>
          <w:lang w:val="en-US"/>
        </w:rPr>
      </w:pPr>
      <w:r w:rsidRPr="006F13C6">
        <w:rPr>
          <w:rFonts w:ascii="Arial" w:hAnsi="Arial" w:cs="Arial"/>
          <w:lang w:val="en-US"/>
        </w:rPr>
        <w:t>A</w:t>
      </w:r>
      <w:r w:rsidR="0011276C" w:rsidRPr="006F13C6">
        <w:rPr>
          <w:rFonts w:ascii="Arial" w:hAnsi="Arial" w:cs="Arial"/>
          <w:lang w:val="en-US"/>
        </w:rPr>
        <w:t>s a minimum, the following set of commands as defined in ETSI TS 102 223 [</w:t>
      </w:r>
      <w:r w:rsidRPr="006F13C6">
        <w:rPr>
          <w:rFonts w:ascii="Arial" w:hAnsi="Arial" w:cs="Arial"/>
          <w:lang w:val="en-US"/>
        </w:rPr>
        <w:t>4</w:t>
      </w:r>
      <w:r w:rsidR="0011276C" w:rsidRPr="006F13C6">
        <w:rPr>
          <w:rFonts w:ascii="Arial" w:hAnsi="Arial" w:cs="Arial"/>
          <w:lang w:val="en-US"/>
        </w:rPr>
        <w:t>] and 3GPP TS 31.111 [</w:t>
      </w:r>
      <w:r w:rsidR="0093172F" w:rsidRPr="006F13C6">
        <w:rPr>
          <w:rFonts w:ascii="Arial" w:hAnsi="Arial" w:cs="Arial"/>
          <w:lang w:val="en-US"/>
        </w:rPr>
        <w:t>13</w:t>
      </w:r>
      <w:r w:rsidR="0011276C" w:rsidRPr="006F13C6">
        <w:rPr>
          <w:rFonts w:ascii="Arial" w:hAnsi="Arial" w:cs="Arial"/>
          <w:lang w:val="en-US"/>
        </w:rPr>
        <w:t xml:space="preserve">]. </w:t>
      </w:r>
    </w:p>
    <w:p w14:paraId="4D7E1F75" w14:textId="77777777" w:rsidR="000E0DFD" w:rsidRPr="006F13C6" w:rsidRDefault="00A2012F">
      <w:pPr>
        <w:pStyle w:val="NormalParagraph"/>
        <w:numPr>
          <w:ilvl w:val="1"/>
          <w:numId w:val="37"/>
        </w:numPr>
        <w:spacing w:before="40"/>
        <w:rPr>
          <w:rFonts w:ascii="Arial" w:hAnsi="Arial" w:cs="Arial"/>
          <w:lang w:val="en-US"/>
        </w:rPr>
      </w:pPr>
      <w:r w:rsidRPr="006F13C6">
        <w:rPr>
          <w:rFonts w:ascii="Arial" w:hAnsi="Arial" w:cs="Arial"/>
          <w:lang w:val="en-US"/>
        </w:rPr>
        <w:t>PROVIDE LOCAL INFORMATION (location information, IMEI, NMR, date and time, access technology)</w:t>
      </w:r>
      <w:r w:rsidR="000473C3" w:rsidRPr="006F13C6">
        <w:rPr>
          <w:rFonts w:ascii="Arial" w:hAnsi="Arial" w:cs="Arial"/>
          <w:lang w:val="en-US"/>
        </w:rPr>
        <w:t xml:space="preserve"> (optional)</w:t>
      </w:r>
    </w:p>
    <w:p w14:paraId="7A89ADF5" w14:textId="77777777" w:rsidR="000E0DFD" w:rsidRPr="006F13C6" w:rsidRDefault="003A0F5E">
      <w:pPr>
        <w:pStyle w:val="NormalParagraph"/>
        <w:numPr>
          <w:ilvl w:val="1"/>
          <w:numId w:val="37"/>
        </w:numPr>
        <w:spacing w:before="40"/>
        <w:rPr>
          <w:rFonts w:ascii="Arial" w:hAnsi="Arial" w:cs="Arial"/>
          <w:lang w:val="en-US"/>
        </w:rPr>
      </w:pPr>
      <w:r w:rsidRPr="006F13C6">
        <w:rPr>
          <w:rFonts w:ascii="Arial" w:hAnsi="Arial" w:cs="Arial"/>
          <w:lang w:val="en-US"/>
        </w:rPr>
        <w:t xml:space="preserve">Access to </w:t>
      </w:r>
      <w:r w:rsidR="002C6E74" w:rsidRPr="006F13C6">
        <w:rPr>
          <w:rFonts w:ascii="Arial" w:hAnsi="Arial" w:cs="Arial"/>
          <w:lang w:val="en-US"/>
        </w:rPr>
        <w:t>TERMINAL PROFILE</w:t>
      </w:r>
    </w:p>
    <w:p w14:paraId="0EE383C5" w14:textId="54BBC453" w:rsidR="000E0DFD" w:rsidRPr="006F13C6" w:rsidRDefault="00A2012F" w:rsidP="007C35B3">
      <w:pPr>
        <w:pStyle w:val="NormalParagraph"/>
        <w:numPr>
          <w:ilvl w:val="1"/>
          <w:numId w:val="37"/>
        </w:numPr>
        <w:spacing w:before="40"/>
        <w:rPr>
          <w:rFonts w:ascii="Arial" w:hAnsi="Arial" w:cs="Arial"/>
          <w:lang w:val="en-US"/>
        </w:rPr>
      </w:pPr>
      <w:r w:rsidRPr="006F13C6">
        <w:rPr>
          <w:rFonts w:ascii="Arial" w:hAnsi="Arial" w:cs="Arial"/>
          <w:lang w:val="en-US"/>
        </w:rPr>
        <w:t>SEND SHORT MESSAGE</w:t>
      </w:r>
      <w:r w:rsidR="007C35B3" w:rsidRPr="006F13C6">
        <w:rPr>
          <w:rFonts w:ascii="Arial" w:hAnsi="Arial" w:cs="Arial"/>
          <w:lang w:val="en-US"/>
        </w:rPr>
        <w:t xml:space="preserve"> (depending of the implementation choice in Section 6.3)</w:t>
      </w:r>
    </w:p>
    <w:p w14:paraId="4942E878" w14:textId="77777777" w:rsidR="000E0DFD" w:rsidRPr="006F13C6" w:rsidRDefault="00A2012F">
      <w:pPr>
        <w:pStyle w:val="NormalParagraph"/>
        <w:numPr>
          <w:ilvl w:val="1"/>
          <w:numId w:val="37"/>
        </w:numPr>
        <w:spacing w:before="40"/>
        <w:rPr>
          <w:rFonts w:ascii="Arial" w:hAnsi="Arial" w:cs="Arial"/>
          <w:lang w:val="en-US"/>
        </w:rPr>
      </w:pPr>
      <w:r w:rsidRPr="006F13C6">
        <w:rPr>
          <w:rFonts w:ascii="Arial" w:hAnsi="Arial" w:cs="Arial"/>
          <w:lang w:val="en-US"/>
        </w:rPr>
        <w:t>ENVELOPE (SMS-PP DOWNLOAD)</w:t>
      </w:r>
    </w:p>
    <w:p w14:paraId="26DD1D82" w14:textId="77777777" w:rsidR="000E0DFD" w:rsidRPr="006F13C6" w:rsidRDefault="00A2012F">
      <w:pPr>
        <w:pStyle w:val="NormalParagraph"/>
        <w:numPr>
          <w:ilvl w:val="1"/>
          <w:numId w:val="37"/>
        </w:numPr>
        <w:spacing w:before="40"/>
        <w:rPr>
          <w:rFonts w:ascii="Arial" w:hAnsi="Arial" w:cs="Arial"/>
          <w:lang w:val="en-US"/>
        </w:rPr>
      </w:pPr>
      <w:r w:rsidRPr="006F13C6">
        <w:rPr>
          <w:rFonts w:ascii="Arial" w:hAnsi="Arial" w:cs="Arial"/>
          <w:lang w:val="en-US"/>
        </w:rPr>
        <w:t>DISPLAY TEXT</w:t>
      </w:r>
    </w:p>
    <w:p w14:paraId="0BC1DCDF" w14:textId="77777777" w:rsidR="000E0DFD" w:rsidRPr="006F13C6" w:rsidRDefault="00A2012F">
      <w:pPr>
        <w:pStyle w:val="NormalParagraph"/>
        <w:numPr>
          <w:ilvl w:val="1"/>
          <w:numId w:val="37"/>
        </w:numPr>
        <w:spacing w:before="40"/>
        <w:rPr>
          <w:rFonts w:ascii="Arial" w:hAnsi="Arial" w:cs="Arial"/>
          <w:lang w:val="en-US"/>
        </w:rPr>
      </w:pPr>
      <w:r w:rsidRPr="006F13C6">
        <w:rPr>
          <w:rFonts w:ascii="Arial" w:hAnsi="Arial" w:cs="Arial"/>
          <w:lang w:val="en-US"/>
        </w:rPr>
        <w:t>GET INKEY</w:t>
      </w:r>
    </w:p>
    <w:p w14:paraId="274305EB" w14:textId="77777777" w:rsidR="000E0DFD" w:rsidRPr="006F13C6" w:rsidRDefault="003A0F5E">
      <w:pPr>
        <w:pStyle w:val="NormalParagraph"/>
        <w:numPr>
          <w:ilvl w:val="1"/>
          <w:numId w:val="37"/>
        </w:numPr>
        <w:spacing w:before="40"/>
        <w:rPr>
          <w:rFonts w:ascii="Arial" w:hAnsi="Arial" w:cs="Arial"/>
          <w:lang w:val="en-US"/>
        </w:rPr>
      </w:pPr>
      <w:r w:rsidRPr="006F13C6">
        <w:rPr>
          <w:rFonts w:ascii="Arial" w:hAnsi="Arial" w:cs="Arial"/>
          <w:lang w:val="en-US"/>
        </w:rPr>
        <w:t>GET INPUT</w:t>
      </w:r>
    </w:p>
    <w:p w14:paraId="6B9C83A4" w14:textId="5300AF31" w:rsidR="007C35B3" w:rsidRPr="006F13C6" w:rsidRDefault="001106B5" w:rsidP="007C35B3">
      <w:pPr>
        <w:pStyle w:val="NormalParagraph"/>
        <w:numPr>
          <w:ilvl w:val="1"/>
          <w:numId w:val="37"/>
        </w:numPr>
        <w:spacing w:before="40"/>
        <w:rPr>
          <w:rFonts w:ascii="Arial" w:hAnsi="Arial" w:cs="Arial"/>
          <w:lang w:val="en-US"/>
        </w:rPr>
      </w:pPr>
      <w:r w:rsidRPr="006F13C6">
        <w:rPr>
          <w:rFonts w:ascii="Arial" w:hAnsi="Arial" w:cs="Arial"/>
          <w:lang w:val="en-US"/>
        </w:rPr>
        <w:t>RING TONE</w:t>
      </w:r>
      <w:r w:rsidR="000473C3" w:rsidRPr="006F13C6">
        <w:rPr>
          <w:rFonts w:ascii="Arial" w:hAnsi="Arial" w:cs="Arial"/>
          <w:lang w:val="en-US"/>
        </w:rPr>
        <w:t xml:space="preserve"> (optional)</w:t>
      </w:r>
      <w:r w:rsidR="007C35B3" w:rsidRPr="006F13C6">
        <w:rPr>
          <w:rFonts w:ascii="Arial" w:hAnsi="Arial" w:cs="Arial"/>
          <w:lang w:val="en-US"/>
        </w:rPr>
        <w:t xml:space="preserve"> </w:t>
      </w:r>
    </w:p>
    <w:p w14:paraId="5146D6F8" w14:textId="6E732934" w:rsidR="000E0DFD" w:rsidRPr="006F13C6" w:rsidRDefault="007C35B3" w:rsidP="007C35B3">
      <w:pPr>
        <w:pStyle w:val="NormalParagraph"/>
        <w:numPr>
          <w:ilvl w:val="1"/>
          <w:numId w:val="37"/>
        </w:numPr>
        <w:spacing w:before="40"/>
        <w:rPr>
          <w:rFonts w:ascii="Arial" w:hAnsi="Arial" w:cs="Arial"/>
          <w:lang w:val="en-US"/>
        </w:rPr>
      </w:pPr>
      <w:r w:rsidRPr="006F13C6">
        <w:rPr>
          <w:rFonts w:ascii="Arial" w:hAnsi="Arial" w:cs="Arial"/>
          <w:lang w:val="en-US"/>
        </w:rPr>
        <w:t>Optional class ‘e’ commands for RoHTTP purpose</w:t>
      </w:r>
    </w:p>
    <w:p w14:paraId="25B1D6B1" w14:textId="7C960DD4" w:rsidR="000E0DFD" w:rsidRPr="006F13C6" w:rsidRDefault="003A0F5E">
      <w:pPr>
        <w:pStyle w:val="NormalParagraph"/>
        <w:numPr>
          <w:ilvl w:val="0"/>
          <w:numId w:val="37"/>
        </w:numPr>
        <w:spacing w:before="40"/>
        <w:rPr>
          <w:rFonts w:ascii="Arial" w:hAnsi="Arial" w:cs="Arial"/>
          <w:lang w:val="en-US"/>
        </w:rPr>
      </w:pPr>
      <w:r w:rsidRPr="006F13C6">
        <w:rPr>
          <w:rFonts w:ascii="Arial" w:hAnsi="Arial" w:cs="Arial"/>
          <w:lang w:val="en-US"/>
        </w:rPr>
        <w:t xml:space="preserve">Note: </w:t>
      </w:r>
      <w:r w:rsidR="001D6078" w:rsidRPr="006F13C6">
        <w:rPr>
          <w:rFonts w:ascii="Arial" w:hAnsi="Arial" w:cs="Arial"/>
          <w:lang w:val="en-US"/>
        </w:rPr>
        <w:t xml:space="preserve">The </w:t>
      </w:r>
      <w:r w:rsidR="00D13771" w:rsidRPr="006F13C6">
        <w:rPr>
          <w:rFonts w:ascii="Arial" w:hAnsi="Arial" w:cs="Arial"/>
          <w:lang w:val="en-US"/>
        </w:rPr>
        <w:t>behavior</w:t>
      </w:r>
      <w:r w:rsidR="001D6078" w:rsidRPr="006F13C6">
        <w:rPr>
          <w:rFonts w:ascii="Arial" w:hAnsi="Arial" w:cs="Arial"/>
          <w:lang w:val="en-US"/>
        </w:rPr>
        <w:t xml:space="preserve"> </w:t>
      </w:r>
      <w:r w:rsidRPr="006F13C6">
        <w:rPr>
          <w:rFonts w:ascii="Arial" w:hAnsi="Arial" w:cs="Arial"/>
          <w:lang w:val="en-US"/>
        </w:rPr>
        <w:t>of some pro-active</w:t>
      </w:r>
      <w:r w:rsidR="001D6078" w:rsidRPr="006F13C6">
        <w:rPr>
          <w:rFonts w:ascii="Arial" w:hAnsi="Arial" w:cs="Arial"/>
          <w:lang w:val="en-US"/>
        </w:rPr>
        <w:t xml:space="preserve"> commands</w:t>
      </w:r>
      <w:r w:rsidRPr="006F13C6">
        <w:rPr>
          <w:rFonts w:ascii="Arial" w:hAnsi="Arial" w:cs="Arial"/>
          <w:lang w:val="en-US"/>
        </w:rPr>
        <w:t xml:space="preserve"> used in this specification may be different depending on the device. This means that end user experience may vary depending on device (e.g</w:t>
      </w:r>
      <w:r w:rsidR="005E23EB" w:rsidRPr="006F13C6">
        <w:rPr>
          <w:rFonts w:ascii="Arial" w:hAnsi="Arial" w:cs="Arial"/>
          <w:lang w:val="en-US"/>
        </w:rPr>
        <w:t>.</w:t>
      </w:r>
      <w:r w:rsidRPr="006F13C6">
        <w:rPr>
          <w:rFonts w:ascii="Arial" w:hAnsi="Arial" w:cs="Arial"/>
          <w:lang w:val="en-US"/>
        </w:rPr>
        <w:t xml:space="preserve"> time management, wake-up from standby mode…)</w:t>
      </w:r>
    </w:p>
    <w:p w14:paraId="3285FBAD" w14:textId="32EB0D01" w:rsidR="006E0CBE" w:rsidRPr="006F13C6" w:rsidRDefault="00DC471F" w:rsidP="002067E1">
      <w:pPr>
        <w:pStyle w:val="NormalParagraph"/>
        <w:rPr>
          <w:rFonts w:ascii="Arial" w:hAnsi="Arial" w:cs="Arial"/>
          <w:lang w:val="en-US"/>
        </w:rPr>
      </w:pPr>
      <w:r w:rsidRPr="006F13C6">
        <w:rPr>
          <w:rFonts w:ascii="Arial" w:hAnsi="Arial" w:cs="Arial"/>
          <w:lang w:val="en-US"/>
        </w:rPr>
        <w:t xml:space="preserve">2) </w:t>
      </w:r>
      <w:r w:rsidR="0087734B" w:rsidRPr="006F13C6">
        <w:rPr>
          <w:rFonts w:ascii="Arial" w:hAnsi="Arial" w:cs="Arial"/>
          <w:lang w:val="en-US"/>
        </w:rPr>
        <w:t xml:space="preserve">The </w:t>
      </w:r>
      <w:r w:rsidR="00EA6978" w:rsidRPr="006F13C6">
        <w:rPr>
          <w:rFonts w:ascii="Arial" w:hAnsi="Arial" w:cs="Arial"/>
          <w:lang w:val="en-US"/>
        </w:rPr>
        <w:t xml:space="preserve">Card </w:t>
      </w:r>
      <w:r w:rsidR="00D42342" w:rsidRPr="006F13C6">
        <w:rPr>
          <w:rFonts w:ascii="Arial" w:hAnsi="Arial" w:cs="Arial"/>
          <w:lang w:val="en-US"/>
        </w:rPr>
        <w:t xml:space="preserve">Authentication Application </w:t>
      </w:r>
      <w:r w:rsidR="004B2B62" w:rsidRPr="006F13C6">
        <w:rPr>
          <w:rFonts w:ascii="Arial" w:hAnsi="Arial" w:cs="Arial"/>
          <w:lang w:val="en-US"/>
        </w:rPr>
        <w:t xml:space="preserve">shall </w:t>
      </w:r>
      <w:r w:rsidR="0087734B" w:rsidRPr="006F13C6">
        <w:rPr>
          <w:rFonts w:ascii="Arial" w:hAnsi="Arial" w:cs="Arial"/>
          <w:lang w:val="en-US"/>
        </w:rPr>
        <w:t xml:space="preserve">work on UICC </w:t>
      </w:r>
      <w:r w:rsidR="00FA4336" w:rsidRPr="006F13C6">
        <w:rPr>
          <w:rFonts w:ascii="Arial" w:hAnsi="Arial" w:cs="Arial"/>
          <w:lang w:val="en-US"/>
        </w:rPr>
        <w:t xml:space="preserve">card </w:t>
      </w:r>
      <w:r w:rsidR="0087734B" w:rsidRPr="006F13C6">
        <w:rPr>
          <w:rFonts w:ascii="Arial" w:hAnsi="Arial" w:cs="Arial"/>
          <w:lang w:val="en-US"/>
        </w:rPr>
        <w:t xml:space="preserve">with SIM </w:t>
      </w:r>
      <w:r w:rsidR="009F4E91" w:rsidRPr="006F13C6">
        <w:rPr>
          <w:rFonts w:ascii="Arial" w:hAnsi="Arial" w:cs="Arial"/>
          <w:lang w:val="en-US"/>
        </w:rPr>
        <w:t xml:space="preserve">application (2G) </w:t>
      </w:r>
      <w:r w:rsidR="0087734B" w:rsidRPr="006F13C6">
        <w:rPr>
          <w:rFonts w:ascii="Arial" w:hAnsi="Arial" w:cs="Arial"/>
          <w:lang w:val="en-US"/>
        </w:rPr>
        <w:t xml:space="preserve">or/and (U)SIM </w:t>
      </w:r>
      <w:r w:rsidR="009F4E91" w:rsidRPr="006F13C6">
        <w:rPr>
          <w:rFonts w:ascii="Arial" w:hAnsi="Arial" w:cs="Arial"/>
          <w:lang w:val="en-US"/>
        </w:rPr>
        <w:t xml:space="preserve">application </w:t>
      </w:r>
      <w:r w:rsidR="0087734B" w:rsidRPr="006F13C6">
        <w:rPr>
          <w:rFonts w:ascii="Arial" w:hAnsi="Arial" w:cs="Arial"/>
          <w:lang w:val="en-US"/>
        </w:rPr>
        <w:t>(3G/4G)</w:t>
      </w:r>
      <w:r w:rsidR="009F4E91" w:rsidRPr="006F13C6">
        <w:rPr>
          <w:rFonts w:ascii="Arial" w:hAnsi="Arial" w:cs="Arial"/>
          <w:lang w:val="en-US"/>
        </w:rPr>
        <w:t xml:space="preserve">, or SIM card (2G) see section </w:t>
      </w:r>
      <w:r w:rsidR="002204E8" w:rsidRPr="006F13C6">
        <w:rPr>
          <w:rFonts w:ascii="Arial" w:hAnsi="Arial" w:cs="Arial"/>
          <w:lang w:val="en-US"/>
        </w:rPr>
        <w:fldChar w:fldCharType="begin"/>
      </w:r>
      <w:r w:rsidR="009F4E91" w:rsidRPr="006F13C6">
        <w:rPr>
          <w:rFonts w:ascii="Arial" w:hAnsi="Arial" w:cs="Arial"/>
          <w:lang w:val="en-US"/>
        </w:rPr>
        <w:instrText xml:space="preserve"> REF _Ref382576412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5.2</w:t>
      </w:r>
      <w:r w:rsidR="002204E8" w:rsidRPr="006F13C6">
        <w:rPr>
          <w:rFonts w:ascii="Arial" w:hAnsi="Arial" w:cs="Arial"/>
          <w:lang w:val="en-US"/>
        </w:rPr>
        <w:fldChar w:fldCharType="end"/>
      </w:r>
      <w:r w:rsidRPr="006F13C6">
        <w:rPr>
          <w:rFonts w:ascii="Arial" w:hAnsi="Arial" w:cs="Arial"/>
          <w:lang w:val="en-US"/>
        </w:rPr>
        <w:t>.</w:t>
      </w:r>
    </w:p>
    <w:p w14:paraId="5914D83D" w14:textId="417C6CC9" w:rsidR="006E0CBE" w:rsidRPr="006F13C6" w:rsidRDefault="001A4C52" w:rsidP="002067E1">
      <w:pPr>
        <w:pStyle w:val="NormalParagraph"/>
        <w:rPr>
          <w:rFonts w:ascii="Arial" w:hAnsi="Arial" w:cs="Arial"/>
          <w:lang w:val="en-US"/>
        </w:rPr>
      </w:pPr>
      <w:r w:rsidRPr="006F13C6">
        <w:rPr>
          <w:rFonts w:ascii="Arial" w:hAnsi="Arial" w:cs="Arial"/>
          <w:lang w:val="en-US"/>
        </w:rPr>
        <w:t>3) It shall be possible to load</w:t>
      </w:r>
      <w:r w:rsidR="001D6078" w:rsidRPr="006F13C6">
        <w:rPr>
          <w:rFonts w:ascii="Arial" w:hAnsi="Arial" w:cs="Arial"/>
          <w:lang w:val="en-US"/>
        </w:rPr>
        <w:t xml:space="preserve">, install and </w:t>
      </w:r>
      <w:r w:rsidR="00DB5E5A" w:rsidRPr="006F13C6">
        <w:rPr>
          <w:rFonts w:ascii="Arial" w:hAnsi="Arial" w:cs="Arial"/>
          <w:lang w:val="en-US"/>
        </w:rPr>
        <w:t>configure the</w:t>
      </w:r>
      <w:r w:rsidRPr="006F13C6">
        <w:rPr>
          <w:rFonts w:ascii="Arial" w:hAnsi="Arial" w:cs="Arial"/>
          <w:lang w:val="en-US"/>
        </w:rPr>
        <w:t xml:space="preserve"> </w:t>
      </w:r>
      <w:r w:rsidR="00FA4336" w:rsidRPr="006F13C6">
        <w:rPr>
          <w:rFonts w:ascii="Arial" w:hAnsi="Arial" w:cs="Arial"/>
          <w:lang w:val="en-US"/>
        </w:rPr>
        <w:t xml:space="preserve">Card </w:t>
      </w:r>
      <w:r w:rsidR="00C90F54" w:rsidRPr="006F13C6">
        <w:rPr>
          <w:rFonts w:ascii="Arial" w:hAnsi="Arial" w:cs="Arial"/>
          <w:lang w:val="en-US"/>
        </w:rPr>
        <w:t xml:space="preserve">Authentication Application </w:t>
      </w:r>
      <w:r w:rsidR="009B61C9">
        <w:rPr>
          <w:rFonts w:ascii="Arial" w:hAnsi="Arial" w:cs="Arial"/>
          <w:lang w:val="en-US"/>
        </w:rPr>
        <w:t>over the air (</w:t>
      </w:r>
      <w:r w:rsidR="00C347EE" w:rsidRPr="006F13C6">
        <w:rPr>
          <w:rFonts w:ascii="Arial" w:hAnsi="Arial" w:cs="Arial"/>
          <w:lang w:val="en-US"/>
        </w:rPr>
        <w:t>OTA</w:t>
      </w:r>
      <w:r w:rsidR="009B61C9">
        <w:rPr>
          <w:rFonts w:ascii="Arial" w:hAnsi="Arial" w:cs="Arial"/>
          <w:lang w:val="en-US"/>
        </w:rPr>
        <w:t>)</w:t>
      </w:r>
    </w:p>
    <w:p w14:paraId="0FB88570" w14:textId="12E57236" w:rsidR="006E0CBE" w:rsidRPr="006F13C6" w:rsidRDefault="00F52E26" w:rsidP="002067E1">
      <w:pPr>
        <w:pStyle w:val="NormalParagraph"/>
        <w:rPr>
          <w:rFonts w:ascii="Arial" w:hAnsi="Arial" w:cs="Arial"/>
          <w:lang w:val="en-US"/>
        </w:rPr>
      </w:pPr>
      <w:r w:rsidRPr="006F13C6">
        <w:rPr>
          <w:rFonts w:ascii="Arial" w:hAnsi="Arial" w:cs="Arial"/>
          <w:lang w:val="en-US"/>
        </w:rPr>
        <w:t xml:space="preserve">4) </w:t>
      </w:r>
      <w:r w:rsidR="00EB7F2E" w:rsidRPr="006F13C6">
        <w:rPr>
          <w:rFonts w:ascii="Arial" w:hAnsi="Arial" w:cs="Arial"/>
          <w:lang w:val="en-US"/>
        </w:rPr>
        <w:t xml:space="preserve">The </w:t>
      </w:r>
      <w:r w:rsidR="00FA4336" w:rsidRPr="006F13C6">
        <w:rPr>
          <w:rFonts w:ascii="Arial" w:hAnsi="Arial" w:cs="Arial"/>
          <w:lang w:val="en-US"/>
        </w:rPr>
        <w:t xml:space="preserve">Card </w:t>
      </w:r>
      <w:r w:rsidR="00C90F54" w:rsidRPr="006F13C6">
        <w:rPr>
          <w:rFonts w:ascii="Arial" w:hAnsi="Arial" w:cs="Arial"/>
          <w:lang w:val="en-US"/>
        </w:rPr>
        <w:t xml:space="preserve">Authentication Application </w:t>
      </w:r>
      <w:r w:rsidR="00EB7F2E" w:rsidRPr="006F13C6">
        <w:rPr>
          <w:rFonts w:ascii="Arial" w:hAnsi="Arial" w:cs="Arial"/>
          <w:lang w:val="en-US"/>
        </w:rPr>
        <w:t>shall support the customer journey as it is defined and described within the “</w:t>
      </w:r>
      <w:r w:rsidR="002252F8" w:rsidRPr="006F13C6">
        <w:rPr>
          <w:rFonts w:ascii="Arial" w:hAnsi="Arial" w:cs="Arial"/>
          <w:lang w:val="en-US"/>
        </w:rPr>
        <w:t>user</w:t>
      </w:r>
      <w:r w:rsidR="00EB7F2E" w:rsidRPr="006F13C6">
        <w:rPr>
          <w:rFonts w:ascii="Arial" w:hAnsi="Arial" w:cs="Arial"/>
          <w:lang w:val="en-US"/>
        </w:rPr>
        <w:t xml:space="preserve"> Journey” chapter of this document</w:t>
      </w:r>
      <w:r w:rsidR="008456B5" w:rsidRPr="006F13C6">
        <w:rPr>
          <w:rFonts w:ascii="Arial" w:hAnsi="Arial" w:cs="Arial"/>
          <w:lang w:val="en-US"/>
        </w:rPr>
        <w:t>, see section</w:t>
      </w:r>
      <w:r w:rsidR="00461DDC" w:rsidRPr="006F13C6">
        <w:rPr>
          <w:rFonts w:ascii="Arial" w:hAnsi="Arial" w:cs="Arial"/>
          <w:lang w:val="en-US"/>
        </w:rPr>
        <w:t xml:space="preserve"> </w:t>
      </w:r>
      <w:r w:rsidR="002204E8" w:rsidRPr="006F13C6">
        <w:rPr>
          <w:rFonts w:ascii="Arial" w:hAnsi="Arial" w:cs="Arial"/>
          <w:lang w:val="en-US"/>
        </w:rPr>
        <w:fldChar w:fldCharType="begin"/>
      </w:r>
      <w:r w:rsidR="004C74D9" w:rsidRPr="006F13C6">
        <w:rPr>
          <w:rFonts w:ascii="Arial" w:hAnsi="Arial" w:cs="Arial"/>
          <w:lang w:val="en-US"/>
        </w:rPr>
        <w:instrText xml:space="preserve"> REF _Ref382578236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w:t>
      </w:r>
      <w:r w:rsidR="002204E8" w:rsidRPr="006F13C6">
        <w:rPr>
          <w:rFonts w:ascii="Arial" w:hAnsi="Arial" w:cs="Arial"/>
          <w:lang w:val="en-US"/>
        </w:rPr>
        <w:fldChar w:fldCharType="end"/>
      </w:r>
      <w:r w:rsidRPr="006F13C6">
        <w:rPr>
          <w:rFonts w:ascii="Arial" w:hAnsi="Arial" w:cs="Arial"/>
          <w:lang w:val="en-US"/>
        </w:rPr>
        <w:t>.</w:t>
      </w:r>
    </w:p>
    <w:p w14:paraId="34E3D508" w14:textId="77777777" w:rsidR="006E0CBE" w:rsidRPr="006F13C6" w:rsidRDefault="00F52E26" w:rsidP="002067E1">
      <w:pPr>
        <w:pStyle w:val="NormalParagraph"/>
        <w:rPr>
          <w:rFonts w:ascii="Arial" w:hAnsi="Arial" w:cs="Arial"/>
          <w:lang w:val="en-US"/>
        </w:rPr>
      </w:pPr>
      <w:r w:rsidRPr="006F13C6">
        <w:rPr>
          <w:rFonts w:ascii="Arial" w:hAnsi="Arial" w:cs="Arial"/>
          <w:lang w:val="en-US"/>
        </w:rPr>
        <w:t xml:space="preserve">5) </w:t>
      </w:r>
      <w:r w:rsidR="00EB7F2E" w:rsidRPr="006F13C6">
        <w:rPr>
          <w:rFonts w:ascii="Arial" w:hAnsi="Arial" w:cs="Arial"/>
          <w:lang w:val="en-US"/>
        </w:rPr>
        <w:t xml:space="preserve">In order to </w:t>
      </w:r>
      <w:r w:rsidR="00121ACE" w:rsidRPr="006F13C6">
        <w:rPr>
          <w:rFonts w:ascii="Arial" w:hAnsi="Arial" w:cs="Arial"/>
          <w:lang w:val="en-US"/>
        </w:rPr>
        <w:t>ensure high completion rates using</w:t>
      </w:r>
      <w:r w:rsidR="00EB7F2E" w:rsidRPr="006F13C6">
        <w:rPr>
          <w:rFonts w:ascii="Arial" w:hAnsi="Arial" w:cs="Arial"/>
          <w:lang w:val="en-US"/>
        </w:rPr>
        <w:t xml:space="preserve"> </w:t>
      </w:r>
      <w:r w:rsidR="00121ACE" w:rsidRPr="006F13C6">
        <w:rPr>
          <w:rFonts w:ascii="Arial" w:hAnsi="Arial" w:cs="Arial"/>
          <w:lang w:val="en-US"/>
        </w:rPr>
        <w:t>a</w:t>
      </w:r>
      <w:r w:rsidRPr="006F13C6">
        <w:rPr>
          <w:rFonts w:ascii="Arial" w:hAnsi="Arial" w:cs="Arial"/>
          <w:lang w:val="en-US"/>
        </w:rPr>
        <w:t>n</w:t>
      </w:r>
      <w:r w:rsidR="00121ACE" w:rsidRPr="006F13C6">
        <w:rPr>
          <w:rFonts w:ascii="Arial" w:hAnsi="Arial" w:cs="Arial"/>
          <w:lang w:val="en-US"/>
        </w:rPr>
        <w:t xml:space="preserve"> </w:t>
      </w:r>
      <w:r w:rsidR="00EB7F2E" w:rsidRPr="006F13C6">
        <w:rPr>
          <w:rFonts w:ascii="Arial" w:hAnsi="Arial" w:cs="Arial"/>
          <w:lang w:val="en-US"/>
        </w:rPr>
        <w:t xml:space="preserve">OTA download deployment, the code (OTA package) of the </w:t>
      </w:r>
      <w:r w:rsidR="00FA4336" w:rsidRPr="006F13C6">
        <w:rPr>
          <w:rFonts w:ascii="Arial" w:hAnsi="Arial" w:cs="Arial"/>
          <w:lang w:val="en-US"/>
        </w:rPr>
        <w:t xml:space="preserve">Card </w:t>
      </w:r>
      <w:r w:rsidRPr="006F13C6">
        <w:rPr>
          <w:rFonts w:ascii="Arial" w:hAnsi="Arial" w:cs="Arial"/>
          <w:lang w:val="en-US"/>
        </w:rPr>
        <w:t xml:space="preserve">Authentication Application </w:t>
      </w:r>
      <w:r w:rsidR="00EB7F2E" w:rsidRPr="006F13C6">
        <w:rPr>
          <w:rFonts w:ascii="Arial" w:hAnsi="Arial" w:cs="Arial"/>
          <w:lang w:val="en-US"/>
        </w:rPr>
        <w:t xml:space="preserve">size shall </w:t>
      </w:r>
      <w:r w:rsidRPr="006F13C6">
        <w:rPr>
          <w:rFonts w:ascii="Arial" w:hAnsi="Arial" w:cs="Arial"/>
          <w:lang w:val="en-US"/>
        </w:rPr>
        <w:t>be as small as possible</w:t>
      </w:r>
      <w:r w:rsidR="00EB7F2E" w:rsidRPr="006F13C6">
        <w:rPr>
          <w:rFonts w:ascii="Arial" w:hAnsi="Arial" w:cs="Arial"/>
          <w:lang w:val="en-US"/>
        </w:rPr>
        <w:t xml:space="preserve">. </w:t>
      </w:r>
    </w:p>
    <w:p w14:paraId="2370685A" w14:textId="77777777" w:rsidR="006E0CBE" w:rsidRPr="006F13C6" w:rsidRDefault="00EB7F2E" w:rsidP="002067E1">
      <w:pPr>
        <w:pStyle w:val="NormalParagraph"/>
        <w:rPr>
          <w:rFonts w:ascii="Arial" w:hAnsi="Arial" w:cs="Arial"/>
          <w:lang w:val="en-US"/>
        </w:rPr>
      </w:pPr>
      <w:r w:rsidRPr="006F13C6">
        <w:rPr>
          <w:rFonts w:ascii="Arial" w:hAnsi="Arial" w:cs="Arial"/>
          <w:lang w:val="en-US"/>
        </w:rPr>
        <w:t xml:space="preserve">Depending on the targeted market segment, the </w:t>
      </w:r>
      <w:r w:rsidR="00121ACE" w:rsidRPr="006F13C6">
        <w:rPr>
          <w:rFonts w:ascii="Arial" w:hAnsi="Arial" w:cs="Arial"/>
          <w:lang w:val="en-US"/>
        </w:rPr>
        <w:t>Operator</w:t>
      </w:r>
      <w:r w:rsidRPr="006F13C6">
        <w:rPr>
          <w:rFonts w:ascii="Arial" w:hAnsi="Arial" w:cs="Arial"/>
          <w:lang w:val="en-US"/>
        </w:rPr>
        <w:t xml:space="preserve"> is free to choose the most appropriate </w:t>
      </w:r>
      <w:r w:rsidR="0097200C" w:rsidRPr="006F13C6">
        <w:rPr>
          <w:rFonts w:ascii="Arial" w:hAnsi="Arial" w:cs="Arial"/>
          <w:lang w:val="en-US"/>
        </w:rPr>
        <w:t xml:space="preserve">deployment mode (loading at card issuance or OTA loading) </w:t>
      </w:r>
      <w:r w:rsidR="00121ACE" w:rsidRPr="006F13C6">
        <w:rPr>
          <w:rFonts w:ascii="Arial" w:hAnsi="Arial" w:cs="Arial"/>
          <w:lang w:val="en-US"/>
        </w:rPr>
        <w:t>for a given user</w:t>
      </w:r>
      <w:r w:rsidR="0097200C" w:rsidRPr="006F13C6">
        <w:rPr>
          <w:rFonts w:ascii="Arial" w:hAnsi="Arial" w:cs="Arial"/>
          <w:lang w:val="en-US"/>
        </w:rPr>
        <w:t>.</w:t>
      </w:r>
    </w:p>
    <w:p w14:paraId="2A60135F" w14:textId="77777777" w:rsidR="006E0CBE" w:rsidRPr="006F13C6" w:rsidRDefault="0097200C" w:rsidP="002067E1">
      <w:pPr>
        <w:pStyle w:val="NormalParagraph"/>
        <w:rPr>
          <w:rFonts w:ascii="Arial" w:hAnsi="Arial" w:cs="Arial"/>
          <w:lang w:val="en-US"/>
        </w:rPr>
      </w:pPr>
      <w:r w:rsidRPr="006F13C6">
        <w:rPr>
          <w:rFonts w:ascii="Arial" w:hAnsi="Arial" w:cs="Arial"/>
          <w:lang w:val="en-US"/>
        </w:rPr>
        <w:t xml:space="preserve">6) </w:t>
      </w:r>
      <w:r w:rsidR="00A77C59" w:rsidRPr="006F13C6">
        <w:rPr>
          <w:rFonts w:ascii="Arial" w:hAnsi="Arial" w:cs="Arial"/>
          <w:lang w:val="en-US"/>
        </w:rPr>
        <w:t>The End-user owns and chooses the Personal Code</w:t>
      </w:r>
      <w:r w:rsidR="00527736" w:rsidRPr="006F13C6">
        <w:rPr>
          <w:rFonts w:ascii="Arial" w:hAnsi="Arial" w:cs="Arial"/>
          <w:lang w:val="en-US"/>
        </w:rPr>
        <w:t>.</w:t>
      </w:r>
    </w:p>
    <w:p w14:paraId="42D3F2B6" w14:textId="77777777" w:rsidR="006E0CBE" w:rsidRPr="006F13C6" w:rsidRDefault="00A77C59" w:rsidP="002067E1">
      <w:pPr>
        <w:pStyle w:val="NormalParagraph"/>
        <w:rPr>
          <w:rFonts w:ascii="Arial" w:hAnsi="Arial" w:cs="Arial"/>
          <w:lang w:val="en-US"/>
        </w:rPr>
      </w:pPr>
      <w:r w:rsidRPr="006F13C6">
        <w:rPr>
          <w:rFonts w:ascii="Arial" w:hAnsi="Arial" w:cs="Arial"/>
          <w:lang w:val="en-US"/>
        </w:rPr>
        <w:t>The Personal Code value is defined during Personal Code creation</w:t>
      </w:r>
      <w:r w:rsidR="00527736" w:rsidRPr="006F13C6">
        <w:rPr>
          <w:rFonts w:ascii="Arial" w:hAnsi="Arial" w:cs="Arial"/>
          <w:lang w:val="en-US"/>
        </w:rPr>
        <w:t>.</w:t>
      </w:r>
    </w:p>
    <w:p w14:paraId="581309BB" w14:textId="77777777" w:rsidR="006E0CBE" w:rsidRPr="006F13C6" w:rsidRDefault="0097200C" w:rsidP="002067E1">
      <w:pPr>
        <w:pStyle w:val="NormalParagraph"/>
        <w:rPr>
          <w:rFonts w:ascii="Arial" w:hAnsi="Arial" w:cs="Arial"/>
          <w:lang w:val="en-US"/>
        </w:rPr>
      </w:pPr>
      <w:r w:rsidRPr="006F13C6">
        <w:rPr>
          <w:rFonts w:ascii="Arial" w:hAnsi="Arial" w:cs="Arial"/>
          <w:lang w:val="en-US"/>
        </w:rPr>
        <w:t xml:space="preserve">7) </w:t>
      </w:r>
      <w:r w:rsidR="00A77C59" w:rsidRPr="006F13C6">
        <w:rPr>
          <w:rFonts w:ascii="Arial" w:hAnsi="Arial" w:cs="Arial"/>
          <w:lang w:val="en-US"/>
        </w:rPr>
        <w:t xml:space="preserve">The Personal Code is locally stored within the </w:t>
      </w:r>
      <w:r w:rsidR="00FA4336" w:rsidRPr="006F13C6">
        <w:rPr>
          <w:rFonts w:ascii="Arial" w:hAnsi="Arial" w:cs="Arial"/>
          <w:lang w:val="en-US"/>
        </w:rPr>
        <w:t>Card Authentication</w:t>
      </w:r>
      <w:r w:rsidR="00C90F54" w:rsidRPr="006F13C6">
        <w:rPr>
          <w:rFonts w:ascii="Arial" w:hAnsi="Arial" w:cs="Arial"/>
          <w:lang w:val="en-US"/>
        </w:rPr>
        <w:t xml:space="preserve"> Application </w:t>
      </w:r>
      <w:r w:rsidR="00A77C59" w:rsidRPr="006F13C6">
        <w:rPr>
          <w:rFonts w:ascii="Arial" w:hAnsi="Arial" w:cs="Arial"/>
          <w:lang w:val="en-US"/>
        </w:rPr>
        <w:t xml:space="preserve">and not shared with the </w:t>
      </w:r>
      <w:r w:rsidR="009354C8" w:rsidRPr="006F13C6">
        <w:rPr>
          <w:rFonts w:ascii="Arial" w:hAnsi="Arial" w:cs="Arial"/>
          <w:lang w:val="en-US"/>
        </w:rPr>
        <w:t>Server</w:t>
      </w:r>
      <w:r w:rsidR="00A77C59" w:rsidRPr="006F13C6">
        <w:rPr>
          <w:rFonts w:ascii="Arial" w:hAnsi="Arial" w:cs="Arial"/>
          <w:lang w:val="en-US"/>
        </w:rPr>
        <w:t>, the MNO or any other party</w:t>
      </w:r>
      <w:r w:rsidR="00527736" w:rsidRPr="006F13C6">
        <w:rPr>
          <w:rFonts w:ascii="Arial" w:hAnsi="Arial" w:cs="Arial"/>
          <w:lang w:val="en-US"/>
        </w:rPr>
        <w:t>.</w:t>
      </w:r>
      <w:r w:rsidR="008B5698" w:rsidRPr="006F13C6">
        <w:rPr>
          <w:rFonts w:ascii="Arial" w:hAnsi="Arial" w:cs="Arial"/>
          <w:lang w:val="en-US"/>
        </w:rPr>
        <w:t xml:space="preserve"> In particular it shall </w:t>
      </w:r>
      <w:r w:rsidR="008B5698" w:rsidRPr="006F13C6">
        <w:rPr>
          <w:rFonts w:ascii="Arial" w:hAnsi="Arial" w:cs="Arial"/>
          <w:b/>
          <w:lang w:val="en-US"/>
        </w:rPr>
        <w:t>not</w:t>
      </w:r>
      <w:r w:rsidR="008B5698" w:rsidRPr="006F13C6">
        <w:rPr>
          <w:rFonts w:ascii="Arial" w:hAnsi="Arial" w:cs="Arial"/>
          <w:lang w:val="en-US"/>
        </w:rPr>
        <w:t xml:space="preserve"> be readable OTA by the MNO with RAM or RFM functions, and shall </w:t>
      </w:r>
      <w:r w:rsidR="008B5698" w:rsidRPr="006F13C6">
        <w:rPr>
          <w:rFonts w:ascii="Arial" w:hAnsi="Arial" w:cs="Arial"/>
          <w:b/>
          <w:lang w:val="en-US"/>
        </w:rPr>
        <w:t>not</w:t>
      </w:r>
      <w:r w:rsidR="008B5698" w:rsidRPr="006F13C6">
        <w:rPr>
          <w:rFonts w:ascii="Arial" w:hAnsi="Arial" w:cs="Arial"/>
          <w:lang w:val="en-US"/>
        </w:rPr>
        <w:t xml:space="preserve"> be accessible from any other application in the SIM Card</w:t>
      </w:r>
      <w:r w:rsidR="00913063" w:rsidRPr="006F13C6">
        <w:rPr>
          <w:rFonts w:ascii="Arial" w:hAnsi="Arial" w:cs="Arial"/>
          <w:lang w:val="en-US"/>
        </w:rPr>
        <w:t>.</w:t>
      </w:r>
    </w:p>
    <w:p w14:paraId="6D692E10" w14:textId="77777777" w:rsidR="008E39EB" w:rsidRPr="006F13C6" w:rsidRDefault="008E39EB" w:rsidP="008E39EB">
      <w:pPr>
        <w:pStyle w:val="Heading2"/>
        <w:rPr>
          <w:rFonts w:ascii="Arial" w:hAnsi="Arial" w:cs="Arial"/>
          <w:lang w:val="en-US"/>
        </w:rPr>
      </w:pPr>
      <w:bookmarkStart w:id="94" w:name="_Ref14352077"/>
      <w:bookmarkStart w:id="95" w:name="_Toc14365067"/>
      <w:bookmarkStart w:id="96" w:name="_Toc254620393"/>
      <w:r w:rsidRPr="006F13C6">
        <w:rPr>
          <w:rFonts w:ascii="Arial" w:hAnsi="Arial" w:cs="Arial"/>
          <w:lang w:val="en-US"/>
        </w:rPr>
        <w:lastRenderedPageBreak/>
        <w:t>Authentication Handler</w:t>
      </w:r>
      <w:bookmarkEnd w:id="94"/>
      <w:bookmarkEnd w:id="95"/>
    </w:p>
    <w:p w14:paraId="77190190" w14:textId="77777777" w:rsidR="008E39EB" w:rsidRPr="006F13C6" w:rsidRDefault="008E39EB" w:rsidP="002067E1">
      <w:pPr>
        <w:pStyle w:val="NormalParagraph"/>
        <w:rPr>
          <w:rFonts w:ascii="Arial" w:hAnsi="Arial" w:cs="Arial"/>
          <w:lang w:val="en-US"/>
        </w:rPr>
      </w:pPr>
      <w:r w:rsidRPr="006F13C6">
        <w:rPr>
          <w:rFonts w:ascii="Arial" w:hAnsi="Arial" w:cs="Arial"/>
          <w:lang w:val="en-US"/>
        </w:rPr>
        <w:t xml:space="preserve">An Authentication Handler is an authentication method that is installed and configured on-board of the Card Authentication Applet and that the Authentication </w:t>
      </w:r>
      <w:r w:rsidR="009354C8" w:rsidRPr="006F13C6">
        <w:rPr>
          <w:rFonts w:ascii="Arial" w:hAnsi="Arial" w:cs="Arial"/>
          <w:lang w:val="en-US"/>
        </w:rPr>
        <w:t>Server</w:t>
      </w:r>
      <w:r w:rsidRPr="006F13C6">
        <w:rPr>
          <w:rFonts w:ascii="Arial" w:hAnsi="Arial" w:cs="Arial"/>
          <w:lang w:val="en-US"/>
        </w:rPr>
        <w:t xml:space="preserve"> can in</w:t>
      </w:r>
      <w:r w:rsidR="004D66A1" w:rsidRPr="006F13C6">
        <w:rPr>
          <w:rFonts w:ascii="Arial" w:hAnsi="Arial" w:cs="Arial"/>
          <w:lang w:val="en-US"/>
        </w:rPr>
        <w:t>voke to authenticate the end-user.</w:t>
      </w:r>
    </w:p>
    <w:p w14:paraId="155DE4EE" w14:textId="63BF617B" w:rsidR="007B1A70" w:rsidRPr="006F13C6" w:rsidRDefault="009369C7" w:rsidP="002067E1">
      <w:pPr>
        <w:pStyle w:val="NormalParagraph"/>
        <w:jc w:val="center"/>
        <w:rPr>
          <w:rFonts w:ascii="Arial" w:hAnsi="Arial" w:cs="Arial"/>
          <w:lang w:val="en-US"/>
        </w:rPr>
      </w:pPr>
      <w:r w:rsidRPr="006F13C6">
        <w:rPr>
          <w:rFonts w:ascii="Arial" w:hAnsi="Arial" w:cs="Arial"/>
          <w:noProof/>
          <w:lang w:val="en-US"/>
        </w:rPr>
        <w:object w:dxaOrig="7008" w:dyaOrig="3039" w14:anchorId="41122E91">
          <v:shape id="_x0000_i1026" type="#_x0000_t75" alt="" style="width:403pt;height:173pt;mso-width-percent:0;mso-height-percent:0;mso-width-percent:0;mso-height-percent:0" o:ole="">
            <v:imagedata r:id="rId22" o:title=""/>
          </v:shape>
          <o:OLEObject Type="Embed" ProgID="PowerPoint.Slide.12" ShapeID="_x0000_i1026" DrawAspect="Content" ObjectID="_1731873696" r:id="rId23"/>
        </w:object>
      </w:r>
    </w:p>
    <w:p w14:paraId="4E243C6D" w14:textId="19B49BD2" w:rsidR="007B1A70" w:rsidRPr="006F13C6" w:rsidRDefault="007B1A70" w:rsidP="002067E1">
      <w:pPr>
        <w:pStyle w:val="Caption"/>
        <w:rPr>
          <w:rFonts w:ascii="Arial" w:hAnsi="Arial" w:cs="Arial"/>
          <w:color w:val="FF0000"/>
          <w:lang w:val="en-US"/>
        </w:rPr>
      </w:pPr>
      <w:bookmarkStart w:id="97" w:name="_Toc14365239"/>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5</w:t>
      </w:r>
      <w:r w:rsidR="002204E8" w:rsidRPr="006F13C6">
        <w:rPr>
          <w:rFonts w:ascii="Arial" w:hAnsi="Arial" w:cs="Arial"/>
          <w:lang w:val="en-US"/>
        </w:rPr>
        <w:fldChar w:fldCharType="end"/>
      </w:r>
      <w:r w:rsidRPr="006F13C6">
        <w:rPr>
          <w:rFonts w:ascii="Arial" w:hAnsi="Arial" w:cs="Arial"/>
          <w:lang w:val="en-US"/>
        </w:rPr>
        <w:t xml:space="preserve"> Authentication Handler</w:t>
      </w:r>
      <w:bookmarkEnd w:id="97"/>
    </w:p>
    <w:p w14:paraId="5F2F03C1" w14:textId="77777777" w:rsidR="004D66A1" w:rsidRPr="006F13C6" w:rsidRDefault="004D66A1" w:rsidP="002067E1">
      <w:pPr>
        <w:pStyle w:val="NormalParagraph"/>
        <w:rPr>
          <w:rFonts w:ascii="Arial" w:hAnsi="Arial" w:cs="Arial"/>
          <w:lang w:val="en-US"/>
        </w:rPr>
      </w:pPr>
      <w:r w:rsidRPr="006F13C6">
        <w:rPr>
          <w:rFonts w:ascii="Arial" w:hAnsi="Arial" w:cs="Arial"/>
          <w:lang w:val="en-US"/>
        </w:rPr>
        <w:t>The various Authentication Handlers that are defined in this document are:</w:t>
      </w:r>
    </w:p>
    <w:p w14:paraId="29AFDB01" w14:textId="77777777" w:rsidR="000E0DFD" w:rsidRPr="006F13C6" w:rsidRDefault="004D66A1">
      <w:pPr>
        <w:pStyle w:val="NormalParagraph"/>
        <w:numPr>
          <w:ilvl w:val="0"/>
          <w:numId w:val="40"/>
        </w:numPr>
        <w:spacing w:before="40"/>
        <w:rPr>
          <w:rFonts w:ascii="Arial" w:hAnsi="Arial" w:cs="Arial"/>
          <w:lang w:val="en-US"/>
        </w:rPr>
      </w:pPr>
      <w:r w:rsidRPr="006F13C6">
        <w:rPr>
          <w:rFonts w:ascii="Arial" w:hAnsi="Arial" w:cs="Arial"/>
          <w:lang w:val="en-US"/>
        </w:rPr>
        <w:t xml:space="preserve">“Click OK” with authentication based </w:t>
      </w:r>
      <w:r w:rsidR="009368F3" w:rsidRPr="006F13C6">
        <w:rPr>
          <w:rFonts w:ascii="Arial" w:hAnsi="Arial" w:cs="Arial"/>
          <w:lang w:val="en-US"/>
        </w:rPr>
        <w:t>on</w:t>
      </w:r>
      <w:r w:rsidRPr="006F13C6">
        <w:rPr>
          <w:rFonts w:ascii="Arial" w:hAnsi="Arial" w:cs="Arial"/>
          <w:lang w:val="en-US"/>
        </w:rPr>
        <w:t xml:space="preserve"> secure messaging layer</w:t>
      </w:r>
    </w:p>
    <w:p w14:paraId="5A7191AC" w14:textId="77777777" w:rsidR="000E0DFD" w:rsidRPr="006F13C6" w:rsidRDefault="004D66A1">
      <w:pPr>
        <w:pStyle w:val="NormalParagraph"/>
        <w:numPr>
          <w:ilvl w:val="0"/>
          <w:numId w:val="40"/>
        </w:numPr>
        <w:spacing w:before="40"/>
        <w:rPr>
          <w:rFonts w:ascii="Arial" w:hAnsi="Arial" w:cs="Arial"/>
          <w:lang w:val="en-US"/>
        </w:rPr>
      </w:pPr>
      <w:r w:rsidRPr="006F13C6">
        <w:rPr>
          <w:rFonts w:ascii="Arial" w:hAnsi="Arial" w:cs="Arial"/>
          <w:lang w:val="en-US"/>
        </w:rPr>
        <w:t>“Click OK” with authentication based on 3DES-CBC</w:t>
      </w:r>
      <w:r w:rsidR="00CD43A7" w:rsidRPr="006F13C6">
        <w:rPr>
          <w:rFonts w:ascii="Arial" w:hAnsi="Arial" w:cs="Arial"/>
          <w:lang w:val="en-US"/>
        </w:rPr>
        <w:t xml:space="preserve"> </w:t>
      </w:r>
    </w:p>
    <w:p w14:paraId="51EE6B4B" w14:textId="30A9F8CA" w:rsidR="000E0DFD" w:rsidRPr="006F13C6" w:rsidRDefault="006618D5">
      <w:pPr>
        <w:pStyle w:val="NormalParagraph"/>
        <w:numPr>
          <w:ilvl w:val="0"/>
          <w:numId w:val="40"/>
        </w:numPr>
        <w:spacing w:before="40"/>
        <w:rPr>
          <w:rFonts w:ascii="Arial" w:hAnsi="Arial" w:cs="Arial"/>
          <w:lang w:val="en-US"/>
        </w:rPr>
      </w:pPr>
      <w:r w:rsidRPr="006F13C6">
        <w:rPr>
          <w:rFonts w:ascii="Arial" w:hAnsi="Arial" w:cs="Arial"/>
          <w:lang w:val="en-US"/>
        </w:rPr>
        <w:t xml:space="preserve">“Click OK” with authentication based on </w:t>
      </w:r>
      <w:r w:rsidR="00D6700C" w:rsidRPr="006F13C6">
        <w:rPr>
          <w:rFonts w:ascii="Arial" w:hAnsi="Arial" w:cs="Arial"/>
          <w:lang w:val="en-US"/>
        </w:rPr>
        <w:t>AES-CMAC</w:t>
      </w:r>
      <w:r w:rsidRPr="006F13C6">
        <w:rPr>
          <w:rFonts w:ascii="Arial" w:hAnsi="Arial" w:cs="Arial"/>
          <w:lang w:val="en-US"/>
        </w:rPr>
        <w:t xml:space="preserve"> </w:t>
      </w:r>
      <w:r w:rsidR="00D1694C">
        <w:rPr>
          <w:rFonts w:ascii="Arial" w:hAnsi="Arial" w:cs="Arial"/>
          <w:lang w:val="en-US"/>
        </w:rPr>
        <w:t>[25]</w:t>
      </w:r>
    </w:p>
    <w:p w14:paraId="42970718" w14:textId="77777777" w:rsidR="000E0DFD" w:rsidRPr="006F13C6" w:rsidRDefault="004D66A1">
      <w:pPr>
        <w:pStyle w:val="NormalParagraph"/>
        <w:numPr>
          <w:ilvl w:val="0"/>
          <w:numId w:val="40"/>
        </w:numPr>
        <w:spacing w:before="40"/>
        <w:rPr>
          <w:rFonts w:ascii="Arial" w:hAnsi="Arial" w:cs="Arial"/>
          <w:lang w:val="en-US"/>
        </w:rPr>
      </w:pPr>
      <w:r w:rsidRPr="006F13C6">
        <w:rPr>
          <w:rFonts w:ascii="Arial" w:hAnsi="Arial" w:cs="Arial"/>
          <w:lang w:val="en-US"/>
        </w:rPr>
        <w:t>“Click OK” with authentication based on OATH OCRA</w:t>
      </w:r>
    </w:p>
    <w:p w14:paraId="36F7FE4F" w14:textId="77777777" w:rsidR="000E0DFD" w:rsidRPr="006F13C6" w:rsidRDefault="004D66A1">
      <w:pPr>
        <w:pStyle w:val="NormalParagraph"/>
        <w:numPr>
          <w:ilvl w:val="0"/>
          <w:numId w:val="40"/>
        </w:numPr>
        <w:spacing w:before="40"/>
        <w:rPr>
          <w:rFonts w:ascii="Arial" w:hAnsi="Arial" w:cs="Arial"/>
          <w:lang w:val="en-US"/>
        </w:rPr>
      </w:pPr>
      <w:r w:rsidRPr="006F13C6">
        <w:rPr>
          <w:rFonts w:ascii="Arial" w:hAnsi="Arial" w:cs="Arial"/>
          <w:lang w:val="en-US"/>
        </w:rPr>
        <w:t>“</w:t>
      </w:r>
      <w:r w:rsidR="00146EA0" w:rsidRPr="006F13C6">
        <w:rPr>
          <w:rFonts w:ascii="Arial" w:hAnsi="Arial" w:cs="Arial"/>
          <w:lang w:val="en-US"/>
        </w:rPr>
        <w:t>Personal Code input</w:t>
      </w:r>
      <w:r w:rsidRPr="006F13C6">
        <w:rPr>
          <w:rFonts w:ascii="Arial" w:hAnsi="Arial" w:cs="Arial"/>
          <w:lang w:val="en-US"/>
        </w:rPr>
        <w:t xml:space="preserve">” with authentication based </w:t>
      </w:r>
      <w:r w:rsidR="009368F3" w:rsidRPr="006F13C6">
        <w:rPr>
          <w:rFonts w:ascii="Arial" w:hAnsi="Arial" w:cs="Arial"/>
          <w:lang w:val="en-US"/>
        </w:rPr>
        <w:t>on</w:t>
      </w:r>
      <w:r w:rsidRPr="006F13C6">
        <w:rPr>
          <w:rFonts w:ascii="Arial" w:hAnsi="Arial" w:cs="Arial"/>
          <w:lang w:val="en-US"/>
        </w:rPr>
        <w:t xml:space="preserve"> secure messaging layer</w:t>
      </w:r>
    </w:p>
    <w:p w14:paraId="62E3E753" w14:textId="77777777" w:rsidR="000E0DFD" w:rsidRPr="006F13C6" w:rsidRDefault="004D66A1">
      <w:pPr>
        <w:pStyle w:val="NormalParagraph"/>
        <w:numPr>
          <w:ilvl w:val="0"/>
          <w:numId w:val="40"/>
        </w:numPr>
        <w:spacing w:before="40"/>
        <w:rPr>
          <w:rFonts w:ascii="Arial" w:hAnsi="Arial" w:cs="Arial"/>
          <w:lang w:val="en-US"/>
        </w:rPr>
      </w:pPr>
      <w:r w:rsidRPr="006F13C6">
        <w:rPr>
          <w:rFonts w:ascii="Arial" w:hAnsi="Arial" w:cs="Arial"/>
          <w:lang w:val="en-US"/>
        </w:rPr>
        <w:t>“</w:t>
      </w:r>
      <w:r w:rsidR="00146EA0" w:rsidRPr="006F13C6">
        <w:rPr>
          <w:rFonts w:ascii="Arial" w:hAnsi="Arial" w:cs="Arial"/>
          <w:lang w:val="en-US"/>
        </w:rPr>
        <w:t>Personal Code input</w:t>
      </w:r>
      <w:r w:rsidRPr="006F13C6">
        <w:rPr>
          <w:rFonts w:ascii="Arial" w:hAnsi="Arial" w:cs="Arial"/>
          <w:lang w:val="en-US"/>
        </w:rPr>
        <w:t>” with authentication based on 3DES-CBC</w:t>
      </w:r>
    </w:p>
    <w:p w14:paraId="5C2E580E" w14:textId="72080829" w:rsidR="000E0DFD" w:rsidRPr="006F13C6" w:rsidRDefault="006618D5">
      <w:pPr>
        <w:pStyle w:val="NormalParagraph"/>
        <w:numPr>
          <w:ilvl w:val="0"/>
          <w:numId w:val="40"/>
        </w:numPr>
        <w:spacing w:before="40"/>
        <w:rPr>
          <w:rFonts w:ascii="Arial" w:hAnsi="Arial" w:cs="Arial"/>
          <w:lang w:val="en-US"/>
        </w:rPr>
      </w:pPr>
      <w:r w:rsidRPr="006F13C6">
        <w:rPr>
          <w:rFonts w:ascii="Arial" w:hAnsi="Arial" w:cs="Arial"/>
          <w:lang w:val="en-US"/>
        </w:rPr>
        <w:t xml:space="preserve">“Personal Code input” with authentication based on </w:t>
      </w:r>
      <w:r w:rsidR="00D6700C" w:rsidRPr="006F13C6">
        <w:rPr>
          <w:rFonts w:ascii="Arial" w:hAnsi="Arial" w:cs="Arial"/>
          <w:lang w:val="en-US"/>
        </w:rPr>
        <w:t xml:space="preserve">AES-CMAC </w:t>
      </w:r>
      <w:r w:rsidR="00D1694C">
        <w:rPr>
          <w:rFonts w:ascii="Arial" w:hAnsi="Arial" w:cs="Arial"/>
          <w:lang w:val="en-US"/>
        </w:rPr>
        <w:t>[25]</w:t>
      </w:r>
    </w:p>
    <w:p w14:paraId="78F5096B" w14:textId="77777777" w:rsidR="000E0DFD" w:rsidRPr="006F13C6" w:rsidRDefault="004D66A1">
      <w:pPr>
        <w:pStyle w:val="NormalParagraph"/>
        <w:numPr>
          <w:ilvl w:val="0"/>
          <w:numId w:val="40"/>
        </w:numPr>
        <w:spacing w:before="40"/>
        <w:rPr>
          <w:rFonts w:ascii="Arial" w:hAnsi="Arial" w:cs="Arial"/>
          <w:lang w:val="en-US"/>
        </w:rPr>
      </w:pPr>
      <w:r w:rsidRPr="006F13C6">
        <w:rPr>
          <w:rFonts w:ascii="Arial" w:hAnsi="Arial" w:cs="Arial"/>
          <w:lang w:val="en-US"/>
        </w:rPr>
        <w:t>“</w:t>
      </w:r>
      <w:r w:rsidR="00146EA0" w:rsidRPr="006F13C6">
        <w:rPr>
          <w:rFonts w:ascii="Arial" w:hAnsi="Arial" w:cs="Arial"/>
          <w:lang w:val="en-US"/>
        </w:rPr>
        <w:t>Personal Code input</w:t>
      </w:r>
      <w:r w:rsidRPr="006F13C6">
        <w:rPr>
          <w:rFonts w:ascii="Arial" w:hAnsi="Arial" w:cs="Arial"/>
          <w:lang w:val="en-US"/>
        </w:rPr>
        <w:t>” with authentication based on OATH OCRA</w:t>
      </w:r>
    </w:p>
    <w:p w14:paraId="6B774322" w14:textId="31F44CF7" w:rsidR="004D66A1" w:rsidRPr="006F13C6" w:rsidRDefault="00D4236B" w:rsidP="002067E1">
      <w:pPr>
        <w:pStyle w:val="NormalParagraph"/>
        <w:rPr>
          <w:rFonts w:ascii="Arial" w:hAnsi="Arial" w:cs="Arial"/>
          <w:lang w:val="en-US"/>
        </w:rPr>
      </w:pPr>
      <w:r w:rsidRPr="006F13C6">
        <w:rPr>
          <w:rFonts w:ascii="Arial" w:hAnsi="Arial" w:cs="Arial"/>
          <w:lang w:val="en-US"/>
        </w:rPr>
        <w:t xml:space="preserve">The first four </w:t>
      </w:r>
      <w:r w:rsidR="00146EA0" w:rsidRPr="006F13C6">
        <w:rPr>
          <w:rFonts w:ascii="Arial" w:hAnsi="Arial" w:cs="Arial"/>
          <w:lang w:val="en-US"/>
        </w:rPr>
        <w:t xml:space="preserve">Authentication Handlers are all implementing the LoA 2 (see section </w:t>
      </w:r>
      <w:r w:rsidR="002204E8" w:rsidRPr="006F13C6">
        <w:rPr>
          <w:rFonts w:ascii="Arial" w:hAnsi="Arial" w:cs="Arial"/>
          <w:lang w:val="en-US"/>
        </w:rPr>
        <w:fldChar w:fldCharType="begin"/>
      </w:r>
      <w:r w:rsidR="00146EA0" w:rsidRPr="006F13C6">
        <w:rPr>
          <w:rFonts w:ascii="Arial" w:hAnsi="Arial" w:cs="Arial"/>
          <w:lang w:val="en-US"/>
        </w:rPr>
        <w:instrText xml:space="preserve"> REF _Ref383176393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2</w:t>
      </w:r>
      <w:r w:rsidR="002204E8" w:rsidRPr="006F13C6">
        <w:rPr>
          <w:rFonts w:ascii="Arial" w:hAnsi="Arial" w:cs="Arial"/>
          <w:lang w:val="en-US"/>
        </w:rPr>
        <w:fldChar w:fldCharType="end"/>
      </w:r>
      <w:r w:rsidR="00146EA0" w:rsidRPr="006F13C6">
        <w:rPr>
          <w:rFonts w:ascii="Arial" w:hAnsi="Arial" w:cs="Arial"/>
          <w:lang w:val="en-US"/>
        </w:rPr>
        <w:t>).</w:t>
      </w:r>
      <w:r w:rsidR="006249D2" w:rsidRPr="006F13C6">
        <w:rPr>
          <w:rFonts w:ascii="Arial" w:hAnsi="Arial" w:cs="Arial"/>
          <w:lang w:val="en-US"/>
        </w:rPr>
        <w:t xml:space="preserve"> The </w:t>
      </w:r>
      <w:r w:rsidR="001A7266" w:rsidRPr="006F13C6">
        <w:rPr>
          <w:rFonts w:ascii="Arial" w:hAnsi="Arial" w:cs="Arial"/>
          <w:lang w:val="en-US"/>
        </w:rPr>
        <w:t>difference sits</w:t>
      </w:r>
      <w:r w:rsidR="006249D2" w:rsidRPr="006F13C6">
        <w:rPr>
          <w:rFonts w:ascii="Arial" w:hAnsi="Arial" w:cs="Arial"/>
          <w:lang w:val="en-US"/>
        </w:rPr>
        <w:t xml:space="preserve"> </w:t>
      </w:r>
      <w:r w:rsidR="001A7266" w:rsidRPr="006F13C6">
        <w:rPr>
          <w:rFonts w:ascii="Arial" w:hAnsi="Arial" w:cs="Arial"/>
          <w:lang w:val="en-US"/>
        </w:rPr>
        <w:t xml:space="preserve">on the cryptographic algorithm that are used to sign the response sent to the Authentication </w:t>
      </w:r>
      <w:r w:rsidR="009354C8" w:rsidRPr="006F13C6">
        <w:rPr>
          <w:rFonts w:ascii="Arial" w:hAnsi="Arial" w:cs="Arial"/>
          <w:lang w:val="en-US"/>
        </w:rPr>
        <w:t>Server</w:t>
      </w:r>
    </w:p>
    <w:p w14:paraId="59575388" w14:textId="2856519D" w:rsidR="00CB77CB" w:rsidRPr="006F13C6" w:rsidRDefault="00CB77CB" w:rsidP="002067E1">
      <w:pPr>
        <w:pStyle w:val="NormalParagraph"/>
        <w:rPr>
          <w:rFonts w:ascii="Arial" w:hAnsi="Arial" w:cs="Arial"/>
          <w:lang w:val="en-US"/>
        </w:rPr>
      </w:pPr>
      <w:r w:rsidRPr="006F13C6">
        <w:rPr>
          <w:rFonts w:ascii="Arial" w:hAnsi="Arial" w:cs="Arial"/>
          <w:lang w:val="en-US"/>
        </w:rPr>
        <w:t xml:space="preserve">“Click Ok’ refers to the end-user journey described in section </w:t>
      </w:r>
      <w:r w:rsidR="002204E8" w:rsidRPr="006F13C6">
        <w:rPr>
          <w:rFonts w:ascii="Arial" w:hAnsi="Arial" w:cs="Arial"/>
          <w:lang w:val="en-US"/>
        </w:rPr>
        <w:fldChar w:fldCharType="begin"/>
      </w:r>
      <w:r w:rsidRPr="006F13C6">
        <w:rPr>
          <w:rFonts w:ascii="Arial" w:hAnsi="Arial" w:cs="Arial"/>
          <w:lang w:val="en-US"/>
        </w:rPr>
        <w:instrText xml:space="preserve"> REF _Ref383175749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3.1</w:t>
      </w:r>
      <w:r w:rsidR="002204E8" w:rsidRPr="006F13C6">
        <w:rPr>
          <w:rFonts w:ascii="Arial" w:hAnsi="Arial" w:cs="Arial"/>
          <w:lang w:val="en-US"/>
        </w:rPr>
        <w:fldChar w:fldCharType="end"/>
      </w:r>
      <w:r w:rsidRPr="006F13C6">
        <w:rPr>
          <w:rFonts w:ascii="Arial" w:hAnsi="Arial" w:cs="Arial"/>
          <w:lang w:val="en-US"/>
        </w:rPr>
        <w:t>.</w:t>
      </w:r>
    </w:p>
    <w:p w14:paraId="062C5CB4" w14:textId="310729C2" w:rsidR="00146EA0" w:rsidRPr="006F13C6" w:rsidRDefault="00D4236B" w:rsidP="002067E1">
      <w:pPr>
        <w:pStyle w:val="NormalParagraph"/>
        <w:rPr>
          <w:rFonts w:ascii="Arial" w:hAnsi="Arial" w:cs="Arial"/>
          <w:lang w:val="en-US"/>
        </w:rPr>
      </w:pPr>
      <w:r w:rsidRPr="006F13C6">
        <w:rPr>
          <w:rFonts w:ascii="Arial" w:hAnsi="Arial" w:cs="Arial"/>
          <w:lang w:val="en-US"/>
        </w:rPr>
        <w:t xml:space="preserve">The four </w:t>
      </w:r>
      <w:r w:rsidR="00146EA0" w:rsidRPr="006F13C6">
        <w:rPr>
          <w:rFonts w:ascii="Arial" w:hAnsi="Arial" w:cs="Arial"/>
          <w:lang w:val="en-US"/>
        </w:rPr>
        <w:t xml:space="preserve">subsequent Authentication Handlers are all implementing the LoA 3 (see section </w:t>
      </w:r>
      <w:r w:rsidR="002204E8" w:rsidRPr="006F13C6">
        <w:rPr>
          <w:rFonts w:ascii="Arial" w:hAnsi="Arial" w:cs="Arial"/>
          <w:lang w:val="en-US"/>
        </w:rPr>
        <w:fldChar w:fldCharType="begin"/>
      </w:r>
      <w:r w:rsidR="00146EA0" w:rsidRPr="006F13C6">
        <w:rPr>
          <w:rFonts w:ascii="Arial" w:hAnsi="Arial" w:cs="Arial"/>
          <w:lang w:val="en-US"/>
        </w:rPr>
        <w:instrText xml:space="preserve"> REF _Ref383176393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2</w:t>
      </w:r>
      <w:r w:rsidR="002204E8" w:rsidRPr="006F13C6">
        <w:rPr>
          <w:rFonts w:ascii="Arial" w:hAnsi="Arial" w:cs="Arial"/>
          <w:lang w:val="en-US"/>
        </w:rPr>
        <w:fldChar w:fldCharType="end"/>
      </w:r>
      <w:r w:rsidR="00146EA0" w:rsidRPr="006F13C6">
        <w:rPr>
          <w:rFonts w:ascii="Arial" w:hAnsi="Arial" w:cs="Arial"/>
          <w:lang w:val="en-US"/>
        </w:rPr>
        <w:t>).</w:t>
      </w:r>
      <w:r w:rsidR="001A7266" w:rsidRPr="006F13C6">
        <w:rPr>
          <w:rFonts w:ascii="Arial" w:hAnsi="Arial" w:cs="Arial"/>
          <w:lang w:val="en-US"/>
        </w:rPr>
        <w:t xml:space="preserve"> As for the previous, the difference sits on the cryptographic algorithm.</w:t>
      </w:r>
    </w:p>
    <w:p w14:paraId="6EED2620" w14:textId="0DA80B7C" w:rsidR="00512201" w:rsidRPr="006F13C6" w:rsidRDefault="00512201" w:rsidP="002067E1">
      <w:pPr>
        <w:pStyle w:val="NormalParagraph"/>
        <w:rPr>
          <w:rFonts w:ascii="Arial" w:hAnsi="Arial" w:cs="Arial"/>
          <w:lang w:val="en-US"/>
        </w:rPr>
      </w:pPr>
      <w:r w:rsidRPr="006F13C6">
        <w:rPr>
          <w:rFonts w:ascii="Arial" w:hAnsi="Arial" w:cs="Arial"/>
          <w:lang w:val="en-US"/>
        </w:rPr>
        <w:t xml:space="preserve">“Personal Code input” refers to the end-user journey described in section </w:t>
      </w:r>
      <w:r w:rsidR="002204E8" w:rsidRPr="006F13C6">
        <w:rPr>
          <w:rFonts w:ascii="Arial" w:hAnsi="Arial" w:cs="Arial"/>
          <w:lang w:val="en-US"/>
        </w:rPr>
        <w:fldChar w:fldCharType="begin"/>
      </w:r>
      <w:r w:rsidRPr="006F13C6">
        <w:rPr>
          <w:rFonts w:ascii="Arial" w:hAnsi="Arial" w:cs="Arial"/>
          <w:lang w:val="en-US"/>
        </w:rPr>
        <w:instrText xml:space="preserve"> REF _Ref383175754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3.2</w:t>
      </w:r>
      <w:r w:rsidR="002204E8" w:rsidRPr="006F13C6">
        <w:rPr>
          <w:rFonts w:ascii="Arial" w:hAnsi="Arial" w:cs="Arial"/>
          <w:lang w:val="en-US"/>
        </w:rPr>
        <w:fldChar w:fldCharType="end"/>
      </w:r>
      <w:r w:rsidRPr="006F13C6">
        <w:rPr>
          <w:rFonts w:ascii="Arial" w:hAnsi="Arial" w:cs="Arial"/>
          <w:lang w:val="en-US"/>
        </w:rPr>
        <w:t>.</w:t>
      </w:r>
    </w:p>
    <w:p w14:paraId="1ADC976F" w14:textId="77777777" w:rsidR="004D66A1" w:rsidRPr="006F13C6" w:rsidRDefault="004D66A1" w:rsidP="002067E1">
      <w:pPr>
        <w:pStyle w:val="NormalParagraph"/>
        <w:rPr>
          <w:rFonts w:ascii="Arial" w:hAnsi="Arial" w:cs="Arial"/>
          <w:lang w:val="en-US"/>
        </w:rPr>
      </w:pPr>
      <w:r w:rsidRPr="006F13C6">
        <w:rPr>
          <w:rFonts w:ascii="Arial" w:hAnsi="Arial" w:cs="Arial"/>
          <w:lang w:val="en-US"/>
        </w:rPr>
        <w:t xml:space="preserve">Authentication Handlers </w:t>
      </w:r>
      <w:r w:rsidR="000F7C86" w:rsidRPr="006F13C6">
        <w:rPr>
          <w:rFonts w:ascii="Arial" w:hAnsi="Arial" w:cs="Arial"/>
          <w:lang w:val="en-US"/>
        </w:rPr>
        <w:t xml:space="preserve">list </w:t>
      </w:r>
      <w:r w:rsidR="001317FD" w:rsidRPr="006F13C6">
        <w:rPr>
          <w:rFonts w:ascii="Arial" w:hAnsi="Arial" w:cs="Arial"/>
          <w:lang w:val="en-US"/>
        </w:rPr>
        <w:t>will</w:t>
      </w:r>
      <w:r w:rsidR="000F7C86" w:rsidRPr="006F13C6">
        <w:rPr>
          <w:rFonts w:ascii="Arial" w:hAnsi="Arial" w:cs="Arial"/>
          <w:lang w:val="en-US"/>
        </w:rPr>
        <w:t xml:space="preserve"> be enriched </w:t>
      </w:r>
      <w:r w:rsidRPr="006F13C6">
        <w:rPr>
          <w:rFonts w:ascii="Arial" w:hAnsi="Arial" w:cs="Arial"/>
          <w:lang w:val="en-US"/>
        </w:rPr>
        <w:t>in further versions of this specification, including</w:t>
      </w:r>
      <w:r w:rsidR="001317FD" w:rsidRPr="006F13C6">
        <w:rPr>
          <w:rFonts w:ascii="Arial" w:hAnsi="Arial" w:cs="Arial"/>
          <w:lang w:val="en-US"/>
        </w:rPr>
        <w:t xml:space="preserve"> for instance</w:t>
      </w:r>
      <w:r w:rsidRPr="006F13C6">
        <w:rPr>
          <w:rFonts w:ascii="Arial" w:hAnsi="Arial" w:cs="Arial"/>
          <w:lang w:val="en-US"/>
        </w:rPr>
        <w:t>:</w:t>
      </w:r>
    </w:p>
    <w:p w14:paraId="1BAA2FE7" w14:textId="77777777" w:rsidR="000E0DFD" w:rsidRPr="006F13C6" w:rsidRDefault="00146EA0">
      <w:pPr>
        <w:pStyle w:val="NormalParagraph"/>
        <w:numPr>
          <w:ilvl w:val="0"/>
          <w:numId w:val="40"/>
        </w:numPr>
        <w:spacing w:before="40"/>
        <w:rPr>
          <w:rFonts w:ascii="Arial" w:hAnsi="Arial" w:cs="Arial"/>
          <w:lang w:val="en-US"/>
        </w:rPr>
      </w:pPr>
      <w:r w:rsidRPr="006F13C6">
        <w:rPr>
          <w:rFonts w:ascii="Arial" w:hAnsi="Arial" w:cs="Arial"/>
          <w:lang w:val="en-US"/>
        </w:rPr>
        <w:t xml:space="preserve">“Click OK” with authentication based on </w:t>
      </w:r>
      <w:r w:rsidR="004D66A1" w:rsidRPr="006F13C6">
        <w:rPr>
          <w:rFonts w:ascii="Arial" w:hAnsi="Arial" w:cs="Arial"/>
          <w:lang w:val="en-US"/>
        </w:rPr>
        <w:t>PKI</w:t>
      </w:r>
      <w:r w:rsidR="00CD43A7" w:rsidRPr="006F13C6">
        <w:rPr>
          <w:rFonts w:ascii="Arial" w:hAnsi="Arial" w:cs="Arial"/>
          <w:lang w:val="en-US"/>
        </w:rPr>
        <w:t>(e.g. RSA, ECC)</w:t>
      </w:r>
    </w:p>
    <w:p w14:paraId="6AFC7BB2" w14:textId="77777777" w:rsidR="000E0DFD" w:rsidRPr="006F13C6" w:rsidRDefault="00146EA0">
      <w:pPr>
        <w:pStyle w:val="NormalParagraph"/>
        <w:numPr>
          <w:ilvl w:val="0"/>
          <w:numId w:val="40"/>
        </w:numPr>
        <w:spacing w:before="40"/>
        <w:rPr>
          <w:rFonts w:ascii="Arial" w:hAnsi="Arial" w:cs="Arial"/>
          <w:lang w:val="en-US"/>
        </w:rPr>
      </w:pPr>
      <w:r w:rsidRPr="006F13C6">
        <w:rPr>
          <w:rFonts w:ascii="Arial" w:hAnsi="Arial" w:cs="Arial"/>
          <w:lang w:val="en-US"/>
        </w:rPr>
        <w:t>“Personal Code input” with authentication based on PKI</w:t>
      </w:r>
      <w:r w:rsidR="001317FD" w:rsidRPr="006F13C6">
        <w:rPr>
          <w:rFonts w:ascii="Arial" w:hAnsi="Arial" w:cs="Arial"/>
          <w:lang w:val="en-US"/>
        </w:rPr>
        <w:t xml:space="preserve"> (e.g. RSA, ECC)</w:t>
      </w:r>
    </w:p>
    <w:p w14:paraId="73224024" w14:textId="70A14A9F" w:rsidR="00EF1542" w:rsidRPr="006F13C6" w:rsidRDefault="00EF1542" w:rsidP="002067E1">
      <w:pPr>
        <w:pStyle w:val="NormalParagraph"/>
        <w:rPr>
          <w:rFonts w:ascii="Arial" w:hAnsi="Arial" w:cs="Arial"/>
          <w:lang w:val="en-US"/>
        </w:rPr>
      </w:pPr>
      <w:r w:rsidRPr="006F13C6">
        <w:rPr>
          <w:rFonts w:ascii="Arial" w:hAnsi="Arial" w:cs="Arial"/>
          <w:lang w:val="en-US"/>
        </w:rPr>
        <w:t xml:space="preserve">A Card Authentication Applet may implement one or several Authentication Handlers. The number of supported Authentication Handler directly influences the final size of the Applet - the </w:t>
      </w:r>
      <w:r w:rsidR="00E01080">
        <w:rPr>
          <w:rFonts w:ascii="Arial" w:hAnsi="Arial" w:cs="Arial"/>
          <w:lang w:val="en-US"/>
        </w:rPr>
        <w:t>lower the</w:t>
      </w:r>
      <w:r w:rsidR="00E01080" w:rsidRPr="006F13C6">
        <w:rPr>
          <w:rFonts w:ascii="Arial" w:hAnsi="Arial" w:cs="Arial"/>
          <w:lang w:val="en-US"/>
        </w:rPr>
        <w:t xml:space="preserve"> </w:t>
      </w:r>
      <w:r w:rsidR="00601B4B" w:rsidRPr="006F13C6">
        <w:rPr>
          <w:rFonts w:ascii="Arial" w:hAnsi="Arial" w:cs="Arial"/>
          <w:lang w:val="en-US"/>
        </w:rPr>
        <w:t xml:space="preserve">number </w:t>
      </w:r>
      <w:r w:rsidR="00D13771" w:rsidRPr="006F13C6">
        <w:rPr>
          <w:rFonts w:ascii="Arial" w:hAnsi="Arial" w:cs="Arial"/>
          <w:lang w:val="en-US"/>
        </w:rPr>
        <w:t>of Authentication</w:t>
      </w:r>
      <w:r w:rsidRPr="006F13C6">
        <w:rPr>
          <w:rFonts w:ascii="Arial" w:hAnsi="Arial" w:cs="Arial"/>
          <w:lang w:val="en-US"/>
        </w:rPr>
        <w:t xml:space="preserve"> Handler</w:t>
      </w:r>
      <w:r w:rsidR="00E41EED" w:rsidRPr="006F13C6">
        <w:rPr>
          <w:rFonts w:ascii="Arial" w:hAnsi="Arial" w:cs="Arial"/>
          <w:lang w:val="en-US"/>
        </w:rPr>
        <w:t>s</w:t>
      </w:r>
      <w:r w:rsidRPr="006F13C6">
        <w:rPr>
          <w:rFonts w:ascii="Arial" w:hAnsi="Arial" w:cs="Arial"/>
          <w:lang w:val="en-US"/>
        </w:rPr>
        <w:t xml:space="preserve"> </w:t>
      </w:r>
      <w:r w:rsidR="00E01080">
        <w:rPr>
          <w:rFonts w:ascii="Arial" w:hAnsi="Arial" w:cs="Arial"/>
          <w:lang w:val="en-US"/>
        </w:rPr>
        <w:t xml:space="preserve">that </w:t>
      </w:r>
      <w:r w:rsidR="00E41EED" w:rsidRPr="006F13C6">
        <w:rPr>
          <w:rFonts w:ascii="Arial" w:hAnsi="Arial" w:cs="Arial"/>
          <w:lang w:val="en-US"/>
        </w:rPr>
        <w:t>are</w:t>
      </w:r>
      <w:r w:rsidRPr="006F13C6">
        <w:rPr>
          <w:rFonts w:ascii="Arial" w:hAnsi="Arial" w:cs="Arial"/>
          <w:lang w:val="en-US"/>
        </w:rPr>
        <w:t xml:space="preserve"> supported, the smaller the Applet size. The choice of supported Authentication Handler may depend on applet provider choice, the deployment context driven by the MNO or various others criteria.</w:t>
      </w:r>
    </w:p>
    <w:p w14:paraId="04039540" w14:textId="4B7E9654" w:rsidR="008E39EB" w:rsidRPr="006F13C6" w:rsidRDefault="00715A01" w:rsidP="002067E1">
      <w:pPr>
        <w:pStyle w:val="NormalParagraph"/>
        <w:rPr>
          <w:rFonts w:ascii="Arial" w:hAnsi="Arial" w:cs="Arial"/>
          <w:lang w:val="en-US"/>
        </w:rPr>
      </w:pPr>
      <w:r w:rsidRPr="006F13C6">
        <w:rPr>
          <w:rFonts w:ascii="Arial" w:hAnsi="Arial" w:cs="Arial"/>
          <w:lang w:val="en-US"/>
        </w:rPr>
        <w:lastRenderedPageBreak/>
        <w:t xml:space="preserve">The </w:t>
      </w:r>
      <w:r w:rsidR="004D66A1" w:rsidRPr="006F13C6">
        <w:rPr>
          <w:rFonts w:ascii="Arial" w:hAnsi="Arial" w:cs="Arial"/>
          <w:lang w:val="en-US"/>
        </w:rPr>
        <w:t xml:space="preserve">Authentication Service Provider is free to instantiate one or </w:t>
      </w:r>
      <w:r w:rsidR="00AF68D1" w:rsidRPr="006F13C6">
        <w:rPr>
          <w:rFonts w:ascii="Arial" w:hAnsi="Arial" w:cs="Arial"/>
          <w:lang w:val="en-US"/>
        </w:rPr>
        <w:t>s</w:t>
      </w:r>
      <w:r w:rsidR="004D66A1" w:rsidRPr="006F13C6">
        <w:rPr>
          <w:rFonts w:ascii="Arial" w:hAnsi="Arial" w:cs="Arial"/>
          <w:lang w:val="en-US"/>
        </w:rPr>
        <w:t xml:space="preserve">everal </w:t>
      </w:r>
      <w:r w:rsidR="00A47F5F" w:rsidRPr="006F13C6">
        <w:rPr>
          <w:rFonts w:ascii="Arial" w:hAnsi="Arial" w:cs="Arial"/>
          <w:lang w:val="en-US"/>
        </w:rPr>
        <w:t xml:space="preserve">Authentication Handlers </w:t>
      </w:r>
      <w:r w:rsidR="00E01080">
        <w:rPr>
          <w:rFonts w:ascii="Arial" w:hAnsi="Arial" w:cs="Arial"/>
          <w:lang w:val="en-US"/>
        </w:rPr>
        <w:t>based on</w:t>
      </w:r>
      <w:r w:rsidR="004D66A1" w:rsidRPr="006F13C6">
        <w:rPr>
          <w:rFonts w:ascii="Arial" w:hAnsi="Arial" w:cs="Arial"/>
          <w:lang w:val="en-US"/>
        </w:rPr>
        <w:t xml:space="preserve"> </w:t>
      </w:r>
      <w:r w:rsidR="0024086A" w:rsidRPr="006F13C6">
        <w:rPr>
          <w:rFonts w:ascii="Arial" w:hAnsi="Arial" w:cs="Arial"/>
          <w:lang w:val="en-US"/>
        </w:rPr>
        <w:t>its own capability to support th</w:t>
      </w:r>
      <w:r w:rsidR="00E01080">
        <w:rPr>
          <w:rFonts w:ascii="Arial" w:hAnsi="Arial" w:cs="Arial"/>
          <w:lang w:val="en-US"/>
        </w:rPr>
        <w:t xml:space="preserve">ose </w:t>
      </w:r>
      <w:r w:rsidR="0024086A" w:rsidRPr="006F13C6">
        <w:rPr>
          <w:rFonts w:ascii="Arial" w:hAnsi="Arial" w:cs="Arial"/>
          <w:lang w:val="en-US"/>
        </w:rPr>
        <w:t xml:space="preserve">Authentication Handlers, the </w:t>
      </w:r>
      <w:r w:rsidR="004D66A1" w:rsidRPr="006F13C6">
        <w:rPr>
          <w:rFonts w:ascii="Arial" w:hAnsi="Arial" w:cs="Arial"/>
          <w:lang w:val="en-US"/>
        </w:rPr>
        <w:t>Applet capabilities</w:t>
      </w:r>
      <w:r w:rsidR="00E01080">
        <w:rPr>
          <w:rFonts w:ascii="Arial" w:hAnsi="Arial" w:cs="Arial"/>
          <w:lang w:val="en-US"/>
        </w:rPr>
        <w:t>, etc.</w:t>
      </w:r>
      <w:r w:rsidR="0024086A" w:rsidRPr="006F13C6">
        <w:rPr>
          <w:rFonts w:ascii="Arial" w:hAnsi="Arial" w:cs="Arial"/>
          <w:lang w:val="en-US"/>
        </w:rPr>
        <w:t xml:space="preserve"> </w:t>
      </w:r>
    </w:p>
    <w:p w14:paraId="18816895" w14:textId="77777777" w:rsidR="004D66A1" w:rsidRPr="006F13C6" w:rsidRDefault="00902520" w:rsidP="002067E1">
      <w:pPr>
        <w:pStyle w:val="NormalParagraph"/>
        <w:rPr>
          <w:rFonts w:ascii="Arial" w:hAnsi="Arial" w:cs="Arial"/>
          <w:lang w:val="en-US"/>
        </w:rPr>
      </w:pPr>
      <w:r w:rsidRPr="006F13C6">
        <w:rPr>
          <w:rFonts w:ascii="Arial" w:hAnsi="Arial" w:cs="Arial"/>
          <w:lang w:val="en-US"/>
        </w:rPr>
        <w:t>The Card Authentication Application shall provide an OTA d</w:t>
      </w:r>
      <w:r w:rsidR="004D66A1" w:rsidRPr="006F13C6">
        <w:rPr>
          <w:rFonts w:ascii="Arial" w:hAnsi="Arial" w:cs="Arial"/>
          <w:lang w:val="en-US"/>
        </w:rPr>
        <w:t xml:space="preserve">iscovery mechanism </w:t>
      </w:r>
      <w:r w:rsidRPr="006F13C6">
        <w:rPr>
          <w:rFonts w:ascii="Arial" w:hAnsi="Arial" w:cs="Arial"/>
          <w:lang w:val="en-US"/>
        </w:rPr>
        <w:t xml:space="preserve">allowing the Authentication </w:t>
      </w:r>
      <w:r w:rsidR="009354C8" w:rsidRPr="006F13C6">
        <w:rPr>
          <w:rFonts w:ascii="Arial" w:hAnsi="Arial" w:cs="Arial"/>
          <w:lang w:val="en-US"/>
        </w:rPr>
        <w:t>Server</w:t>
      </w:r>
      <w:r w:rsidRPr="006F13C6">
        <w:rPr>
          <w:rFonts w:ascii="Arial" w:hAnsi="Arial" w:cs="Arial"/>
          <w:lang w:val="en-US"/>
        </w:rPr>
        <w:t xml:space="preserve"> to know which Authentication Handlers are supported. </w:t>
      </w:r>
    </w:p>
    <w:p w14:paraId="3795D5AD" w14:textId="77777777" w:rsidR="00644996" w:rsidRPr="006F13C6" w:rsidRDefault="00644996" w:rsidP="002067E1">
      <w:pPr>
        <w:pStyle w:val="NormalParagraph"/>
        <w:rPr>
          <w:rFonts w:ascii="Arial" w:hAnsi="Arial" w:cs="Arial"/>
          <w:lang w:val="en-US"/>
        </w:rPr>
      </w:pPr>
    </w:p>
    <w:p w14:paraId="0A331482" w14:textId="77777777" w:rsidR="000E2DF0" w:rsidRPr="006F13C6" w:rsidRDefault="000E2DF0" w:rsidP="002067E1">
      <w:pPr>
        <w:pStyle w:val="NormalParagraph"/>
        <w:rPr>
          <w:rFonts w:ascii="Arial" w:hAnsi="Arial" w:cs="Arial"/>
          <w:lang w:val="en-US"/>
        </w:rPr>
      </w:pPr>
      <w:r w:rsidRPr="006F13C6">
        <w:rPr>
          <w:rFonts w:ascii="Arial" w:hAnsi="Arial" w:cs="Arial"/>
          <w:lang w:val="en-US"/>
        </w:rPr>
        <w:t xml:space="preserve">The following table provides </w:t>
      </w:r>
      <w:r w:rsidR="00644996" w:rsidRPr="006F13C6">
        <w:rPr>
          <w:rFonts w:ascii="Arial" w:hAnsi="Arial" w:cs="Arial"/>
          <w:lang w:val="en-US"/>
        </w:rPr>
        <w:t xml:space="preserve">a comparison of the different Authentication </w:t>
      </w:r>
      <w:r w:rsidR="00631450" w:rsidRPr="006F13C6">
        <w:rPr>
          <w:rFonts w:ascii="Arial" w:hAnsi="Arial" w:cs="Arial"/>
          <w:lang w:val="en-US"/>
        </w:rPr>
        <w:t>Handlers</w:t>
      </w:r>
      <w:r w:rsidR="00644996" w:rsidRPr="006F13C6">
        <w:rPr>
          <w:rFonts w:ascii="Arial" w:hAnsi="Arial" w:cs="Arial"/>
          <w:lang w:val="en-US"/>
        </w:rPr>
        <w:t>:</w:t>
      </w:r>
    </w:p>
    <w:p w14:paraId="64A67DB7" w14:textId="77777777" w:rsidR="00644996" w:rsidRPr="006F13C6" w:rsidRDefault="00644996" w:rsidP="002067E1">
      <w:pPr>
        <w:spacing w:before="0"/>
        <w:rPr>
          <w:rFonts w:ascii="Arial" w:hAnsi="Arial" w:cs="Arial"/>
          <w:lang w:val="en-US"/>
        </w:rPr>
      </w:pPr>
    </w:p>
    <w:tbl>
      <w:tblPr>
        <w:tblStyle w:val="TableGrid"/>
        <w:tblW w:w="0" w:type="auto"/>
        <w:jc w:val="center"/>
        <w:tblLook w:val="04A0" w:firstRow="1" w:lastRow="0" w:firstColumn="1" w:lastColumn="0" w:noHBand="0" w:noVBand="1"/>
      </w:tblPr>
      <w:tblGrid>
        <w:gridCol w:w="1900"/>
        <w:gridCol w:w="1500"/>
        <w:gridCol w:w="1551"/>
        <w:gridCol w:w="1557"/>
        <w:gridCol w:w="1542"/>
        <w:gridCol w:w="1528"/>
      </w:tblGrid>
      <w:tr w:rsidR="00285B81" w:rsidRPr="00EB6220" w14:paraId="40FD6DDE" w14:textId="77777777" w:rsidTr="00D06E3B">
        <w:trPr>
          <w:jc w:val="center"/>
        </w:trPr>
        <w:tc>
          <w:tcPr>
            <w:tcW w:w="1966" w:type="dxa"/>
          </w:tcPr>
          <w:p w14:paraId="6231C20D" w14:textId="77777777" w:rsidR="00285B81" w:rsidRPr="00EB6220" w:rsidRDefault="00285B81" w:rsidP="002067E1">
            <w:pPr>
              <w:spacing w:before="0"/>
              <w:rPr>
                <w:rFonts w:ascii="Arial" w:hAnsi="Arial" w:cs="Arial"/>
                <w:sz w:val="20"/>
                <w:szCs w:val="16"/>
                <w:lang w:val="en-US"/>
              </w:rPr>
            </w:pPr>
          </w:p>
        </w:tc>
        <w:tc>
          <w:tcPr>
            <w:tcW w:w="1538" w:type="dxa"/>
            <w:shd w:val="clear" w:color="auto" w:fill="C00000"/>
          </w:tcPr>
          <w:p w14:paraId="29EE4E22"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No Applicati</w:t>
            </w:r>
            <w:r w:rsidR="00824D7B" w:rsidRPr="00EB6220">
              <w:rPr>
                <w:rFonts w:ascii="Arial" w:hAnsi="Arial" w:cs="Arial"/>
                <w:sz w:val="20"/>
                <w:szCs w:val="16"/>
                <w:lang w:val="en-US"/>
              </w:rPr>
              <w:t xml:space="preserve">on </w:t>
            </w:r>
            <w:r w:rsidRPr="00EB6220">
              <w:rPr>
                <w:rFonts w:ascii="Arial" w:hAnsi="Arial" w:cs="Arial"/>
                <w:sz w:val="20"/>
                <w:szCs w:val="16"/>
                <w:lang w:val="en-US"/>
              </w:rPr>
              <w:t>Security</w:t>
            </w:r>
          </w:p>
        </w:tc>
        <w:tc>
          <w:tcPr>
            <w:tcW w:w="1568" w:type="dxa"/>
            <w:shd w:val="clear" w:color="auto" w:fill="C00000"/>
          </w:tcPr>
          <w:p w14:paraId="363826EC" w14:textId="77777777" w:rsidR="00285B81" w:rsidRPr="00EB6220" w:rsidRDefault="005329BE" w:rsidP="00EB6220">
            <w:pPr>
              <w:spacing w:before="0"/>
              <w:jc w:val="center"/>
              <w:rPr>
                <w:rFonts w:ascii="Arial" w:hAnsi="Arial" w:cs="Arial"/>
                <w:sz w:val="20"/>
                <w:szCs w:val="16"/>
                <w:lang w:val="en-US"/>
              </w:rPr>
            </w:pPr>
            <w:r w:rsidRPr="00EB6220">
              <w:rPr>
                <w:rFonts w:ascii="Arial" w:hAnsi="Arial" w:cs="Arial"/>
                <w:sz w:val="20"/>
                <w:szCs w:val="16"/>
                <w:lang w:val="en-US"/>
              </w:rPr>
              <w:t>AES-CMAC</w:t>
            </w:r>
          </w:p>
        </w:tc>
        <w:tc>
          <w:tcPr>
            <w:tcW w:w="1568" w:type="dxa"/>
            <w:shd w:val="clear" w:color="auto" w:fill="C00000"/>
          </w:tcPr>
          <w:p w14:paraId="233A0AE5"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3DES-CBC</w:t>
            </w:r>
          </w:p>
        </w:tc>
        <w:tc>
          <w:tcPr>
            <w:tcW w:w="1559" w:type="dxa"/>
            <w:shd w:val="clear" w:color="auto" w:fill="C00000"/>
          </w:tcPr>
          <w:p w14:paraId="04C0C0E5"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OATH-HOTP/OCRA</w:t>
            </w:r>
          </w:p>
        </w:tc>
        <w:tc>
          <w:tcPr>
            <w:tcW w:w="1560" w:type="dxa"/>
            <w:shd w:val="clear" w:color="auto" w:fill="C00000"/>
          </w:tcPr>
          <w:p w14:paraId="71B4D287"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PKI</w:t>
            </w:r>
          </w:p>
        </w:tc>
      </w:tr>
      <w:tr w:rsidR="00285B81" w:rsidRPr="00EB6220" w14:paraId="21548CB9" w14:textId="77777777" w:rsidTr="008D0AF8">
        <w:trPr>
          <w:jc w:val="center"/>
        </w:trPr>
        <w:tc>
          <w:tcPr>
            <w:tcW w:w="1966" w:type="dxa"/>
            <w:shd w:val="clear" w:color="auto" w:fill="4F81BD" w:themeFill="accent1"/>
          </w:tcPr>
          <w:p w14:paraId="556CBBFB" w14:textId="3E9C0953" w:rsidR="00285B81" w:rsidRPr="00EB6220" w:rsidRDefault="00285B81" w:rsidP="00EB6220">
            <w:pPr>
              <w:spacing w:before="0"/>
              <w:jc w:val="left"/>
              <w:rPr>
                <w:rFonts w:ascii="Arial" w:hAnsi="Arial" w:cs="Arial"/>
                <w:sz w:val="20"/>
                <w:szCs w:val="16"/>
                <w:lang w:val="en-US"/>
              </w:rPr>
            </w:pPr>
            <w:r w:rsidRPr="00EB6220">
              <w:rPr>
                <w:rFonts w:ascii="Arial" w:hAnsi="Arial" w:cs="Arial"/>
                <w:sz w:val="20"/>
                <w:szCs w:val="16"/>
                <w:lang w:val="en-US"/>
              </w:rPr>
              <w:t>Require</w:t>
            </w:r>
            <w:r w:rsidR="006E150F" w:rsidRPr="00EB6220">
              <w:rPr>
                <w:rFonts w:ascii="Arial" w:hAnsi="Arial" w:cs="Arial"/>
                <w:sz w:val="20"/>
                <w:szCs w:val="16"/>
                <w:lang w:val="en-US"/>
              </w:rPr>
              <w:t>s</w:t>
            </w:r>
            <w:r w:rsidRPr="00EB6220">
              <w:rPr>
                <w:rFonts w:ascii="Arial" w:hAnsi="Arial" w:cs="Arial"/>
                <w:sz w:val="20"/>
                <w:szCs w:val="16"/>
                <w:lang w:val="en-US"/>
              </w:rPr>
              <w:t xml:space="preserve"> a PKI Engine </w:t>
            </w:r>
            <w:r w:rsidRPr="006E150F">
              <w:rPr>
                <w:rFonts w:ascii="Arial" w:hAnsi="Arial" w:cs="Arial"/>
                <w:i/>
                <w:sz w:val="20"/>
                <w:szCs w:val="16"/>
                <w:lang w:val="en-US"/>
              </w:rPr>
              <w:t xml:space="preserve">(Crypto-processor) </w:t>
            </w:r>
            <w:r w:rsidRPr="00EB6220">
              <w:rPr>
                <w:rFonts w:ascii="Arial" w:hAnsi="Arial" w:cs="Arial"/>
                <w:sz w:val="20"/>
                <w:szCs w:val="16"/>
                <w:lang w:val="en-US"/>
              </w:rPr>
              <w:t>on Card</w:t>
            </w:r>
          </w:p>
        </w:tc>
        <w:tc>
          <w:tcPr>
            <w:tcW w:w="1538" w:type="dxa"/>
            <w:shd w:val="clear" w:color="auto" w:fill="92D050"/>
          </w:tcPr>
          <w:p w14:paraId="47748053"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NO</w:t>
            </w:r>
          </w:p>
        </w:tc>
        <w:tc>
          <w:tcPr>
            <w:tcW w:w="1568" w:type="dxa"/>
            <w:shd w:val="clear" w:color="auto" w:fill="92D050"/>
          </w:tcPr>
          <w:p w14:paraId="5B6BB875"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NO</w:t>
            </w:r>
          </w:p>
        </w:tc>
        <w:tc>
          <w:tcPr>
            <w:tcW w:w="1568" w:type="dxa"/>
            <w:shd w:val="clear" w:color="auto" w:fill="92D050"/>
          </w:tcPr>
          <w:p w14:paraId="4E904535"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NO</w:t>
            </w:r>
          </w:p>
        </w:tc>
        <w:tc>
          <w:tcPr>
            <w:tcW w:w="1559" w:type="dxa"/>
            <w:shd w:val="clear" w:color="auto" w:fill="92D050"/>
          </w:tcPr>
          <w:p w14:paraId="0FBBE0E4"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NO</w:t>
            </w:r>
          </w:p>
        </w:tc>
        <w:tc>
          <w:tcPr>
            <w:tcW w:w="1560" w:type="dxa"/>
            <w:shd w:val="clear" w:color="auto" w:fill="FF0000"/>
          </w:tcPr>
          <w:p w14:paraId="35AF4E1D" w14:textId="77777777" w:rsidR="00285B81" w:rsidRPr="00EB6220" w:rsidRDefault="00285B81" w:rsidP="00EB6220">
            <w:pPr>
              <w:spacing w:before="0"/>
              <w:jc w:val="center"/>
              <w:rPr>
                <w:rFonts w:ascii="Arial" w:hAnsi="Arial" w:cs="Arial"/>
                <w:color w:val="FFFFFF" w:themeColor="background1"/>
                <w:sz w:val="20"/>
                <w:szCs w:val="16"/>
                <w:lang w:val="en-US"/>
              </w:rPr>
            </w:pPr>
            <w:r w:rsidRPr="00EB6220">
              <w:rPr>
                <w:rFonts w:ascii="Arial" w:hAnsi="Arial" w:cs="Arial"/>
                <w:color w:val="FFFFFF" w:themeColor="background1"/>
                <w:sz w:val="20"/>
                <w:szCs w:val="16"/>
                <w:lang w:val="en-US"/>
              </w:rPr>
              <w:t>YES</w:t>
            </w:r>
          </w:p>
        </w:tc>
      </w:tr>
      <w:tr w:rsidR="00285B81" w:rsidRPr="00EB6220" w14:paraId="5AFF0AFE" w14:textId="77777777" w:rsidTr="008D0AF8">
        <w:trPr>
          <w:jc w:val="center"/>
        </w:trPr>
        <w:tc>
          <w:tcPr>
            <w:tcW w:w="1966" w:type="dxa"/>
            <w:shd w:val="clear" w:color="auto" w:fill="4F81BD" w:themeFill="accent1"/>
          </w:tcPr>
          <w:p w14:paraId="43A7550C" w14:textId="77777777" w:rsidR="00285B81" w:rsidRPr="00EB6220" w:rsidRDefault="00285B81" w:rsidP="00EB6220">
            <w:pPr>
              <w:spacing w:before="0"/>
              <w:jc w:val="left"/>
              <w:rPr>
                <w:rFonts w:ascii="Arial" w:hAnsi="Arial" w:cs="Arial"/>
                <w:sz w:val="20"/>
                <w:szCs w:val="16"/>
                <w:lang w:val="en-US"/>
              </w:rPr>
            </w:pPr>
            <w:r w:rsidRPr="00EB6220">
              <w:rPr>
                <w:rFonts w:ascii="Arial" w:hAnsi="Arial" w:cs="Arial"/>
                <w:sz w:val="20"/>
                <w:szCs w:val="16"/>
                <w:lang w:val="en-US"/>
              </w:rPr>
              <w:t xml:space="preserve">Deployable by  SMS OTA </w:t>
            </w:r>
          </w:p>
        </w:tc>
        <w:tc>
          <w:tcPr>
            <w:tcW w:w="1538" w:type="dxa"/>
            <w:shd w:val="clear" w:color="auto" w:fill="92D050"/>
          </w:tcPr>
          <w:p w14:paraId="05767DE9" w14:textId="5BD6F41D"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YES</w:t>
            </w:r>
          </w:p>
          <w:p w14:paraId="2DC9113D"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(applet size</w:t>
            </w:r>
            <w:r w:rsidR="008226E0" w:rsidRPr="00EB6220">
              <w:rPr>
                <w:rFonts w:ascii="Arial" w:hAnsi="Arial" w:cs="Arial"/>
                <w:sz w:val="20"/>
                <w:szCs w:val="16"/>
                <w:lang w:val="en-US"/>
              </w:rPr>
              <w:t xml:space="preserve"> </w:t>
            </w:r>
            <w:r w:rsidRPr="00EB6220">
              <w:rPr>
                <w:rFonts w:ascii="Arial" w:hAnsi="Arial" w:cs="Arial"/>
                <w:sz w:val="20"/>
                <w:szCs w:val="16"/>
                <w:lang w:val="en-US"/>
              </w:rPr>
              <w:t>~4Ko)</w:t>
            </w:r>
          </w:p>
        </w:tc>
        <w:tc>
          <w:tcPr>
            <w:tcW w:w="1568" w:type="dxa"/>
            <w:shd w:val="clear" w:color="auto" w:fill="92D050"/>
          </w:tcPr>
          <w:p w14:paraId="15A7107A"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YES</w:t>
            </w:r>
          </w:p>
          <w:p w14:paraId="452FDE74"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(applet size ~6K)</w:t>
            </w:r>
          </w:p>
        </w:tc>
        <w:tc>
          <w:tcPr>
            <w:tcW w:w="1568" w:type="dxa"/>
            <w:shd w:val="clear" w:color="auto" w:fill="92D050"/>
          </w:tcPr>
          <w:p w14:paraId="5875E294" w14:textId="605FDFD0"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YES</w:t>
            </w:r>
          </w:p>
          <w:p w14:paraId="3D822AD2"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(applet size ~6K)</w:t>
            </w:r>
          </w:p>
        </w:tc>
        <w:tc>
          <w:tcPr>
            <w:tcW w:w="1559" w:type="dxa"/>
            <w:shd w:val="clear" w:color="auto" w:fill="FFC000"/>
          </w:tcPr>
          <w:p w14:paraId="45B19913" w14:textId="591A2240"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Complex</w:t>
            </w:r>
          </w:p>
          <w:p w14:paraId="494A3F20"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(applet size ~10Ko)</w:t>
            </w:r>
          </w:p>
        </w:tc>
        <w:tc>
          <w:tcPr>
            <w:tcW w:w="1560" w:type="dxa"/>
            <w:shd w:val="clear" w:color="auto" w:fill="FF0000"/>
          </w:tcPr>
          <w:p w14:paraId="40648491" w14:textId="5AA0DC79" w:rsidR="00285B81" w:rsidRPr="00EB6220" w:rsidRDefault="00285B81" w:rsidP="00EB6220">
            <w:pPr>
              <w:spacing w:before="0"/>
              <w:jc w:val="center"/>
              <w:rPr>
                <w:rFonts w:ascii="Arial" w:hAnsi="Arial" w:cs="Arial"/>
                <w:color w:val="FFFFFF" w:themeColor="background1"/>
                <w:sz w:val="20"/>
                <w:szCs w:val="16"/>
                <w:lang w:val="en-US"/>
              </w:rPr>
            </w:pPr>
            <w:r w:rsidRPr="00EB6220">
              <w:rPr>
                <w:rFonts w:ascii="Arial" w:hAnsi="Arial" w:cs="Arial"/>
                <w:color w:val="FFFFFF" w:themeColor="background1"/>
                <w:sz w:val="20"/>
                <w:szCs w:val="16"/>
                <w:lang w:val="en-US"/>
              </w:rPr>
              <w:t>Very complex</w:t>
            </w:r>
          </w:p>
          <w:p w14:paraId="6B3E95A0" w14:textId="77777777" w:rsidR="00285B81" w:rsidRPr="00EB6220" w:rsidRDefault="00285B81" w:rsidP="00EB6220">
            <w:pPr>
              <w:spacing w:before="0"/>
              <w:jc w:val="center"/>
              <w:rPr>
                <w:rFonts w:ascii="Arial" w:hAnsi="Arial" w:cs="Arial"/>
                <w:color w:val="FFFFFF" w:themeColor="background1"/>
                <w:sz w:val="20"/>
                <w:szCs w:val="16"/>
                <w:lang w:val="en-US"/>
              </w:rPr>
            </w:pPr>
            <w:r w:rsidRPr="00EB6220">
              <w:rPr>
                <w:rFonts w:ascii="Arial" w:hAnsi="Arial" w:cs="Arial"/>
                <w:color w:val="FFFFFF" w:themeColor="background1"/>
                <w:sz w:val="20"/>
                <w:szCs w:val="16"/>
                <w:lang w:val="en-US"/>
              </w:rPr>
              <w:t>(applet size &gt;20Ko)</w:t>
            </w:r>
          </w:p>
        </w:tc>
      </w:tr>
      <w:tr w:rsidR="00285B81" w:rsidRPr="00EB6220" w14:paraId="05C1196E" w14:textId="77777777" w:rsidTr="008D0AF8">
        <w:trPr>
          <w:jc w:val="center"/>
        </w:trPr>
        <w:tc>
          <w:tcPr>
            <w:tcW w:w="1966" w:type="dxa"/>
            <w:shd w:val="clear" w:color="auto" w:fill="4F81BD" w:themeFill="accent1"/>
          </w:tcPr>
          <w:p w14:paraId="05559376" w14:textId="77777777" w:rsidR="00285B81" w:rsidRPr="00EB6220" w:rsidRDefault="00285B81" w:rsidP="00EB6220">
            <w:pPr>
              <w:spacing w:before="0"/>
              <w:jc w:val="left"/>
              <w:rPr>
                <w:rFonts w:ascii="Arial" w:hAnsi="Arial" w:cs="Arial"/>
                <w:sz w:val="20"/>
                <w:szCs w:val="16"/>
                <w:lang w:val="en-US"/>
              </w:rPr>
            </w:pPr>
            <w:r w:rsidRPr="00EB6220">
              <w:rPr>
                <w:rFonts w:ascii="Arial" w:hAnsi="Arial" w:cs="Arial"/>
                <w:sz w:val="20"/>
                <w:szCs w:val="16"/>
                <w:lang w:val="en-US"/>
              </w:rPr>
              <w:t>Off-GSM coverage  mode</w:t>
            </w:r>
          </w:p>
        </w:tc>
        <w:tc>
          <w:tcPr>
            <w:tcW w:w="1538" w:type="dxa"/>
            <w:shd w:val="clear" w:color="auto" w:fill="FFC000"/>
          </w:tcPr>
          <w:p w14:paraId="3F06B989"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No</w:t>
            </w:r>
          </w:p>
        </w:tc>
        <w:tc>
          <w:tcPr>
            <w:tcW w:w="1568" w:type="dxa"/>
            <w:shd w:val="clear" w:color="auto" w:fill="FFC000"/>
          </w:tcPr>
          <w:p w14:paraId="000881EF"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No</w:t>
            </w:r>
          </w:p>
        </w:tc>
        <w:tc>
          <w:tcPr>
            <w:tcW w:w="1568" w:type="dxa"/>
            <w:shd w:val="clear" w:color="auto" w:fill="FFC000"/>
          </w:tcPr>
          <w:p w14:paraId="616D5409"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No</w:t>
            </w:r>
          </w:p>
        </w:tc>
        <w:tc>
          <w:tcPr>
            <w:tcW w:w="1559" w:type="dxa"/>
            <w:shd w:val="clear" w:color="auto" w:fill="92D050"/>
          </w:tcPr>
          <w:p w14:paraId="3A3DCF8A"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Yes</w:t>
            </w:r>
          </w:p>
          <w:p w14:paraId="704FA251" w14:textId="77777777" w:rsidR="00691994" w:rsidRPr="00EB6220" w:rsidRDefault="00691994" w:rsidP="00EB6220">
            <w:pPr>
              <w:spacing w:before="0"/>
              <w:jc w:val="center"/>
              <w:rPr>
                <w:rFonts w:ascii="Arial" w:hAnsi="Arial" w:cs="Arial"/>
                <w:sz w:val="20"/>
                <w:szCs w:val="16"/>
                <w:lang w:val="en-US"/>
              </w:rPr>
            </w:pPr>
            <w:r w:rsidRPr="00EB6220">
              <w:rPr>
                <w:rFonts w:ascii="Arial" w:hAnsi="Arial" w:cs="Arial"/>
                <w:sz w:val="20"/>
                <w:szCs w:val="16"/>
                <w:lang w:val="en-US"/>
              </w:rPr>
              <w:t>(if the message needs to be displayed, then coverage needed)</w:t>
            </w:r>
          </w:p>
        </w:tc>
        <w:tc>
          <w:tcPr>
            <w:tcW w:w="1560" w:type="dxa"/>
            <w:shd w:val="clear" w:color="auto" w:fill="FFC000"/>
          </w:tcPr>
          <w:p w14:paraId="3A12FEAE"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No</w:t>
            </w:r>
          </w:p>
        </w:tc>
      </w:tr>
      <w:tr w:rsidR="00285B81" w:rsidRPr="00EB6220" w14:paraId="048A5935" w14:textId="77777777" w:rsidTr="001076B8">
        <w:trPr>
          <w:jc w:val="center"/>
        </w:trPr>
        <w:tc>
          <w:tcPr>
            <w:tcW w:w="1966" w:type="dxa"/>
            <w:shd w:val="clear" w:color="auto" w:fill="4F81BD" w:themeFill="accent1"/>
          </w:tcPr>
          <w:p w14:paraId="5BF9379F" w14:textId="77777777" w:rsidR="00285B81" w:rsidRPr="00EB6220" w:rsidRDefault="00285B81" w:rsidP="00EB6220">
            <w:pPr>
              <w:spacing w:before="0"/>
              <w:jc w:val="left"/>
              <w:rPr>
                <w:rFonts w:ascii="Arial" w:hAnsi="Arial" w:cs="Arial"/>
                <w:sz w:val="20"/>
                <w:szCs w:val="16"/>
                <w:lang w:val="en-US"/>
              </w:rPr>
            </w:pPr>
            <w:r w:rsidRPr="00EB6220">
              <w:rPr>
                <w:rFonts w:ascii="Arial" w:hAnsi="Arial" w:cs="Arial"/>
                <w:sz w:val="20"/>
                <w:szCs w:val="16"/>
                <w:lang w:val="en-US"/>
              </w:rPr>
              <w:t xml:space="preserve">Recognized, and valued by B2B markets </w:t>
            </w:r>
            <w:r w:rsidRPr="00EB6220">
              <w:rPr>
                <w:rFonts w:ascii="Arial" w:hAnsi="Arial" w:cs="Arial"/>
                <w:i/>
                <w:sz w:val="20"/>
                <w:szCs w:val="16"/>
                <w:lang w:val="en-US"/>
              </w:rPr>
              <w:t>(bank, enterprise)</w:t>
            </w:r>
          </w:p>
        </w:tc>
        <w:tc>
          <w:tcPr>
            <w:tcW w:w="1538" w:type="dxa"/>
            <w:shd w:val="clear" w:color="auto" w:fill="92D050"/>
          </w:tcPr>
          <w:p w14:paraId="02D7C47A"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Well known in Telecom market</w:t>
            </w:r>
          </w:p>
        </w:tc>
        <w:tc>
          <w:tcPr>
            <w:tcW w:w="1568" w:type="dxa"/>
            <w:shd w:val="clear" w:color="auto" w:fill="92D050"/>
          </w:tcPr>
          <w:p w14:paraId="2A993D82"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Well known in Telecom market</w:t>
            </w:r>
          </w:p>
        </w:tc>
        <w:tc>
          <w:tcPr>
            <w:tcW w:w="1568" w:type="dxa"/>
            <w:tcBorders>
              <w:bottom w:val="single" w:sz="4" w:space="0" w:color="auto"/>
            </w:tcBorders>
            <w:shd w:val="clear" w:color="auto" w:fill="92D050"/>
          </w:tcPr>
          <w:p w14:paraId="53D97F1E"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Well known in Telecom market</w:t>
            </w:r>
          </w:p>
        </w:tc>
        <w:tc>
          <w:tcPr>
            <w:tcW w:w="1559" w:type="dxa"/>
            <w:shd w:val="clear" w:color="auto" w:fill="92D050"/>
          </w:tcPr>
          <w:p w14:paraId="59EE790A"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Well known</w:t>
            </w:r>
          </w:p>
        </w:tc>
        <w:tc>
          <w:tcPr>
            <w:tcW w:w="1560" w:type="dxa"/>
            <w:shd w:val="clear" w:color="auto" w:fill="92D050"/>
          </w:tcPr>
          <w:p w14:paraId="2CA657FD" w14:textId="77777777" w:rsidR="00285B81" w:rsidRPr="00EB6220" w:rsidRDefault="00285B81" w:rsidP="00EB6220">
            <w:pPr>
              <w:spacing w:before="0"/>
              <w:jc w:val="center"/>
              <w:rPr>
                <w:rFonts w:ascii="Arial" w:hAnsi="Arial" w:cs="Arial"/>
                <w:sz w:val="20"/>
                <w:szCs w:val="16"/>
                <w:lang w:val="en-US"/>
              </w:rPr>
            </w:pPr>
            <w:r w:rsidRPr="00EB6220">
              <w:rPr>
                <w:rFonts w:ascii="Arial" w:hAnsi="Arial" w:cs="Arial"/>
                <w:sz w:val="20"/>
                <w:szCs w:val="16"/>
                <w:lang w:val="en-US"/>
              </w:rPr>
              <w:t>Well known (Legally binding)</w:t>
            </w:r>
          </w:p>
        </w:tc>
      </w:tr>
      <w:tr w:rsidR="00321230" w:rsidRPr="00EB6220" w14:paraId="59FF36D8" w14:textId="77777777" w:rsidTr="001076B8">
        <w:trPr>
          <w:jc w:val="center"/>
        </w:trPr>
        <w:tc>
          <w:tcPr>
            <w:tcW w:w="1966" w:type="dxa"/>
            <w:shd w:val="clear" w:color="auto" w:fill="4F81BD" w:themeFill="accent1"/>
          </w:tcPr>
          <w:p w14:paraId="4A8D06FE" w14:textId="031E8807" w:rsidR="00321230" w:rsidRPr="00EB6220" w:rsidRDefault="00321230" w:rsidP="00EB6220">
            <w:pPr>
              <w:spacing w:before="0"/>
              <w:jc w:val="left"/>
              <w:rPr>
                <w:rFonts w:ascii="Arial" w:hAnsi="Arial" w:cs="Arial"/>
                <w:sz w:val="20"/>
                <w:szCs w:val="16"/>
                <w:lang w:val="en-US"/>
              </w:rPr>
            </w:pPr>
            <w:r w:rsidRPr="00EB6220">
              <w:rPr>
                <w:rFonts w:ascii="Arial" w:hAnsi="Arial" w:cs="Arial"/>
                <w:sz w:val="20"/>
                <w:szCs w:val="16"/>
                <w:lang w:val="en-US"/>
              </w:rPr>
              <w:t>Robustness of cryptograph</w:t>
            </w:r>
            <w:r w:rsidR="006E150F" w:rsidRPr="00EB6220">
              <w:rPr>
                <w:rFonts w:ascii="Arial" w:hAnsi="Arial" w:cs="Arial"/>
                <w:sz w:val="20"/>
                <w:szCs w:val="16"/>
                <w:lang w:val="en-US"/>
              </w:rPr>
              <w:t>y</w:t>
            </w:r>
          </w:p>
        </w:tc>
        <w:tc>
          <w:tcPr>
            <w:tcW w:w="1538" w:type="dxa"/>
            <w:shd w:val="clear" w:color="auto" w:fill="92D050"/>
          </w:tcPr>
          <w:p w14:paraId="1F5215B8" w14:textId="6E51E079" w:rsidR="00321230" w:rsidRPr="00EB6220" w:rsidRDefault="00321230" w:rsidP="00EB6220">
            <w:pPr>
              <w:spacing w:before="0"/>
              <w:jc w:val="center"/>
              <w:rPr>
                <w:rFonts w:ascii="Arial" w:hAnsi="Arial" w:cs="Arial"/>
                <w:sz w:val="20"/>
                <w:szCs w:val="16"/>
                <w:lang w:val="en-US"/>
              </w:rPr>
            </w:pPr>
            <w:r w:rsidRPr="00EB6220">
              <w:rPr>
                <w:rFonts w:ascii="Arial" w:hAnsi="Arial" w:cs="Arial"/>
                <w:sz w:val="20"/>
                <w:szCs w:val="16"/>
                <w:lang w:val="en-US"/>
              </w:rPr>
              <w:t xml:space="preserve">Depending on </w:t>
            </w:r>
            <w:r w:rsidR="006E150F" w:rsidRPr="00EB6220">
              <w:rPr>
                <w:rFonts w:ascii="Arial" w:hAnsi="Arial" w:cs="Arial"/>
                <w:sz w:val="20"/>
                <w:szCs w:val="16"/>
                <w:lang w:val="en-US"/>
              </w:rPr>
              <w:t>selected security</w:t>
            </w:r>
            <w:r w:rsidRPr="00EB6220">
              <w:rPr>
                <w:rFonts w:ascii="Arial" w:hAnsi="Arial" w:cs="Arial"/>
                <w:sz w:val="20"/>
                <w:szCs w:val="16"/>
                <w:lang w:val="en-US"/>
              </w:rPr>
              <w:t xml:space="preserve"> level of the transport (may be 3DES or AES)</w:t>
            </w:r>
          </w:p>
        </w:tc>
        <w:tc>
          <w:tcPr>
            <w:tcW w:w="1568" w:type="dxa"/>
            <w:tcBorders>
              <w:bottom w:val="single" w:sz="4" w:space="0" w:color="auto"/>
            </w:tcBorders>
            <w:shd w:val="clear" w:color="auto" w:fill="92D050"/>
          </w:tcPr>
          <w:p w14:paraId="2B17E659" w14:textId="77777777" w:rsidR="00321230" w:rsidRPr="00EB6220" w:rsidRDefault="00321230" w:rsidP="00EB6220">
            <w:pPr>
              <w:spacing w:before="0"/>
              <w:jc w:val="center"/>
              <w:rPr>
                <w:rFonts w:ascii="Arial" w:hAnsi="Arial" w:cs="Arial"/>
                <w:sz w:val="20"/>
                <w:szCs w:val="16"/>
                <w:lang w:val="en-US"/>
              </w:rPr>
            </w:pPr>
            <w:r w:rsidRPr="00EB6220">
              <w:rPr>
                <w:rFonts w:ascii="Arial" w:hAnsi="Arial" w:cs="Arial"/>
                <w:sz w:val="20"/>
                <w:szCs w:val="16"/>
                <w:lang w:val="en-US"/>
              </w:rPr>
              <w:t>State of the art as symmetric cryptographic</w:t>
            </w:r>
          </w:p>
        </w:tc>
        <w:tc>
          <w:tcPr>
            <w:tcW w:w="1568" w:type="dxa"/>
            <w:shd w:val="clear" w:color="auto" w:fill="FFCC00"/>
          </w:tcPr>
          <w:p w14:paraId="4EECA824" w14:textId="77777777" w:rsidR="00321230" w:rsidRPr="00EB6220" w:rsidRDefault="00321230" w:rsidP="00EB6220">
            <w:pPr>
              <w:spacing w:before="0"/>
              <w:jc w:val="center"/>
              <w:rPr>
                <w:rFonts w:ascii="Arial" w:hAnsi="Arial" w:cs="Arial"/>
                <w:sz w:val="20"/>
                <w:szCs w:val="16"/>
                <w:lang w:val="en-US"/>
              </w:rPr>
            </w:pPr>
            <w:r w:rsidRPr="00EB6220">
              <w:rPr>
                <w:rFonts w:ascii="Arial" w:hAnsi="Arial" w:cs="Arial"/>
                <w:sz w:val="20"/>
                <w:szCs w:val="16"/>
                <w:lang w:val="en-US"/>
              </w:rPr>
              <w:t xml:space="preserve">Strong (only few years of confidence </w:t>
            </w:r>
            <w:r w:rsidR="00A148AB" w:rsidRPr="00EB6220">
              <w:rPr>
                <w:rFonts w:ascii="Arial" w:hAnsi="Arial" w:cs="Arial"/>
                <w:sz w:val="20"/>
                <w:szCs w:val="16"/>
                <w:lang w:val="en-US"/>
              </w:rPr>
              <w:t xml:space="preserve">left </w:t>
            </w:r>
            <w:r w:rsidRPr="00EB6220">
              <w:rPr>
                <w:rFonts w:ascii="Arial" w:hAnsi="Arial" w:cs="Arial"/>
                <w:sz w:val="20"/>
                <w:szCs w:val="16"/>
                <w:lang w:val="en-US"/>
              </w:rPr>
              <w:t>according to several organizations)</w:t>
            </w:r>
          </w:p>
        </w:tc>
        <w:tc>
          <w:tcPr>
            <w:tcW w:w="1559" w:type="dxa"/>
            <w:shd w:val="clear" w:color="auto" w:fill="92D050"/>
          </w:tcPr>
          <w:p w14:paraId="67FB55AD" w14:textId="77777777" w:rsidR="00321230" w:rsidRPr="00EB6220" w:rsidRDefault="00321230" w:rsidP="00EB6220">
            <w:pPr>
              <w:spacing w:before="0"/>
              <w:jc w:val="center"/>
              <w:rPr>
                <w:rFonts w:ascii="Arial" w:hAnsi="Arial" w:cs="Arial"/>
                <w:sz w:val="20"/>
                <w:szCs w:val="16"/>
                <w:lang w:val="en-US"/>
              </w:rPr>
            </w:pPr>
            <w:r w:rsidRPr="00EB6220">
              <w:rPr>
                <w:rFonts w:ascii="Arial" w:hAnsi="Arial" w:cs="Arial"/>
                <w:sz w:val="20"/>
                <w:szCs w:val="16"/>
                <w:lang w:val="en-US"/>
              </w:rPr>
              <w:t>Strong</w:t>
            </w:r>
          </w:p>
        </w:tc>
        <w:tc>
          <w:tcPr>
            <w:tcW w:w="1560" w:type="dxa"/>
            <w:tcBorders>
              <w:bottom w:val="single" w:sz="4" w:space="0" w:color="auto"/>
            </w:tcBorders>
            <w:shd w:val="clear" w:color="auto" w:fill="92D050"/>
          </w:tcPr>
          <w:p w14:paraId="3012BD91" w14:textId="77777777" w:rsidR="00321230" w:rsidRPr="00EB6220" w:rsidRDefault="00321230" w:rsidP="00EB6220">
            <w:pPr>
              <w:spacing w:before="0"/>
              <w:jc w:val="center"/>
              <w:rPr>
                <w:rFonts w:ascii="Arial" w:hAnsi="Arial" w:cs="Arial"/>
                <w:sz w:val="20"/>
                <w:szCs w:val="16"/>
                <w:lang w:val="en-US"/>
              </w:rPr>
            </w:pPr>
            <w:r w:rsidRPr="00EB6220">
              <w:rPr>
                <w:rFonts w:ascii="Arial" w:hAnsi="Arial" w:cs="Arial"/>
                <w:sz w:val="20"/>
                <w:szCs w:val="16"/>
                <w:lang w:val="en-US"/>
              </w:rPr>
              <w:t>Depending on algorithm</w:t>
            </w:r>
          </w:p>
        </w:tc>
      </w:tr>
      <w:tr w:rsidR="00321230" w:rsidRPr="00EB6220" w14:paraId="4D68D714" w14:textId="77777777" w:rsidTr="000C0E15">
        <w:trPr>
          <w:jc w:val="center"/>
        </w:trPr>
        <w:tc>
          <w:tcPr>
            <w:tcW w:w="1966" w:type="dxa"/>
            <w:shd w:val="clear" w:color="auto" w:fill="4F81BD" w:themeFill="accent1"/>
          </w:tcPr>
          <w:p w14:paraId="2EE7EE23" w14:textId="77777777" w:rsidR="00321230" w:rsidRPr="00EB6220" w:rsidRDefault="00321230" w:rsidP="00EB6220">
            <w:pPr>
              <w:spacing w:before="0"/>
              <w:jc w:val="left"/>
              <w:rPr>
                <w:rFonts w:ascii="Arial" w:hAnsi="Arial" w:cs="Arial"/>
                <w:sz w:val="20"/>
                <w:szCs w:val="16"/>
                <w:lang w:val="en-US"/>
              </w:rPr>
            </w:pPr>
            <w:r w:rsidRPr="00EB6220">
              <w:rPr>
                <w:rFonts w:ascii="Arial" w:hAnsi="Arial" w:cs="Arial"/>
                <w:sz w:val="20"/>
                <w:szCs w:val="16"/>
                <w:lang w:val="en-US"/>
              </w:rPr>
              <w:t>Card eligibility rate</w:t>
            </w:r>
          </w:p>
        </w:tc>
        <w:tc>
          <w:tcPr>
            <w:tcW w:w="1538" w:type="dxa"/>
            <w:shd w:val="clear" w:color="auto" w:fill="92D050"/>
          </w:tcPr>
          <w:p w14:paraId="12A77D40" w14:textId="77777777" w:rsidR="00321230" w:rsidRPr="00EB6220" w:rsidRDefault="00321230" w:rsidP="00EB6220">
            <w:pPr>
              <w:spacing w:before="0"/>
              <w:jc w:val="center"/>
              <w:rPr>
                <w:rFonts w:ascii="Arial" w:hAnsi="Arial" w:cs="Arial"/>
                <w:sz w:val="20"/>
                <w:szCs w:val="16"/>
                <w:lang w:val="en-US"/>
              </w:rPr>
            </w:pPr>
            <w:r w:rsidRPr="00EB6220">
              <w:rPr>
                <w:rFonts w:ascii="Arial" w:hAnsi="Arial" w:cs="Arial"/>
                <w:sz w:val="20"/>
                <w:szCs w:val="16"/>
                <w:lang w:val="en-US"/>
              </w:rPr>
              <w:t>Very good</w:t>
            </w:r>
          </w:p>
        </w:tc>
        <w:tc>
          <w:tcPr>
            <w:tcW w:w="1568" w:type="dxa"/>
            <w:shd w:val="clear" w:color="auto" w:fill="FFC000"/>
          </w:tcPr>
          <w:p w14:paraId="3E7CAD22" w14:textId="77777777" w:rsidR="00321230" w:rsidRPr="00EB6220" w:rsidRDefault="00321230" w:rsidP="00EB6220">
            <w:pPr>
              <w:spacing w:before="0"/>
              <w:jc w:val="center"/>
              <w:rPr>
                <w:rFonts w:ascii="Arial" w:hAnsi="Arial" w:cs="Arial"/>
                <w:sz w:val="20"/>
                <w:szCs w:val="16"/>
                <w:lang w:val="en-US"/>
              </w:rPr>
            </w:pPr>
            <w:r w:rsidRPr="00EB6220">
              <w:rPr>
                <w:rFonts w:ascii="Arial" w:hAnsi="Arial" w:cs="Arial"/>
                <w:sz w:val="20"/>
                <w:szCs w:val="16"/>
                <w:lang w:val="en-US"/>
              </w:rPr>
              <w:t>Only very recent cards</w:t>
            </w:r>
          </w:p>
        </w:tc>
        <w:tc>
          <w:tcPr>
            <w:tcW w:w="1568" w:type="dxa"/>
            <w:shd w:val="clear" w:color="auto" w:fill="92D050"/>
          </w:tcPr>
          <w:p w14:paraId="500AC39F" w14:textId="77777777" w:rsidR="00321230" w:rsidRPr="00EB6220" w:rsidRDefault="00321230" w:rsidP="00EB6220">
            <w:pPr>
              <w:spacing w:before="0"/>
              <w:jc w:val="center"/>
              <w:rPr>
                <w:rFonts w:ascii="Arial" w:hAnsi="Arial" w:cs="Arial"/>
                <w:sz w:val="20"/>
                <w:szCs w:val="16"/>
                <w:lang w:val="en-US"/>
              </w:rPr>
            </w:pPr>
            <w:r w:rsidRPr="00EB6220">
              <w:rPr>
                <w:rFonts w:ascii="Arial" w:hAnsi="Arial" w:cs="Arial"/>
                <w:sz w:val="20"/>
                <w:szCs w:val="16"/>
                <w:lang w:val="en-US"/>
              </w:rPr>
              <w:t>Very good</w:t>
            </w:r>
          </w:p>
        </w:tc>
        <w:tc>
          <w:tcPr>
            <w:tcW w:w="1559" w:type="dxa"/>
            <w:shd w:val="clear" w:color="auto" w:fill="92D050"/>
          </w:tcPr>
          <w:p w14:paraId="47FF9589" w14:textId="77777777" w:rsidR="00321230" w:rsidRPr="00EB6220" w:rsidRDefault="00321230" w:rsidP="00EB6220">
            <w:pPr>
              <w:spacing w:before="0"/>
              <w:jc w:val="center"/>
              <w:rPr>
                <w:rFonts w:ascii="Arial" w:hAnsi="Arial" w:cs="Arial"/>
                <w:sz w:val="20"/>
                <w:szCs w:val="16"/>
                <w:lang w:val="en-US"/>
              </w:rPr>
            </w:pPr>
            <w:r w:rsidRPr="00EB6220">
              <w:rPr>
                <w:rFonts w:ascii="Arial" w:hAnsi="Arial" w:cs="Arial"/>
                <w:sz w:val="20"/>
                <w:szCs w:val="16"/>
                <w:lang w:val="en-US"/>
              </w:rPr>
              <w:t>Very good</w:t>
            </w:r>
          </w:p>
        </w:tc>
        <w:tc>
          <w:tcPr>
            <w:tcW w:w="1560" w:type="dxa"/>
            <w:shd w:val="clear" w:color="auto" w:fill="FF0000"/>
          </w:tcPr>
          <w:p w14:paraId="33187C64" w14:textId="77777777" w:rsidR="00321230" w:rsidRPr="00EB6220" w:rsidRDefault="00321230" w:rsidP="00EB6220">
            <w:pPr>
              <w:spacing w:before="0"/>
              <w:jc w:val="center"/>
              <w:rPr>
                <w:rFonts w:ascii="Arial" w:hAnsi="Arial" w:cs="Arial"/>
                <w:color w:val="FFFFFF" w:themeColor="background1"/>
                <w:sz w:val="20"/>
                <w:szCs w:val="16"/>
                <w:lang w:val="en-US"/>
              </w:rPr>
            </w:pPr>
            <w:r w:rsidRPr="00EB6220">
              <w:rPr>
                <w:rFonts w:ascii="Arial" w:hAnsi="Arial" w:cs="Arial"/>
                <w:color w:val="FFFFFF" w:themeColor="background1"/>
                <w:sz w:val="20"/>
                <w:szCs w:val="16"/>
                <w:lang w:val="en-US"/>
              </w:rPr>
              <w:t xml:space="preserve">Only cards </w:t>
            </w:r>
            <w:r w:rsidR="00373CE3" w:rsidRPr="00EB6220">
              <w:rPr>
                <w:rFonts w:ascii="Arial" w:hAnsi="Arial" w:cs="Arial"/>
                <w:color w:val="FFFFFF" w:themeColor="background1"/>
                <w:sz w:val="20"/>
                <w:szCs w:val="16"/>
                <w:lang w:val="en-US"/>
              </w:rPr>
              <w:t>with</w:t>
            </w:r>
            <w:r w:rsidRPr="00EB6220">
              <w:rPr>
                <w:rFonts w:ascii="Arial" w:hAnsi="Arial" w:cs="Arial"/>
                <w:color w:val="FFFFFF" w:themeColor="background1"/>
                <w:sz w:val="20"/>
                <w:szCs w:val="16"/>
                <w:lang w:val="en-US"/>
              </w:rPr>
              <w:t xml:space="preserve"> PKI Crypto-processor</w:t>
            </w:r>
          </w:p>
        </w:tc>
      </w:tr>
    </w:tbl>
    <w:p w14:paraId="4A0FF06F" w14:textId="6B8D4E57" w:rsidR="000A7EFA" w:rsidRPr="006F13C6" w:rsidRDefault="000A7EFA" w:rsidP="000A7EFA">
      <w:pPr>
        <w:pStyle w:val="TableCaption"/>
        <w:numPr>
          <w:ilvl w:val="0"/>
          <w:numId w:val="0"/>
        </w:numPr>
        <w:rPr>
          <w:rFonts w:ascii="Arial" w:hAnsi="Arial"/>
          <w:lang w:val="en-US"/>
        </w:rPr>
      </w:pPr>
      <w:bookmarkStart w:id="98" w:name="_Toc14365153"/>
      <w:bookmarkStart w:id="99" w:name="_Ref383185599"/>
      <w:r w:rsidRPr="006F13C6">
        <w:rPr>
          <w:rFonts w:ascii="Arial" w:hAnsi="Arial"/>
          <w:lang w:val="en-US"/>
        </w:rPr>
        <w:t xml:space="preserve">Table </w:t>
      </w:r>
      <w:r w:rsidR="002204E8" w:rsidRPr="006F13C6">
        <w:rPr>
          <w:rFonts w:ascii="Arial" w:hAnsi="Arial"/>
          <w:lang w:val="en-US"/>
        </w:rPr>
        <w:fldChar w:fldCharType="begin"/>
      </w:r>
      <w:r w:rsidRPr="006F13C6">
        <w:rPr>
          <w:rFonts w:ascii="Arial" w:hAnsi="Arial"/>
          <w:lang w:val="en-US"/>
        </w:rPr>
        <w:instrText xml:space="preserve"> SEQ Table \* ARABIC </w:instrText>
      </w:r>
      <w:r w:rsidR="002204E8" w:rsidRPr="006F13C6">
        <w:rPr>
          <w:rFonts w:ascii="Arial" w:hAnsi="Arial"/>
          <w:lang w:val="en-US"/>
        </w:rPr>
        <w:fldChar w:fldCharType="separate"/>
      </w:r>
      <w:r w:rsidR="001D5186">
        <w:rPr>
          <w:rFonts w:ascii="Arial" w:hAnsi="Arial"/>
          <w:noProof/>
          <w:lang w:val="en-US"/>
        </w:rPr>
        <w:t>3</w:t>
      </w:r>
      <w:r w:rsidR="002204E8" w:rsidRPr="006F13C6">
        <w:rPr>
          <w:rFonts w:ascii="Arial" w:hAnsi="Arial"/>
          <w:lang w:val="en-US"/>
        </w:rPr>
        <w:fldChar w:fldCharType="end"/>
      </w:r>
      <w:r w:rsidRPr="006F13C6">
        <w:rPr>
          <w:rFonts w:ascii="Arial" w:hAnsi="Arial"/>
          <w:noProof/>
          <w:lang w:val="en-US"/>
        </w:rPr>
        <w:t xml:space="preserve"> </w:t>
      </w:r>
      <w:r w:rsidRPr="006F13C6">
        <w:rPr>
          <w:rFonts w:ascii="Arial" w:hAnsi="Arial"/>
          <w:lang w:val="en-US"/>
        </w:rPr>
        <w:t>Comparison of Authentication Handlers</w:t>
      </w:r>
      <w:bookmarkEnd w:id="98"/>
    </w:p>
    <w:p w14:paraId="6087A7D1" w14:textId="77777777" w:rsidR="000A7EFA" w:rsidRPr="006F13C6" w:rsidRDefault="000A7EFA" w:rsidP="000A7EFA">
      <w:pPr>
        <w:pStyle w:val="NormalParagraph"/>
        <w:rPr>
          <w:rFonts w:ascii="Arial" w:hAnsi="Arial" w:cs="Arial"/>
          <w:lang w:val="en-US" w:eastAsia="de-DE"/>
        </w:rPr>
      </w:pPr>
    </w:p>
    <w:p w14:paraId="4F3DE06E" w14:textId="77777777" w:rsidR="00183A45" w:rsidRPr="006F13C6" w:rsidRDefault="0040798A" w:rsidP="00183A45">
      <w:pPr>
        <w:pStyle w:val="Heading3"/>
        <w:rPr>
          <w:rFonts w:ascii="Arial" w:hAnsi="Arial" w:cs="Arial"/>
          <w:lang w:val="en-US"/>
        </w:rPr>
      </w:pPr>
      <w:bookmarkStart w:id="100" w:name="_Toc14365068"/>
      <w:r w:rsidRPr="006F13C6">
        <w:rPr>
          <w:rFonts w:ascii="Arial" w:hAnsi="Arial" w:cs="Arial"/>
          <w:lang w:val="en-US"/>
        </w:rPr>
        <w:t xml:space="preserve">Life-cycle of the </w:t>
      </w:r>
      <w:r w:rsidR="00183A45" w:rsidRPr="006F13C6">
        <w:rPr>
          <w:rFonts w:ascii="Arial" w:hAnsi="Arial" w:cs="Arial"/>
          <w:lang w:val="en-US"/>
        </w:rPr>
        <w:t>Authentication Handler</w:t>
      </w:r>
      <w:bookmarkEnd w:id="99"/>
      <w:bookmarkEnd w:id="100"/>
    </w:p>
    <w:p w14:paraId="13D7BE32" w14:textId="77777777" w:rsidR="0016611C" w:rsidRPr="006F13C6" w:rsidRDefault="0016611C" w:rsidP="002067E1">
      <w:pPr>
        <w:pStyle w:val="NormalParagraph"/>
        <w:rPr>
          <w:rFonts w:ascii="Arial" w:hAnsi="Arial" w:cs="Arial"/>
          <w:lang w:val="en-US"/>
        </w:rPr>
      </w:pPr>
      <w:r w:rsidRPr="006F13C6">
        <w:rPr>
          <w:rFonts w:ascii="Arial" w:hAnsi="Arial" w:cs="Arial"/>
          <w:lang w:val="en-US"/>
        </w:rPr>
        <w:t xml:space="preserve">Each Authentication </w:t>
      </w:r>
      <w:r w:rsidR="00183A45" w:rsidRPr="006F13C6">
        <w:rPr>
          <w:rFonts w:ascii="Arial" w:hAnsi="Arial" w:cs="Arial"/>
          <w:lang w:val="en-US"/>
        </w:rPr>
        <w:t>H</w:t>
      </w:r>
      <w:r w:rsidRPr="006F13C6">
        <w:rPr>
          <w:rFonts w:ascii="Arial" w:hAnsi="Arial" w:cs="Arial"/>
          <w:lang w:val="en-US"/>
        </w:rPr>
        <w:t>andler has its own life-cycle</w:t>
      </w:r>
      <w:r w:rsidR="0095775E" w:rsidRPr="006F13C6">
        <w:rPr>
          <w:rFonts w:ascii="Arial" w:hAnsi="Arial" w:cs="Arial"/>
          <w:lang w:val="en-US"/>
        </w:rPr>
        <w:t xml:space="preserve"> and can be managed independently</w:t>
      </w:r>
      <w:r w:rsidRPr="006F13C6">
        <w:rPr>
          <w:rFonts w:ascii="Arial" w:hAnsi="Arial" w:cs="Arial"/>
          <w:lang w:val="en-US"/>
        </w:rPr>
        <w:t>.</w:t>
      </w:r>
    </w:p>
    <w:p w14:paraId="56A83CA9" w14:textId="77777777" w:rsidR="008861F9" w:rsidRPr="006F13C6" w:rsidRDefault="009369C7" w:rsidP="002067E1">
      <w:pPr>
        <w:pStyle w:val="NormalParagraph"/>
        <w:jc w:val="center"/>
        <w:rPr>
          <w:rFonts w:ascii="Arial" w:hAnsi="Arial" w:cs="Arial"/>
          <w:lang w:val="en-US"/>
        </w:rPr>
      </w:pPr>
      <w:r w:rsidRPr="006F13C6">
        <w:rPr>
          <w:rFonts w:ascii="Arial" w:hAnsi="Arial" w:cs="Arial"/>
          <w:noProof/>
          <w:lang w:val="en-US"/>
        </w:rPr>
        <w:object w:dxaOrig="7020" w:dyaOrig="1651" w14:anchorId="1710456F">
          <v:shape id="_x0000_i1027" type="#_x0000_t75" alt="" style="width:403pt;height:93.95pt;mso-width-percent:0;mso-height-percent:0;mso-width-percent:0;mso-height-percent:0" o:ole="">
            <v:imagedata r:id="rId24" o:title=""/>
          </v:shape>
          <o:OLEObject Type="Embed" ProgID="PowerPoint.Slide.12" ShapeID="_x0000_i1027" DrawAspect="Content" ObjectID="_1731873697" r:id="rId25"/>
        </w:object>
      </w:r>
    </w:p>
    <w:p w14:paraId="0F2BF797" w14:textId="15CB7D02" w:rsidR="00183A45" w:rsidRPr="006F13C6" w:rsidRDefault="008861F9" w:rsidP="002067E1">
      <w:pPr>
        <w:pStyle w:val="Caption"/>
        <w:rPr>
          <w:rFonts w:ascii="Arial" w:hAnsi="Arial" w:cs="Arial"/>
          <w:color w:val="FF0000"/>
          <w:lang w:val="en-US"/>
        </w:rPr>
      </w:pPr>
      <w:bookmarkStart w:id="101" w:name="_Toc14365240"/>
      <w:r w:rsidRPr="006F13C6">
        <w:rPr>
          <w:rFonts w:ascii="Arial" w:hAnsi="Arial" w:cs="Arial"/>
          <w:lang w:val="en-US"/>
        </w:rPr>
        <w:lastRenderedPageBreak/>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6</w:t>
      </w:r>
      <w:r w:rsidR="002204E8" w:rsidRPr="006F13C6">
        <w:rPr>
          <w:rFonts w:ascii="Arial" w:hAnsi="Arial" w:cs="Arial"/>
          <w:lang w:val="en-US"/>
        </w:rPr>
        <w:fldChar w:fldCharType="end"/>
      </w:r>
      <w:r w:rsidRPr="006F13C6">
        <w:rPr>
          <w:rFonts w:ascii="Arial" w:hAnsi="Arial" w:cs="Arial"/>
          <w:lang w:val="en-US"/>
        </w:rPr>
        <w:t xml:space="preserve"> Authentication Handler life cycle</w:t>
      </w:r>
      <w:bookmarkEnd w:id="101"/>
    </w:p>
    <w:p w14:paraId="24C60751" w14:textId="77777777" w:rsidR="008861F9" w:rsidRPr="006F13C6" w:rsidRDefault="00734BFB" w:rsidP="002067E1">
      <w:pPr>
        <w:pStyle w:val="NormalParagraph"/>
        <w:rPr>
          <w:rFonts w:ascii="Arial" w:hAnsi="Arial" w:cs="Arial"/>
          <w:lang w:val="en-US"/>
        </w:rPr>
      </w:pPr>
      <w:r w:rsidRPr="006F13C6">
        <w:rPr>
          <w:rFonts w:ascii="Arial" w:hAnsi="Arial" w:cs="Arial"/>
          <w:lang w:val="en-US"/>
        </w:rPr>
        <w:t>When created, the Authentication Handler gets in Deactivated state. The creation step requires that all necessary data required by the Authentication Handler is provided.</w:t>
      </w:r>
    </w:p>
    <w:p w14:paraId="5C136F63" w14:textId="77777777" w:rsidR="00734BFB" w:rsidRPr="006F13C6" w:rsidRDefault="00734BFB" w:rsidP="002067E1">
      <w:pPr>
        <w:pStyle w:val="NormalParagraph"/>
        <w:rPr>
          <w:rFonts w:ascii="Arial" w:hAnsi="Arial" w:cs="Arial"/>
          <w:lang w:val="en-US"/>
        </w:rPr>
      </w:pPr>
      <w:r w:rsidRPr="006F13C6">
        <w:rPr>
          <w:rFonts w:ascii="Arial" w:hAnsi="Arial" w:cs="Arial"/>
          <w:lang w:val="en-US"/>
        </w:rPr>
        <w:t xml:space="preserve">The Authentication Handler can be </w:t>
      </w:r>
      <w:r w:rsidR="00FA12A4" w:rsidRPr="006F13C6">
        <w:rPr>
          <w:rFonts w:ascii="Arial" w:hAnsi="Arial" w:cs="Arial"/>
          <w:lang w:val="en-US"/>
        </w:rPr>
        <w:t xml:space="preserve">activated, </w:t>
      </w:r>
      <w:r w:rsidRPr="006F13C6">
        <w:rPr>
          <w:rFonts w:ascii="Arial" w:hAnsi="Arial" w:cs="Arial"/>
          <w:lang w:val="en-US"/>
        </w:rPr>
        <w:t>deactivated or deleted at any time.</w:t>
      </w:r>
    </w:p>
    <w:p w14:paraId="70A5154F" w14:textId="77777777" w:rsidR="00734BFB" w:rsidRPr="006F13C6" w:rsidRDefault="001A03A9" w:rsidP="002067E1">
      <w:pPr>
        <w:pStyle w:val="NormalParagraph"/>
        <w:rPr>
          <w:rFonts w:ascii="Arial" w:hAnsi="Arial" w:cs="Arial"/>
          <w:lang w:val="en-US"/>
        </w:rPr>
      </w:pPr>
      <w:r w:rsidRPr="006F13C6">
        <w:rPr>
          <w:rFonts w:ascii="Arial" w:hAnsi="Arial" w:cs="Arial"/>
          <w:lang w:val="en-US"/>
        </w:rPr>
        <w:t xml:space="preserve">The Card Authentication Applet shall reject any authentication request using a </w:t>
      </w:r>
      <w:r w:rsidR="00BF61A5" w:rsidRPr="006F13C6">
        <w:rPr>
          <w:rFonts w:ascii="Arial" w:hAnsi="Arial" w:cs="Arial"/>
          <w:lang w:val="en-US"/>
        </w:rPr>
        <w:t xml:space="preserve">deactivated </w:t>
      </w:r>
      <w:r w:rsidR="00FA12A4" w:rsidRPr="006F13C6">
        <w:rPr>
          <w:rFonts w:ascii="Arial" w:hAnsi="Arial" w:cs="Arial"/>
          <w:lang w:val="en-US"/>
        </w:rPr>
        <w:t>Authentication Handler</w:t>
      </w:r>
      <w:r w:rsidRPr="006F13C6">
        <w:rPr>
          <w:rFonts w:ascii="Arial" w:hAnsi="Arial" w:cs="Arial"/>
          <w:lang w:val="en-US"/>
        </w:rPr>
        <w:t>.</w:t>
      </w:r>
    </w:p>
    <w:p w14:paraId="082F6A91" w14:textId="77777777" w:rsidR="00FA12A4" w:rsidRPr="006F13C6" w:rsidRDefault="00FA12A4" w:rsidP="002067E1">
      <w:pPr>
        <w:pStyle w:val="NormalParagraph"/>
        <w:rPr>
          <w:rFonts w:ascii="Arial" w:hAnsi="Arial" w:cs="Arial"/>
          <w:lang w:val="en-US"/>
        </w:rPr>
      </w:pPr>
    </w:p>
    <w:p w14:paraId="1E1801B0" w14:textId="77777777" w:rsidR="004D66A1" w:rsidRPr="006F13C6" w:rsidRDefault="009368F3" w:rsidP="009368F3">
      <w:pPr>
        <w:pStyle w:val="Heading3"/>
        <w:rPr>
          <w:rFonts w:ascii="Arial" w:hAnsi="Arial" w:cs="Arial"/>
          <w:lang w:val="en-US"/>
        </w:rPr>
      </w:pPr>
      <w:r w:rsidRPr="006F13C6" w:rsidDel="009368F3">
        <w:rPr>
          <w:rFonts w:ascii="Arial" w:hAnsi="Arial" w:cs="Arial"/>
          <w:lang w:val="en-US"/>
        </w:rPr>
        <w:t xml:space="preserve"> </w:t>
      </w:r>
      <w:bookmarkStart w:id="102" w:name="_Toc14365069"/>
      <w:r w:rsidRPr="006F13C6">
        <w:rPr>
          <w:rFonts w:ascii="Arial" w:hAnsi="Arial" w:cs="Arial"/>
          <w:lang w:val="en-US"/>
        </w:rPr>
        <w:t>“Click OK” with authentication based on secure messaging layer</w:t>
      </w:r>
      <w:bookmarkEnd w:id="102"/>
    </w:p>
    <w:p w14:paraId="1A057B95" w14:textId="77777777" w:rsidR="009368F3" w:rsidRPr="006F13C6" w:rsidRDefault="00A23628" w:rsidP="002067E1">
      <w:pPr>
        <w:pStyle w:val="NormalParagraph"/>
        <w:rPr>
          <w:rFonts w:ascii="Arial" w:hAnsi="Arial" w:cs="Arial"/>
          <w:lang w:val="en-US"/>
        </w:rPr>
      </w:pPr>
      <w:r w:rsidRPr="006F13C6">
        <w:rPr>
          <w:rFonts w:ascii="Arial" w:hAnsi="Arial" w:cs="Arial"/>
          <w:lang w:val="en-US"/>
        </w:rPr>
        <w:t>This Authentication Handler relies only on the security applied</w:t>
      </w:r>
      <w:r w:rsidR="008B33E7" w:rsidRPr="006F13C6">
        <w:rPr>
          <w:rFonts w:ascii="Arial" w:hAnsi="Arial" w:cs="Arial"/>
          <w:lang w:val="en-US"/>
        </w:rPr>
        <w:t xml:space="preserve"> on the response message</w:t>
      </w:r>
      <w:r w:rsidR="00000282" w:rsidRPr="006F13C6">
        <w:rPr>
          <w:rFonts w:ascii="Arial" w:hAnsi="Arial" w:cs="Arial"/>
          <w:lang w:val="en-US"/>
        </w:rPr>
        <w:t xml:space="preserve">, at secure messaging </w:t>
      </w:r>
      <w:r w:rsidR="002D1989" w:rsidRPr="006F13C6">
        <w:rPr>
          <w:rFonts w:ascii="Arial" w:hAnsi="Arial" w:cs="Arial"/>
          <w:lang w:val="en-US"/>
        </w:rPr>
        <w:t xml:space="preserve">level, </w:t>
      </w:r>
      <w:r w:rsidR="00000282" w:rsidRPr="006F13C6">
        <w:rPr>
          <w:rFonts w:ascii="Arial" w:hAnsi="Arial" w:cs="Arial"/>
          <w:lang w:val="en-US"/>
        </w:rPr>
        <w:t xml:space="preserve">to provide </w:t>
      </w:r>
      <w:r w:rsidR="0027252F" w:rsidRPr="006F13C6">
        <w:rPr>
          <w:rFonts w:ascii="Arial" w:hAnsi="Arial" w:cs="Arial"/>
          <w:lang w:val="en-US"/>
        </w:rPr>
        <w:t xml:space="preserve">the </w:t>
      </w:r>
      <w:r w:rsidR="00000282" w:rsidRPr="006F13C6">
        <w:rPr>
          <w:rFonts w:ascii="Arial" w:hAnsi="Arial" w:cs="Arial"/>
          <w:lang w:val="en-US"/>
        </w:rPr>
        <w:t xml:space="preserve">authentication </w:t>
      </w:r>
      <w:r w:rsidR="00026519" w:rsidRPr="006F13C6">
        <w:rPr>
          <w:rFonts w:ascii="Arial" w:hAnsi="Arial" w:cs="Arial"/>
          <w:lang w:val="en-US"/>
        </w:rPr>
        <w:t>challenge response.</w:t>
      </w:r>
    </w:p>
    <w:p w14:paraId="5F62B0E9" w14:textId="77777777" w:rsidR="00A23628" w:rsidRPr="006F13C6" w:rsidRDefault="0082685F" w:rsidP="002067E1">
      <w:pPr>
        <w:pStyle w:val="NormalParagraph"/>
        <w:rPr>
          <w:rFonts w:ascii="Arial" w:hAnsi="Arial" w:cs="Arial"/>
          <w:lang w:val="en-US"/>
        </w:rPr>
      </w:pPr>
      <w:r w:rsidRPr="006F13C6">
        <w:rPr>
          <w:rFonts w:ascii="Arial" w:hAnsi="Arial" w:cs="Arial"/>
          <w:lang w:val="en-US"/>
        </w:rPr>
        <w:t xml:space="preserve">This Authentication handler doesn’t require any specific data to be </w:t>
      </w:r>
      <w:r w:rsidR="00D72913" w:rsidRPr="006F13C6">
        <w:rPr>
          <w:rFonts w:ascii="Arial" w:hAnsi="Arial" w:cs="Arial"/>
          <w:lang w:val="en-US"/>
        </w:rPr>
        <w:t xml:space="preserve">provided at </w:t>
      </w:r>
      <w:r w:rsidR="004E4D1A" w:rsidRPr="006F13C6">
        <w:rPr>
          <w:rFonts w:ascii="Arial" w:hAnsi="Arial" w:cs="Arial"/>
          <w:lang w:val="en-US"/>
        </w:rPr>
        <w:t>creation</w:t>
      </w:r>
      <w:r w:rsidR="00D72913" w:rsidRPr="006F13C6">
        <w:rPr>
          <w:rFonts w:ascii="Arial" w:hAnsi="Arial" w:cs="Arial"/>
          <w:lang w:val="en-US"/>
        </w:rPr>
        <w:t xml:space="preserve"> time to be </w:t>
      </w:r>
      <w:r w:rsidRPr="006F13C6">
        <w:rPr>
          <w:rFonts w:ascii="Arial" w:hAnsi="Arial" w:cs="Arial"/>
          <w:lang w:val="en-US"/>
        </w:rPr>
        <w:t>operational.</w:t>
      </w:r>
    </w:p>
    <w:p w14:paraId="6829B3CF" w14:textId="77777777" w:rsidR="009368F3" w:rsidRPr="006F13C6" w:rsidRDefault="009368F3" w:rsidP="009368F3">
      <w:pPr>
        <w:pStyle w:val="Heading3"/>
        <w:rPr>
          <w:rFonts w:ascii="Arial" w:hAnsi="Arial" w:cs="Arial"/>
          <w:lang w:val="en-US"/>
        </w:rPr>
      </w:pPr>
      <w:bookmarkStart w:id="103" w:name="_Toc14365070"/>
      <w:r w:rsidRPr="006F13C6">
        <w:rPr>
          <w:rFonts w:ascii="Arial" w:hAnsi="Arial" w:cs="Arial"/>
          <w:lang w:val="en-US"/>
        </w:rPr>
        <w:t>“Click OK” with authentication based on 3DES-CBC</w:t>
      </w:r>
      <w:bookmarkEnd w:id="103"/>
    </w:p>
    <w:p w14:paraId="22E3EBE2" w14:textId="77777777" w:rsidR="000639EB" w:rsidRPr="006F13C6" w:rsidRDefault="000639EB" w:rsidP="002067E1">
      <w:pPr>
        <w:pStyle w:val="NormalParagraph"/>
        <w:rPr>
          <w:rFonts w:ascii="Arial" w:hAnsi="Arial" w:cs="Arial"/>
          <w:lang w:val="en-US"/>
        </w:rPr>
      </w:pPr>
      <w:r w:rsidRPr="006F13C6">
        <w:rPr>
          <w:rFonts w:ascii="Arial" w:hAnsi="Arial" w:cs="Arial"/>
          <w:lang w:val="en-US"/>
        </w:rPr>
        <w:t>This Authentication Handler shall compute the authentication challenge response using a 3DES-CBC algorithm.</w:t>
      </w:r>
    </w:p>
    <w:p w14:paraId="1CDD1538" w14:textId="5DB74B71" w:rsidR="000639EB" w:rsidRPr="006F13C6" w:rsidRDefault="000639EB" w:rsidP="002067E1">
      <w:pPr>
        <w:pStyle w:val="NormalParagraph"/>
        <w:rPr>
          <w:rFonts w:ascii="Arial" w:hAnsi="Arial" w:cs="Arial"/>
          <w:lang w:val="en-US"/>
        </w:rPr>
      </w:pPr>
      <w:r w:rsidRPr="006F13C6">
        <w:rPr>
          <w:rFonts w:ascii="Arial" w:hAnsi="Arial" w:cs="Arial"/>
          <w:lang w:val="en-US"/>
        </w:rPr>
        <w:t xml:space="preserve">This Authentication handler requires the following specific additional data to be provided by the Authentication </w:t>
      </w:r>
      <w:r w:rsidR="009354C8" w:rsidRPr="006F13C6">
        <w:rPr>
          <w:rFonts w:ascii="Arial" w:hAnsi="Arial" w:cs="Arial"/>
          <w:lang w:val="en-US"/>
        </w:rPr>
        <w:t>Server</w:t>
      </w:r>
      <w:r w:rsidRPr="006F13C6">
        <w:rPr>
          <w:rFonts w:ascii="Arial" w:hAnsi="Arial" w:cs="Arial"/>
          <w:lang w:val="en-US"/>
        </w:rPr>
        <w:t xml:space="preserve"> at </w:t>
      </w:r>
      <w:r w:rsidR="00D13771" w:rsidRPr="006F13C6">
        <w:rPr>
          <w:rFonts w:ascii="Arial" w:hAnsi="Arial" w:cs="Arial"/>
          <w:lang w:val="en-US"/>
        </w:rPr>
        <w:t>initialization</w:t>
      </w:r>
      <w:r w:rsidRPr="006F13C6">
        <w:rPr>
          <w:rFonts w:ascii="Arial" w:hAnsi="Arial" w:cs="Arial"/>
          <w:lang w:val="en-US"/>
        </w:rPr>
        <w:t xml:space="preserve"> time to be operational:</w:t>
      </w:r>
    </w:p>
    <w:p w14:paraId="6883D032" w14:textId="77777777" w:rsidR="000E0DFD" w:rsidRPr="006F13C6" w:rsidRDefault="000639EB">
      <w:pPr>
        <w:pStyle w:val="NormalParagraph"/>
        <w:numPr>
          <w:ilvl w:val="0"/>
          <w:numId w:val="40"/>
        </w:numPr>
        <w:spacing w:before="40"/>
        <w:rPr>
          <w:rFonts w:ascii="Arial" w:hAnsi="Arial" w:cs="Arial"/>
          <w:lang w:val="en-US"/>
        </w:rPr>
      </w:pPr>
      <w:r w:rsidRPr="006F13C6">
        <w:rPr>
          <w:rFonts w:ascii="Arial" w:hAnsi="Arial" w:cs="Arial"/>
          <w:lang w:val="en-US"/>
        </w:rPr>
        <w:t xml:space="preserve">Authentication key on </w:t>
      </w:r>
      <w:r w:rsidR="004D2C59" w:rsidRPr="006F13C6">
        <w:rPr>
          <w:rFonts w:ascii="Arial" w:hAnsi="Arial" w:cs="Arial"/>
          <w:lang w:val="en-US"/>
        </w:rPr>
        <w:t xml:space="preserve">112 </w:t>
      </w:r>
      <w:r w:rsidRPr="006F13C6">
        <w:rPr>
          <w:rFonts w:ascii="Arial" w:hAnsi="Arial" w:cs="Arial"/>
          <w:lang w:val="en-US"/>
        </w:rPr>
        <w:t xml:space="preserve">bits </w:t>
      </w:r>
      <w:r w:rsidR="004D2C59" w:rsidRPr="006F13C6">
        <w:rPr>
          <w:rFonts w:ascii="Arial" w:hAnsi="Arial" w:cs="Arial"/>
          <w:lang w:val="en-US"/>
        </w:rPr>
        <w:t>(for two keys mode)</w:t>
      </w:r>
      <w:r w:rsidR="001642A4" w:rsidRPr="006F13C6">
        <w:rPr>
          <w:rFonts w:ascii="Arial" w:hAnsi="Arial" w:cs="Arial"/>
          <w:lang w:val="en-US"/>
        </w:rPr>
        <w:t xml:space="preserve"> or 168 bits (for three keys mode).</w:t>
      </w:r>
    </w:p>
    <w:p w14:paraId="23D6F99D" w14:textId="78A218A3" w:rsidR="00A13531" w:rsidRPr="006F13C6" w:rsidRDefault="00A13531" w:rsidP="002067E1">
      <w:pPr>
        <w:pStyle w:val="NormalParagraph"/>
        <w:rPr>
          <w:rFonts w:ascii="Arial" w:hAnsi="Arial" w:cs="Arial"/>
          <w:lang w:val="en-US"/>
        </w:rPr>
      </w:pPr>
      <w:r w:rsidRPr="006F13C6">
        <w:rPr>
          <w:rFonts w:ascii="Arial" w:hAnsi="Arial" w:cs="Arial"/>
          <w:lang w:val="en-US"/>
        </w:rPr>
        <w:t xml:space="preserve">The process of 3DES-CBC signature generation is provided in section </w:t>
      </w:r>
      <w:r w:rsidR="002204E8" w:rsidRPr="006F13C6">
        <w:rPr>
          <w:rFonts w:ascii="Arial" w:hAnsi="Arial" w:cs="Arial"/>
          <w:lang w:val="en-US"/>
        </w:rPr>
        <w:fldChar w:fldCharType="begin"/>
      </w:r>
      <w:r w:rsidRPr="006F13C6">
        <w:rPr>
          <w:rFonts w:ascii="Arial" w:hAnsi="Arial" w:cs="Arial"/>
          <w:lang w:val="en-US"/>
        </w:rPr>
        <w:instrText xml:space="preserve"> REF _Ref384289618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Annex B</w:t>
      </w:r>
      <w:r w:rsidR="002204E8" w:rsidRPr="006F13C6">
        <w:rPr>
          <w:rFonts w:ascii="Arial" w:hAnsi="Arial" w:cs="Arial"/>
          <w:lang w:val="en-US"/>
        </w:rPr>
        <w:fldChar w:fldCharType="end"/>
      </w:r>
      <w:r w:rsidRPr="006F13C6">
        <w:rPr>
          <w:rFonts w:ascii="Arial" w:hAnsi="Arial" w:cs="Arial"/>
          <w:lang w:val="en-US"/>
        </w:rPr>
        <w:t>.</w:t>
      </w:r>
    </w:p>
    <w:p w14:paraId="0932C1A6" w14:textId="77777777" w:rsidR="003E237A" w:rsidRPr="006F13C6" w:rsidRDefault="003E237A" w:rsidP="003E237A">
      <w:pPr>
        <w:pStyle w:val="Heading3"/>
        <w:rPr>
          <w:rFonts w:ascii="Arial" w:hAnsi="Arial" w:cs="Arial"/>
          <w:lang w:val="en-US"/>
        </w:rPr>
      </w:pPr>
      <w:bookmarkStart w:id="104" w:name="_Toc14365071"/>
      <w:r w:rsidRPr="006F13C6">
        <w:rPr>
          <w:rFonts w:ascii="Arial" w:hAnsi="Arial" w:cs="Arial"/>
          <w:lang w:val="en-US"/>
        </w:rPr>
        <w:t xml:space="preserve">“Click OK” with authentication based on </w:t>
      </w:r>
      <w:r w:rsidR="00177C1E" w:rsidRPr="006F13C6">
        <w:rPr>
          <w:rFonts w:ascii="Arial" w:hAnsi="Arial" w:cs="Arial"/>
          <w:lang w:val="en-US"/>
        </w:rPr>
        <w:t>AES-CMAC</w:t>
      </w:r>
      <w:bookmarkEnd w:id="104"/>
      <w:r w:rsidR="00177C1E" w:rsidRPr="006F13C6">
        <w:rPr>
          <w:rFonts w:ascii="Arial" w:hAnsi="Arial" w:cs="Arial"/>
          <w:lang w:val="en-US"/>
        </w:rPr>
        <w:t xml:space="preserve"> </w:t>
      </w:r>
    </w:p>
    <w:p w14:paraId="7B3BA6F6" w14:textId="77777777" w:rsidR="003E237A" w:rsidRPr="006F13C6" w:rsidRDefault="003E237A" w:rsidP="002067E1">
      <w:pPr>
        <w:pStyle w:val="NormalParagraph"/>
        <w:rPr>
          <w:rFonts w:ascii="Arial" w:hAnsi="Arial" w:cs="Arial"/>
          <w:lang w:val="en-US"/>
        </w:rPr>
      </w:pPr>
      <w:r w:rsidRPr="006F13C6">
        <w:rPr>
          <w:rFonts w:ascii="Arial" w:hAnsi="Arial" w:cs="Arial"/>
          <w:lang w:val="en-US"/>
        </w:rPr>
        <w:t>This Authentication Handler shall compute the authentication challenge response using a AES-CBC algorithm.</w:t>
      </w:r>
    </w:p>
    <w:p w14:paraId="3A812B45" w14:textId="3CBD2A37" w:rsidR="003E237A" w:rsidRPr="006F13C6" w:rsidRDefault="003E237A" w:rsidP="002067E1">
      <w:pPr>
        <w:pStyle w:val="NormalParagraph"/>
        <w:rPr>
          <w:rFonts w:ascii="Arial" w:hAnsi="Arial" w:cs="Arial"/>
          <w:lang w:val="en-US"/>
        </w:rPr>
      </w:pPr>
      <w:r w:rsidRPr="006F13C6">
        <w:rPr>
          <w:rFonts w:ascii="Arial" w:hAnsi="Arial" w:cs="Arial"/>
          <w:lang w:val="en-US"/>
        </w:rPr>
        <w:t xml:space="preserve">This Authentication handler requires the following specific additional data to be provided by the Authentication Server at </w:t>
      </w:r>
      <w:r w:rsidR="00D13771" w:rsidRPr="006F13C6">
        <w:rPr>
          <w:rFonts w:ascii="Arial" w:hAnsi="Arial" w:cs="Arial"/>
          <w:lang w:val="en-US"/>
        </w:rPr>
        <w:t>initialization</w:t>
      </w:r>
      <w:r w:rsidRPr="006F13C6">
        <w:rPr>
          <w:rFonts w:ascii="Arial" w:hAnsi="Arial" w:cs="Arial"/>
          <w:lang w:val="en-US"/>
        </w:rPr>
        <w:t xml:space="preserve"> time to be operational:</w:t>
      </w:r>
    </w:p>
    <w:p w14:paraId="0865D24F" w14:textId="6D03D7E1" w:rsidR="000E0DFD" w:rsidRPr="006F13C6" w:rsidRDefault="003E237A">
      <w:pPr>
        <w:pStyle w:val="NormalParagraph"/>
        <w:numPr>
          <w:ilvl w:val="0"/>
          <w:numId w:val="40"/>
        </w:numPr>
        <w:spacing w:before="40"/>
        <w:rPr>
          <w:rFonts w:ascii="Arial" w:hAnsi="Arial" w:cs="Arial"/>
          <w:lang w:val="en-US"/>
        </w:rPr>
      </w:pPr>
      <w:r w:rsidRPr="006F13C6">
        <w:rPr>
          <w:rFonts w:ascii="Arial" w:hAnsi="Arial" w:cs="Arial"/>
          <w:lang w:val="en-US"/>
        </w:rPr>
        <w:t xml:space="preserve">Authentication key on 128 bits </w:t>
      </w:r>
      <w:r w:rsidR="004D2C59" w:rsidRPr="006F13C6">
        <w:rPr>
          <w:rFonts w:ascii="Arial" w:hAnsi="Arial" w:cs="Arial"/>
          <w:lang w:val="en-US"/>
        </w:rPr>
        <w:t xml:space="preserve"> (as defined in RFC 4493</w:t>
      </w:r>
      <w:r w:rsidR="009B61C9">
        <w:rPr>
          <w:rFonts w:ascii="Arial" w:hAnsi="Arial" w:cs="Arial"/>
          <w:lang w:val="en-US"/>
        </w:rPr>
        <w:t xml:space="preserve"> </w:t>
      </w:r>
      <w:r w:rsidR="00D1694C">
        <w:rPr>
          <w:rFonts w:ascii="Arial" w:hAnsi="Arial" w:cs="Arial"/>
          <w:lang w:val="en-US"/>
        </w:rPr>
        <w:t>[25]</w:t>
      </w:r>
      <w:r w:rsidR="004D2C59" w:rsidRPr="006F13C6">
        <w:rPr>
          <w:rFonts w:ascii="Arial" w:hAnsi="Arial" w:cs="Arial"/>
          <w:lang w:val="en-US"/>
        </w:rPr>
        <w:t>)</w:t>
      </w:r>
    </w:p>
    <w:p w14:paraId="4541C4D1" w14:textId="4E7087C2" w:rsidR="003E237A" w:rsidRPr="006F13C6" w:rsidRDefault="003E237A" w:rsidP="002067E1">
      <w:pPr>
        <w:pStyle w:val="NormalParagraph"/>
        <w:rPr>
          <w:rFonts w:ascii="Arial" w:hAnsi="Arial" w:cs="Arial"/>
          <w:lang w:val="en-US"/>
        </w:rPr>
      </w:pPr>
      <w:r w:rsidRPr="006F13C6">
        <w:rPr>
          <w:rFonts w:ascii="Arial" w:hAnsi="Arial" w:cs="Arial"/>
          <w:lang w:val="en-US"/>
        </w:rPr>
        <w:t>The process of AES-C</w:t>
      </w:r>
      <w:r w:rsidR="00177C1E" w:rsidRPr="006F13C6">
        <w:rPr>
          <w:rFonts w:ascii="Arial" w:hAnsi="Arial" w:cs="Arial"/>
          <w:lang w:val="en-US"/>
        </w:rPr>
        <w:t>MAC</w:t>
      </w:r>
      <w:r w:rsidRPr="006F13C6">
        <w:rPr>
          <w:rFonts w:ascii="Arial" w:hAnsi="Arial" w:cs="Arial"/>
          <w:lang w:val="en-US"/>
        </w:rPr>
        <w:t xml:space="preserve"> signature generation is provided in section </w:t>
      </w:r>
      <w:r w:rsidR="002204E8" w:rsidRPr="006F13C6">
        <w:rPr>
          <w:rFonts w:ascii="Arial" w:hAnsi="Arial" w:cs="Arial"/>
          <w:lang w:val="en-US"/>
        </w:rPr>
        <w:fldChar w:fldCharType="begin"/>
      </w:r>
      <w:r w:rsidRPr="006F13C6">
        <w:rPr>
          <w:rFonts w:ascii="Arial" w:hAnsi="Arial" w:cs="Arial"/>
          <w:lang w:val="en-US"/>
        </w:rPr>
        <w:instrText xml:space="preserve"> REF _Ref384979299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Annex C</w:t>
      </w:r>
      <w:r w:rsidR="002204E8" w:rsidRPr="006F13C6">
        <w:rPr>
          <w:rFonts w:ascii="Arial" w:hAnsi="Arial" w:cs="Arial"/>
          <w:lang w:val="en-US"/>
        </w:rPr>
        <w:fldChar w:fldCharType="end"/>
      </w:r>
      <w:r w:rsidRPr="006F13C6">
        <w:rPr>
          <w:rFonts w:ascii="Arial" w:hAnsi="Arial" w:cs="Arial"/>
          <w:lang w:val="en-US"/>
        </w:rPr>
        <w:t>.</w:t>
      </w:r>
    </w:p>
    <w:p w14:paraId="07284E89" w14:textId="77777777" w:rsidR="009368F3" w:rsidRPr="006F13C6" w:rsidRDefault="003E237A" w:rsidP="003E237A">
      <w:pPr>
        <w:pStyle w:val="Heading3"/>
        <w:rPr>
          <w:rFonts w:ascii="Arial" w:hAnsi="Arial" w:cs="Arial"/>
          <w:lang w:val="en-US"/>
        </w:rPr>
      </w:pPr>
      <w:r w:rsidRPr="006F13C6">
        <w:rPr>
          <w:rFonts w:ascii="Arial" w:hAnsi="Arial" w:cs="Arial"/>
          <w:lang w:val="en-US"/>
        </w:rPr>
        <w:t xml:space="preserve"> </w:t>
      </w:r>
      <w:bookmarkStart w:id="105" w:name="_Toc14365072"/>
      <w:r w:rsidR="009368F3" w:rsidRPr="006F13C6">
        <w:rPr>
          <w:rFonts w:ascii="Arial" w:hAnsi="Arial" w:cs="Arial"/>
          <w:lang w:val="en-US"/>
        </w:rPr>
        <w:t>“Click OK” with authentication based on OATH OCRA</w:t>
      </w:r>
      <w:bookmarkEnd w:id="105"/>
    </w:p>
    <w:p w14:paraId="3059919F" w14:textId="77777777" w:rsidR="0016611C" w:rsidRPr="006F13C6" w:rsidRDefault="0016611C" w:rsidP="002067E1">
      <w:pPr>
        <w:pStyle w:val="NormalParagraph"/>
        <w:rPr>
          <w:rFonts w:ascii="Arial" w:hAnsi="Arial" w:cs="Arial"/>
          <w:lang w:val="en-US"/>
        </w:rPr>
      </w:pPr>
      <w:r w:rsidRPr="006F13C6">
        <w:rPr>
          <w:rFonts w:ascii="Arial" w:hAnsi="Arial" w:cs="Arial"/>
          <w:lang w:val="en-US"/>
        </w:rPr>
        <w:t>This Authentication Handler shall compute the authentication challenge response accordingly to OATH OCRA defined in RFC 6287 [2].</w:t>
      </w:r>
    </w:p>
    <w:p w14:paraId="77344EE9" w14:textId="432EEECC" w:rsidR="0016611C" w:rsidRPr="006F13C6" w:rsidRDefault="0016611C" w:rsidP="002067E1">
      <w:pPr>
        <w:pStyle w:val="NormalParagraph"/>
        <w:rPr>
          <w:rFonts w:ascii="Arial" w:hAnsi="Arial" w:cs="Arial"/>
          <w:lang w:val="en-US"/>
        </w:rPr>
      </w:pPr>
      <w:r w:rsidRPr="006F13C6">
        <w:rPr>
          <w:rFonts w:ascii="Arial" w:hAnsi="Arial" w:cs="Arial"/>
          <w:lang w:val="en-US"/>
        </w:rPr>
        <w:t xml:space="preserve">This Authentication handler requires the following specific additional data to be provided by the Authentication </w:t>
      </w:r>
      <w:r w:rsidR="009354C8" w:rsidRPr="006F13C6">
        <w:rPr>
          <w:rFonts w:ascii="Arial" w:hAnsi="Arial" w:cs="Arial"/>
          <w:lang w:val="en-US"/>
        </w:rPr>
        <w:t>Server</w:t>
      </w:r>
      <w:r w:rsidRPr="006F13C6">
        <w:rPr>
          <w:rFonts w:ascii="Arial" w:hAnsi="Arial" w:cs="Arial"/>
          <w:lang w:val="en-US"/>
        </w:rPr>
        <w:t xml:space="preserve"> at </w:t>
      </w:r>
      <w:r w:rsidR="00D13771" w:rsidRPr="006F13C6">
        <w:rPr>
          <w:rFonts w:ascii="Arial" w:hAnsi="Arial" w:cs="Arial"/>
          <w:lang w:val="en-US"/>
        </w:rPr>
        <w:t>initialization</w:t>
      </w:r>
      <w:r w:rsidRPr="006F13C6">
        <w:rPr>
          <w:rFonts w:ascii="Arial" w:hAnsi="Arial" w:cs="Arial"/>
          <w:lang w:val="en-US"/>
        </w:rPr>
        <w:t xml:space="preserve"> time to be operational:</w:t>
      </w:r>
    </w:p>
    <w:p w14:paraId="2CC42BCB" w14:textId="77777777" w:rsidR="000E0DFD" w:rsidRPr="006F13C6" w:rsidRDefault="00C23B3D">
      <w:pPr>
        <w:pStyle w:val="NormalParagraph"/>
        <w:numPr>
          <w:ilvl w:val="0"/>
          <w:numId w:val="40"/>
        </w:numPr>
        <w:spacing w:before="40"/>
        <w:rPr>
          <w:rFonts w:ascii="Arial" w:hAnsi="Arial" w:cs="Arial"/>
          <w:lang w:val="en-US"/>
        </w:rPr>
      </w:pPr>
      <w:r w:rsidRPr="006F13C6">
        <w:rPr>
          <w:rFonts w:ascii="Arial" w:hAnsi="Arial" w:cs="Arial"/>
          <w:lang w:val="en-US"/>
        </w:rPr>
        <w:t>Authentication key on 160</w:t>
      </w:r>
      <w:r w:rsidR="0016611C" w:rsidRPr="006F13C6">
        <w:rPr>
          <w:rFonts w:ascii="Arial" w:hAnsi="Arial" w:cs="Arial"/>
          <w:lang w:val="en-US"/>
        </w:rPr>
        <w:t xml:space="preserve"> bits</w:t>
      </w:r>
      <w:r w:rsidR="001E117D" w:rsidRPr="006F13C6">
        <w:rPr>
          <w:rFonts w:ascii="Arial" w:hAnsi="Arial" w:cs="Arial"/>
          <w:lang w:val="en-US"/>
        </w:rPr>
        <w:t xml:space="preserve"> </w:t>
      </w:r>
    </w:p>
    <w:p w14:paraId="7CD0DAFE" w14:textId="77777777" w:rsidR="000E0DFD" w:rsidRPr="006F13C6" w:rsidRDefault="0016611C">
      <w:pPr>
        <w:pStyle w:val="NormalParagraph"/>
        <w:numPr>
          <w:ilvl w:val="0"/>
          <w:numId w:val="40"/>
        </w:numPr>
        <w:spacing w:before="40"/>
        <w:rPr>
          <w:rFonts w:ascii="Arial" w:hAnsi="Arial" w:cs="Arial"/>
          <w:lang w:val="en-US"/>
        </w:rPr>
      </w:pPr>
      <w:r w:rsidRPr="006F13C6">
        <w:rPr>
          <w:rFonts w:ascii="Arial" w:hAnsi="Arial" w:cs="Arial"/>
          <w:lang w:val="en-US"/>
        </w:rPr>
        <w:t>Counter</w:t>
      </w:r>
    </w:p>
    <w:p w14:paraId="736E30B7" w14:textId="77777777" w:rsidR="0016611C" w:rsidRPr="006F13C6" w:rsidRDefault="0016611C" w:rsidP="002067E1">
      <w:pPr>
        <w:pStyle w:val="NormalParagraph"/>
        <w:rPr>
          <w:rFonts w:ascii="Arial" w:hAnsi="Arial" w:cs="Arial"/>
          <w:lang w:val="en-US"/>
        </w:rPr>
      </w:pPr>
      <w:r w:rsidRPr="006F13C6">
        <w:rPr>
          <w:rFonts w:ascii="Arial" w:hAnsi="Arial" w:cs="Arial"/>
          <w:lang w:val="en-US"/>
        </w:rPr>
        <w:t xml:space="preserve">The </w:t>
      </w:r>
      <w:r w:rsidR="00E21439" w:rsidRPr="006F13C6">
        <w:rPr>
          <w:rFonts w:ascii="Arial" w:hAnsi="Arial" w:cs="Arial"/>
          <w:lang w:val="en-US"/>
        </w:rPr>
        <w:t>A</w:t>
      </w:r>
      <w:r w:rsidRPr="006F13C6">
        <w:rPr>
          <w:rFonts w:ascii="Arial" w:hAnsi="Arial" w:cs="Arial"/>
          <w:lang w:val="en-US"/>
        </w:rPr>
        <w:t xml:space="preserve">uthentication key corresponds to the </w:t>
      </w:r>
      <w:r w:rsidRPr="006F13C6">
        <w:rPr>
          <w:rFonts w:ascii="Arial" w:eastAsia="Times New Roman" w:hAnsi="Arial" w:cs="Arial"/>
          <w:sz w:val="20"/>
          <w:lang w:val="en-US" w:eastAsia="en-GB" w:bidi="ar-SA"/>
        </w:rPr>
        <w:t xml:space="preserve">Key (K) </w:t>
      </w:r>
      <w:r w:rsidRPr="006F13C6">
        <w:rPr>
          <w:rFonts w:ascii="Arial" w:hAnsi="Arial" w:cs="Arial"/>
          <w:lang w:val="en-US"/>
        </w:rPr>
        <w:t xml:space="preserve">designated in RFC 4226 [1] and in RFC 6287 [2]. This value can be changed by the Authentication </w:t>
      </w:r>
      <w:r w:rsidR="009354C8" w:rsidRPr="006F13C6">
        <w:rPr>
          <w:rFonts w:ascii="Arial" w:hAnsi="Arial" w:cs="Arial"/>
          <w:lang w:val="en-US"/>
        </w:rPr>
        <w:t>Server</w:t>
      </w:r>
      <w:r w:rsidRPr="006F13C6">
        <w:rPr>
          <w:rFonts w:ascii="Arial" w:hAnsi="Arial" w:cs="Arial"/>
          <w:lang w:val="en-US"/>
        </w:rPr>
        <w:t xml:space="preserve"> at any time and whatever the applet or Authentication Handler status (activated or deactivated).</w:t>
      </w:r>
    </w:p>
    <w:p w14:paraId="654FD2CA" w14:textId="4DB21543" w:rsidR="0016611C" w:rsidRPr="006F13C6" w:rsidRDefault="00E21439" w:rsidP="002067E1">
      <w:pPr>
        <w:pStyle w:val="NormalParagraph"/>
        <w:rPr>
          <w:rFonts w:ascii="Arial" w:hAnsi="Arial" w:cs="Arial"/>
          <w:lang w:val="en-US"/>
        </w:rPr>
      </w:pPr>
      <w:r w:rsidRPr="006F13C6">
        <w:rPr>
          <w:rFonts w:ascii="Arial" w:hAnsi="Arial" w:cs="Arial"/>
          <w:lang w:val="en-US"/>
        </w:rPr>
        <w:lastRenderedPageBreak/>
        <w:t xml:space="preserve">The counter corresponds to the </w:t>
      </w:r>
      <w:r w:rsidRPr="006F13C6">
        <w:rPr>
          <w:rFonts w:ascii="Arial" w:eastAsia="Times New Roman" w:hAnsi="Arial" w:cs="Arial"/>
          <w:sz w:val="20"/>
          <w:lang w:val="en-US" w:eastAsia="en-GB" w:bidi="ar-SA"/>
        </w:rPr>
        <w:t xml:space="preserve">Counter (C) </w:t>
      </w:r>
      <w:r w:rsidRPr="006F13C6">
        <w:rPr>
          <w:rFonts w:ascii="Arial" w:hAnsi="Arial" w:cs="Arial"/>
          <w:lang w:val="en-US"/>
        </w:rPr>
        <w:t xml:space="preserve">designated in RFC 4226 [1] and in RFC 6287 [2], and </w:t>
      </w:r>
      <w:r w:rsidR="009B61C9">
        <w:rPr>
          <w:rFonts w:ascii="Arial" w:hAnsi="Arial" w:cs="Arial"/>
          <w:lang w:val="en-US"/>
        </w:rPr>
        <w:t>contains</w:t>
      </w:r>
      <w:r w:rsidRPr="006F13C6">
        <w:rPr>
          <w:rFonts w:ascii="Arial" w:hAnsi="Arial" w:cs="Arial"/>
          <w:lang w:val="en-US"/>
        </w:rPr>
        <w:t xml:space="preserve"> an unsigned 8-byte value. If the counter is not set, the applet shall supply a default value of ‘</w:t>
      </w:r>
      <w:r w:rsidR="00C9778C" w:rsidRPr="006F13C6">
        <w:rPr>
          <w:rFonts w:ascii="Arial" w:hAnsi="Arial" w:cs="Arial"/>
          <w:lang w:val="en-US"/>
        </w:rPr>
        <w:t>0x0000000000000000</w:t>
      </w:r>
      <w:r w:rsidRPr="006F13C6">
        <w:rPr>
          <w:rFonts w:ascii="Arial" w:hAnsi="Arial" w:cs="Arial"/>
          <w:lang w:val="en-US"/>
        </w:rPr>
        <w:t>’.</w:t>
      </w:r>
    </w:p>
    <w:p w14:paraId="42568864" w14:textId="77777777" w:rsidR="009368F3" w:rsidRPr="006F13C6" w:rsidRDefault="009368F3" w:rsidP="009368F3">
      <w:pPr>
        <w:pStyle w:val="Heading3"/>
        <w:rPr>
          <w:rFonts w:ascii="Arial" w:hAnsi="Arial" w:cs="Arial"/>
          <w:lang w:val="en-US"/>
        </w:rPr>
      </w:pPr>
      <w:bookmarkStart w:id="106" w:name="_Toc14365073"/>
      <w:r w:rsidRPr="006F13C6">
        <w:rPr>
          <w:rFonts w:ascii="Arial" w:hAnsi="Arial" w:cs="Arial"/>
          <w:lang w:val="en-US"/>
        </w:rPr>
        <w:t>“Personal Code input” with authentication based on secure messaging layer</w:t>
      </w:r>
      <w:bookmarkEnd w:id="106"/>
    </w:p>
    <w:p w14:paraId="0CBB4B95" w14:textId="77777777" w:rsidR="00A9328B" w:rsidRPr="006F13C6" w:rsidRDefault="00A9328B" w:rsidP="002067E1">
      <w:pPr>
        <w:pStyle w:val="NormalParagraph"/>
        <w:rPr>
          <w:rFonts w:ascii="Arial" w:hAnsi="Arial" w:cs="Arial"/>
          <w:lang w:val="en-US"/>
        </w:rPr>
      </w:pPr>
      <w:r w:rsidRPr="006F13C6">
        <w:rPr>
          <w:rFonts w:ascii="Arial" w:hAnsi="Arial" w:cs="Arial"/>
          <w:lang w:val="en-US"/>
        </w:rPr>
        <w:t>This Authentication Handler relies only on the security applied on the response message, at secure messaging level, to provide the authentication challenge response.</w:t>
      </w:r>
    </w:p>
    <w:p w14:paraId="084F5226" w14:textId="2F774EE6" w:rsidR="00A9328B" w:rsidRPr="006F13C6" w:rsidRDefault="00A9328B" w:rsidP="002067E1">
      <w:pPr>
        <w:pStyle w:val="NormalParagraph"/>
        <w:rPr>
          <w:rFonts w:ascii="Arial" w:hAnsi="Arial" w:cs="Arial"/>
          <w:lang w:val="en-US"/>
        </w:rPr>
      </w:pPr>
      <w:r w:rsidRPr="006F13C6">
        <w:rPr>
          <w:rFonts w:ascii="Arial" w:hAnsi="Arial" w:cs="Arial"/>
          <w:lang w:val="en-US"/>
        </w:rPr>
        <w:t xml:space="preserve">In </w:t>
      </w:r>
      <w:r w:rsidR="009B61C9" w:rsidRPr="006F13C6">
        <w:rPr>
          <w:rFonts w:ascii="Arial" w:hAnsi="Arial" w:cs="Arial"/>
          <w:lang w:val="en-US"/>
        </w:rPr>
        <w:t>addition,</w:t>
      </w:r>
      <w:r w:rsidRPr="006F13C6">
        <w:rPr>
          <w:rFonts w:ascii="Arial" w:hAnsi="Arial" w:cs="Arial"/>
          <w:lang w:val="en-US"/>
        </w:rPr>
        <w:t xml:space="preserve"> the Applet requires the verification of the Personal Code entered by the end-user.</w:t>
      </w:r>
    </w:p>
    <w:p w14:paraId="660F2610" w14:textId="60E1360C" w:rsidR="00A9328B" w:rsidRPr="006F13C6" w:rsidRDefault="00A9328B" w:rsidP="002067E1">
      <w:pPr>
        <w:pStyle w:val="NormalParagraph"/>
        <w:rPr>
          <w:rFonts w:ascii="Arial" w:hAnsi="Arial" w:cs="Arial"/>
          <w:lang w:val="en-US"/>
        </w:rPr>
      </w:pPr>
      <w:r w:rsidRPr="006F13C6">
        <w:rPr>
          <w:rFonts w:ascii="Arial" w:hAnsi="Arial" w:cs="Arial"/>
          <w:lang w:val="en-US"/>
        </w:rPr>
        <w:t xml:space="preserve">This Authentication handler doesn’t require any specific data to be provided at </w:t>
      </w:r>
      <w:r w:rsidR="00D13771" w:rsidRPr="006F13C6">
        <w:rPr>
          <w:rFonts w:ascii="Arial" w:hAnsi="Arial" w:cs="Arial"/>
          <w:lang w:val="en-US"/>
        </w:rPr>
        <w:t>initialization</w:t>
      </w:r>
      <w:r w:rsidRPr="006F13C6">
        <w:rPr>
          <w:rFonts w:ascii="Arial" w:hAnsi="Arial" w:cs="Arial"/>
          <w:lang w:val="en-US"/>
        </w:rPr>
        <w:t xml:space="preserve"> time to be operational.</w:t>
      </w:r>
    </w:p>
    <w:p w14:paraId="6E341EBC" w14:textId="77777777" w:rsidR="009368F3" w:rsidRPr="006F13C6" w:rsidRDefault="00A9328B" w:rsidP="00A9328B">
      <w:pPr>
        <w:pStyle w:val="Heading3"/>
        <w:rPr>
          <w:rFonts w:ascii="Arial" w:hAnsi="Arial" w:cs="Arial"/>
          <w:lang w:val="en-US"/>
        </w:rPr>
      </w:pPr>
      <w:r w:rsidRPr="006F13C6">
        <w:rPr>
          <w:rFonts w:ascii="Arial" w:hAnsi="Arial" w:cs="Arial"/>
          <w:lang w:val="en-US"/>
        </w:rPr>
        <w:t xml:space="preserve"> </w:t>
      </w:r>
      <w:bookmarkStart w:id="107" w:name="_Toc14365074"/>
      <w:r w:rsidR="009368F3" w:rsidRPr="006F13C6">
        <w:rPr>
          <w:rFonts w:ascii="Arial" w:hAnsi="Arial" w:cs="Arial"/>
          <w:lang w:val="en-US"/>
        </w:rPr>
        <w:t>“Personal Code input” with authentication based on 3DES-CBC</w:t>
      </w:r>
      <w:bookmarkEnd w:id="107"/>
    </w:p>
    <w:p w14:paraId="608BF3DA" w14:textId="77777777" w:rsidR="000639EB" w:rsidRPr="006F13C6" w:rsidRDefault="000639EB" w:rsidP="002067E1">
      <w:pPr>
        <w:pStyle w:val="NormalParagraph"/>
        <w:rPr>
          <w:rFonts w:ascii="Arial" w:hAnsi="Arial" w:cs="Arial"/>
          <w:lang w:val="en-US"/>
        </w:rPr>
      </w:pPr>
      <w:r w:rsidRPr="006F13C6">
        <w:rPr>
          <w:rFonts w:ascii="Arial" w:hAnsi="Arial" w:cs="Arial"/>
          <w:lang w:val="en-US"/>
        </w:rPr>
        <w:t>This Authentication handler is similar to the “Click OK” with authentication based on 3DES except that it requires the Personal Code to be verified by the end-user before sending the authentication challenge response.</w:t>
      </w:r>
    </w:p>
    <w:p w14:paraId="7416DF37" w14:textId="77777777" w:rsidR="003E237A" w:rsidRPr="006F13C6" w:rsidRDefault="003E237A" w:rsidP="003E237A">
      <w:pPr>
        <w:pStyle w:val="Heading3"/>
        <w:rPr>
          <w:rFonts w:ascii="Arial" w:hAnsi="Arial" w:cs="Arial"/>
          <w:lang w:val="en-US"/>
        </w:rPr>
      </w:pPr>
      <w:bookmarkStart w:id="108" w:name="_Toc14365075"/>
      <w:r w:rsidRPr="006F13C6">
        <w:rPr>
          <w:rFonts w:ascii="Arial" w:hAnsi="Arial" w:cs="Arial"/>
          <w:lang w:val="en-US"/>
        </w:rPr>
        <w:t>“Personal Code input” with authentication based on AES-C</w:t>
      </w:r>
      <w:r w:rsidR="00177C1E" w:rsidRPr="006F13C6">
        <w:rPr>
          <w:rFonts w:ascii="Arial" w:hAnsi="Arial" w:cs="Arial"/>
          <w:lang w:val="en-US"/>
        </w:rPr>
        <w:t>MAC</w:t>
      </w:r>
      <w:bookmarkEnd w:id="108"/>
    </w:p>
    <w:p w14:paraId="2C7E25D6" w14:textId="77777777" w:rsidR="003E237A" w:rsidRPr="006F13C6" w:rsidRDefault="003E237A" w:rsidP="002067E1">
      <w:pPr>
        <w:pStyle w:val="NormalParagraph"/>
        <w:rPr>
          <w:rFonts w:ascii="Arial" w:hAnsi="Arial" w:cs="Arial"/>
          <w:lang w:val="en-US"/>
        </w:rPr>
      </w:pPr>
      <w:r w:rsidRPr="006F13C6">
        <w:rPr>
          <w:rFonts w:ascii="Arial" w:hAnsi="Arial" w:cs="Arial"/>
          <w:lang w:val="en-US"/>
        </w:rPr>
        <w:t>This Authentication handler is similar to the “Click OK” with authentication based on AES except that it requires the Personal Code to be verified by the end-user before sending the authentication challenge response.</w:t>
      </w:r>
    </w:p>
    <w:p w14:paraId="7E7E4919" w14:textId="77777777" w:rsidR="009368F3" w:rsidRPr="006F13C6" w:rsidRDefault="003E237A" w:rsidP="003E237A">
      <w:pPr>
        <w:pStyle w:val="Heading3"/>
        <w:rPr>
          <w:rFonts w:ascii="Arial" w:hAnsi="Arial" w:cs="Arial"/>
          <w:lang w:val="en-US"/>
        </w:rPr>
      </w:pPr>
      <w:r w:rsidRPr="006F13C6">
        <w:rPr>
          <w:rFonts w:ascii="Arial" w:hAnsi="Arial" w:cs="Arial"/>
          <w:lang w:val="en-US"/>
        </w:rPr>
        <w:t xml:space="preserve"> </w:t>
      </w:r>
      <w:bookmarkStart w:id="109" w:name="_Toc14365076"/>
      <w:r w:rsidR="009368F3" w:rsidRPr="006F13C6">
        <w:rPr>
          <w:rFonts w:ascii="Arial" w:hAnsi="Arial" w:cs="Arial"/>
          <w:lang w:val="en-US"/>
        </w:rPr>
        <w:t>“Personal Code input” with authentication based on OATH OCRA</w:t>
      </w:r>
      <w:bookmarkEnd w:id="109"/>
    </w:p>
    <w:p w14:paraId="4DC7336D" w14:textId="77777777" w:rsidR="007A61A6" w:rsidRPr="006F13C6" w:rsidRDefault="007A61A6" w:rsidP="002067E1">
      <w:pPr>
        <w:pStyle w:val="NormalParagraph"/>
        <w:rPr>
          <w:rFonts w:ascii="Arial" w:hAnsi="Arial" w:cs="Arial"/>
          <w:lang w:val="en-US"/>
        </w:rPr>
      </w:pPr>
      <w:r w:rsidRPr="006F13C6">
        <w:rPr>
          <w:rFonts w:ascii="Arial" w:hAnsi="Arial" w:cs="Arial"/>
          <w:lang w:val="en-US"/>
        </w:rPr>
        <w:t>This Authentication handler is similar to the “Click OK” with authentication based on OATH OCRA except that it requires the Personal Code to be verified by the end-user before sending the authentication challenge response.</w:t>
      </w:r>
    </w:p>
    <w:p w14:paraId="6E0CB370" w14:textId="77777777" w:rsidR="00EE5C0A" w:rsidRPr="006F13C6" w:rsidRDefault="006A5828" w:rsidP="00EE5C0A">
      <w:pPr>
        <w:pStyle w:val="Heading2"/>
        <w:spacing w:before="200"/>
        <w:jc w:val="both"/>
        <w:rPr>
          <w:rFonts w:ascii="Arial" w:hAnsi="Arial" w:cs="Arial"/>
          <w:lang w:val="en-US"/>
        </w:rPr>
      </w:pPr>
      <w:bookmarkStart w:id="110" w:name="_Toc383435500"/>
      <w:bookmarkStart w:id="111" w:name="_Toc383435639"/>
      <w:bookmarkStart w:id="112" w:name="_Toc383508520"/>
      <w:bookmarkStart w:id="113" w:name="_Toc383435501"/>
      <w:bookmarkStart w:id="114" w:name="_Toc383435640"/>
      <w:bookmarkStart w:id="115" w:name="_Toc383508521"/>
      <w:bookmarkStart w:id="116" w:name="_Toc383435502"/>
      <w:bookmarkStart w:id="117" w:name="_Toc383435641"/>
      <w:bookmarkStart w:id="118" w:name="_Toc383508522"/>
      <w:bookmarkStart w:id="119" w:name="_Toc383435503"/>
      <w:bookmarkStart w:id="120" w:name="_Toc383435642"/>
      <w:bookmarkStart w:id="121" w:name="_Toc383508523"/>
      <w:bookmarkStart w:id="122" w:name="_Toc383435504"/>
      <w:bookmarkStart w:id="123" w:name="_Toc383435643"/>
      <w:bookmarkStart w:id="124" w:name="_Toc383508524"/>
      <w:bookmarkStart w:id="125" w:name="_Toc383435505"/>
      <w:bookmarkStart w:id="126" w:name="_Toc383435644"/>
      <w:bookmarkStart w:id="127" w:name="_Toc383508525"/>
      <w:bookmarkStart w:id="128" w:name="_Toc383435506"/>
      <w:bookmarkStart w:id="129" w:name="_Toc383435645"/>
      <w:bookmarkStart w:id="130" w:name="_Toc383508526"/>
      <w:bookmarkStart w:id="131" w:name="_Toc383435507"/>
      <w:bookmarkStart w:id="132" w:name="_Toc383435646"/>
      <w:bookmarkStart w:id="133" w:name="_Toc383508527"/>
      <w:bookmarkStart w:id="134" w:name="_Toc383435508"/>
      <w:bookmarkStart w:id="135" w:name="_Toc383435647"/>
      <w:bookmarkStart w:id="136" w:name="_Toc383508528"/>
      <w:bookmarkStart w:id="137" w:name="_Toc383435509"/>
      <w:bookmarkStart w:id="138" w:name="_Toc383435648"/>
      <w:bookmarkStart w:id="139" w:name="_Toc383508529"/>
      <w:bookmarkStart w:id="140" w:name="_Toc383435510"/>
      <w:bookmarkStart w:id="141" w:name="_Toc383435649"/>
      <w:bookmarkStart w:id="142" w:name="_Toc383508530"/>
      <w:bookmarkStart w:id="143" w:name="_Toc383435511"/>
      <w:bookmarkStart w:id="144" w:name="_Toc383435650"/>
      <w:bookmarkStart w:id="145" w:name="_Toc383508531"/>
      <w:bookmarkStart w:id="146" w:name="_Toc383435545"/>
      <w:bookmarkStart w:id="147" w:name="_Toc383435684"/>
      <w:bookmarkStart w:id="148" w:name="_Toc383508565"/>
      <w:bookmarkStart w:id="149" w:name="_Toc383435546"/>
      <w:bookmarkStart w:id="150" w:name="_Toc383435685"/>
      <w:bookmarkStart w:id="151" w:name="_Toc383508566"/>
      <w:bookmarkStart w:id="152" w:name="_Toc383435547"/>
      <w:bookmarkStart w:id="153" w:name="_Toc383435686"/>
      <w:bookmarkStart w:id="154" w:name="_Toc383508567"/>
      <w:bookmarkStart w:id="155" w:name="_Toc383435548"/>
      <w:bookmarkStart w:id="156" w:name="_Toc383435687"/>
      <w:bookmarkStart w:id="157" w:name="_Toc383508568"/>
      <w:bookmarkStart w:id="158" w:name="_Toc383435549"/>
      <w:bookmarkStart w:id="159" w:name="_Toc383435688"/>
      <w:bookmarkStart w:id="160" w:name="_Toc383508569"/>
      <w:bookmarkStart w:id="161" w:name="_Toc383435550"/>
      <w:bookmarkStart w:id="162" w:name="_Toc383435689"/>
      <w:bookmarkStart w:id="163" w:name="_Toc383508570"/>
      <w:bookmarkStart w:id="164" w:name="_Toc383435551"/>
      <w:bookmarkStart w:id="165" w:name="_Toc383435690"/>
      <w:bookmarkStart w:id="166" w:name="_Toc383508571"/>
      <w:bookmarkStart w:id="167" w:name="_Toc254620391"/>
      <w:bookmarkStart w:id="168" w:name="_Ref382303117"/>
      <w:bookmarkStart w:id="169" w:name="_Toc14365077"/>
      <w:bookmarkStart w:id="170" w:name="_Toc254620394"/>
      <w:bookmarkEnd w:id="96"/>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6F13C6">
        <w:rPr>
          <w:rFonts w:ascii="Arial" w:hAnsi="Arial" w:cs="Arial"/>
          <w:lang w:val="en-US"/>
        </w:rPr>
        <w:t xml:space="preserve">Applet </w:t>
      </w:r>
      <w:r w:rsidR="00110F50" w:rsidRPr="006F13C6">
        <w:rPr>
          <w:rFonts w:ascii="Arial" w:hAnsi="Arial" w:cs="Arial"/>
          <w:lang w:val="en-US"/>
        </w:rPr>
        <w:t>deployment</w:t>
      </w:r>
      <w:r w:rsidR="00EE5C0A" w:rsidRPr="006F13C6">
        <w:rPr>
          <w:rFonts w:ascii="Arial" w:hAnsi="Arial" w:cs="Arial"/>
          <w:lang w:val="en-US"/>
        </w:rPr>
        <w:t xml:space="preserve"> </w:t>
      </w:r>
      <w:r w:rsidR="005E2BEC" w:rsidRPr="006F13C6">
        <w:rPr>
          <w:rFonts w:ascii="Arial" w:hAnsi="Arial" w:cs="Arial"/>
          <w:lang w:val="en-US"/>
        </w:rPr>
        <w:t xml:space="preserve">and card architecture </w:t>
      </w:r>
      <w:r w:rsidR="00EE5C0A" w:rsidRPr="006F13C6">
        <w:rPr>
          <w:rFonts w:ascii="Arial" w:hAnsi="Arial" w:cs="Arial"/>
          <w:lang w:val="en-US"/>
        </w:rPr>
        <w:t>options</w:t>
      </w:r>
      <w:bookmarkEnd w:id="167"/>
      <w:bookmarkEnd w:id="168"/>
      <w:bookmarkEnd w:id="169"/>
    </w:p>
    <w:p w14:paraId="784CBD87" w14:textId="77777777" w:rsidR="00EE5C0A" w:rsidRPr="006F13C6" w:rsidRDefault="00EE5C0A" w:rsidP="002067E1">
      <w:pPr>
        <w:rPr>
          <w:rFonts w:ascii="Arial" w:hAnsi="Arial" w:cs="Arial"/>
          <w:lang w:val="en-US"/>
        </w:rPr>
      </w:pPr>
      <w:r w:rsidRPr="006F13C6">
        <w:rPr>
          <w:rFonts w:ascii="Arial" w:hAnsi="Arial" w:cs="Arial"/>
          <w:lang w:val="en-US"/>
        </w:rPr>
        <w:t xml:space="preserve">There are a number of ways in which the </w:t>
      </w:r>
      <w:r w:rsidR="006E430A" w:rsidRPr="006F13C6">
        <w:rPr>
          <w:rFonts w:ascii="Arial" w:hAnsi="Arial" w:cs="Arial"/>
          <w:lang w:val="en-US"/>
        </w:rPr>
        <w:t>card</w:t>
      </w:r>
      <w:r w:rsidR="005E2BEC" w:rsidRPr="006F13C6">
        <w:rPr>
          <w:rFonts w:ascii="Arial" w:hAnsi="Arial" w:cs="Arial"/>
          <w:lang w:val="en-US"/>
        </w:rPr>
        <w:t xml:space="preserve"> </w:t>
      </w:r>
      <w:r w:rsidRPr="006F13C6">
        <w:rPr>
          <w:rFonts w:ascii="Arial" w:hAnsi="Arial" w:cs="Arial"/>
          <w:lang w:val="en-US"/>
        </w:rPr>
        <w:t>could be used for providing a simple authentication capability:</w:t>
      </w:r>
    </w:p>
    <w:p w14:paraId="330FEF56" w14:textId="5F6650A1" w:rsidR="000E0DFD" w:rsidRPr="006F13C6" w:rsidRDefault="00A77C59" w:rsidP="00C32BA9">
      <w:pPr>
        <w:pStyle w:val="ListParagraph"/>
        <w:numPr>
          <w:ilvl w:val="0"/>
          <w:numId w:val="29"/>
        </w:numPr>
        <w:rPr>
          <w:rFonts w:ascii="Arial" w:hAnsi="Arial" w:cs="Arial"/>
          <w:lang w:val="en-US"/>
        </w:rPr>
      </w:pPr>
      <w:r w:rsidRPr="006F13C6">
        <w:rPr>
          <w:rFonts w:ascii="Arial" w:hAnsi="Arial" w:cs="Arial"/>
          <w:lang w:val="en-US"/>
        </w:rPr>
        <w:t>A</w:t>
      </w:r>
      <w:r w:rsidR="00B11A92" w:rsidRPr="006F13C6">
        <w:rPr>
          <w:rFonts w:ascii="Arial" w:hAnsi="Arial" w:cs="Arial"/>
          <w:lang w:val="en-US"/>
        </w:rPr>
        <w:t>n</w:t>
      </w:r>
      <w:r w:rsidRPr="006F13C6">
        <w:rPr>
          <w:rFonts w:ascii="Arial" w:hAnsi="Arial" w:cs="Arial"/>
          <w:lang w:val="en-US"/>
        </w:rPr>
        <w:t xml:space="preserve"> a</w:t>
      </w:r>
      <w:r w:rsidR="00EE5C0A" w:rsidRPr="006F13C6">
        <w:rPr>
          <w:rFonts w:ascii="Arial" w:hAnsi="Arial" w:cs="Arial"/>
          <w:lang w:val="en-US"/>
        </w:rPr>
        <w:t xml:space="preserve">pplet as a standalone application and providing a simple </w:t>
      </w:r>
      <w:r w:rsidR="00E248E7" w:rsidRPr="006F13C6">
        <w:rPr>
          <w:rFonts w:ascii="Arial" w:hAnsi="Arial" w:cs="Arial"/>
          <w:lang w:val="en-US"/>
        </w:rPr>
        <w:t>text-based</w:t>
      </w:r>
      <w:r w:rsidR="00EE5C0A" w:rsidRPr="006F13C6">
        <w:rPr>
          <w:rFonts w:ascii="Arial" w:hAnsi="Arial" w:cs="Arial"/>
          <w:lang w:val="en-US"/>
        </w:rPr>
        <w:t xml:space="preserve"> user interface </w:t>
      </w:r>
    </w:p>
    <w:p w14:paraId="055D837F" w14:textId="77777777" w:rsidR="00EE5C0A" w:rsidRPr="006F13C6" w:rsidRDefault="00A77C59" w:rsidP="00C32BA9">
      <w:pPr>
        <w:pStyle w:val="ListParagraph"/>
        <w:numPr>
          <w:ilvl w:val="0"/>
          <w:numId w:val="29"/>
        </w:numPr>
        <w:rPr>
          <w:rFonts w:ascii="Arial" w:hAnsi="Arial" w:cs="Arial"/>
          <w:lang w:val="en-US"/>
        </w:rPr>
      </w:pPr>
      <w:r w:rsidRPr="006F13C6">
        <w:rPr>
          <w:rFonts w:ascii="Arial" w:hAnsi="Arial" w:cs="Arial"/>
          <w:lang w:val="en-US"/>
        </w:rPr>
        <w:t>A</w:t>
      </w:r>
      <w:r w:rsidR="00B11A92" w:rsidRPr="006F13C6">
        <w:rPr>
          <w:rFonts w:ascii="Arial" w:hAnsi="Arial" w:cs="Arial"/>
          <w:lang w:val="en-US"/>
        </w:rPr>
        <w:t>n</w:t>
      </w:r>
      <w:r w:rsidRPr="006F13C6">
        <w:rPr>
          <w:rFonts w:ascii="Arial" w:hAnsi="Arial" w:cs="Arial"/>
          <w:lang w:val="en-US"/>
        </w:rPr>
        <w:t xml:space="preserve"> a</w:t>
      </w:r>
      <w:r w:rsidR="00EE5C0A" w:rsidRPr="006F13C6">
        <w:rPr>
          <w:rFonts w:ascii="Arial" w:hAnsi="Arial" w:cs="Arial"/>
          <w:lang w:val="en-US"/>
        </w:rPr>
        <w:t xml:space="preserve">pplet as a SIM browser plug-in; the </w:t>
      </w:r>
      <w:r w:rsidRPr="006F13C6">
        <w:rPr>
          <w:rFonts w:ascii="Arial" w:hAnsi="Arial" w:cs="Arial"/>
          <w:lang w:val="en-US"/>
        </w:rPr>
        <w:t>a</w:t>
      </w:r>
      <w:r w:rsidR="00EE5C0A" w:rsidRPr="006F13C6">
        <w:rPr>
          <w:rFonts w:ascii="Arial" w:hAnsi="Arial" w:cs="Arial"/>
          <w:lang w:val="en-US"/>
        </w:rPr>
        <w:t>pplet delegates the GUI management to the SIM browser (e.g. a S@T browser or a WIB browser)</w:t>
      </w:r>
    </w:p>
    <w:p w14:paraId="6F8A5D06" w14:textId="4C074108" w:rsidR="00EE5C0A" w:rsidRPr="006F13C6" w:rsidRDefault="00EE5C0A" w:rsidP="00C32BA9">
      <w:pPr>
        <w:pStyle w:val="ListParagraph"/>
        <w:numPr>
          <w:ilvl w:val="0"/>
          <w:numId w:val="29"/>
        </w:numPr>
        <w:rPr>
          <w:rFonts w:ascii="Arial" w:hAnsi="Arial" w:cs="Arial"/>
          <w:lang w:val="en-US"/>
        </w:rPr>
      </w:pPr>
      <w:r w:rsidRPr="006F13C6">
        <w:rPr>
          <w:rFonts w:ascii="Arial" w:hAnsi="Arial" w:cs="Arial"/>
          <w:lang w:val="en-US"/>
        </w:rPr>
        <w:t>A</w:t>
      </w:r>
      <w:r w:rsidR="00B11A92" w:rsidRPr="006F13C6">
        <w:rPr>
          <w:rFonts w:ascii="Arial" w:hAnsi="Arial" w:cs="Arial"/>
          <w:lang w:val="en-US"/>
        </w:rPr>
        <w:t>n</w:t>
      </w:r>
      <w:r w:rsidR="00A77C59" w:rsidRPr="006F13C6">
        <w:rPr>
          <w:rFonts w:ascii="Arial" w:hAnsi="Arial" w:cs="Arial"/>
          <w:lang w:val="en-US"/>
        </w:rPr>
        <w:t xml:space="preserve"> a</w:t>
      </w:r>
      <w:r w:rsidRPr="006F13C6">
        <w:rPr>
          <w:rFonts w:ascii="Arial" w:hAnsi="Arial" w:cs="Arial"/>
          <w:lang w:val="en-US"/>
        </w:rPr>
        <w:t xml:space="preserve">pplet as a standalone </w:t>
      </w:r>
      <w:r w:rsidR="004314E9" w:rsidRPr="006F13C6">
        <w:rPr>
          <w:rFonts w:ascii="Arial" w:hAnsi="Arial" w:cs="Arial"/>
          <w:lang w:val="en-US"/>
        </w:rPr>
        <w:t>application but</w:t>
      </w:r>
      <w:r w:rsidRPr="006F13C6">
        <w:rPr>
          <w:rFonts w:ascii="Arial" w:hAnsi="Arial" w:cs="Arial"/>
          <w:lang w:val="en-US"/>
        </w:rPr>
        <w:t xml:space="preserve"> delegating the GUI management to a native application </w:t>
      </w:r>
      <w:r w:rsidR="00A77C59" w:rsidRPr="006F13C6">
        <w:rPr>
          <w:rFonts w:ascii="Arial" w:hAnsi="Arial" w:cs="Arial"/>
          <w:lang w:val="en-US"/>
        </w:rPr>
        <w:t>o</w:t>
      </w:r>
      <w:r w:rsidRPr="006F13C6">
        <w:rPr>
          <w:rFonts w:ascii="Arial" w:hAnsi="Arial" w:cs="Arial"/>
          <w:lang w:val="en-US"/>
        </w:rPr>
        <w:t>n the device.</w:t>
      </w:r>
    </w:p>
    <w:p w14:paraId="30D9A374" w14:textId="795663A9" w:rsidR="00E01080" w:rsidRPr="00E01080" w:rsidRDefault="00011E0E" w:rsidP="00E01080">
      <w:pPr>
        <w:jc w:val="left"/>
        <w:rPr>
          <w:rFonts w:ascii="Arial" w:hAnsi="Arial" w:cs="Arial"/>
          <w:lang w:val="en-US"/>
        </w:rPr>
      </w:pPr>
      <w:r w:rsidRPr="00E01080">
        <w:rPr>
          <w:rFonts w:ascii="Arial" w:hAnsi="Arial" w:cs="Arial"/>
          <w:lang w:val="en-US"/>
        </w:rPr>
        <w:t>This document focus</w:t>
      </w:r>
      <w:r w:rsidR="00E248E7" w:rsidRPr="00E01080">
        <w:rPr>
          <w:rFonts w:ascii="Arial" w:hAnsi="Arial" w:cs="Arial"/>
          <w:lang w:val="en-US"/>
        </w:rPr>
        <w:t>es</w:t>
      </w:r>
      <w:r w:rsidRPr="00E01080">
        <w:rPr>
          <w:rFonts w:ascii="Arial" w:hAnsi="Arial" w:cs="Arial"/>
          <w:lang w:val="en-US"/>
        </w:rPr>
        <w:t xml:space="preserve"> on the </w:t>
      </w:r>
      <w:r w:rsidR="00E01080">
        <w:rPr>
          <w:rFonts w:ascii="Arial" w:hAnsi="Arial" w:cs="Arial"/>
          <w:lang w:val="en-US"/>
        </w:rPr>
        <w:t>a</w:t>
      </w:r>
      <w:r w:rsidR="00E01080" w:rsidRPr="00E01080">
        <w:rPr>
          <w:rFonts w:ascii="Arial" w:hAnsi="Arial" w:cs="Arial"/>
          <w:lang w:val="en-US"/>
        </w:rPr>
        <w:t xml:space="preserve">n applet as a standalone application and providing a simple text-based user interface </w:t>
      </w:r>
    </w:p>
    <w:p w14:paraId="2A1FB0BB" w14:textId="329FE53C" w:rsidR="00011E0E" w:rsidRPr="006F13C6" w:rsidRDefault="00011E0E" w:rsidP="002067E1">
      <w:pPr>
        <w:rPr>
          <w:rFonts w:ascii="Arial" w:hAnsi="Arial" w:cs="Arial"/>
          <w:lang w:val="en-US"/>
        </w:rPr>
      </w:pPr>
      <w:r w:rsidRPr="006F13C6">
        <w:rPr>
          <w:rFonts w:ascii="Arial" w:hAnsi="Arial" w:cs="Arial"/>
          <w:lang w:val="en-US"/>
        </w:rPr>
        <w:t>Two options will be explored: deployed directly under the ISD or in a dedicated SSD.</w:t>
      </w:r>
      <w:r w:rsidR="006E430A" w:rsidRPr="006F13C6">
        <w:rPr>
          <w:rFonts w:ascii="Arial" w:hAnsi="Arial" w:cs="Arial"/>
          <w:lang w:val="en-US"/>
        </w:rPr>
        <w:t xml:space="preserve"> This is applicable to UICC platform</w:t>
      </w:r>
      <w:r w:rsidR="00B11A92" w:rsidRPr="006F13C6">
        <w:rPr>
          <w:rFonts w:ascii="Arial" w:hAnsi="Arial" w:cs="Arial"/>
          <w:lang w:val="en-US"/>
        </w:rPr>
        <w:t xml:space="preserve"> and influence</w:t>
      </w:r>
      <w:r w:rsidR="00E248E7">
        <w:rPr>
          <w:rFonts w:ascii="Arial" w:hAnsi="Arial" w:cs="Arial"/>
          <w:lang w:val="en-US"/>
        </w:rPr>
        <w:t>s</w:t>
      </w:r>
      <w:r w:rsidR="00B11A92" w:rsidRPr="006F13C6">
        <w:rPr>
          <w:rFonts w:ascii="Arial" w:hAnsi="Arial" w:cs="Arial"/>
          <w:lang w:val="en-US"/>
        </w:rPr>
        <w:t xml:space="preserve"> the interface that the MSSP has to use to target the applet</w:t>
      </w:r>
      <w:r w:rsidR="006E430A" w:rsidRPr="006F13C6">
        <w:rPr>
          <w:rFonts w:ascii="Arial" w:hAnsi="Arial" w:cs="Arial"/>
          <w:lang w:val="en-US"/>
        </w:rPr>
        <w:t>.</w:t>
      </w:r>
    </w:p>
    <w:p w14:paraId="1CCBD206" w14:textId="77777777" w:rsidR="0054158D" w:rsidRPr="006F13C6" w:rsidRDefault="0054158D" w:rsidP="002067E1">
      <w:pPr>
        <w:pStyle w:val="NormalParagraph"/>
        <w:rPr>
          <w:rFonts w:ascii="Arial" w:hAnsi="Arial" w:cs="Arial"/>
          <w:lang w:val="en-US"/>
        </w:rPr>
      </w:pPr>
      <w:r w:rsidRPr="006F13C6">
        <w:rPr>
          <w:rFonts w:ascii="Arial" w:hAnsi="Arial" w:cs="Arial"/>
          <w:lang w:val="en-US"/>
        </w:rPr>
        <w:t>Note: This section focuses on transport level of the messages and the consequences on card side and backend side. Having a secured transport mechanism is mandatory to carry the authentication messages between Card Authentication Application and MSSP. Then on top of this secured transport</w:t>
      </w:r>
      <w:r w:rsidR="00F01867" w:rsidRPr="006F13C6">
        <w:rPr>
          <w:rFonts w:ascii="Arial" w:hAnsi="Arial" w:cs="Arial"/>
          <w:lang w:val="en-US"/>
        </w:rPr>
        <w:t>, Authentication Handler may add additional security like having a signature computed with specific credentials (e.g. Authentication Handler based on 3DES-CBC or Authentication Handler based on OATH OCRA).</w:t>
      </w:r>
    </w:p>
    <w:p w14:paraId="5244ECB9" w14:textId="77777777" w:rsidR="00743AFF" w:rsidRPr="006F13C6" w:rsidRDefault="00743AFF" w:rsidP="002067E1">
      <w:pPr>
        <w:pStyle w:val="NormalParagraph"/>
        <w:rPr>
          <w:rFonts w:ascii="Arial" w:hAnsi="Arial" w:cs="Arial"/>
          <w:lang w:val="en-US"/>
        </w:rPr>
      </w:pPr>
      <w:r w:rsidRPr="006F13C6">
        <w:rPr>
          <w:rFonts w:ascii="Arial" w:hAnsi="Arial" w:cs="Arial"/>
          <w:lang w:val="en-US"/>
        </w:rPr>
        <w:lastRenderedPageBreak/>
        <w:t>Option 3 is a future option and will need 2 additional APDUs to be defined for the interaction between the device app and the SIM applet.</w:t>
      </w:r>
    </w:p>
    <w:p w14:paraId="393A460E" w14:textId="77777777" w:rsidR="00B315DC" w:rsidRPr="006F13C6" w:rsidRDefault="000824DD" w:rsidP="00107EB5">
      <w:pPr>
        <w:pStyle w:val="Heading3"/>
        <w:rPr>
          <w:rFonts w:ascii="Arial" w:hAnsi="Arial" w:cs="Arial"/>
          <w:lang w:val="en-US"/>
        </w:rPr>
      </w:pPr>
      <w:bookmarkStart w:id="171" w:name="_Toc14365078"/>
      <w:r w:rsidRPr="006F13C6">
        <w:rPr>
          <w:rFonts w:ascii="Arial" w:hAnsi="Arial" w:cs="Arial"/>
          <w:lang w:val="en-US"/>
        </w:rPr>
        <w:t>Secure messaging relying</w:t>
      </w:r>
      <w:r w:rsidR="00B315DC" w:rsidRPr="006F13C6">
        <w:rPr>
          <w:rFonts w:ascii="Arial" w:hAnsi="Arial" w:cs="Arial"/>
          <w:lang w:val="en-US"/>
        </w:rPr>
        <w:t xml:space="preserve"> on OTA platform</w:t>
      </w:r>
      <w:bookmarkEnd w:id="171"/>
      <w:r w:rsidR="00B315DC" w:rsidRPr="006F13C6">
        <w:rPr>
          <w:rFonts w:ascii="Arial" w:hAnsi="Arial" w:cs="Arial"/>
          <w:lang w:val="en-US"/>
        </w:rPr>
        <w:t xml:space="preserve"> </w:t>
      </w:r>
    </w:p>
    <w:p w14:paraId="0B9E608E" w14:textId="77777777" w:rsidR="00107EB5" w:rsidRPr="006F13C6" w:rsidRDefault="00107EB5" w:rsidP="002067E1">
      <w:pPr>
        <w:pStyle w:val="NormalParagraph"/>
        <w:rPr>
          <w:rFonts w:ascii="Arial" w:hAnsi="Arial" w:cs="Arial"/>
          <w:lang w:val="en-US"/>
        </w:rPr>
      </w:pPr>
      <w:r w:rsidRPr="006F13C6">
        <w:rPr>
          <w:rFonts w:ascii="Arial" w:hAnsi="Arial" w:cs="Arial"/>
          <w:lang w:val="en-US"/>
        </w:rPr>
        <w:t>This section lists the deployment models where the secure messaging is handled by the OTA Platform</w:t>
      </w:r>
      <w:r w:rsidR="0054158D" w:rsidRPr="006F13C6">
        <w:rPr>
          <w:rFonts w:ascii="Arial" w:hAnsi="Arial" w:cs="Arial"/>
          <w:lang w:val="en-US"/>
        </w:rPr>
        <w:t xml:space="preserve">; </w:t>
      </w:r>
      <w:r w:rsidR="002C48BD" w:rsidRPr="006F13C6">
        <w:rPr>
          <w:rFonts w:ascii="Arial" w:hAnsi="Arial" w:cs="Arial"/>
          <w:lang w:val="en-US"/>
        </w:rPr>
        <w:t>t</w:t>
      </w:r>
      <w:r w:rsidRPr="006F13C6">
        <w:rPr>
          <w:rFonts w:ascii="Arial" w:hAnsi="Arial" w:cs="Arial"/>
          <w:lang w:val="en-US"/>
        </w:rPr>
        <w:t xml:space="preserve">he </w:t>
      </w:r>
      <w:r w:rsidR="002C48BD" w:rsidRPr="006F13C6">
        <w:rPr>
          <w:rFonts w:ascii="Arial" w:hAnsi="Arial" w:cs="Arial"/>
          <w:lang w:val="en-US"/>
        </w:rPr>
        <w:t xml:space="preserve">Authentication </w:t>
      </w:r>
      <w:r w:rsidR="009354C8" w:rsidRPr="006F13C6">
        <w:rPr>
          <w:rFonts w:ascii="Arial" w:hAnsi="Arial" w:cs="Arial"/>
          <w:lang w:val="en-US"/>
        </w:rPr>
        <w:t>Server</w:t>
      </w:r>
      <w:r w:rsidR="002C48BD" w:rsidRPr="006F13C6">
        <w:rPr>
          <w:rFonts w:ascii="Arial" w:hAnsi="Arial" w:cs="Arial"/>
          <w:lang w:val="en-US"/>
        </w:rPr>
        <w:t xml:space="preserve"> (</w:t>
      </w:r>
      <w:r w:rsidRPr="006F13C6">
        <w:rPr>
          <w:rFonts w:ascii="Arial" w:hAnsi="Arial" w:cs="Arial"/>
          <w:lang w:val="en-US"/>
        </w:rPr>
        <w:t>MSSP</w:t>
      </w:r>
      <w:r w:rsidR="002C48BD" w:rsidRPr="006F13C6">
        <w:rPr>
          <w:rFonts w:ascii="Arial" w:hAnsi="Arial" w:cs="Arial"/>
          <w:lang w:val="en-US"/>
        </w:rPr>
        <w:t>)</w:t>
      </w:r>
      <w:r w:rsidRPr="006F13C6">
        <w:rPr>
          <w:rFonts w:ascii="Arial" w:hAnsi="Arial" w:cs="Arial"/>
          <w:lang w:val="en-US"/>
        </w:rPr>
        <w:t xml:space="preserve"> rel</w:t>
      </w:r>
      <w:r w:rsidR="002C48BD" w:rsidRPr="006F13C6">
        <w:rPr>
          <w:rFonts w:ascii="Arial" w:hAnsi="Arial" w:cs="Arial"/>
          <w:lang w:val="en-US"/>
        </w:rPr>
        <w:t>ying</w:t>
      </w:r>
      <w:r w:rsidRPr="006F13C6">
        <w:rPr>
          <w:rFonts w:ascii="Arial" w:hAnsi="Arial" w:cs="Arial"/>
          <w:lang w:val="en-US"/>
        </w:rPr>
        <w:t xml:space="preserve"> on this security layer to communicate with the Applet</w:t>
      </w:r>
      <w:r w:rsidR="0054158D" w:rsidRPr="006F13C6">
        <w:rPr>
          <w:rFonts w:ascii="Arial" w:hAnsi="Arial" w:cs="Arial"/>
          <w:lang w:val="en-US"/>
        </w:rPr>
        <w:t>.</w:t>
      </w:r>
      <w:r w:rsidRPr="006F13C6">
        <w:rPr>
          <w:rFonts w:ascii="Arial" w:hAnsi="Arial" w:cs="Arial"/>
          <w:lang w:val="en-US"/>
        </w:rPr>
        <w:t xml:space="preserve"> </w:t>
      </w:r>
    </w:p>
    <w:p w14:paraId="55EAD66A" w14:textId="77777777" w:rsidR="00EB7F2E" w:rsidRPr="006F13C6" w:rsidRDefault="00975C93" w:rsidP="00D9712B">
      <w:pPr>
        <w:pStyle w:val="Heading4"/>
        <w:rPr>
          <w:rFonts w:ascii="Arial" w:hAnsi="Arial" w:cs="Arial"/>
          <w:lang w:val="en-US"/>
        </w:rPr>
      </w:pPr>
      <w:bookmarkStart w:id="172" w:name="_Ref383701520"/>
      <w:bookmarkEnd w:id="170"/>
      <w:r w:rsidRPr="006F13C6">
        <w:rPr>
          <w:rFonts w:ascii="Arial" w:hAnsi="Arial" w:cs="Arial"/>
          <w:lang w:val="en-US"/>
        </w:rPr>
        <w:t xml:space="preserve">Applet </w:t>
      </w:r>
      <w:r w:rsidR="00EB7F2E" w:rsidRPr="006F13C6">
        <w:rPr>
          <w:rFonts w:ascii="Arial" w:hAnsi="Arial" w:cs="Arial"/>
          <w:lang w:val="en-US"/>
        </w:rPr>
        <w:t>deployed in ISD using OTA keys</w:t>
      </w:r>
      <w:bookmarkEnd w:id="172"/>
    </w:p>
    <w:p w14:paraId="2D308E81" w14:textId="77777777" w:rsidR="000A7EFA" w:rsidRPr="006F13C6" w:rsidRDefault="009369C7" w:rsidP="000A7EFA">
      <w:pPr>
        <w:keepNext/>
        <w:rPr>
          <w:rFonts w:ascii="Arial" w:hAnsi="Arial" w:cs="Arial"/>
          <w:lang w:val="en-US"/>
        </w:rPr>
      </w:pPr>
      <w:r w:rsidRPr="006F13C6">
        <w:rPr>
          <w:rFonts w:ascii="Arial" w:hAnsi="Arial" w:cs="Arial"/>
          <w:noProof/>
          <w:lang w:val="en-US"/>
        </w:rPr>
        <w:object w:dxaOrig="7280" w:dyaOrig="2569" w14:anchorId="60ABD149">
          <v:shape id="_x0000_i1028" type="#_x0000_t75" alt="" style="width:461pt;height:157.55pt;mso-width-percent:0;mso-height-percent:0;mso-width-percent:0;mso-height-percent:0" o:ole="">
            <v:imagedata r:id="rId26" o:title=""/>
          </v:shape>
          <o:OLEObject Type="Embed" ProgID="PowerPoint.Slide.12" ShapeID="_x0000_i1028" DrawAspect="Content" ObjectID="_1731873698" r:id="rId27"/>
        </w:object>
      </w:r>
    </w:p>
    <w:p w14:paraId="3AD7B737" w14:textId="2A4A754F" w:rsidR="006B7400" w:rsidRPr="006F13C6" w:rsidRDefault="000A7EFA" w:rsidP="000A7EFA">
      <w:pPr>
        <w:pStyle w:val="Caption"/>
        <w:rPr>
          <w:rFonts w:ascii="Arial" w:hAnsi="Arial" w:cs="Arial"/>
          <w:lang w:val="en-US"/>
        </w:rPr>
      </w:pPr>
      <w:bookmarkStart w:id="173" w:name="_Toc14365241"/>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7</w:t>
      </w:r>
      <w:r w:rsidR="002204E8" w:rsidRPr="006F13C6">
        <w:rPr>
          <w:rFonts w:ascii="Arial" w:hAnsi="Arial" w:cs="Arial"/>
          <w:lang w:val="en-US"/>
        </w:rPr>
        <w:fldChar w:fldCharType="end"/>
      </w:r>
      <w:r w:rsidR="00D06E3B" w:rsidRPr="006F13C6">
        <w:rPr>
          <w:rFonts w:ascii="Arial" w:hAnsi="Arial" w:cs="Arial"/>
          <w:lang w:val="en-US"/>
        </w:rPr>
        <w:t>: Applet Deployment in ISD / using OTA keys</w:t>
      </w:r>
      <w:bookmarkEnd w:id="173"/>
    </w:p>
    <w:p w14:paraId="009C9658" w14:textId="11BD7317" w:rsidR="00EB7F2E" w:rsidRPr="006F13C6" w:rsidRDefault="00EB7F2E" w:rsidP="002067E1">
      <w:pPr>
        <w:rPr>
          <w:rFonts w:ascii="Arial" w:hAnsi="Arial" w:cs="Arial"/>
          <w:lang w:val="en-US"/>
        </w:rPr>
      </w:pPr>
      <w:r w:rsidRPr="006F13C6">
        <w:rPr>
          <w:rFonts w:ascii="Arial" w:hAnsi="Arial" w:cs="Arial"/>
          <w:lang w:val="en-US"/>
        </w:rPr>
        <w:t xml:space="preserve">In this UICC architecture, secure messaging with the </w:t>
      </w:r>
      <w:r w:rsidR="00975C93" w:rsidRPr="006F13C6">
        <w:rPr>
          <w:rFonts w:ascii="Arial" w:hAnsi="Arial" w:cs="Arial"/>
          <w:lang w:val="en-US"/>
        </w:rPr>
        <w:t xml:space="preserve">Card </w:t>
      </w:r>
      <w:r w:rsidR="004517FB" w:rsidRPr="006F13C6">
        <w:rPr>
          <w:rFonts w:ascii="Arial" w:hAnsi="Arial" w:cs="Arial"/>
          <w:lang w:val="en-US"/>
        </w:rPr>
        <w:t xml:space="preserve">Authentication Application </w:t>
      </w:r>
      <w:r w:rsidRPr="006F13C6">
        <w:rPr>
          <w:rFonts w:ascii="Arial" w:hAnsi="Arial" w:cs="Arial"/>
          <w:lang w:val="en-US"/>
        </w:rPr>
        <w:t xml:space="preserve">relies on the OTA keys owned by the MNO and secure messaging over SMS as </w:t>
      </w:r>
      <w:r w:rsidR="006D29A6" w:rsidRPr="006F13C6">
        <w:rPr>
          <w:rFonts w:ascii="Arial" w:hAnsi="Arial" w:cs="Arial"/>
          <w:lang w:val="en-US"/>
        </w:rPr>
        <w:t xml:space="preserve">discussed in the section </w:t>
      </w:r>
      <w:r w:rsidR="002204E8" w:rsidRPr="006F13C6">
        <w:rPr>
          <w:rFonts w:ascii="Arial" w:hAnsi="Arial" w:cs="Arial"/>
          <w:lang w:val="en-US"/>
        </w:rPr>
        <w:fldChar w:fldCharType="begin"/>
      </w:r>
      <w:r w:rsidR="006D29A6" w:rsidRPr="006F13C6">
        <w:rPr>
          <w:rFonts w:ascii="Arial" w:hAnsi="Arial" w:cs="Arial"/>
          <w:lang w:val="en-US"/>
        </w:rPr>
        <w:instrText xml:space="preserve"> REF _Ref383076791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4</w:t>
      </w:r>
      <w:r w:rsidR="002204E8" w:rsidRPr="006F13C6">
        <w:rPr>
          <w:rFonts w:ascii="Arial" w:hAnsi="Arial" w:cs="Arial"/>
          <w:lang w:val="en-US"/>
        </w:rPr>
        <w:fldChar w:fldCharType="end"/>
      </w:r>
      <w:r w:rsidRPr="006F13C6">
        <w:rPr>
          <w:rFonts w:ascii="Arial" w:hAnsi="Arial" w:cs="Arial"/>
          <w:lang w:val="en-US"/>
        </w:rPr>
        <w:t xml:space="preserve">. The </w:t>
      </w:r>
      <w:r w:rsidR="00A77C59" w:rsidRPr="006F13C6">
        <w:rPr>
          <w:rFonts w:ascii="Arial" w:hAnsi="Arial" w:cs="Arial"/>
          <w:lang w:val="en-US"/>
        </w:rPr>
        <w:t>applet</w:t>
      </w:r>
      <w:r w:rsidRPr="006F13C6">
        <w:rPr>
          <w:rFonts w:ascii="Arial" w:hAnsi="Arial" w:cs="Arial"/>
          <w:lang w:val="en-US"/>
        </w:rPr>
        <w:t xml:space="preserve"> doesn’t need to provide any additional </w:t>
      </w:r>
      <w:r w:rsidR="003A1238" w:rsidRPr="006F13C6">
        <w:rPr>
          <w:rFonts w:ascii="Arial" w:hAnsi="Arial" w:cs="Arial"/>
          <w:lang w:val="en-US"/>
        </w:rPr>
        <w:t xml:space="preserve">transport </w:t>
      </w:r>
      <w:r w:rsidRPr="006F13C6">
        <w:rPr>
          <w:rFonts w:ascii="Arial" w:hAnsi="Arial" w:cs="Arial"/>
          <w:lang w:val="en-US"/>
        </w:rPr>
        <w:t>security.</w:t>
      </w:r>
      <w:r w:rsidR="006D29A6" w:rsidRPr="006F13C6">
        <w:rPr>
          <w:rFonts w:ascii="Arial" w:hAnsi="Arial" w:cs="Arial"/>
          <w:lang w:val="en-US"/>
        </w:rPr>
        <w:t xml:space="preserve"> This approach can be emulated by SIM card even if notion of Security Domain doesn’t exist.</w:t>
      </w:r>
    </w:p>
    <w:p w14:paraId="12406DE3" w14:textId="77777777" w:rsidR="00EB7F2E" w:rsidRPr="006F13C6" w:rsidRDefault="00EB7F2E" w:rsidP="002067E1">
      <w:pPr>
        <w:rPr>
          <w:rFonts w:ascii="Arial" w:hAnsi="Arial" w:cs="Arial"/>
          <w:lang w:val="en-US"/>
        </w:rPr>
      </w:pPr>
      <w:r w:rsidRPr="006F13C6">
        <w:rPr>
          <w:rFonts w:ascii="Arial" w:hAnsi="Arial" w:cs="Arial"/>
          <w:lang w:val="en-US"/>
        </w:rPr>
        <w:t xml:space="preserve">The </w:t>
      </w:r>
      <w:r w:rsidR="00011E0E" w:rsidRPr="006F13C6">
        <w:rPr>
          <w:rFonts w:ascii="Arial" w:hAnsi="Arial" w:cs="Arial"/>
          <w:lang w:val="en-US"/>
        </w:rPr>
        <w:t xml:space="preserve">Authentication </w:t>
      </w:r>
      <w:r w:rsidR="009354C8" w:rsidRPr="006F13C6">
        <w:rPr>
          <w:rFonts w:ascii="Arial" w:hAnsi="Arial" w:cs="Arial"/>
          <w:lang w:val="en-US"/>
        </w:rPr>
        <w:t>Server</w:t>
      </w:r>
      <w:r w:rsidR="004517FB" w:rsidRPr="006F13C6">
        <w:rPr>
          <w:rFonts w:ascii="Arial" w:hAnsi="Arial" w:cs="Arial"/>
          <w:lang w:val="en-US"/>
        </w:rPr>
        <w:t xml:space="preserve"> </w:t>
      </w:r>
      <w:r w:rsidRPr="006F13C6">
        <w:rPr>
          <w:rFonts w:ascii="Arial" w:hAnsi="Arial" w:cs="Arial"/>
          <w:lang w:val="en-US"/>
        </w:rPr>
        <w:t>(MSSP) needs to be connected to the MNO OTA to access a simple messaging service to send one of the functions of the INT6 inter</w:t>
      </w:r>
      <w:r w:rsidR="00011E0E" w:rsidRPr="006F13C6">
        <w:rPr>
          <w:rFonts w:ascii="Arial" w:hAnsi="Arial" w:cs="Arial"/>
          <w:lang w:val="en-US"/>
        </w:rPr>
        <w:t xml:space="preserve">face and receive corresponding </w:t>
      </w:r>
      <w:r w:rsidRPr="006F13C6">
        <w:rPr>
          <w:rFonts w:ascii="Arial" w:hAnsi="Arial" w:cs="Arial"/>
          <w:lang w:val="en-US"/>
        </w:rPr>
        <w:t xml:space="preserve">response. </w:t>
      </w:r>
    </w:p>
    <w:p w14:paraId="4CC44E9E" w14:textId="77777777" w:rsidR="00EB7F2E" w:rsidRPr="006F13C6" w:rsidRDefault="00EB7F2E" w:rsidP="002067E1">
      <w:pPr>
        <w:rPr>
          <w:rFonts w:ascii="Arial" w:hAnsi="Arial" w:cs="Arial"/>
          <w:lang w:val="en-US"/>
        </w:rPr>
      </w:pPr>
      <w:r w:rsidRPr="006F13C6">
        <w:rPr>
          <w:rFonts w:ascii="Arial" w:hAnsi="Arial" w:cs="Arial"/>
          <w:lang w:val="en-US"/>
        </w:rPr>
        <w:t xml:space="preserve">The main limitation of this architecture is that the </w:t>
      </w:r>
      <w:r w:rsidR="00975C93" w:rsidRPr="006F13C6">
        <w:rPr>
          <w:rFonts w:ascii="Arial" w:hAnsi="Arial" w:cs="Arial"/>
          <w:lang w:val="en-US"/>
        </w:rPr>
        <w:t xml:space="preserve">Card </w:t>
      </w:r>
      <w:r w:rsidR="004517FB" w:rsidRPr="006F13C6">
        <w:rPr>
          <w:rFonts w:ascii="Arial" w:hAnsi="Arial" w:cs="Arial"/>
          <w:lang w:val="en-US"/>
        </w:rPr>
        <w:t xml:space="preserve">Authentication Application </w:t>
      </w:r>
      <w:r w:rsidRPr="006F13C6">
        <w:rPr>
          <w:rFonts w:ascii="Arial" w:hAnsi="Arial" w:cs="Arial"/>
          <w:lang w:val="en-US"/>
        </w:rPr>
        <w:t>cannot have access in an interoperable way to the ISD SCP80 keys to send a secure message (note that it doesn’t concern a response message that can still be secured), so that it can limit the authentication scenarios.</w:t>
      </w:r>
    </w:p>
    <w:p w14:paraId="2208EEBC" w14:textId="77777777" w:rsidR="00EB7F2E" w:rsidRPr="006F13C6" w:rsidRDefault="00EB7F2E" w:rsidP="002067E1">
      <w:pPr>
        <w:rPr>
          <w:rFonts w:ascii="Arial" w:hAnsi="Arial" w:cs="Arial"/>
          <w:lang w:val="en-US"/>
        </w:rPr>
      </w:pPr>
      <w:r w:rsidRPr="006F13C6">
        <w:rPr>
          <w:rFonts w:ascii="Arial" w:hAnsi="Arial" w:cs="Arial"/>
          <w:lang w:val="en-US"/>
        </w:rPr>
        <w:t>Advantages of this solution:</w:t>
      </w:r>
    </w:p>
    <w:p w14:paraId="4BBB70AC" w14:textId="77777777" w:rsidR="00EB7F2E" w:rsidRPr="006F13C6" w:rsidRDefault="00EB7F2E" w:rsidP="002067E1">
      <w:pPr>
        <w:spacing w:before="40"/>
        <w:rPr>
          <w:rFonts w:ascii="Arial" w:hAnsi="Arial" w:cs="Arial"/>
          <w:lang w:val="en-US"/>
        </w:rPr>
      </w:pPr>
      <w:r w:rsidRPr="006F13C6">
        <w:rPr>
          <w:rFonts w:ascii="Arial" w:hAnsi="Arial" w:cs="Arial"/>
          <w:lang w:val="en-US"/>
        </w:rPr>
        <w:t>+ Rely on standard secure messaging, limiting the size of the messages</w:t>
      </w:r>
    </w:p>
    <w:p w14:paraId="70DE502C"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Simple </w:t>
      </w:r>
      <w:r w:rsidR="00441AB0" w:rsidRPr="006F13C6">
        <w:rPr>
          <w:rFonts w:ascii="Arial" w:hAnsi="Arial" w:cs="Arial"/>
          <w:lang w:val="en-US"/>
        </w:rPr>
        <w:t xml:space="preserve">Card </w:t>
      </w:r>
      <w:r w:rsidRPr="006F13C6">
        <w:rPr>
          <w:rFonts w:ascii="Arial" w:hAnsi="Arial" w:cs="Arial"/>
          <w:lang w:val="en-US"/>
        </w:rPr>
        <w:t xml:space="preserve">architecture </w:t>
      </w:r>
    </w:p>
    <w:p w14:paraId="1BB69216"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Avoid additional code in </w:t>
      </w:r>
      <w:r w:rsidR="00D93ECB" w:rsidRPr="006F13C6">
        <w:rPr>
          <w:rFonts w:ascii="Arial" w:hAnsi="Arial" w:cs="Arial"/>
          <w:lang w:val="en-US"/>
        </w:rPr>
        <w:t>applet</w:t>
      </w:r>
      <w:r w:rsidRPr="006F13C6">
        <w:rPr>
          <w:rFonts w:ascii="Arial" w:hAnsi="Arial" w:cs="Arial"/>
          <w:lang w:val="en-US"/>
        </w:rPr>
        <w:t xml:space="preserve"> to manage applicative security</w:t>
      </w:r>
    </w:p>
    <w:p w14:paraId="460F1143" w14:textId="77777777" w:rsidR="00EB7F2E" w:rsidRPr="006F13C6" w:rsidRDefault="00EB7F2E" w:rsidP="002067E1">
      <w:pPr>
        <w:rPr>
          <w:rFonts w:ascii="Arial" w:hAnsi="Arial" w:cs="Arial"/>
          <w:lang w:val="en-US"/>
        </w:rPr>
      </w:pPr>
      <w:r w:rsidRPr="006F13C6">
        <w:rPr>
          <w:rFonts w:ascii="Arial" w:hAnsi="Arial" w:cs="Arial"/>
          <w:lang w:val="en-US"/>
        </w:rPr>
        <w:t>Drawbacks of this solution:</w:t>
      </w:r>
    </w:p>
    <w:p w14:paraId="4B1604D1"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Need to have a trusted relationship between OTA owner and </w:t>
      </w:r>
      <w:r w:rsidR="00011E0E" w:rsidRPr="006F13C6">
        <w:rPr>
          <w:rFonts w:ascii="Arial" w:hAnsi="Arial" w:cs="Arial"/>
          <w:lang w:val="en-US"/>
        </w:rPr>
        <w:t>Authentication Server</w:t>
      </w:r>
      <w:r w:rsidRPr="006F13C6">
        <w:rPr>
          <w:rFonts w:ascii="Arial" w:hAnsi="Arial" w:cs="Arial"/>
          <w:lang w:val="en-US"/>
        </w:rPr>
        <w:t xml:space="preserve"> MSSP</w:t>
      </w:r>
      <w:r w:rsidR="00107EB5" w:rsidRPr="006F13C6">
        <w:rPr>
          <w:rFonts w:ascii="Arial" w:hAnsi="Arial" w:cs="Arial"/>
          <w:lang w:val="en-US"/>
        </w:rPr>
        <w:t xml:space="preserve"> (No end-to-end communication between Applet and MSSP)</w:t>
      </w:r>
    </w:p>
    <w:p w14:paraId="26C398B9"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No possibility for the </w:t>
      </w:r>
      <w:r w:rsidR="00D93ECB" w:rsidRPr="006F13C6">
        <w:rPr>
          <w:rFonts w:ascii="Arial" w:hAnsi="Arial" w:cs="Arial"/>
          <w:lang w:val="en-US"/>
        </w:rPr>
        <w:t>applet</w:t>
      </w:r>
      <w:r w:rsidRPr="006F13C6">
        <w:rPr>
          <w:rFonts w:ascii="Arial" w:hAnsi="Arial" w:cs="Arial"/>
          <w:lang w:val="en-US"/>
        </w:rPr>
        <w:t xml:space="preserve"> to send a secure message (but secure response is still possible)</w:t>
      </w:r>
    </w:p>
    <w:p w14:paraId="44F68F84" w14:textId="77777777" w:rsidR="007C35B3" w:rsidRPr="006F13C6" w:rsidRDefault="007C35B3" w:rsidP="007C35B3">
      <w:pPr>
        <w:pStyle w:val="Heading4"/>
        <w:rPr>
          <w:rFonts w:ascii="Arial" w:hAnsi="Arial" w:cs="Arial"/>
          <w:lang w:val="en-US"/>
        </w:rPr>
      </w:pPr>
      <w:r w:rsidRPr="006F13C6">
        <w:rPr>
          <w:rFonts w:ascii="Arial" w:hAnsi="Arial" w:cs="Arial"/>
          <w:lang w:val="en-US"/>
        </w:rPr>
        <w:lastRenderedPageBreak/>
        <w:t>Applet deployed in ISD using OTA keys and https</w:t>
      </w:r>
    </w:p>
    <w:p w14:paraId="41EC8A87" w14:textId="77777777" w:rsidR="007C35B3" w:rsidRPr="006F13C6" w:rsidRDefault="009369C7" w:rsidP="007C35B3">
      <w:pPr>
        <w:keepNext/>
        <w:rPr>
          <w:rFonts w:ascii="Arial" w:hAnsi="Arial" w:cs="Arial"/>
          <w:lang w:val="en-US"/>
        </w:rPr>
      </w:pPr>
      <w:r w:rsidRPr="006F13C6">
        <w:rPr>
          <w:rFonts w:ascii="Arial" w:hAnsi="Arial" w:cs="Arial"/>
          <w:noProof/>
          <w:lang w:val="en-US"/>
        </w:rPr>
        <w:object w:dxaOrig="6481" w:dyaOrig="2297" w14:anchorId="04CE704B">
          <v:shape id="_x0000_i1029" type="#_x0000_t75" alt="" style="width:408.15pt;height:139.3pt;mso-width-percent:0;mso-height-percent:0;mso-width-percent:0;mso-height-percent:0" o:ole="">
            <v:imagedata r:id="rId28" o:title=""/>
          </v:shape>
          <o:OLEObject Type="Embed" ProgID="PowerPoint.Slide.12" ShapeID="_x0000_i1029" DrawAspect="Content" ObjectID="_1731873699" r:id="rId29"/>
        </w:object>
      </w:r>
    </w:p>
    <w:p w14:paraId="2A8B3323" w14:textId="4FC0CD88" w:rsidR="007C35B3" w:rsidRPr="006F13C6" w:rsidRDefault="007C35B3" w:rsidP="007C35B3">
      <w:pPr>
        <w:pStyle w:val="Caption"/>
        <w:rPr>
          <w:rFonts w:ascii="Arial" w:hAnsi="Arial" w:cs="Arial"/>
          <w:lang w:val="en-US"/>
        </w:rPr>
      </w:pPr>
      <w:bookmarkStart w:id="174" w:name="_Toc14365242"/>
      <w:r w:rsidRPr="006F13C6">
        <w:rPr>
          <w:rFonts w:ascii="Arial" w:hAnsi="Arial" w:cs="Arial"/>
          <w:lang w:val="en-US"/>
        </w:rPr>
        <w:t xml:space="preserve">Figure </w:t>
      </w:r>
      <w:r w:rsidRPr="006F13C6">
        <w:rPr>
          <w:rFonts w:ascii="Arial" w:hAnsi="Arial" w:cs="Arial"/>
          <w:lang w:val="en-US"/>
        </w:rPr>
        <w:fldChar w:fldCharType="begin"/>
      </w:r>
      <w:r w:rsidRPr="006F13C6">
        <w:rPr>
          <w:rFonts w:ascii="Arial" w:hAnsi="Arial" w:cs="Arial"/>
          <w:lang w:val="en-US"/>
        </w:rPr>
        <w:instrText xml:space="preserve"> SEQ Figure \* ARABIC </w:instrText>
      </w:r>
      <w:r w:rsidRPr="006F13C6">
        <w:rPr>
          <w:rFonts w:ascii="Arial" w:hAnsi="Arial" w:cs="Arial"/>
          <w:lang w:val="en-US"/>
        </w:rPr>
        <w:fldChar w:fldCharType="separate"/>
      </w:r>
      <w:r w:rsidR="001D5186">
        <w:rPr>
          <w:rFonts w:ascii="Arial" w:hAnsi="Arial" w:cs="Arial"/>
          <w:noProof/>
          <w:lang w:val="en-US"/>
        </w:rPr>
        <w:t>8</w:t>
      </w:r>
      <w:r w:rsidRPr="006F13C6">
        <w:rPr>
          <w:rFonts w:ascii="Arial" w:hAnsi="Arial" w:cs="Arial"/>
          <w:lang w:val="en-US"/>
        </w:rPr>
        <w:fldChar w:fldCharType="end"/>
      </w:r>
      <w:r w:rsidR="00D06E3B" w:rsidRPr="006F13C6">
        <w:rPr>
          <w:rFonts w:ascii="Arial" w:hAnsi="Arial" w:cs="Arial"/>
          <w:lang w:val="en-US"/>
        </w:rPr>
        <w:t xml:space="preserve"> : Applet </w:t>
      </w:r>
      <w:r w:rsidR="006E150F" w:rsidRPr="006F13C6">
        <w:rPr>
          <w:rFonts w:ascii="Arial" w:hAnsi="Arial" w:cs="Arial"/>
          <w:lang w:val="en-US"/>
        </w:rPr>
        <w:t>deployment in</w:t>
      </w:r>
      <w:r w:rsidR="00D06E3B" w:rsidRPr="006F13C6">
        <w:rPr>
          <w:rFonts w:ascii="Arial" w:hAnsi="Arial" w:cs="Arial"/>
          <w:lang w:val="en-US"/>
        </w:rPr>
        <w:t xml:space="preserve"> USD / using OTA keys and https</w:t>
      </w:r>
      <w:bookmarkEnd w:id="174"/>
    </w:p>
    <w:p w14:paraId="3935943E" w14:textId="5781DFB4" w:rsidR="007C35B3" w:rsidRPr="006F13C6" w:rsidRDefault="007C35B3" w:rsidP="007C35B3">
      <w:pPr>
        <w:rPr>
          <w:rFonts w:ascii="Arial" w:hAnsi="Arial" w:cs="Arial"/>
          <w:lang w:val="en-US"/>
        </w:rPr>
      </w:pPr>
      <w:r w:rsidRPr="006F13C6">
        <w:rPr>
          <w:rFonts w:ascii="Arial" w:hAnsi="Arial" w:cs="Arial"/>
          <w:lang w:val="en-US"/>
        </w:rPr>
        <w:t xml:space="preserve">In this UICC architecture, secure messaging with the Card Authentication Application relies on the OTA keys owned by the MNO and secure messaging over SMS as discussed in the section </w:t>
      </w:r>
      <w:r w:rsidRPr="006F13C6">
        <w:rPr>
          <w:rFonts w:ascii="Arial" w:hAnsi="Arial" w:cs="Arial"/>
          <w:lang w:val="en-US"/>
        </w:rPr>
        <w:fldChar w:fldCharType="begin"/>
      </w:r>
      <w:r w:rsidRPr="006F13C6">
        <w:rPr>
          <w:rFonts w:ascii="Arial" w:hAnsi="Arial" w:cs="Arial"/>
          <w:lang w:val="en-US"/>
        </w:rPr>
        <w:instrText xml:space="preserve"> REF _Ref383076791 \r \h </w:instrText>
      </w:r>
      <w:r w:rsidR="00D949A2" w:rsidRPr="006F13C6">
        <w:rPr>
          <w:rFonts w:ascii="Arial" w:hAnsi="Arial" w:cs="Arial"/>
          <w:lang w:val="en-US"/>
        </w:rPr>
        <w:instrText xml:space="preserve">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4</w:t>
      </w:r>
      <w:r w:rsidRPr="006F13C6">
        <w:rPr>
          <w:rFonts w:ascii="Arial" w:hAnsi="Arial" w:cs="Arial"/>
          <w:lang w:val="en-US"/>
        </w:rPr>
        <w:fldChar w:fldCharType="end"/>
      </w:r>
      <w:r w:rsidRPr="006F13C6">
        <w:rPr>
          <w:rFonts w:ascii="Arial" w:hAnsi="Arial" w:cs="Arial"/>
          <w:lang w:val="en-US"/>
        </w:rPr>
        <w:t xml:space="preserve"> to establish a https connection (INT5b) or re-use the secure messaging over SMS (INT5) as described in previous section </w:t>
      </w:r>
      <w:r w:rsidRPr="006F13C6">
        <w:rPr>
          <w:rFonts w:ascii="Arial" w:hAnsi="Arial" w:cs="Arial"/>
          <w:lang w:val="en-US"/>
        </w:rPr>
        <w:fldChar w:fldCharType="begin"/>
      </w:r>
      <w:r w:rsidRPr="006F13C6">
        <w:rPr>
          <w:rFonts w:ascii="Arial" w:hAnsi="Arial" w:cs="Arial"/>
          <w:lang w:val="en-US"/>
        </w:rPr>
        <w:instrText xml:space="preserve"> REF _Ref383701520 \r \h </w:instrText>
      </w:r>
      <w:r w:rsidR="00D949A2" w:rsidRPr="006F13C6">
        <w:rPr>
          <w:rFonts w:ascii="Arial" w:hAnsi="Arial" w:cs="Arial"/>
          <w:lang w:val="en-US"/>
        </w:rPr>
        <w:instrText xml:space="preserve">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6.3.1.1</w:t>
      </w:r>
      <w:r w:rsidRPr="006F13C6">
        <w:rPr>
          <w:rFonts w:ascii="Arial" w:hAnsi="Arial" w:cs="Arial"/>
          <w:lang w:val="en-US"/>
        </w:rPr>
        <w:fldChar w:fldCharType="end"/>
      </w:r>
      <w:r w:rsidRPr="006F13C6">
        <w:rPr>
          <w:rFonts w:ascii="Arial" w:hAnsi="Arial" w:cs="Arial"/>
          <w:lang w:val="en-US"/>
        </w:rPr>
        <w:t>. The applet doesn’t need to provide any additional transport security.</w:t>
      </w:r>
    </w:p>
    <w:p w14:paraId="5784CFC9" w14:textId="77777777" w:rsidR="007C35B3" w:rsidRPr="006F13C6" w:rsidRDefault="007C35B3" w:rsidP="007C35B3">
      <w:pPr>
        <w:rPr>
          <w:rFonts w:ascii="Arial" w:hAnsi="Arial" w:cs="Arial"/>
          <w:lang w:val="en-US"/>
        </w:rPr>
      </w:pPr>
      <w:r w:rsidRPr="006F13C6">
        <w:rPr>
          <w:rFonts w:ascii="Arial" w:hAnsi="Arial" w:cs="Arial"/>
          <w:lang w:val="en-US"/>
        </w:rPr>
        <w:t xml:space="preserve">The Authentication Server (MSSP) needs to be connected to the MNO OTA to access a simple messaging service and http to send one of the functions of the INT6 interface and receive corresponding response by one or the other way. </w:t>
      </w:r>
    </w:p>
    <w:p w14:paraId="1D2433E1" w14:textId="77777777" w:rsidR="007C35B3" w:rsidRPr="006F13C6" w:rsidRDefault="007C35B3" w:rsidP="007C35B3">
      <w:pPr>
        <w:rPr>
          <w:rFonts w:ascii="Arial" w:hAnsi="Arial" w:cs="Arial"/>
          <w:lang w:val="en-US"/>
        </w:rPr>
      </w:pPr>
      <w:r w:rsidRPr="006F13C6">
        <w:rPr>
          <w:rFonts w:ascii="Arial" w:hAnsi="Arial" w:cs="Arial"/>
          <w:lang w:val="en-US"/>
        </w:rPr>
        <w:t>Advantages of this solution:</w:t>
      </w:r>
    </w:p>
    <w:p w14:paraId="10E6FAC2" w14:textId="41BB4EB5" w:rsidR="007C35B3" w:rsidRPr="006F13C6" w:rsidRDefault="007C35B3" w:rsidP="007C35B3">
      <w:pPr>
        <w:spacing w:before="40"/>
        <w:rPr>
          <w:rFonts w:ascii="Arial" w:hAnsi="Arial" w:cs="Arial"/>
          <w:lang w:val="en-US"/>
        </w:rPr>
      </w:pPr>
      <w:r w:rsidRPr="006F13C6">
        <w:rPr>
          <w:rFonts w:ascii="Arial" w:hAnsi="Arial" w:cs="Arial"/>
          <w:lang w:val="en-US"/>
        </w:rPr>
        <w:t>+ Rel</w:t>
      </w:r>
      <w:r w:rsidR="009B61C9">
        <w:rPr>
          <w:rFonts w:ascii="Arial" w:hAnsi="Arial" w:cs="Arial"/>
          <w:lang w:val="en-US"/>
        </w:rPr>
        <w:t>ies</w:t>
      </w:r>
      <w:r w:rsidRPr="006F13C6">
        <w:rPr>
          <w:rFonts w:ascii="Arial" w:hAnsi="Arial" w:cs="Arial"/>
          <w:lang w:val="en-US"/>
        </w:rPr>
        <w:t xml:space="preserve"> on standard secure messaging </w:t>
      </w:r>
      <w:r w:rsidR="009B61C9">
        <w:rPr>
          <w:rFonts w:ascii="Arial" w:hAnsi="Arial" w:cs="Arial"/>
          <w:lang w:val="en-US"/>
        </w:rPr>
        <w:t xml:space="preserve">- </w:t>
      </w:r>
      <w:r w:rsidRPr="006F13C6">
        <w:rPr>
          <w:rFonts w:ascii="Arial" w:hAnsi="Arial" w:cs="Arial"/>
          <w:lang w:val="en-US"/>
        </w:rPr>
        <w:t>SMS and https</w:t>
      </w:r>
      <w:r w:rsidR="00DE3E32">
        <w:rPr>
          <w:rFonts w:ascii="Arial" w:hAnsi="Arial" w:cs="Arial"/>
          <w:lang w:val="en-US"/>
        </w:rPr>
        <w:t>.</w:t>
      </w:r>
    </w:p>
    <w:p w14:paraId="082EAAEA" w14:textId="77777777" w:rsidR="007C35B3" w:rsidRPr="006F13C6" w:rsidRDefault="007C35B3" w:rsidP="007C35B3">
      <w:pPr>
        <w:spacing w:before="40"/>
        <w:rPr>
          <w:rFonts w:ascii="Arial" w:hAnsi="Arial" w:cs="Arial"/>
          <w:lang w:val="en-US"/>
        </w:rPr>
      </w:pPr>
      <w:r w:rsidRPr="006F13C6">
        <w:rPr>
          <w:rFonts w:ascii="Arial" w:hAnsi="Arial" w:cs="Arial"/>
          <w:lang w:val="en-US"/>
        </w:rPr>
        <w:t xml:space="preserve">+ Simple Card architecture </w:t>
      </w:r>
    </w:p>
    <w:p w14:paraId="015F7C99" w14:textId="61C4D773" w:rsidR="007C35B3" w:rsidRPr="006F13C6" w:rsidRDefault="007C35B3" w:rsidP="007C35B3">
      <w:pPr>
        <w:spacing w:before="40"/>
        <w:rPr>
          <w:rFonts w:ascii="Arial" w:hAnsi="Arial" w:cs="Arial"/>
          <w:lang w:val="en-US"/>
        </w:rPr>
      </w:pPr>
      <w:r w:rsidRPr="006F13C6">
        <w:rPr>
          <w:rFonts w:ascii="Arial" w:hAnsi="Arial" w:cs="Arial"/>
          <w:lang w:val="en-US"/>
        </w:rPr>
        <w:t>+ Solve</w:t>
      </w:r>
      <w:r w:rsidR="009B61C9">
        <w:rPr>
          <w:rFonts w:ascii="Arial" w:hAnsi="Arial" w:cs="Arial"/>
          <w:lang w:val="en-US"/>
        </w:rPr>
        <w:t>s</w:t>
      </w:r>
      <w:r w:rsidRPr="006F13C6">
        <w:rPr>
          <w:rFonts w:ascii="Arial" w:hAnsi="Arial" w:cs="Arial"/>
          <w:lang w:val="en-US"/>
        </w:rPr>
        <w:t xml:space="preserve"> some issues link</w:t>
      </w:r>
      <w:r w:rsidR="009B61C9">
        <w:rPr>
          <w:rFonts w:ascii="Arial" w:hAnsi="Arial" w:cs="Arial"/>
          <w:lang w:val="en-US"/>
        </w:rPr>
        <w:t>ed</w:t>
      </w:r>
      <w:r w:rsidRPr="006F13C6">
        <w:rPr>
          <w:rFonts w:ascii="Arial" w:hAnsi="Arial" w:cs="Arial"/>
          <w:lang w:val="en-US"/>
        </w:rPr>
        <w:t xml:space="preserve"> to SMS MO </w:t>
      </w:r>
      <w:r w:rsidR="009B61C9" w:rsidRPr="006F13C6">
        <w:rPr>
          <w:rFonts w:ascii="Arial" w:hAnsi="Arial" w:cs="Arial"/>
          <w:lang w:val="en-US"/>
        </w:rPr>
        <w:t xml:space="preserve">data </w:t>
      </w:r>
      <w:r w:rsidRPr="006F13C6">
        <w:rPr>
          <w:rFonts w:ascii="Arial" w:hAnsi="Arial" w:cs="Arial"/>
          <w:lang w:val="en-US"/>
        </w:rPr>
        <w:t>(</w:t>
      </w:r>
      <w:r w:rsidR="009B61C9">
        <w:rPr>
          <w:rFonts w:ascii="Arial" w:hAnsi="Arial" w:cs="Arial"/>
          <w:lang w:val="en-US"/>
        </w:rPr>
        <w:t>e.g. when</w:t>
      </w:r>
      <w:r w:rsidR="009B61C9" w:rsidRPr="006F13C6">
        <w:rPr>
          <w:rFonts w:ascii="Arial" w:hAnsi="Arial" w:cs="Arial"/>
          <w:lang w:val="en-US"/>
        </w:rPr>
        <w:t xml:space="preserve"> </w:t>
      </w:r>
      <w:r w:rsidRPr="006F13C6">
        <w:rPr>
          <w:rFonts w:ascii="Arial" w:hAnsi="Arial" w:cs="Arial"/>
          <w:lang w:val="en-US"/>
        </w:rPr>
        <w:t>roaming</w:t>
      </w:r>
      <w:r w:rsidR="009B61C9">
        <w:rPr>
          <w:rFonts w:ascii="Arial" w:hAnsi="Arial" w:cs="Arial"/>
          <w:lang w:val="en-US"/>
        </w:rPr>
        <w:t xml:space="preserve"> this would be</w:t>
      </w:r>
      <w:r w:rsidRPr="006F13C6">
        <w:rPr>
          <w:rFonts w:ascii="Arial" w:hAnsi="Arial" w:cs="Arial"/>
          <w:lang w:val="en-US"/>
        </w:rPr>
        <w:t xml:space="preserve"> forbidden by the network, SMSC management)</w:t>
      </w:r>
    </w:p>
    <w:p w14:paraId="473BA5CA" w14:textId="77777777" w:rsidR="007C35B3" w:rsidRPr="006F13C6" w:rsidRDefault="007C35B3" w:rsidP="007C35B3">
      <w:pPr>
        <w:rPr>
          <w:rFonts w:ascii="Arial" w:hAnsi="Arial" w:cs="Arial"/>
          <w:lang w:val="en-US"/>
        </w:rPr>
      </w:pPr>
      <w:r w:rsidRPr="006F13C6">
        <w:rPr>
          <w:rFonts w:ascii="Arial" w:hAnsi="Arial" w:cs="Arial"/>
          <w:lang w:val="en-US"/>
        </w:rPr>
        <w:t>Drawbacks of this solution:</w:t>
      </w:r>
    </w:p>
    <w:p w14:paraId="565416AA" w14:textId="4D3E8105" w:rsidR="007C35B3" w:rsidRPr="006F13C6" w:rsidRDefault="007C35B3" w:rsidP="007C35B3">
      <w:pPr>
        <w:spacing w:before="40"/>
        <w:rPr>
          <w:rFonts w:ascii="Arial" w:hAnsi="Arial" w:cs="Arial"/>
          <w:lang w:val="en-US"/>
        </w:rPr>
      </w:pPr>
      <w:r w:rsidRPr="006F13C6">
        <w:rPr>
          <w:rFonts w:ascii="Arial" w:hAnsi="Arial" w:cs="Arial"/>
          <w:lang w:val="en-US"/>
        </w:rPr>
        <w:t xml:space="preserve">- Need to have a trusted relationship between </w:t>
      </w:r>
      <w:r w:rsidR="009B61C9">
        <w:rPr>
          <w:rFonts w:ascii="Arial" w:hAnsi="Arial" w:cs="Arial"/>
          <w:lang w:val="en-US"/>
        </w:rPr>
        <w:t xml:space="preserve">the </w:t>
      </w:r>
      <w:r w:rsidRPr="006F13C6">
        <w:rPr>
          <w:rFonts w:ascii="Arial" w:hAnsi="Arial" w:cs="Arial"/>
          <w:lang w:val="en-US"/>
        </w:rPr>
        <w:t xml:space="preserve">OTA </w:t>
      </w:r>
      <w:r w:rsidR="009B61C9">
        <w:rPr>
          <w:rFonts w:ascii="Arial" w:hAnsi="Arial" w:cs="Arial"/>
          <w:lang w:val="en-US"/>
        </w:rPr>
        <w:t xml:space="preserve">platform </w:t>
      </w:r>
      <w:r w:rsidRPr="006F13C6">
        <w:rPr>
          <w:rFonts w:ascii="Arial" w:hAnsi="Arial" w:cs="Arial"/>
          <w:lang w:val="en-US"/>
        </w:rPr>
        <w:t xml:space="preserve">owner and </w:t>
      </w:r>
      <w:r w:rsidR="009B61C9">
        <w:rPr>
          <w:rFonts w:ascii="Arial" w:hAnsi="Arial" w:cs="Arial"/>
          <w:lang w:val="en-US"/>
        </w:rPr>
        <w:t xml:space="preserve">the </w:t>
      </w:r>
      <w:r w:rsidRPr="006F13C6">
        <w:rPr>
          <w:rFonts w:ascii="Arial" w:hAnsi="Arial" w:cs="Arial"/>
          <w:lang w:val="en-US"/>
        </w:rPr>
        <w:t xml:space="preserve">Authentication Server </w:t>
      </w:r>
      <w:r w:rsidR="009B61C9">
        <w:rPr>
          <w:rFonts w:ascii="Arial" w:hAnsi="Arial" w:cs="Arial"/>
          <w:lang w:val="en-US"/>
        </w:rPr>
        <w:t>(</w:t>
      </w:r>
      <w:r w:rsidRPr="006F13C6">
        <w:rPr>
          <w:rFonts w:ascii="Arial" w:hAnsi="Arial" w:cs="Arial"/>
          <w:lang w:val="en-US"/>
        </w:rPr>
        <w:t>MSSP</w:t>
      </w:r>
      <w:r w:rsidR="009B61C9">
        <w:rPr>
          <w:rFonts w:ascii="Arial" w:hAnsi="Arial" w:cs="Arial"/>
          <w:lang w:val="en-US"/>
        </w:rPr>
        <w:t>) -</w:t>
      </w:r>
      <w:r w:rsidRPr="006F13C6">
        <w:rPr>
          <w:rFonts w:ascii="Arial" w:hAnsi="Arial" w:cs="Arial"/>
          <w:lang w:val="en-US"/>
        </w:rPr>
        <w:t xml:space="preserve"> (No end-to-end communication between Applet and MSSP)</w:t>
      </w:r>
    </w:p>
    <w:p w14:paraId="72F66CB8" w14:textId="43942A5D" w:rsidR="007C35B3" w:rsidRPr="006F13C6" w:rsidRDefault="007C35B3" w:rsidP="007C35B3">
      <w:pPr>
        <w:spacing w:before="40"/>
        <w:rPr>
          <w:rFonts w:ascii="Arial" w:hAnsi="Arial" w:cs="Arial"/>
          <w:lang w:val="en-US"/>
        </w:rPr>
      </w:pPr>
      <w:r w:rsidRPr="006F13C6">
        <w:rPr>
          <w:rFonts w:ascii="Arial" w:hAnsi="Arial" w:cs="Arial"/>
          <w:lang w:val="en-US"/>
        </w:rPr>
        <w:t xml:space="preserve">- Additional code in </w:t>
      </w:r>
      <w:r w:rsidR="009B61C9">
        <w:rPr>
          <w:rFonts w:ascii="Arial" w:hAnsi="Arial" w:cs="Arial"/>
          <w:lang w:val="en-US"/>
        </w:rPr>
        <w:t xml:space="preserve">the </w:t>
      </w:r>
      <w:r w:rsidRPr="006F13C6">
        <w:rPr>
          <w:rFonts w:ascii="Arial" w:hAnsi="Arial" w:cs="Arial"/>
          <w:lang w:val="en-US"/>
        </w:rPr>
        <w:t>applet is necessary for https management</w:t>
      </w:r>
    </w:p>
    <w:p w14:paraId="72B5BD6F" w14:textId="51E5B896" w:rsidR="007C35B3" w:rsidRPr="006F13C6" w:rsidRDefault="007C35B3" w:rsidP="007C35B3">
      <w:pPr>
        <w:spacing w:before="40"/>
        <w:rPr>
          <w:rFonts w:ascii="Arial" w:hAnsi="Arial" w:cs="Arial"/>
          <w:lang w:val="en-US"/>
        </w:rPr>
      </w:pPr>
      <w:r w:rsidRPr="006F13C6">
        <w:rPr>
          <w:rFonts w:ascii="Arial" w:hAnsi="Arial" w:cs="Arial"/>
          <w:lang w:val="en-US"/>
        </w:rPr>
        <w:t xml:space="preserve">- </w:t>
      </w:r>
      <w:r w:rsidR="009B61C9">
        <w:rPr>
          <w:rFonts w:ascii="Arial" w:hAnsi="Arial" w:cs="Arial"/>
          <w:lang w:val="en-US"/>
        </w:rPr>
        <w:t xml:space="preserve">An </w:t>
      </w:r>
      <w:r w:rsidRPr="006F13C6">
        <w:rPr>
          <w:rFonts w:ascii="Arial" w:hAnsi="Arial" w:cs="Arial"/>
          <w:lang w:val="en-US"/>
        </w:rPr>
        <w:t>https conne</w:t>
      </w:r>
      <w:r w:rsidR="006E150F">
        <w:rPr>
          <w:rFonts w:ascii="Arial" w:hAnsi="Arial" w:cs="Arial"/>
          <w:lang w:val="en-US"/>
        </w:rPr>
        <w:t>ct</w:t>
      </w:r>
      <w:r w:rsidRPr="006F13C6">
        <w:rPr>
          <w:rFonts w:ascii="Arial" w:hAnsi="Arial" w:cs="Arial"/>
          <w:lang w:val="en-US"/>
        </w:rPr>
        <w:t>ion is not efficient for this amount of data (SMS MT with connection parameters + time to establish the https session)</w:t>
      </w:r>
    </w:p>
    <w:p w14:paraId="5851E77C" w14:textId="77777777" w:rsidR="007C35B3" w:rsidRPr="006F13C6" w:rsidRDefault="007C35B3" w:rsidP="002067E1">
      <w:pPr>
        <w:spacing w:before="40"/>
        <w:rPr>
          <w:rFonts w:ascii="Arial" w:hAnsi="Arial" w:cs="Arial"/>
          <w:lang w:val="en-US"/>
        </w:rPr>
      </w:pPr>
    </w:p>
    <w:p w14:paraId="38C6C008" w14:textId="77777777" w:rsidR="00107EB5" w:rsidRPr="006F13C6" w:rsidRDefault="00107EB5" w:rsidP="00107EB5">
      <w:pPr>
        <w:pStyle w:val="Heading3"/>
        <w:rPr>
          <w:rFonts w:ascii="Arial" w:hAnsi="Arial" w:cs="Arial"/>
          <w:lang w:val="en-US"/>
        </w:rPr>
      </w:pPr>
      <w:bookmarkStart w:id="175" w:name="_Toc14365079"/>
      <w:r w:rsidRPr="006F13C6">
        <w:rPr>
          <w:rFonts w:ascii="Arial" w:hAnsi="Arial" w:cs="Arial"/>
          <w:lang w:val="en-US"/>
        </w:rPr>
        <w:t>Secure end-to-end messaging (MSSP to Applet)</w:t>
      </w:r>
      <w:bookmarkEnd w:id="175"/>
    </w:p>
    <w:p w14:paraId="3BC1D00B" w14:textId="5F3F945D" w:rsidR="00412223" w:rsidRPr="006F13C6" w:rsidRDefault="00C30540" w:rsidP="002067E1">
      <w:pPr>
        <w:pStyle w:val="NormalParagraph"/>
        <w:rPr>
          <w:rFonts w:ascii="Arial" w:hAnsi="Arial" w:cs="Arial"/>
          <w:lang w:val="en-US"/>
        </w:rPr>
      </w:pPr>
      <w:r w:rsidRPr="006F13C6">
        <w:rPr>
          <w:rFonts w:ascii="Arial" w:hAnsi="Arial" w:cs="Arial"/>
          <w:lang w:val="en-US"/>
        </w:rPr>
        <w:t xml:space="preserve">This section lists the deployment models that allow a secure end-to-end messaging between the </w:t>
      </w:r>
      <w:r w:rsidR="00335CF8" w:rsidRPr="006F13C6">
        <w:rPr>
          <w:rFonts w:ascii="Arial" w:hAnsi="Arial" w:cs="Arial"/>
          <w:lang w:val="en-US"/>
        </w:rPr>
        <w:t xml:space="preserve">Authentication </w:t>
      </w:r>
      <w:r w:rsidR="009354C8" w:rsidRPr="006F13C6">
        <w:rPr>
          <w:rFonts w:ascii="Arial" w:hAnsi="Arial" w:cs="Arial"/>
          <w:lang w:val="en-US"/>
        </w:rPr>
        <w:t>Server</w:t>
      </w:r>
      <w:r w:rsidR="00335CF8" w:rsidRPr="006F13C6">
        <w:rPr>
          <w:rFonts w:ascii="Arial" w:hAnsi="Arial" w:cs="Arial"/>
          <w:lang w:val="en-US"/>
        </w:rPr>
        <w:t xml:space="preserve"> (</w:t>
      </w:r>
      <w:r w:rsidRPr="006F13C6">
        <w:rPr>
          <w:rFonts w:ascii="Arial" w:hAnsi="Arial" w:cs="Arial"/>
          <w:lang w:val="en-US"/>
        </w:rPr>
        <w:t>MSSP</w:t>
      </w:r>
      <w:r w:rsidR="00335CF8" w:rsidRPr="006F13C6">
        <w:rPr>
          <w:rFonts w:ascii="Arial" w:hAnsi="Arial" w:cs="Arial"/>
          <w:lang w:val="en-US"/>
        </w:rPr>
        <w:t>)</w:t>
      </w:r>
      <w:r w:rsidRPr="006F13C6">
        <w:rPr>
          <w:rFonts w:ascii="Arial" w:hAnsi="Arial" w:cs="Arial"/>
          <w:lang w:val="en-US"/>
        </w:rPr>
        <w:t xml:space="preserve"> and the Applet.  </w:t>
      </w:r>
      <w:r w:rsidR="009B61C9" w:rsidRPr="006F13C6">
        <w:rPr>
          <w:rFonts w:ascii="Arial" w:hAnsi="Arial" w:cs="Arial"/>
          <w:lang w:val="en-US"/>
        </w:rPr>
        <w:t>Nevertheless,</w:t>
      </w:r>
      <w:r w:rsidRPr="006F13C6">
        <w:rPr>
          <w:rFonts w:ascii="Arial" w:hAnsi="Arial" w:cs="Arial"/>
          <w:lang w:val="en-US"/>
        </w:rPr>
        <w:t xml:space="preserve"> note that in case the Applet is deployed OTA, the credentials </w:t>
      </w:r>
      <w:r w:rsidR="00412223" w:rsidRPr="006F13C6">
        <w:rPr>
          <w:rFonts w:ascii="Arial" w:hAnsi="Arial" w:cs="Arial"/>
          <w:lang w:val="en-US"/>
        </w:rPr>
        <w:t>(</w:t>
      </w:r>
      <w:r w:rsidRPr="006F13C6">
        <w:rPr>
          <w:rFonts w:ascii="Arial" w:hAnsi="Arial" w:cs="Arial"/>
          <w:lang w:val="en-US"/>
        </w:rPr>
        <w:t xml:space="preserve">allowing </w:t>
      </w:r>
      <w:r w:rsidR="00412223" w:rsidRPr="006F13C6">
        <w:rPr>
          <w:rFonts w:ascii="Arial" w:hAnsi="Arial" w:cs="Arial"/>
          <w:lang w:val="en-US"/>
        </w:rPr>
        <w:t>a secure end-to-end communication between the MSSP and the Applet)</w:t>
      </w:r>
      <w:r w:rsidRPr="006F13C6">
        <w:rPr>
          <w:rFonts w:ascii="Arial" w:hAnsi="Arial" w:cs="Arial"/>
          <w:lang w:val="en-US"/>
        </w:rPr>
        <w:t xml:space="preserve"> have to be loaded on the Card in a confidential way </w:t>
      </w:r>
      <w:r w:rsidR="00412223" w:rsidRPr="006F13C6">
        <w:rPr>
          <w:rFonts w:ascii="Arial" w:hAnsi="Arial" w:cs="Arial"/>
          <w:lang w:val="en-US"/>
        </w:rPr>
        <w:t xml:space="preserve">regarding the OTA Platform. </w:t>
      </w:r>
    </w:p>
    <w:p w14:paraId="1557075F" w14:textId="06CBC5A6" w:rsidR="00C30540" w:rsidRPr="006F13C6" w:rsidRDefault="00412223" w:rsidP="002067E1">
      <w:pPr>
        <w:pStyle w:val="NormalParagraph"/>
        <w:rPr>
          <w:rFonts w:ascii="Arial" w:hAnsi="Arial" w:cs="Arial"/>
          <w:lang w:val="en-US"/>
        </w:rPr>
      </w:pPr>
      <w:r w:rsidRPr="006F13C6">
        <w:rPr>
          <w:rFonts w:ascii="Arial" w:hAnsi="Arial" w:cs="Arial"/>
          <w:lang w:val="en-US"/>
        </w:rPr>
        <w:t xml:space="preserve">Such </w:t>
      </w:r>
      <w:r w:rsidR="00655868">
        <w:rPr>
          <w:rFonts w:ascii="Arial" w:hAnsi="Arial" w:cs="Arial"/>
          <w:lang w:val="en-US"/>
        </w:rPr>
        <w:t xml:space="preserve">a </w:t>
      </w:r>
      <w:r w:rsidRPr="006F13C6">
        <w:rPr>
          <w:rFonts w:ascii="Arial" w:hAnsi="Arial" w:cs="Arial"/>
          <w:lang w:val="en-US"/>
        </w:rPr>
        <w:t xml:space="preserve">mechanism is out of scope of this specification that assumes that there is a trust relationship between the OTA Platform and the MSSP (both entities being owned by the same MNO). </w:t>
      </w:r>
    </w:p>
    <w:p w14:paraId="46C28507" w14:textId="1509FC4F" w:rsidR="00412223" w:rsidRPr="006F13C6" w:rsidRDefault="00412223" w:rsidP="002067E1">
      <w:pPr>
        <w:pStyle w:val="NormalParagraph"/>
        <w:rPr>
          <w:rFonts w:ascii="Arial" w:hAnsi="Arial" w:cs="Arial"/>
          <w:lang w:val="en-US"/>
        </w:rPr>
      </w:pPr>
      <w:r w:rsidRPr="006F13C6">
        <w:rPr>
          <w:rFonts w:ascii="Arial" w:hAnsi="Arial" w:cs="Arial"/>
          <w:lang w:val="en-US"/>
        </w:rPr>
        <w:t xml:space="preserve">For information, such </w:t>
      </w:r>
      <w:r w:rsidR="00655868">
        <w:rPr>
          <w:rFonts w:ascii="Arial" w:hAnsi="Arial" w:cs="Arial"/>
          <w:lang w:val="en-US"/>
        </w:rPr>
        <w:t xml:space="preserve">a </w:t>
      </w:r>
      <w:r w:rsidRPr="006F13C6">
        <w:rPr>
          <w:rFonts w:ascii="Arial" w:hAnsi="Arial" w:cs="Arial"/>
          <w:lang w:val="en-US"/>
        </w:rPr>
        <w:t xml:space="preserve">mechanism </w:t>
      </w:r>
      <w:r w:rsidR="00655868">
        <w:rPr>
          <w:rFonts w:ascii="Arial" w:hAnsi="Arial" w:cs="Arial"/>
          <w:lang w:val="en-US"/>
        </w:rPr>
        <w:t>is</w:t>
      </w:r>
      <w:r w:rsidR="00655868" w:rsidRPr="006F13C6">
        <w:rPr>
          <w:rFonts w:ascii="Arial" w:hAnsi="Arial" w:cs="Arial"/>
          <w:lang w:val="en-US"/>
        </w:rPr>
        <w:t xml:space="preserve"> </w:t>
      </w:r>
      <w:r w:rsidRPr="006F13C6">
        <w:rPr>
          <w:rFonts w:ascii="Arial" w:hAnsi="Arial" w:cs="Arial"/>
          <w:lang w:val="en-US"/>
        </w:rPr>
        <w:t>defined (for UICC) by GlobalPlatform Confidential Card Content Management Card Specification v2.2 - Amendment A</w:t>
      </w:r>
      <w:r w:rsidR="00AA7CDD" w:rsidRPr="006F13C6">
        <w:rPr>
          <w:rFonts w:ascii="Arial" w:hAnsi="Arial" w:cs="Arial"/>
          <w:lang w:val="en-US"/>
        </w:rPr>
        <w:t>.</w:t>
      </w:r>
    </w:p>
    <w:p w14:paraId="2F763C41" w14:textId="77777777" w:rsidR="00107EB5" w:rsidRPr="006F13C6" w:rsidRDefault="00107EB5" w:rsidP="002067E1">
      <w:pPr>
        <w:rPr>
          <w:rFonts w:ascii="Arial" w:hAnsi="Arial" w:cs="Arial"/>
          <w:lang w:val="en-US"/>
        </w:rPr>
      </w:pPr>
    </w:p>
    <w:p w14:paraId="65F253DD" w14:textId="77777777" w:rsidR="00EB7F2E" w:rsidRPr="006F13C6" w:rsidRDefault="00975C93" w:rsidP="00D9712B">
      <w:pPr>
        <w:pStyle w:val="Heading4"/>
        <w:rPr>
          <w:rFonts w:ascii="Arial" w:hAnsi="Arial" w:cs="Arial"/>
          <w:lang w:val="en-US"/>
        </w:rPr>
      </w:pPr>
      <w:bookmarkStart w:id="176" w:name="_Toc383435554"/>
      <w:bookmarkStart w:id="177" w:name="_Toc383435693"/>
      <w:bookmarkStart w:id="178" w:name="_Toc383508574"/>
      <w:bookmarkEnd w:id="176"/>
      <w:bookmarkEnd w:id="177"/>
      <w:bookmarkEnd w:id="178"/>
      <w:r w:rsidRPr="006F13C6">
        <w:rPr>
          <w:rFonts w:ascii="Arial" w:hAnsi="Arial" w:cs="Arial"/>
          <w:lang w:val="en-US"/>
        </w:rPr>
        <w:lastRenderedPageBreak/>
        <w:t xml:space="preserve">Applet </w:t>
      </w:r>
      <w:r w:rsidR="00EB7F2E" w:rsidRPr="006F13C6">
        <w:rPr>
          <w:rFonts w:ascii="Arial" w:hAnsi="Arial" w:cs="Arial"/>
          <w:lang w:val="en-US"/>
        </w:rPr>
        <w:t>deployed in a dedicated SSD using OTA keys</w:t>
      </w:r>
    </w:p>
    <w:p w14:paraId="1C8845B7" w14:textId="77777777" w:rsidR="00EB7F2E" w:rsidRPr="006F13C6" w:rsidRDefault="00EB7F2E" w:rsidP="002067E1">
      <w:pPr>
        <w:rPr>
          <w:rFonts w:ascii="Arial" w:hAnsi="Arial" w:cs="Arial"/>
          <w:lang w:val="en-US"/>
        </w:rPr>
      </w:pPr>
      <w:r w:rsidRPr="006F13C6">
        <w:rPr>
          <w:rFonts w:ascii="Arial" w:hAnsi="Arial" w:cs="Arial"/>
          <w:lang w:val="en-US"/>
        </w:rPr>
        <w:t xml:space="preserve">This deployment has the </w:t>
      </w:r>
      <w:r w:rsidR="00975C93" w:rsidRPr="006F13C6">
        <w:rPr>
          <w:rFonts w:ascii="Arial" w:hAnsi="Arial" w:cs="Arial"/>
          <w:lang w:val="en-US"/>
        </w:rPr>
        <w:t xml:space="preserve">Card </w:t>
      </w:r>
      <w:r w:rsidR="00326A69" w:rsidRPr="006F13C6">
        <w:rPr>
          <w:rFonts w:ascii="Arial" w:hAnsi="Arial" w:cs="Arial"/>
          <w:lang w:val="en-US"/>
        </w:rPr>
        <w:t xml:space="preserve">Authentication Application </w:t>
      </w:r>
      <w:r w:rsidRPr="006F13C6">
        <w:rPr>
          <w:rFonts w:ascii="Arial" w:hAnsi="Arial" w:cs="Arial"/>
          <w:lang w:val="en-US"/>
        </w:rPr>
        <w:t>deployed under a dedicated Supplementary Security Domain (SISD) with its own OTA keys.</w:t>
      </w:r>
    </w:p>
    <w:p w14:paraId="32E73DB2" w14:textId="77777777" w:rsidR="000A7EFA" w:rsidRPr="006F13C6" w:rsidRDefault="009369C7" w:rsidP="000A7EFA">
      <w:pPr>
        <w:keepNext/>
        <w:rPr>
          <w:rFonts w:ascii="Arial" w:hAnsi="Arial" w:cs="Arial"/>
          <w:lang w:val="en-US"/>
        </w:rPr>
      </w:pPr>
      <w:r w:rsidRPr="006F13C6">
        <w:rPr>
          <w:rFonts w:ascii="Arial" w:hAnsi="Arial" w:cs="Arial"/>
          <w:noProof/>
          <w:lang w:val="en-US"/>
        </w:rPr>
        <w:object w:dxaOrig="7278" w:dyaOrig="3137" w14:anchorId="44ECA8D7">
          <v:shape id="_x0000_i1030" type="#_x0000_t75" alt="" style="width:461pt;height:194.5pt;mso-width-percent:0;mso-height-percent:0;mso-width-percent:0;mso-height-percent:0" o:ole="">
            <v:imagedata r:id="rId30" o:title=""/>
          </v:shape>
          <o:OLEObject Type="Embed" ProgID="PowerPoint.Slide.12" ShapeID="_x0000_i1030" DrawAspect="Content" ObjectID="_1731873700" r:id="rId31"/>
        </w:object>
      </w:r>
    </w:p>
    <w:p w14:paraId="6C36A2B0" w14:textId="73EA0208" w:rsidR="006B7400" w:rsidRPr="006F13C6" w:rsidRDefault="000A7EFA" w:rsidP="000A7EFA">
      <w:pPr>
        <w:pStyle w:val="Caption"/>
        <w:rPr>
          <w:rFonts w:ascii="Arial" w:hAnsi="Arial" w:cs="Arial"/>
          <w:lang w:val="en-US"/>
        </w:rPr>
      </w:pPr>
      <w:bookmarkStart w:id="179" w:name="_Toc14365243"/>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9</w:t>
      </w:r>
      <w:r w:rsidR="002204E8" w:rsidRPr="006F13C6">
        <w:rPr>
          <w:rFonts w:ascii="Arial" w:hAnsi="Arial" w:cs="Arial"/>
          <w:lang w:val="en-US"/>
        </w:rPr>
        <w:fldChar w:fldCharType="end"/>
      </w:r>
      <w:r w:rsidR="004D1900" w:rsidRPr="006F13C6">
        <w:rPr>
          <w:rFonts w:ascii="Arial" w:hAnsi="Arial" w:cs="Arial"/>
          <w:lang w:val="en-US"/>
        </w:rPr>
        <w:t xml:space="preserve"> : Applet deployment in dedicated SSD / using OTA keys</w:t>
      </w:r>
      <w:bookmarkEnd w:id="179"/>
    </w:p>
    <w:p w14:paraId="070C2FA7" w14:textId="77777777" w:rsidR="00EB7F2E" w:rsidRPr="006F13C6" w:rsidRDefault="00EB7F2E" w:rsidP="002067E1">
      <w:pPr>
        <w:rPr>
          <w:rFonts w:ascii="Arial" w:hAnsi="Arial" w:cs="Arial"/>
          <w:lang w:val="en-US"/>
        </w:rPr>
      </w:pPr>
      <w:r w:rsidRPr="006F13C6">
        <w:rPr>
          <w:rFonts w:ascii="Arial" w:hAnsi="Arial" w:cs="Arial"/>
          <w:lang w:val="en-US"/>
        </w:rPr>
        <w:t xml:space="preserve">Compared to the previous architecture the SCP80 keys are under a dedicated SSD owned by the Authentication </w:t>
      </w:r>
      <w:r w:rsidR="009354C8" w:rsidRPr="006F13C6">
        <w:rPr>
          <w:rFonts w:ascii="Arial" w:hAnsi="Arial" w:cs="Arial"/>
          <w:lang w:val="en-US"/>
        </w:rPr>
        <w:t>Server</w:t>
      </w:r>
      <w:r w:rsidR="00326A69" w:rsidRPr="006F13C6">
        <w:rPr>
          <w:rFonts w:ascii="Arial" w:hAnsi="Arial" w:cs="Arial"/>
          <w:lang w:val="en-US"/>
        </w:rPr>
        <w:t xml:space="preserve"> </w:t>
      </w:r>
      <w:r w:rsidRPr="006F13C6">
        <w:rPr>
          <w:rFonts w:ascii="Arial" w:hAnsi="Arial" w:cs="Arial"/>
          <w:lang w:val="en-US"/>
        </w:rPr>
        <w:t xml:space="preserve">(MSSP). The </w:t>
      </w:r>
      <w:r w:rsidR="00A55ACD" w:rsidRPr="006F13C6">
        <w:rPr>
          <w:rFonts w:ascii="Arial" w:hAnsi="Arial" w:cs="Arial"/>
          <w:lang w:val="en-US"/>
        </w:rPr>
        <w:t xml:space="preserve">Card </w:t>
      </w:r>
      <w:r w:rsidR="00326A69" w:rsidRPr="006F13C6">
        <w:rPr>
          <w:rFonts w:ascii="Arial" w:hAnsi="Arial" w:cs="Arial"/>
          <w:lang w:val="en-US"/>
        </w:rPr>
        <w:t xml:space="preserve">Authentication Application </w:t>
      </w:r>
      <w:r w:rsidRPr="006F13C6">
        <w:rPr>
          <w:rFonts w:ascii="Arial" w:hAnsi="Arial" w:cs="Arial"/>
          <w:lang w:val="en-US"/>
        </w:rPr>
        <w:t xml:space="preserve">doesn’t need to provide any additional </w:t>
      </w:r>
      <w:r w:rsidR="003A1238" w:rsidRPr="006F13C6">
        <w:rPr>
          <w:rFonts w:ascii="Arial" w:hAnsi="Arial" w:cs="Arial"/>
          <w:lang w:val="en-US"/>
        </w:rPr>
        <w:t xml:space="preserve">transport </w:t>
      </w:r>
      <w:r w:rsidRPr="006F13C6">
        <w:rPr>
          <w:rFonts w:ascii="Arial" w:hAnsi="Arial" w:cs="Arial"/>
          <w:lang w:val="en-US"/>
        </w:rPr>
        <w:t>security.</w:t>
      </w:r>
      <w:r w:rsidR="006D29A6" w:rsidRPr="006F13C6">
        <w:rPr>
          <w:rFonts w:ascii="Arial" w:hAnsi="Arial" w:cs="Arial"/>
          <w:lang w:val="en-US"/>
        </w:rPr>
        <w:t xml:space="preserve"> This approach can be emulated by SIM card even if notion of Security Domain doesn’t exist.</w:t>
      </w:r>
    </w:p>
    <w:p w14:paraId="798CDAED" w14:textId="77777777" w:rsidR="00EB7F2E" w:rsidRPr="006F13C6" w:rsidRDefault="00EB7F2E" w:rsidP="002067E1">
      <w:pPr>
        <w:rPr>
          <w:rFonts w:ascii="Arial" w:hAnsi="Arial" w:cs="Arial"/>
          <w:lang w:val="en-US"/>
        </w:rPr>
      </w:pPr>
      <w:r w:rsidRPr="006F13C6">
        <w:rPr>
          <w:rFonts w:ascii="Arial" w:hAnsi="Arial" w:cs="Arial"/>
          <w:lang w:val="en-US"/>
        </w:rPr>
        <w:t xml:space="preserve">The Authentication </w:t>
      </w:r>
      <w:r w:rsidR="009354C8" w:rsidRPr="006F13C6">
        <w:rPr>
          <w:rFonts w:ascii="Arial" w:hAnsi="Arial" w:cs="Arial"/>
          <w:lang w:val="en-US"/>
        </w:rPr>
        <w:t>Server</w:t>
      </w:r>
      <w:r w:rsidR="00326A69" w:rsidRPr="006F13C6">
        <w:rPr>
          <w:rFonts w:ascii="Arial" w:hAnsi="Arial" w:cs="Arial"/>
          <w:lang w:val="en-US"/>
        </w:rPr>
        <w:t xml:space="preserve"> </w:t>
      </w:r>
      <w:r w:rsidRPr="006F13C6">
        <w:rPr>
          <w:rFonts w:ascii="Arial" w:hAnsi="Arial" w:cs="Arial"/>
          <w:lang w:val="en-US"/>
        </w:rPr>
        <w:t>(MSSP) shall have its own OTA capabilities (mainly the capability to generate secure SCP80 message on its own), and simply connected to a simple SMSC for SMS sending.</w:t>
      </w:r>
    </w:p>
    <w:p w14:paraId="2BB7BE52" w14:textId="77777777" w:rsidR="00EB7F2E" w:rsidRPr="006F13C6" w:rsidRDefault="00EB7F2E" w:rsidP="002067E1">
      <w:pPr>
        <w:rPr>
          <w:rFonts w:ascii="Arial" w:hAnsi="Arial" w:cs="Arial"/>
          <w:lang w:val="en-US"/>
        </w:rPr>
      </w:pPr>
      <w:r w:rsidRPr="006F13C6">
        <w:rPr>
          <w:rFonts w:ascii="Arial" w:hAnsi="Arial" w:cs="Arial"/>
          <w:lang w:val="en-US"/>
        </w:rPr>
        <w:t xml:space="preserve">In that case, the </w:t>
      </w:r>
      <w:r w:rsidR="00A55ACD" w:rsidRPr="006F13C6">
        <w:rPr>
          <w:rFonts w:ascii="Arial" w:hAnsi="Arial" w:cs="Arial"/>
          <w:lang w:val="en-US"/>
        </w:rPr>
        <w:t xml:space="preserve">applet </w:t>
      </w:r>
      <w:r w:rsidRPr="006F13C6">
        <w:rPr>
          <w:rFonts w:ascii="Arial" w:hAnsi="Arial" w:cs="Arial"/>
          <w:lang w:val="en-US"/>
        </w:rPr>
        <w:t>issuance phase shall also include the creation of the SSD and the personalization of the SSD with OTA Keys K</w:t>
      </w:r>
      <w:r w:rsidRPr="006F13C6">
        <w:rPr>
          <w:rFonts w:ascii="Arial" w:hAnsi="Arial" w:cs="Arial"/>
          <w:vertAlign w:val="subscript"/>
          <w:lang w:val="en-US"/>
        </w:rPr>
        <w:t>SCP80-MSSP</w:t>
      </w:r>
      <w:r w:rsidRPr="006F13C6">
        <w:rPr>
          <w:rFonts w:ascii="Arial" w:hAnsi="Arial" w:cs="Arial"/>
          <w:lang w:val="en-US"/>
        </w:rPr>
        <w:t xml:space="preserve">. For this last step, GlobalPlatfom defines some key establishment procedures that would allow the </w:t>
      </w:r>
      <w:r w:rsidR="00011E0E" w:rsidRPr="006F13C6">
        <w:rPr>
          <w:rFonts w:ascii="Arial" w:hAnsi="Arial" w:cs="Arial"/>
          <w:lang w:val="en-US"/>
        </w:rPr>
        <w:t>Authentication Server</w:t>
      </w:r>
      <w:r w:rsidRPr="006F13C6">
        <w:rPr>
          <w:rFonts w:ascii="Arial" w:hAnsi="Arial" w:cs="Arial"/>
          <w:lang w:val="en-US"/>
        </w:rPr>
        <w:t xml:space="preserve"> to confidentially set-up the K</w:t>
      </w:r>
      <w:r w:rsidRPr="006F13C6">
        <w:rPr>
          <w:rFonts w:ascii="Arial" w:hAnsi="Arial" w:cs="Arial"/>
          <w:vertAlign w:val="subscript"/>
          <w:lang w:val="en-US"/>
        </w:rPr>
        <w:t xml:space="preserve">SCP80-MSSP </w:t>
      </w:r>
      <w:r w:rsidRPr="006F13C6">
        <w:rPr>
          <w:rFonts w:ascii="Arial" w:hAnsi="Arial" w:cs="Arial"/>
          <w:lang w:val="en-US"/>
        </w:rPr>
        <w:t xml:space="preserve">into the SSD. But these procedures are out of scope of this document as it assumes that both </w:t>
      </w:r>
      <w:r w:rsidR="00011E0E" w:rsidRPr="006F13C6">
        <w:rPr>
          <w:rFonts w:ascii="Arial" w:hAnsi="Arial" w:cs="Arial"/>
          <w:lang w:val="en-US"/>
        </w:rPr>
        <w:t>Authentication Server</w:t>
      </w:r>
      <w:r w:rsidRPr="006F13C6">
        <w:rPr>
          <w:rFonts w:ascii="Arial" w:hAnsi="Arial" w:cs="Arial"/>
          <w:lang w:val="en-US"/>
        </w:rPr>
        <w:t xml:space="preserve"> and OTA are handled by the same MNO entity; and it would also </w:t>
      </w:r>
      <w:r w:rsidR="006B7400" w:rsidRPr="006F13C6">
        <w:rPr>
          <w:rFonts w:ascii="Arial" w:hAnsi="Arial" w:cs="Arial"/>
          <w:lang w:val="en-US"/>
        </w:rPr>
        <w:t>complicate</w:t>
      </w:r>
      <w:r w:rsidRPr="006F13C6">
        <w:rPr>
          <w:rFonts w:ascii="Arial" w:hAnsi="Arial" w:cs="Arial"/>
          <w:lang w:val="en-US"/>
        </w:rPr>
        <w:t xml:space="preserve"> the interfaces between these roles.</w:t>
      </w:r>
    </w:p>
    <w:p w14:paraId="430D0BF5" w14:textId="77777777" w:rsidR="00EB7F2E" w:rsidRPr="006F13C6" w:rsidRDefault="00EB7F2E" w:rsidP="002067E1">
      <w:pPr>
        <w:rPr>
          <w:rFonts w:ascii="Arial" w:hAnsi="Arial" w:cs="Arial"/>
          <w:lang w:val="en-US"/>
        </w:rPr>
      </w:pPr>
      <w:r w:rsidRPr="006F13C6">
        <w:rPr>
          <w:rFonts w:ascii="Arial" w:hAnsi="Arial" w:cs="Arial"/>
          <w:lang w:val="en-US"/>
        </w:rPr>
        <w:t xml:space="preserve">As for the previous architecture the </w:t>
      </w:r>
      <w:r w:rsidR="00A55ACD" w:rsidRPr="006F13C6">
        <w:rPr>
          <w:rFonts w:ascii="Arial" w:hAnsi="Arial" w:cs="Arial"/>
          <w:lang w:val="en-US"/>
        </w:rPr>
        <w:t xml:space="preserve">Card </w:t>
      </w:r>
      <w:r w:rsidR="00326A69" w:rsidRPr="006F13C6">
        <w:rPr>
          <w:rFonts w:ascii="Arial" w:hAnsi="Arial" w:cs="Arial"/>
          <w:lang w:val="en-US"/>
        </w:rPr>
        <w:t xml:space="preserve">Authentication Application </w:t>
      </w:r>
      <w:r w:rsidRPr="006F13C6">
        <w:rPr>
          <w:rFonts w:ascii="Arial" w:hAnsi="Arial" w:cs="Arial"/>
          <w:lang w:val="en-US"/>
        </w:rPr>
        <w:t>cannot have access in an interoperable way to send a secure message with Keys K</w:t>
      </w:r>
      <w:r w:rsidRPr="006F13C6">
        <w:rPr>
          <w:rFonts w:ascii="Arial" w:hAnsi="Arial" w:cs="Arial"/>
          <w:vertAlign w:val="subscript"/>
          <w:lang w:val="en-US"/>
        </w:rPr>
        <w:t>SCP80-MSSP</w:t>
      </w:r>
      <w:r w:rsidRPr="006F13C6">
        <w:rPr>
          <w:rFonts w:ascii="Arial" w:hAnsi="Arial" w:cs="Arial"/>
          <w:lang w:val="en-US"/>
        </w:rPr>
        <w:t>.</w:t>
      </w:r>
    </w:p>
    <w:p w14:paraId="66908A5F" w14:textId="77777777" w:rsidR="00EB7F2E" w:rsidRPr="006F13C6" w:rsidRDefault="00EB7F2E" w:rsidP="002067E1">
      <w:pPr>
        <w:rPr>
          <w:rFonts w:ascii="Arial" w:hAnsi="Arial" w:cs="Arial"/>
          <w:lang w:val="en-US"/>
        </w:rPr>
      </w:pPr>
      <w:r w:rsidRPr="006F13C6">
        <w:rPr>
          <w:rFonts w:ascii="Arial" w:hAnsi="Arial" w:cs="Arial"/>
          <w:lang w:val="en-US"/>
        </w:rPr>
        <w:t>Advantages of this solution:</w:t>
      </w:r>
    </w:p>
    <w:p w14:paraId="52194C95" w14:textId="77777777" w:rsidR="00EB7F2E" w:rsidRPr="006F13C6" w:rsidRDefault="00EB7F2E" w:rsidP="002067E1">
      <w:pPr>
        <w:spacing w:before="40"/>
        <w:rPr>
          <w:rFonts w:ascii="Arial" w:hAnsi="Arial" w:cs="Arial"/>
          <w:lang w:val="en-US"/>
        </w:rPr>
      </w:pPr>
      <w:r w:rsidRPr="006F13C6">
        <w:rPr>
          <w:rFonts w:ascii="Arial" w:hAnsi="Arial" w:cs="Arial"/>
          <w:lang w:val="en-US"/>
        </w:rPr>
        <w:t>+ Rely on standard secure messaging, limiting the size of the messages</w:t>
      </w:r>
    </w:p>
    <w:p w14:paraId="2F9BC373"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Avoid additional code in </w:t>
      </w:r>
      <w:r w:rsidR="00D93ECB" w:rsidRPr="006F13C6">
        <w:rPr>
          <w:rFonts w:ascii="Arial" w:hAnsi="Arial" w:cs="Arial"/>
          <w:lang w:val="en-US"/>
        </w:rPr>
        <w:t>applet</w:t>
      </w:r>
      <w:r w:rsidRPr="006F13C6">
        <w:rPr>
          <w:rFonts w:ascii="Arial" w:hAnsi="Arial" w:cs="Arial"/>
          <w:lang w:val="en-US"/>
        </w:rPr>
        <w:t xml:space="preserve"> to manage applicative security</w:t>
      </w:r>
    </w:p>
    <w:p w14:paraId="05A5EC05"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No dependency on MNO OTA, </w:t>
      </w:r>
      <w:r w:rsidR="006D29A6" w:rsidRPr="006F13C6">
        <w:rPr>
          <w:rFonts w:ascii="Arial" w:hAnsi="Arial" w:cs="Arial"/>
          <w:lang w:val="en-US"/>
        </w:rPr>
        <w:t xml:space="preserve">simple </w:t>
      </w:r>
      <w:r w:rsidRPr="006F13C6">
        <w:rPr>
          <w:rFonts w:ascii="Arial" w:hAnsi="Arial" w:cs="Arial"/>
          <w:lang w:val="en-US"/>
        </w:rPr>
        <w:t>SMSC connection required</w:t>
      </w:r>
    </w:p>
    <w:p w14:paraId="495C3C1B" w14:textId="77777777" w:rsidR="00DD5DAF" w:rsidRPr="006F13C6" w:rsidRDefault="00DD5DAF" w:rsidP="002067E1">
      <w:pPr>
        <w:spacing w:before="40"/>
        <w:rPr>
          <w:rFonts w:ascii="Arial" w:hAnsi="Arial" w:cs="Arial"/>
          <w:lang w:val="en-US"/>
        </w:rPr>
      </w:pPr>
      <w:r w:rsidRPr="006F13C6">
        <w:rPr>
          <w:rFonts w:ascii="Arial" w:hAnsi="Arial" w:cs="Arial"/>
          <w:lang w:val="en-US"/>
        </w:rPr>
        <w:t>+ End-to-end secure channel</w:t>
      </w:r>
    </w:p>
    <w:p w14:paraId="727AABCD" w14:textId="77777777" w:rsidR="00EB7F2E" w:rsidRPr="006F13C6" w:rsidRDefault="00EB7F2E" w:rsidP="002067E1">
      <w:pPr>
        <w:rPr>
          <w:rFonts w:ascii="Arial" w:hAnsi="Arial" w:cs="Arial"/>
          <w:lang w:val="en-US"/>
        </w:rPr>
      </w:pPr>
      <w:r w:rsidRPr="006F13C6">
        <w:rPr>
          <w:rFonts w:ascii="Arial" w:hAnsi="Arial" w:cs="Arial"/>
          <w:lang w:val="en-US"/>
        </w:rPr>
        <w:t>Drawbacks of this solution:</w:t>
      </w:r>
    </w:p>
    <w:p w14:paraId="671DC910"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More complex </w:t>
      </w:r>
      <w:r w:rsidR="00441AB0" w:rsidRPr="006F13C6">
        <w:rPr>
          <w:rFonts w:ascii="Arial" w:hAnsi="Arial" w:cs="Arial"/>
          <w:lang w:val="en-US"/>
        </w:rPr>
        <w:t xml:space="preserve">Card </w:t>
      </w:r>
      <w:r w:rsidRPr="006F13C6">
        <w:rPr>
          <w:rFonts w:ascii="Arial" w:hAnsi="Arial" w:cs="Arial"/>
          <w:lang w:val="en-US"/>
        </w:rPr>
        <w:t xml:space="preserve">architecture, </w:t>
      </w:r>
      <w:r w:rsidR="00441AB0" w:rsidRPr="006F13C6">
        <w:rPr>
          <w:rFonts w:ascii="Arial" w:hAnsi="Arial" w:cs="Arial"/>
          <w:lang w:val="en-US"/>
        </w:rPr>
        <w:t xml:space="preserve">Card </w:t>
      </w:r>
      <w:r w:rsidRPr="006F13C6">
        <w:rPr>
          <w:rFonts w:ascii="Arial" w:hAnsi="Arial" w:cs="Arial"/>
          <w:lang w:val="en-US"/>
        </w:rPr>
        <w:t xml:space="preserve">has to support several SD. </w:t>
      </w:r>
    </w:p>
    <w:p w14:paraId="7CB752BC"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No possibility for the </w:t>
      </w:r>
      <w:r w:rsidR="00D93ECB" w:rsidRPr="006F13C6">
        <w:rPr>
          <w:rFonts w:ascii="Arial" w:hAnsi="Arial" w:cs="Arial"/>
          <w:lang w:val="en-US"/>
        </w:rPr>
        <w:t>applet</w:t>
      </w:r>
      <w:r w:rsidRPr="006F13C6">
        <w:rPr>
          <w:rFonts w:ascii="Arial" w:hAnsi="Arial" w:cs="Arial"/>
          <w:lang w:val="en-US"/>
        </w:rPr>
        <w:t xml:space="preserve"> to send a secure message (but secure response are still possible)</w:t>
      </w:r>
    </w:p>
    <w:p w14:paraId="1FEDF407"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w:t>
      </w:r>
      <w:r w:rsidR="006B7400" w:rsidRPr="006F13C6">
        <w:rPr>
          <w:rFonts w:ascii="Arial" w:hAnsi="Arial" w:cs="Arial"/>
          <w:lang w:val="en-US"/>
        </w:rPr>
        <w:t>Complicates</w:t>
      </w:r>
      <w:r w:rsidRPr="006F13C6">
        <w:rPr>
          <w:rFonts w:ascii="Arial" w:hAnsi="Arial" w:cs="Arial"/>
          <w:lang w:val="en-US"/>
        </w:rPr>
        <w:t xml:space="preserve"> MSSP that needs to handle </w:t>
      </w:r>
      <w:r w:rsidR="006D29A6" w:rsidRPr="006F13C6">
        <w:rPr>
          <w:rFonts w:ascii="Arial" w:hAnsi="Arial" w:cs="Arial"/>
          <w:lang w:val="en-US"/>
        </w:rPr>
        <w:t>secure messaging on its own</w:t>
      </w:r>
    </w:p>
    <w:p w14:paraId="2784E31F" w14:textId="77777777" w:rsidR="007C35B3" w:rsidRPr="006F13C6" w:rsidRDefault="007C35B3" w:rsidP="007C35B3">
      <w:pPr>
        <w:pStyle w:val="Heading4"/>
        <w:rPr>
          <w:rFonts w:ascii="Arial" w:hAnsi="Arial" w:cs="Arial"/>
          <w:lang w:val="en-US"/>
        </w:rPr>
      </w:pPr>
      <w:r w:rsidRPr="006F13C6">
        <w:rPr>
          <w:rFonts w:ascii="Arial" w:hAnsi="Arial" w:cs="Arial"/>
          <w:lang w:val="en-US"/>
        </w:rPr>
        <w:lastRenderedPageBreak/>
        <w:t>Applet deployed in a dedicated SSD using OTA keys and https</w:t>
      </w:r>
    </w:p>
    <w:p w14:paraId="3009E073" w14:textId="77777777" w:rsidR="007C35B3" w:rsidRPr="006F13C6" w:rsidRDefault="007C35B3" w:rsidP="007C35B3">
      <w:pPr>
        <w:rPr>
          <w:rFonts w:ascii="Arial" w:hAnsi="Arial" w:cs="Arial"/>
          <w:lang w:val="en-US"/>
        </w:rPr>
      </w:pPr>
      <w:r w:rsidRPr="006F13C6">
        <w:rPr>
          <w:rFonts w:ascii="Arial" w:hAnsi="Arial" w:cs="Arial"/>
          <w:lang w:val="en-US"/>
        </w:rPr>
        <w:t>This deployment has the Card Authentication Application deployed under a dedicated Supplementary Security Domain (SSD) with its own OTA keys.</w:t>
      </w:r>
    </w:p>
    <w:p w14:paraId="05F45A7F" w14:textId="77777777" w:rsidR="007C35B3" w:rsidRPr="006F13C6" w:rsidRDefault="009369C7" w:rsidP="007C35B3">
      <w:pPr>
        <w:keepNext/>
        <w:rPr>
          <w:rFonts w:ascii="Arial" w:hAnsi="Arial" w:cs="Arial"/>
          <w:lang w:val="en-US"/>
        </w:rPr>
      </w:pPr>
      <w:r w:rsidRPr="006F13C6">
        <w:rPr>
          <w:rFonts w:ascii="Arial" w:hAnsi="Arial" w:cs="Arial"/>
          <w:noProof/>
          <w:lang w:val="en-US"/>
        </w:rPr>
        <w:object w:dxaOrig="6039" w:dyaOrig="2619" w14:anchorId="40CFE1A9">
          <v:shape id="_x0000_i1031" type="#_x0000_t75" alt="" style="width:382.45pt;height:158.05pt;mso-width-percent:0;mso-height-percent:0;mso-width-percent:0;mso-height-percent:0" o:ole="">
            <v:imagedata r:id="rId32" o:title=""/>
          </v:shape>
          <o:OLEObject Type="Embed" ProgID="PowerPoint.Slide.12" ShapeID="_x0000_i1031" DrawAspect="Content" ObjectID="_1731873701" r:id="rId33"/>
        </w:object>
      </w:r>
    </w:p>
    <w:p w14:paraId="0A406EE4" w14:textId="1439C5D6" w:rsidR="007C35B3" w:rsidRPr="006F13C6" w:rsidRDefault="007C35B3" w:rsidP="007C35B3">
      <w:pPr>
        <w:pStyle w:val="Caption"/>
        <w:rPr>
          <w:rFonts w:ascii="Arial" w:hAnsi="Arial" w:cs="Arial"/>
          <w:lang w:val="en-US"/>
        </w:rPr>
      </w:pPr>
      <w:bookmarkStart w:id="180" w:name="_Toc14365244"/>
      <w:r w:rsidRPr="006F13C6">
        <w:rPr>
          <w:rFonts w:ascii="Arial" w:hAnsi="Arial" w:cs="Arial"/>
          <w:lang w:val="en-US"/>
        </w:rPr>
        <w:t xml:space="preserve">Figure </w:t>
      </w:r>
      <w:r w:rsidRPr="006F13C6">
        <w:rPr>
          <w:rFonts w:ascii="Arial" w:hAnsi="Arial" w:cs="Arial"/>
          <w:lang w:val="en-US"/>
        </w:rPr>
        <w:fldChar w:fldCharType="begin"/>
      </w:r>
      <w:r w:rsidRPr="006F13C6">
        <w:rPr>
          <w:rFonts w:ascii="Arial" w:hAnsi="Arial" w:cs="Arial"/>
          <w:lang w:val="en-US"/>
        </w:rPr>
        <w:instrText xml:space="preserve"> SEQ Figure \* ARABIC </w:instrText>
      </w:r>
      <w:r w:rsidRPr="006F13C6">
        <w:rPr>
          <w:rFonts w:ascii="Arial" w:hAnsi="Arial" w:cs="Arial"/>
          <w:lang w:val="en-US"/>
        </w:rPr>
        <w:fldChar w:fldCharType="separate"/>
      </w:r>
      <w:r w:rsidR="001D5186">
        <w:rPr>
          <w:rFonts w:ascii="Arial" w:hAnsi="Arial" w:cs="Arial"/>
          <w:noProof/>
          <w:lang w:val="en-US"/>
        </w:rPr>
        <w:t>10</w:t>
      </w:r>
      <w:r w:rsidRPr="006F13C6">
        <w:rPr>
          <w:rFonts w:ascii="Arial" w:hAnsi="Arial" w:cs="Arial"/>
          <w:lang w:val="en-US"/>
        </w:rPr>
        <w:fldChar w:fldCharType="end"/>
      </w:r>
      <w:r w:rsidR="00CB17C2" w:rsidRPr="006F13C6">
        <w:rPr>
          <w:rFonts w:ascii="Arial" w:hAnsi="Arial" w:cs="Arial"/>
          <w:lang w:val="en-US"/>
        </w:rPr>
        <w:t>: Applet deployment in SSD / using OTA keys and https</w:t>
      </w:r>
      <w:bookmarkEnd w:id="180"/>
      <w:r w:rsidR="00CB17C2" w:rsidRPr="006F13C6">
        <w:rPr>
          <w:rFonts w:ascii="Arial" w:hAnsi="Arial" w:cs="Arial"/>
          <w:lang w:val="en-US"/>
        </w:rPr>
        <w:t xml:space="preserve"> </w:t>
      </w:r>
    </w:p>
    <w:p w14:paraId="64EACF82" w14:textId="77777777" w:rsidR="007C35B3" w:rsidRPr="006F13C6" w:rsidRDefault="007C35B3" w:rsidP="007C35B3">
      <w:pPr>
        <w:rPr>
          <w:rFonts w:ascii="Arial" w:hAnsi="Arial" w:cs="Arial"/>
          <w:lang w:val="en-US"/>
        </w:rPr>
      </w:pPr>
      <w:r w:rsidRPr="006F13C6">
        <w:rPr>
          <w:rFonts w:ascii="Arial" w:hAnsi="Arial" w:cs="Arial"/>
          <w:lang w:val="en-US"/>
        </w:rPr>
        <w:t>Compared to the previous architecture the SCP80 &amp; SCP81 keys are under a dedicated SSD owned by the Authentication Server (MSSP). The Card Authentication Application doesn’t need to provide any additional transport security. This approach can be emulated by SIM card even if notion of Security Domain doesn’t exist.</w:t>
      </w:r>
    </w:p>
    <w:p w14:paraId="1F278E49" w14:textId="77777777" w:rsidR="007C35B3" w:rsidRPr="006F13C6" w:rsidRDefault="007C35B3" w:rsidP="007C35B3">
      <w:pPr>
        <w:rPr>
          <w:rFonts w:ascii="Arial" w:hAnsi="Arial" w:cs="Arial"/>
          <w:lang w:val="en-US"/>
        </w:rPr>
      </w:pPr>
      <w:r w:rsidRPr="006F13C6">
        <w:rPr>
          <w:rFonts w:ascii="Arial" w:hAnsi="Arial" w:cs="Arial"/>
          <w:lang w:val="en-US"/>
        </w:rPr>
        <w:t>The Authentication Server (MSSP) shall have its own OTA capabilities (mainly the capability to generate secure SCP80 and SCP81 messages on its own), and simply connected to a simple SMSC for SMS sending and a https web server.</w:t>
      </w:r>
    </w:p>
    <w:p w14:paraId="4B8A5B1D" w14:textId="19D2F29F" w:rsidR="007C35B3" w:rsidRPr="006F13C6" w:rsidRDefault="007C35B3" w:rsidP="007C35B3">
      <w:pPr>
        <w:rPr>
          <w:rFonts w:ascii="Arial" w:hAnsi="Arial" w:cs="Arial"/>
          <w:lang w:val="en-US"/>
        </w:rPr>
      </w:pPr>
      <w:r w:rsidRPr="006F13C6">
        <w:rPr>
          <w:rFonts w:ascii="Arial" w:hAnsi="Arial" w:cs="Arial"/>
          <w:lang w:val="en-US"/>
        </w:rPr>
        <w:t>In that case, the applet issuance phase shall also include the creation of the SSD and the personalization of the SSD with OTA Keys K</w:t>
      </w:r>
      <w:r w:rsidRPr="006F13C6">
        <w:rPr>
          <w:rFonts w:ascii="Arial" w:hAnsi="Arial" w:cs="Arial"/>
          <w:vertAlign w:val="subscript"/>
          <w:lang w:val="en-US"/>
        </w:rPr>
        <w:t>SCP80-MSSP</w:t>
      </w:r>
      <w:r w:rsidRPr="006F13C6">
        <w:rPr>
          <w:rFonts w:ascii="Arial" w:hAnsi="Arial" w:cs="Arial"/>
          <w:lang w:val="en-US"/>
        </w:rPr>
        <w:t>. For this last step, GlobalPlatfom defines key establishment procedures that would allow the Authentication Server to confidentially set-up the K</w:t>
      </w:r>
      <w:r w:rsidRPr="006F13C6">
        <w:rPr>
          <w:rFonts w:ascii="Arial" w:hAnsi="Arial" w:cs="Arial"/>
          <w:vertAlign w:val="subscript"/>
          <w:lang w:val="en-US"/>
        </w:rPr>
        <w:t xml:space="preserve">SCP80-MSSP </w:t>
      </w:r>
      <w:r w:rsidRPr="006F13C6">
        <w:rPr>
          <w:rFonts w:ascii="Arial" w:hAnsi="Arial" w:cs="Arial"/>
          <w:lang w:val="en-US"/>
        </w:rPr>
        <w:t>and K</w:t>
      </w:r>
      <w:r w:rsidRPr="006F13C6">
        <w:rPr>
          <w:rFonts w:ascii="Arial" w:hAnsi="Arial" w:cs="Arial"/>
          <w:vertAlign w:val="subscript"/>
          <w:lang w:val="en-US"/>
        </w:rPr>
        <w:t>SCP81-MSSP</w:t>
      </w:r>
      <w:r w:rsidRPr="006F13C6">
        <w:rPr>
          <w:rFonts w:ascii="Arial" w:hAnsi="Arial" w:cs="Arial"/>
          <w:lang w:val="en-US"/>
        </w:rPr>
        <w:t xml:space="preserve"> into the SSD. But these procedures are out of scope of this document as it assumes that both Authentication Server and OTA are handled by the same MNO entity; and it would also complicate the interfaces between these roles.</w:t>
      </w:r>
    </w:p>
    <w:p w14:paraId="15D64426" w14:textId="77777777" w:rsidR="007C35B3" w:rsidRPr="006F13C6" w:rsidRDefault="007C35B3" w:rsidP="007C35B3">
      <w:pPr>
        <w:rPr>
          <w:rFonts w:ascii="Arial" w:hAnsi="Arial" w:cs="Arial"/>
          <w:lang w:val="en-US"/>
        </w:rPr>
      </w:pPr>
      <w:r w:rsidRPr="006F13C6">
        <w:rPr>
          <w:rFonts w:ascii="Arial" w:hAnsi="Arial" w:cs="Arial"/>
          <w:lang w:val="en-US"/>
        </w:rPr>
        <w:t>As for the previous architecture the Card Authentication Application can have access in an interoperable way to send a secure message with Keys K</w:t>
      </w:r>
      <w:r w:rsidRPr="006F13C6">
        <w:rPr>
          <w:rFonts w:ascii="Arial" w:hAnsi="Arial" w:cs="Arial"/>
          <w:vertAlign w:val="subscript"/>
          <w:lang w:val="en-US"/>
        </w:rPr>
        <w:t>SCP80-MSSP</w:t>
      </w:r>
      <w:r w:rsidRPr="006F13C6">
        <w:rPr>
          <w:rFonts w:ascii="Arial" w:hAnsi="Arial" w:cs="Arial"/>
          <w:lang w:val="en-US"/>
        </w:rPr>
        <w:t xml:space="preserve"> and K</w:t>
      </w:r>
      <w:r w:rsidRPr="006F13C6">
        <w:rPr>
          <w:rFonts w:ascii="Arial" w:hAnsi="Arial" w:cs="Arial"/>
          <w:vertAlign w:val="subscript"/>
          <w:lang w:val="en-US"/>
        </w:rPr>
        <w:t>SCP81-MSSP</w:t>
      </w:r>
      <w:r w:rsidRPr="006F13C6">
        <w:rPr>
          <w:rFonts w:ascii="Arial" w:hAnsi="Arial" w:cs="Arial"/>
          <w:lang w:val="en-US"/>
        </w:rPr>
        <w:t>.</w:t>
      </w:r>
    </w:p>
    <w:p w14:paraId="58012CC3" w14:textId="77777777" w:rsidR="007C35B3" w:rsidRPr="006F13C6" w:rsidRDefault="007C35B3" w:rsidP="007C35B3">
      <w:pPr>
        <w:rPr>
          <w:rFonts w:ascii="Arial" w:hAnsi="Arial" w:cs="Arial"/>
          <w:lang w:val="en-US"/>
        </w:rPr>
      </w:pPr>
      <w:r w:rsidRPr="006F13C6">
        <w:rPr>
          <w:rFonts w:ascii="Arial" w:hAnsi="Arial" w:cs="Arial"/>
          <w:lang w:val="en-US"/>
        </w:rPr>
        <w:t>Advantages of this solution:</w:t>
      </w:r>
    </w:p>
    <w:p w14:paraId="401F0F34" w14:textId="5F7F73D4" w:rsidR="007C35B3" w:rsidRPr="006F13C6" w:rsidRDefault="007C35B3" w:rsidP="007C35B3">
      <w:pPr>
        <w:spacing w:before="40"/>
        <w:rPr>
          <w:rFonts w:ascii="Arial" w:hAnsi="Arial" w:cs="Arial"/>
          <w:lang w:val="en-US"/>
        </w:rPr>
      </w:pPr>
      <w:r w:rsidRPr="006F13C6">
        <w:rPr>
          <w:rFonts w:ascii="Arial" w:hAnsi="Arial" w:cs="Arial"/>
          <w:lang w:val="en-US"/>
        </w:rPr>
        <w:t>+ Rely on standard secure messaging SMS and http</w:t>
      </w:r>
    </w:p>
    <w:p w14:paraId="029719FB" w14:textId="77777777" w:rsidR="007C35B3" w:rsidRPr="006F13C6" w:rsidRDefault="007C35B3" w:rsidP="007C35B3">
      <w:pPr>
        <w:spacing w:before="40"/>
        <w:rPr>
          <w:rFonts w:ascii="Arial" w:hAnsi="Arial" w:cs="Arial"/>
          <w:lang w:val="en-US"/>
        </w:rPr>
      </w:pPr>
      <w:r w:rsidRPr="006F13C6">
        <w:rPr>
          <w:rFonts w:ascii="Arial" w:hAnsi="Arial" w:cs="Arial"/>
          <w:lang w:val="en-US"/>
        </w:rPr>
        <w:t>+ End-to-end secure channel</w:t>
      </w:r>
    </w:p>
    <w:p w14:paraId="79CC6EB9" w14:textId="77777777" w:rsidR="007C35B3" w:rsidRPr="006F13C6" w:rsidRDefault="007C35B3" w:rsidP="007C35B3">
      <w:pPr>
        <w:rPr>
          <w:rFonts w:ascii="Arial" w:hAnsi="Arial" w:cs="Arial"/>
          <w:lang w:val="en-US"/>
        </w:rPr>
      </w:pPr>
      <w:r w:rsidRPr="006F13C6">
        <w:rPr>
          <w:rFonts w:ascii="Arial" w:hAnsi="Arial" w:cs="Arial"/>
          <w:lang w:val="en-US"/>
        </w:rPr>
        <w:t>Drawbacks of this solution:</w:t>
      </w:r>
    </w:p>
    <w:p w14:paraId="32C0A66C" w14:textId="77777777" w:rsidR="007C35B3" w:rsidRPr="006F13C6" w:rsidRDefault="007C35B3" w:rsidP="007C35B3">
      <w:pPr>
        <w:spacing w:before="40"/>
        <w:rPr>
          <w:rFonts w:ascii="Arial" w:hAnsi="Arial" w:cs="Arial"/>
          <w:lang w:val="en-US"/>
        </w:rPr>
      </w:pPr>
      <w:r w:rsidRPr="006F13C6">
        <w:rPr>
          <w:rFonts w:ascii="Arial" w:hAnsi="Arial" w:cs="Arial"/>
          <w:lang w:val="en-US"/>
        </w:rPr>
        <w:t xml:space="preserve">- More complex Card architecture, Card has to support several SD. </w:t>
      </w:r>
    </w:p>
    <w:p w14:paraId="23BD4757" w14:textId="77777777" w:rsidR="007C35B3" w:rsidRPr="006F13C6" w:rsidRDefault="007C35B3" w:rsidP="007C35B3">
      <w:pPr>
        <w:spacing w:before="40"/>
        <w:rPr>
          <w:rFonts w:ascii="Arial" w:hAnsi="Arial" w:cs="Arial"/>
          <w:lang w:val="en-US"/>
        </w:rPr>
      </w:pPr>
      <w:r w:rsidRPr="006F13C6">
        <w:rPr>
          <w:rFonts w:ascii="Arial" w:hAnsi="Arial" w:cs="Arial"/>
          <w:lang w:val="en-US"/>
        </w:rPr>
        <w:t>- No possibility for the applet to send a secure message (but secure response are still possible)</w:t>
      </w:r>
    </w:p>
    <w:p w14:paraId="2F66A0BC" w14:textId="77777777" w:rsidR="007C35B3" w:rsidRPr="006F13C6" w:rsidRDefault="007C35B3" w:rsidP="007C35B3">
      <w:pPr>
        <w:spacing w:before="40"/>
        <w:rPr>
          <w:rFonts w:ascii="Arial" w:hAnsi="Arial" w:cs="Arial"/>
          <w:lang w:val="en-US"/>
        </w:rPr>
      </w:pPr>
      <w:r w:rsidRPr="006F13C6">
        <w:rPr>
          <w:rFonts w:ascii="Arial" w:hAnsi="Arial" w:cs="Arial"/>
          <w:lang w:val="en-US"/>
        </w:rPr>
        <w:t>- Additional code in applet is necessary for https management</w:t>
      </w:r>
    </w:p>
    <w:p w14:paraId="0F3114C1" w14:textId="77777777" w:rsidR="007C35B3" w:rsidRPr="006F13C6" w:rsidRDefault="007C35B3" w:rsidP="007C35B3">
      <w:pPr>
        <w:spacing w:before="40"/>
        <w:rPr>
          <w:rFonts w:ascii="Arial" w:hAnsi="Arial" w:cs="Arial"/>
          <w:lang w:val="en-US"/>
        </w:rPr>
      </w:pPr>
      <w:r w:rsidRPr="006F13C6">
        <w:rPr>
          <w:rFonts w:ascii="Arial" w:hAnsi="Arial" w:cs="Arial"/>
          <w:lang w:val="en-US"/>
        </w:rPr>
        <w:t>- Complicates MSSP that needs to handle secure messaging on its own</w:t>
      </w:r>
    </w:p>
    <w:p w14:paraId="68F5FC63" w14:textId="77777777" w:rsidR="007C35B3" w:rsidRPr="006F13C6" w:rsidRDefault="007C35B3" w:rsidP="007C35B3">
      <w:pPr>
        <w:spacing w:before="40"/>
        <w:rPr>
          <w:rFonts w:ascii="Arial" w:hAnsi="Arial" w:cs="Arial"/>
          <w:lang w:val="en-US"/>
        </w:rPr>
      </w:pPr>
      <w:r w:rsidRPr="006F13C6">
        <w:rPr>
          <w:rFonts w:ascii="Arial" w:hAnsi="Arial" w:cs="Arial"/>
          <w:lang w:val="en-US"/>
        </w:rPr>
        <w:t>- https connexion is not efficient for this amount of data (SMS MT with connection parameters + time to establish the https session)</w:t>
      </w:r>
    </w:p>
    <w:p w14:paraId="7FFADAF3" w14:textId="3FE05EB9" w:rsidR="007C35B3" w:rsidRPr="006F13C6" w:rsidRDefault="007C35B3" w:rsidP="007C35B3">
      <w:pPr>
        <w:spacing w:before="40"/>
        <w:rPr>
          <w:rFonts w:ascii="Arial" w:hAnsi="Arial" w:cs="Arial"/>
          <w:lang w:val="en-US"/>
        </w:rPr>
      </w:pPr>
      <w:r w:rsidRPr="006F13C6">
        <w:rPr>
          <w:rFonts w:ascii="Arial" w:hAnsi="Arial" w:cs="Arial"/>
          <w:lang w:val="en-US"/>
        </w:rPr>
        <w:t>- Dependency on MNO OTA with a simple SMSC connection required but a new Https connection required</w:t>
      </w:r>
    </w:p>
    <w:p w14:paraId="06B78298" w14:textId="0FC8AF60" w:rsidR="00EB7F2E" w:rsidRPr="006F13C6" w:rsidRDefault="00A55ACD" w:rsidP="007C35B3">
      <w:pPr>
        <w:pStyle w:val="Heading4"/>
        <w:rPr>
          <w:rFonts w:ascii="Arial" w:hAnsi="Arial" w:cs="Arial"/>
          <w:lang w:val="en-US"/>
        </w:rPr>
      </w:pPr>
      <w:r w:rsidRPr="006F13C6">
        <w:rPr>
          <w:rFonts w:ascii="Arial" w:hAnsi="Arial" w:cs="Arial"/>
          <w:lang w:val="en-US"/>
        </w:rPr>
        <w:lastRenderedPageBreak/>
        <w:t xml:space="preserve">Applet </w:t>
      </w:r>
      <w:r w:rsidR="00EB7F2E" w:rsidRPr="006F13C6">
        <w:rPr>
          <w:rFonts w:ascii="Arial" w:hAnsi="Arial" w:cs="Arial"/>
          <w:lang w:val="en-US"/>
        </w:rPr>
        <w:t>deployed in a dedicated SSD with applicative SCP02</w:t>
      </w:r>
      <w:r w:rsidR="007C35B3" w:rsidRPr="006F13C6">
        <w:rPr>
          <w:rFonts w:ascii="Arial" w:hAnsi="Arial" w:cs="Arial"/>
          <w:lang w:val="en-US"/>
        </w:rPr>
        <w:t>/SCP03</w:t>
      </w:r>
    </w:p>
    <w:p w14:paraId="4919B0B9" w14:textId="28B1BB76" w:rsidR="00EB7F2E" w:rsidRPr="006F13C6" w:rsidRDefault="00EB7F2E" w:rsidP="002067E1">
      <w:pPr>
        <w:rPr>
          <w:rFonts w:ascii="Arial" w:hAnsi="Arial" w:cs="Arial"/>
          <w:lang w:val="en-US"/>
        </w:rPr>
      </w:pPr>
      <w:r w:rsidRPr="006F13C6">
        <w:rPr>
          <w:rFonts w:ascii="Arial" w:hAnsi="Arial" w:cs="Arial"/>
          <w:lang w:val="en-US"/>
        </w:rPr>
        <w:t xml:space="preserve">This deployment has the </w:t>
      </w:r>
      <w:r w:rsidR="00A55ACD" w:rsidRPr="006F13C6">
        <w:rPr>
          <w:rFonts w:ascii="Arial" w:hAnsi="Arial" w:cs="Arial"/>
          <w:lang w:val="en-US"/>
        </w:rPr>
        <w:t xml:space="preserve">Card </w:t>
      </w:r>
      <w:r w:rsidR="00326A69" w:rsidRPr="006F13C6">
        <w:rPr>
          <w:rFonts w:ascii="Arial" w:hAnsi="Arial" w:cs="Arial"/>
          <w:lang w:val="en-US"/>
        </w:rPr>
        <w:t xml:space="preserve">Authentication Application </w:t>
      </w:r>
      <w:r w:rsidRPr="006F13C6">
        <w:rPr>
          <w:rFonts w:ascii="Arial" w:hAnsi="Arial" w:cs="Arial"/>
          <w:lang w:val="en-US"/>
        </w:rPr>
        <w:t>deployed under a dedicated Supplementary Security Domain (SSD) with applicative keys SCP02 as defined in GlobalPlatform Card Specifications [</w:t>
      </w:r>
      <w:r w:rsidR="003346C1" w:rsidRPr="006F13C6">
        <w:rPr>
          <w:rFonts w:ascii="Arial" w:hAnsi="Arial" w:cs="Arial"/>
          <w:lang w:val="en-US"/>
        </w:rPr>
        <w:t>7</w:t>
      </w:r>
      <w:r w:rsidRPr="006F13C6">
        <w:rPr>
          <w:rFonts w:ascii="Arial" w:hAnsi="Arial" w:cs="Arial"/>
          <w:lang w:val="en-US"/>
        </w:rPr>
        <w:t>] or SCP03 as defined in GlobalPlatform Amend Secure Channel Protocol 03 [</w:t>
      </w:r>
      <w:r w:rsidR="003346C1" w:rsidRPr="006F13C6">
        <w:rPr>
          <w:rFonts w:ascii="Arial" w:hAnsi="Arial" w:cs="Arial"/>
          <w:lang w:val="en-US"/>
        </w:rPr>
        <w:t>9</w:t>
      </w:r>
      <w:r w:rsidRPr="006F13C6">
        <w:rPr>
          <w:rFonts w:ascii="Arial" w:hAnsi="Arial" w:cs="Arial"/>
          <w:lang w:val="en-US"/>
        </w:rPr>
        <w:t>].</w:t>
      </w:r>
    </w:p>
    <w:p w14:paraId="799D8930" w14:textId="77777777" w:rsidR="000A7EFA" w:rsidRPr="006F13C6" w:rsidRDefault="009369C7" w:rsidP="000A7EFA">
      <w:pPr>
        <w:keepNext/>
        <w:rPr>
          <w:rFonts w:ascii="Arial" w:hAnsi="Arial" w:cs="Arial"/>
          <w:lang w:val="en-US"/>
        </w:rPr>
      </w:pPr>
      <w:r w:rsidRPr="006F13C6">
        <w:rPr>
          <w:rFonts w:ascii="Arial" w:hAnsi="Arial" w:cs="Arial"/>
          <w:noProof/>
          <w:lang w:val="en-US"/>
        </w:rPr>
        <w:object w:dxaOrig="7295" w:dyaOrig="3149" w14:anchorId="2C312411">
          <v:shape id="_x0000_i1032" type="#_x0000_t75" alt="" style="width:461pt;height:202.45pt;mso-width-percent:0;mso-height-percent:0;mso-width-percent:0;mso-height-percent:0" o:ole="">
            <v:imagedata r:id="rId34" o:title=""/>
          </v:shape>
          <o:OLEObject Type="Embed" ProgID="PowerPoint.Slide.12" ShapeID="_x0000_i1032" DrawAspect="Content" ObjectID="_1731873702" r:id="rId35"/>
        </w:object>
      </w:r>
    </w:p>
    <w:p w14:paraId="2BA4EA6E" w14:textId="47263125" w:rsidR="006B7400" w:rsidRPr="006F13C6" w:rsidRDefault="000A7EFA" w:rsidP="000A7EFA">
      <w:pPr>
        <w:pStyle w:val="Caption"/>
        <w:rPr>
          <w:rFonts w:ascii="Arial" w:hAnsi="Arial" w:cs="Arial"/>
          <w:lang w:val="en-US"/>
        </w:rPr>
      </w:pPr>
      <w:bookmarkStart w:id="181" w:name="_Toc14365245"/>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11</w:t>
      </w:r>
      <w:r w:rsidR="002204E8" w:rsidRPr="006F13C6">
        <w:rPr>
          <w:rFonts w:ascii="Arial" w:hAnsi="Arial" w:cs="Arial"/>
          <w:lang w:val="en-US"/>
        </w:rPr>
        <w:fldChar w:fldCharType="end"/>
      </w:r>
      <w:r w:rsidR="00CB17C2" w:rsidRPr="006F13C6">
        <w:rPr>
          <w:rFonts w:ascii="Arial" w:hAnsi="Arial" w:cs="Arial"/>
          <w:lang w:val="en-US"/>
        </w:rPr>
        <w:t xml:space="preserve"> : Applet deployment in dedicated SSD / with SCP02/SCP03</w:t>
      </w:r>
      <w:bookmarkEnd w:id="181"/>
    </w:p>
    <w:p w14:paraId="70C23854" w14:textId="4B12F8A3" w:rsidR="00EB7F2E" w:rsidRPr="006F13C6" w:rsidRDefault="00EB7F2E" w:rsidP="002067E1">
      <w:pPr>
        <w:rPr>
          <w:rFonts w:ascii="Arial" w:hAnsi="Arial" w:cs="Arial"/>
          <w:lang w:val="en-US"/>
        </w:rPr>
      </w:pPr>
      <w:r w:rsidRPr="006F13C6">
        <w:rPr>
          <w:rFonts w:ascii="Arial" w:hAnsi="Arial" w:cs="Arial"/>
          <w:lang w:val="en-US"/>
        </w:rPr>
        <w:t xml:space="preserve">In this UICC architecture, secure messaging with the </w:t>
      </w:r>
      <w:r w:rsidR="00A55ACD" w:rsidRPr="006F13C6">
        <w:rPr>
          <w:rFonts w:ascii="Arial" w:hAnsi="Arial" w:cs="Arial"/>
          <w:lang w:val="en-US"/>
        </w:rPr>
        <w:t xml:space="preserve">Card </w:t>
      </w:r>
      <w:r w:rsidR="00991A49" w:rsidRPr="006F13C6">
        <w:rPr>
          <w:rFonts w:ascii="Arial" w:hAnsi="Arial" w:cs="Arial"/>
          <w:lang w:val="en-US"/>
        </w:rPr>
        <w:t xml:space="preserve">Authentication Application </w:t>
      </w:r>
      <w:r w:rsidRPr="006F13C6">
        <w:rPr>
          <w:rFonts w:ascii="Arial" w:hAnsi="Arial" w:cs="Arial"/>
          <w:lang w:val="en-US"/>
        </w:rPr>
        <w:t xml:space="preserve">relies both on the OTA keys owned by the MNO and secure messaging over SMS as </w:t>
      </w:r>
      <w:r w:rsidR="006D29A6" w:rsidRPr="006F13C6">
        <w:rPr>
          <w:rFonts w:ascii="Arial" w:hAnsi="Arial" w:cs="Arial"/>
          <w:lang w:val="en-US"/>
        </w:rPr>
        <w:t xml:space="preserve">discussed in the section </w:t>
      </w:r>
      <w:r w:rsidR="002204E8" w:rsidRPr="006F13C6">
        <w:rPr>
          <w:rFonts w:ascii="Arial" w:hAnsi="Arial" w:cs="Arial"/>
          <w:lang w:val="en-US"/>
        </w:rPr>
        <w:fldChar w:fldCharType="begin"/>
      </w:r>
      <w:r w:rsidR="006D29A6" w:rsidRPr="006F13C6">
        <w:rPr>
          <w:rFonts w:ascii="Arial" w:hAnsi="Arial" w:cs="Arial"/>
          <w:lang w:val="en-US"/>
        </w:rPr>
        <w:instrText xml:space="preserve"> REF _Ref383076791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4</w:t>
      </w:r>
      <w:r w:rsidR="002204E8" w:rsidRPr="006F13C6">
        <w:rPr>
          <w:rFonts w:ascii="Arial" w:hAnsi="Arial" w:cs="Arial"/>
          <w:lang w:val="en-US"/>
        </w:rPr>
        <w:fldChar w:fldCharType="end"/>
      </w:r>
      <w:r w:rsidRPr="006F13C6">
        <w:rPr>
          <w:rFonts w:ascii="Arial" w:hAnsi="Arial" w:cs="Arial"/>
          <w:lang w:val="en-US"/>
        </w:rPr>
        <w:t xml:space="preserve">, and the additional security layer SCP02 or SCP03. The </w:t>
      </w:r>
      <w:r w:rsidR="00A77C59" w:rsidRPr="006F13C6">
        <w:rPr>
          <w:rFonts w:ascii="Arial" w:hAnsi="Arial" w:cs="Arial"/>
          <w:lang w:val="en-US"/>
        </w:rPr>
        <w:t>applet</w:t>
      </w:r>
      <w:r w:rsidRPr="006F13C6">
        <w:rPr>
          <w:rFonts w:ascii="Arial" w:hAnsi="Arial" w:cs="Arial"/>
          <w:lang w:val="en-US"/>
        </w:rPr>
        <w:t xml:space="preserve"> doesn’t need to provide any additional </w:t>
      </w:r>
      <w:r w:rsidR="003A1238" w:rsidRPr="006F13C6">
        <w:rPr>
          <w:rFonts w:ascii="Arial" w:hAnsi="Arial" w:cs="Arial"/>
          <w:lang w:val="en-US"/>
        </w:rPr>
        <w:t xml:space="preserve">transport </w:t>
      </w:r>
      <w:r w:rsidRPr="006F13C6">
        <w:rPr>
          <w:rFonts w:ascii="Arial" w:hAnsi="Arial" w:cs="Arial"/>
          <w:lang w:val="en-US"/>
        </w:rPr>
        <w:t>security.</w:t>
      </w:r>
      <w:r w:rsidR="006D29A6" w:rsidRPr="006F13C6">
        <w:rPr>
          <w:rFonts w:ascii="Arial" w:hAnsi="Arial" w:cs="Arial"/>
          <w:lang w:val="en-US"/>
        </w:rPr>
        <w:t xml:space="preserve"> This approach is clearly not applicable to SIM Card.</w:t>
      </w:r>
      <w:r w:rsidR="007C35B3" w:rsidRPr="006F13C6">
        <w:rPr>
          <w:rFonts w:ascii="Arial" w:hAnsi="Arial" w:cs="Arial"/>
          <w:lang w:val="en-US"/>
        </w:rPr>
        <w:t xml:space="preserve"> (TBC this statement)</w:t>
      </w:r>
    </w:p>
    <w:p w14:paraId="65F7DB76" w14:textId="77777777" w:rsidR="00EB7F2E" w:rsidRPr="006F13C6" w:rsidRDefault="00EB7F2E" w:rsidP="002067E1">
      <w:pPr>
        <w:rPr>
          <w:rFonts w:ascii="Arial" w:hAnsi="Arial" w:cs="Arial"/>
          <w:lang w:val="en-US"/>
        </w:rPr>
      </w:pPr>
      <w:r w:rsidRPr="006F13C6">
        <w:rPr>
          <w:rFonts w:ascii="Arial" w:hAnsi="Arial" w:cs="Arial"/>
          <w:lang w:val="en-US"/>
        </w:rPr>
        <w:t xml:space="preserve">The </w:t>
      </w:r>
      <w:r w:rsidR="00011E0E" w:rsidRPr="006F13C6">
        <w:rPr>
          <w:rFonts w:ascii="Arial" w:hAnsi="Arial" w:cs="Arial"/>
          <w:lang w:val="en-US"/>
        </w:rPr>
        <w:t xml:space="preserve">Authentication </w:t>
      </w:r>
      <w:r w:rsidR="009354C8" w:rsidRPr="006F13C6">
        <w:rPr>
          <w:rFonts w:ascii="Arial" w:hAnsi="Arial" w:cs="Arial"/>
          <w:lang w:val="en-US"/>
        </w:rPr>
        <w:t>Server</w:t>
      </w:r>
      <w:r w:rsidR="00326A69" w:rsidRPr="006F13C6">
        <w:rPr>
          <w:rFonts w:ascii="Arial" w:hAnsi="Arial" w:cs="Arial"/>
          <w:lang w:val="en-US"/>
        </w:rPr>
        <w:t xml:space="preserve"> </w:t>
      </w:r>
      <w:r w:rsidRPr="006F13C6">
        <w:rPr>
          <w:rFonts w:ascii="Arial" w:hAnsi="Arial" w:cs="Arial"/>
          <w:lang w:val="en-US"/>
        </w:rPr>
        <w:t xml:space="preserve">(MSSP) needs to be connected to the MNO OTA to access a simple messaging service to send one of the functions of the INT6 interface and receive corresponding response. </w:t>
      </w:r>
    </w:p>
    <w:p w14:paraId="70AB1BE6" w14:textId="77777777" w:rsidR="00EB7F2E" w:rsidRPr="006F13C6" w:rsidRDefault="00EB7F2E" w:rsidP="002067E1">
      <w:pPr>
        <w:rPr>
          <w:rFonts w:ascii="Arial" w:hAnsi="Arial" w:cs="Arial"/>
          <w:lang w:val="en-US"/>
        </w:rPr>
      </w:pPr>
      <w:r w:rsidRPr="006F13C6">
        <w:rPr>
          <w:rFonts w:ascii="Arial" w:hAnsi="Arial" w:cs="Arial"/>
          <w:lang w:val="en-US"/>
        </w:rPr>
        <w:t xml:space="preserve">The </w:t>
      </w:r>
      <w:r w:rsidR="00A55ACD" w:rsidRPr="006F13C6">
        <w:rPr>
          <w:rFonts w:ascii="Arial" w:hAnsi="Arial" w:cs="Arial"/>
          <w:lang w:val="en-US"/>
        </w:rPr>
        <w:t xml:space="preserve">Card </w:t>
      </w:r>
      <w:r w:rsidR="00326A69" w:rsidRPr="006F13C6">
        <w:rPr>
          <w:rFonts w:ascii="Arial" w:hAnsi="Arial" w:cs="Arial"/>
          <w:lang w:val="en-US"/>
        </w:rPr>
        <w:t xml:space="preserve">Authentication Application </w:t>
      </w:r>
      <w:r w:rsidRPr="006F13C6">
        <w:rPr>
          <w:rFonts w:ascii="Arial" w:hAnsi="Arial" w:cs="Arial"/>
          <w:lang w:val="en-US"/>
        </w:rPr>
        <w:t>issuance phase shall also include the creation of the SSD and the personalization of the SSD with Keys K</w:t>
      </w:r>
      <w:r w:rsidRPr="006F13C6">
        <w:rPr>
          <w:rFonts w:ascii="Arial" w:hAnsi="Arial" w:cs="Arial"/>
          <w:vertAlign w:val="subscript"/>
          <w:lang w:val="en-US"/>
        </w:rPr>
        <w:t>SCP02/03</w:t>
      </w:r>
      <w:r w:rsidRPr="006F13C6">
        <w:rPr>
          <w:rFonts w:ascii="Arial" w:hAnsi="Arial" w:cs="Arial"/>
          <w:lang w:val="en-US"/>
        </w:rPr>
        <w:t>. As for the previous case, the K</w:t>
      </w:r>
      <w:r w:rsidRPr="006F13C6">
        <w:rPr>
          <w:rFonts w:ascii="Arial" w:hAnsi="Arial" w:cs="Arial"/>
          <w:vertAlign w:val="subscript"/>
          <w:lang w:val="en-US"/>
        </w:rPr>
        <w:t>SCP02/03</w:t>
      </w:r>
      <w:r w:rsidRPr="006F13C6">
        <w:rPr>
          <w:rFonts w:ascii="Arial" w:hAnsi="Arial" w:cs="Arial"/>
          <w:lang w:val="en-US"/>
        </w:rPr>
        <w:t xml:space="preserve"> can be confidentially set-up by the </w:t>
      </w:r>
      <w:r w:rsidR="00011E0E" w:rsidRPr="006F13C6">
        <w:rPr>
          <w:rFonts w:ascii="Arial" w:hAnsi="Arial" w:cs="Arial"/>
          <w:lang w:val="en-US"/>
        </w:rPr>
        <w:t>Authentication Server</w:t>
      </w:r>
      <w:r w:rsidRPr="006F13C6">
        <w:rPr>
          <w:rFonts w:ascii="Arial" w:hAnsi="Arial" w:cs="Arial"/>
          <w:lang w:val="en-US"/>
        </w:rPr>
        <w:t xml:space="preserve"> using the same GlobalPlatform procedures.</w:t>
      </w:r>
    </w:p>
    <w:p w14:paraId="6F5A452E" w14:textId="77777777" w:rsidR="00EB7F2E" w:rsidRPr="006F13C6" w:rsidRDefault="00EB7F2E" w:rsidP="002067E1">
      <w:pPr>
        <w:rPr>
          <w:rFonts w:ascii="Arial" w:hAnsi="Arial" w:cs="Arial"/>
          <w:lang w:val="en-US"/>
        </w:rPr>
      </w:pPr>
      <w:r w:rsidRPr="006F13C6">
        <w:rPr>
          <w:rFonts w:ascii="Arial" w:hAnsi="Arial" w:cs="Arial"/>
          <w:lang w:val="en-US"/>
        </w:rPr>
        <w:t>Advantages of this solution:</w:t>
      </w:r>
    </w:p>
    <w:p w14:paraId="751CF503" w14:textId="77777777" w:rsidR="00EB7F2E" w:rsidRPr="006F13C6" w:rsidRDefault="00EB7F2E" w:rsidP="002067E1">
      <w:pPr>
        <w:spacing w:before="40"/>
        <w:rPr>
          <w:rFonts w:ascii="Arial" w:hAnsi="Arial" w:cs="Arial"/>
          <w:lang w:val="en-US"/>
        </w:rPr>
      </w:pPr>
      <w:r w:rsidRPr="006F13C6">
        <w:rPr>
          <w:rFonts w:ascii="Arial" w:hAnsi="Arial" w:cs="Arial"/>
          <w:lang w:val="en-US"/>
        </w:rPr>
        <w:t>+ Rely on standard secure messaging 3GPP TS 31.115 [</w:t>
      </w:r>
      <w:r w:rsidR="003346C1" w:rsidRPr="006F13C6">
        <w:rPr>
          <w:rFonts w:ascii="Arial" w:hAnsi="Arial" w:cs="Arial"/>
          <w:lang w:val="en-US"/>
        </w:rPr>
        <w:t>10</w:t>
      </w:r>
      <w:r w:rsidRPr="006F13C6">
        <w:rPr>
          <w:rFonts w:ascii="Arial" w:hAnsi="Arial" w:cs="Arial"/>
          <w:lang w:val="en-US"/>
        </w:rPr>
        <w:t>], and applicative SCP02/03</w:t>
      </w:r>
    </w:p>
    <w:p w14:paraId="72F0654E"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Avoid additional code in </w:t>
      </w:r>
      <w:r w:rsidR="00D93ECB" w:rsidRPr="006F13C6">
        <w:rPr>
          <w:rFonts w:ascii="Arial" w:hAnsi="Arial" w:cs="Arial"/>
          <w:lang w:val="en-US"/>
        </w:rPr>
        <w:t>applet</w:t>
      </w:r>
      <w:r w:rsidRPr="006F13C6">
        <w:rPr>
          <w:rFonts w:ascii="Arial" w:hAnsi="Arial" w:cs="Arial"/>
          <w:lang w:val="en-US"/>
        </w:rPr>
        <w:t xml:space="preserve"> to manage applicative security</w:t>
      </w:r>
    </w:p>
    <w:p w14:paraId="0B6B4CDD"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w:t>
      </w:r>
      <w:r w:rsidR="00DD5DAF" w:rsidRPr="006F13C6">
        <w:rPr>
          <w:rFonts w:ascii="Arial" w:hAnsi="Arial" w:cs="Arial"/>
          <w:lang w:val="en-US"/>
        </w:rPr>
        <w:t>End-to-end secure channel</w:t>
      </w:r>
    </w:p>
    <w:p w14:paraId="2E706093" w14:textId="77777777" w:rsidR="00EB7F2E" w:rsidRPr="006F13C6" w:rsidRDefault="00EB7F2E" w:rsidP="002067E1">
      <w:pPr>
        <w:rPr>
          <w:rFonts w:ascii="Arial" w:hAnsi="Arial" w:cs="Arial"/>
          <w:lang w:val="en-US"/>
        </w:rPr>
      </w:pPr>
      <w:r w:rsidRPr="006F13C6">
        <w:rPr>
          <w:rFonts w:ascii="Arial" w:hAnsi="Arial" w:cs="Arial"/>
          <w:lang w:val="en-US"/>
        </w:rPr>
        <w:t>Drawbacks of this solution:</w:t>
      </w:r>
    </w:p>
    <w:p w14:paraId="2835BA46" w14:textId="77777777" w:rsidR="00EB7F2E" w:rsidRPr="006F13C6" w:rsidRDefault="00EB7F2E" w:rsidP="002067E1">
      <w:pPr>
        <w:spacing w:before="40"/>
        <w:rPr>
          <w:rFonts w:ascii="Arial" w:hAnsi="Arial" w:cs="Arial"/>
          <w:lang w:val="en-US"/>
        </w:rPr>
      </w:pPr>
      <w:r w:rsidRPr="006F13C6">
        <w:rPr>
          <w:rFonts w:ascii="Arial" w:hAnsi="Arial" w:cs="Arial"/>
          <w:lang w:val="en-US"/>
        </w:rPr>
        <w:t>- Less available space for application payload in message due to security overhead</w:t>
      </w:r>
    </w:p>
    <w:p w14:paraId="3037E539" w14:textId="77777777" w:rsidR="00441AB0" w:rsidRPr="006F13C6" w:rsidRDefault="00EB7F2E" w:rsidP="002067E1">
      <w:pPr>
        <w:spacing w:before="40"/>
        <w:rPr>
          <w:rFonts w:ascii="Arial" w:hAnsi="Arial" w:cs="Arial"/>
          <w:lang w:val="en-US"/>
        </w:rPr>
      </w:pPr>
      <w:r w:rsidRPr="006F13C6">
        <w:rPr>
          <w:rFonts w:ascii="Arial" w:hAnsi="Arial" w:cs="Arial"/>
          <w:lang w:val="en-US"/>
        </w:rPr>
        <w:t xml:space="preserve">- More complex </w:t>
      </w:r>
      <w:r w:rsidR="00441AB0" w:rsidRPr="006F13C6">
        <w:rPr>
          <w:rFonts w:ascii="Arial" w:hAnsi="Arial" w:cs="Arial"/>
          <w:lang w:val="en-US"/>
        </w:rPr>
        <w:t xml:space="preserve">Card </w:t>
      </w:r>
      <w:r w:rsidRPr="006F13C6">
        <w:rPr>
          <w:rFonts w:ascii="Arial" w:hAnsi="Arial" w:cs="Arial"/>
          <w:lang w:val="en-US"/>
        </w:rPr>
        <w:t xml:space="preserve">architecture, </w:t>
      </w:r>
      <w:r w:rsidR="00441AB0" w:rsidRPr="006F13C6">
        <w:rPr>
          <w:rFonts w:ascii="Arial" w:hAnsi="Arial" w:cs="Arial"/>
          <w:lang w:val="en-US"/>
        </w:rPr>
        <w:t xml:space="preserve">Card </w:t>
      </w:r>
      <w:r w:rsidRPr="006F13C6">
        <w:rPr>
          <w:rFonts w:ascii="Arial" w:hAnsi="Arial" w:cs="Arial"/>
          <w:lang w:val="en-US"/>
        </w:rPr>
        <w:t xml:space="preserve">has to support several SD. </w:t>
      </w:r>
    </w:p>
    <w:p w14:paraId="6B6194B8" w14:textId="0EE61956" w:rsidR="00EB7F2E" w:rsidRPr="006F13C6" w:rsidRDefault="00441AB0" w:rsidP="002067E1">
      <w:pPr>
        <w:spacing w:before="40"/>
        <w:rPr>
          <w:rFonts w:ascii="Arial" w:hAnsi="Arial" w:cs="Arial"/>
          <w:lang w:val="en-US"/>
        </w:rPr>
      </w:pPr>
      <w:r w:rsidRPr="006F13C6">
        <w:rPr>
          <w:rFonts w:ascii="Arial" w:hAnsi="Arial" w:cs="Arial"/>
          <w:lang w:val="en-US"/>
        </w:rPr>
        <w:t>- Not applicable to SIM.</w:t>
      </w:r>
      <w:r w:rsidR="007C35B3" w:rsidRPr="006F13C6">
        <w:rPr>
          <w:rFonts w:ascii="Arial" w:hAnsi="Arial" w:cs="Arial"/>
        </w:rPr>
        <w:t xml:space="preserve"> </w:t>
      </w:r>
      <w:r w:rsidR="007C35B3" w:rsidRPr="006F13C6">
        <w:rPr>
          <w:rFonts w:ascii="Arial" w:hAnsi="Arial" w:cs="Arial"/>
          <w:lang w:val="en-US"/>
        </w:rPr>
        <w:t>(TBC)</w:t>
      </w:r>
    </w:p>
    <w:p w14:paraId="19934EF5"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No possibility for the </w:t>
      </w:r>
      <w:r w:rsidR="00D93ECB" w:rsidRPr="006F13C6">
        <w:rPr>
          <w:rFonts w:ascii="Arial" w:hAnsi="Arial" w:cs="Arial"/>
          <w:lang w:val="en-US"/>
        </w:rPr>
        <w:t>applet</w:t>
      </w:r>
      <w:r w:rsidRPr="006F13C6">
        <w:rPr>
          <w:rFonts w:ascii="Arial" w:hAnsi="Arial" w:cs="Arial"/>
          <w:lang w:val="en-US"/>
        </w:rPr>
        <w:t xml:space="preserve"> to send a secure message (but secure response are still possible)</w:t>
      </w:r>
    </w:p>
    <w:p w14:paraId="4348C713"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w:t>
      </w:r>
      <w:r w:rsidR="006B7400" w:rsidRPr="006F13C6">
        <w:rPr>
          <w:rFonts w:ascii="Arial" w:hAnsi="Arial" w:cs="Arial"/>
          <w:lang w:val="en-US"/>
        </w:rPr>
        <w:t>Complicates</w:t>
      </w:r>
      <w:r w:rsidRPr="006F13C6">
        <w:rPr>
          <w:rFonts w:ascii="Arial" w:hAnsi="Arial" w:cs="Arial"/>
          <w:lang w:val="en-US"/>
        </w:rPr>
        <w:t xml:space="preserve"> MSS</w:t>
      </w:r>
      <w:r w:rsidR="006B7400" w:rsidRPr="006F13C6">
        <w:rPr>
          <w:rFonts w:ascii="Arial" w:hAnsi="Arial" w:cs="Arial"/>
          <w:lang w:val="en-US"/>
        </w:rPr>
        <w:t>P that needs to handle SCP02/03</w:t>
      </w:r>
    </w:p>
    <w:p w14:paraId="369C4010" w14:textId="77777777" w:rsidR="007C35B3" w:rsidRPr="006F13C6" w:rsidRDefault="007C35B3" w:rsidP="007C35B3">
      <w:pPr>
        <w:pStyle w:val="Heading4"/>
        <w:rPr>
          <w:rFonts w:ascii="Arial" w:hAnsi="Arial" w:cs="Arial"/>
          <w:lang w:val="en-US"/>
        </w:rPr>
      </w:pPr>
      <w:r w:rsidRPr="006F13C6">
        <w:rPr>
          <w:rFonts w:ascii="Arial" w:hAnsi="Arial" w:cs="Arial"/>
          <w:lang w:val="en-US"/>
        </w:rPr>
        <w:lastRenderedPageBreak/>
        <w:t>Applet deployed in a dedicated SSD with applicative SCP02/SCP03 and SMS/https</w:t>
      </w:r>
    </w:p>
    <w:p w14:paraId="235288B8" w14:textId="77777777" w:rsidR="007C35B3" w:rsidRPr="006F13C6" w:rsidRDefault="007C35B3" w:rsidP="007C35B3">
      <w:pPr>
        <w:rPr>
          <w:rFonts w:ascii="Arial" w:hAnsi="Arial" w:cs="Arial"/>
          <w:lang w:val="en-US"/>
        </w:rPr>
      </w:pPr>
      <w:r w:rsidRPr="006F13C6">
        <w:rPr>
          <w:rFonts w:ascii="Arial" w:hAnsi="Arial" w:cs="Arial"/>
          <w:lang w:val="en-US"/>
        </w:rPr>
        <w:t>This deployment has the Card Authentication Application deployed under a dedicated Supplementary Security Domain (SSD) with applicative keys SCP02 as defined in GlobalPlatform Card Specifications [7] or SCP03 as defined in GlobalPlatform Amend Secure Channel Protocol 03 [9].</w:t>
      </w:r>
    </w:p>
    <w:p w14:paraId="3053CBB1" w14:textId="357FE4B6" w:rsidR="007C35B3" w:rsidRPr="006F13C6" w:rsidRDefault="009369C7" w:rsidP="007C35B3">
      <w:pPr>
        <w:keepNext/>
        <w:rPr>
          <w:rFonts w:ascii="Arial" w:hAnsi="Arial" w:cs="Arial"/>
          <w:lang w:val="en-US"/>
        </w:rPr>
      </w:pPr>
      <w:r w:rsidRPr="006F13C6">
        <w:rPr>
          <w:rFonts w:ascii="Arial" w:hAnsi="Arial" w:cs="Arial"/>
          <w:noProof/>
          <w:lang w:val="en-US"/>
        </w:rPr>
        <w:object w:dxaOrig="8198" w:dyaOrig="3553" w14:anchorId="79C269EC">
          <v:shape id="_x0000_i1033" type="#_x0000_t75" alt="" style="width:520.35pt;height:231.45pt;mso-width-percent:0;mso-height-percent:0;mso-width-percent:0;mso-height-percent:0" o:ole="">
            <v:imagedata r:id="rId36" o:title=""/>
          </v:shape>
          <o:OLEObject Type="Embed" ProgID="PowerPoint.Slide.12" ShapeID="_x0000_i1033" DrawAspect="Content" ObjectID="_1731873703" r:id="rId37"/>
        </w:object>
      </w:r>
    </w:p>
    <w:p w14:paraId="19BA1EC5" w14:textId="56FE0A31" w:rsidR="007C35B3" w:rsidRPr="006F13C6" w:rsidRDefault="007C35B3" w:rsidP="007C35B3">
      <w:pPr>
        <w:pStyle w:val="Caption"/>
        <w:rPr>
          <w:rFonts w:ascii="Arial" w:hAnsi="Arial" w:cs="Arial"/>
          <w:lang w:val="en-US"/>
        </w:rPr>
      </w:pPr>
      <w:bookmarkStart w:id="182" w:name="_Toc14365246"/>
      <w:r w:rsidRPr="006F13C6">
        <w:rPr>
          <w:rFonts w:ascii="Arial" w:hAnsi="Arial" w:cs="Arial"/>
          <w:lang w:val="en-US"/>
        </w:rPr>
        <w:t xml:space="preserve">Figure </w:t>
      </w:r>
      <w:r w:rsidRPr="006F13C6">
        <w:rPr>
          <w:rFonts w:ascii="Arial" w:hAnsi="Arial" w:cs="Arial"/>
          <w:lang w:val="en-US"/>
        </w:rPr>
        <w:fldChar w:fldCharType="begin"/>
      </w:r>
      <w:r w:rsidRPr="006F13C6">
        <w:rPr>
          <w:rFonts w:ascii="Arial" w:hAnsi="Arial" w:cs="Arial"/>
          <w:lang w:val="en-US"/>
        </w:rPr>
        <w:instrText xml:space="preserve"> SEQ Figure \* ARABIC </w:instrText>
      </w:r>
      <w:r w:rsidRPr="006F13C6">
        <w:rPr>
          <w:rFonts w:ascii="Arial" w:hAnsi="Arial" w:cs="Arial"/>
          <w:lang w:val="en-US"/>
        </w:rPr>
        <w:fldChar w:fldCharType="separate"/>
      </w:r>
      <w:r w:rsidR="001D5186">
        <w:rPr>
          <w:rFonts w:ascii="Arial" w:hAnsi="Arial" w:cs="Arial"/>
          <w:noProof/>
          <w:lang w:val="en-US"/>
        </w:rPr>
        <w:t>12</w:t>
      </w:r>
      <w:r w:rsidRPr="006F13C6">
        <w:rPr>
          <w:rFonts w:ascii="Arial" w:hAnsi="Arial" w:cs="Arial"/>
          <w:lang w:val="en-US"/>
        </w:rPr>
        <w:fldChar w:fldCharType="end"/>
      </w:r>
      <w:r w:rsidR="007A618B" w:rsidRPr="006F13C6">
        <w:rPr>
          <w:rFonts w:ascii="Arial" w:hAnsi="Arial" w:cs="Arial"/>
          <w:lang w:val="en-US"/>
        </w:rPr>
        <w:t>: Applet</w:t>
      </w:r>
      <w:r w:rsidR="009B617C" w:rsidRPr="006F13C6">
        <w:rPr>
          <w:rFonts w:ascii="Arial" w:hAnsi="Arial" w:cs="Arial"/>
          <w:lang w:val="en-US"/>
        </w:rPr>
        <w:t xml:space="preserve"> deployment in SSD / with SCP02/SCP</w:t>
      </w:r>
      <w:r w:rsidR="007A618B" w:rsidRPr="006F13C6">
        <w:rPr>
          <w:rFonts w:ascii="Arial" w:hAnsi="Arial" w:cs="Arial"/>
          <w:lang w:val="en-US"/>
        </w:rPr>
        <w:t xml:space="preserve">03 and </w:t>
      </w:r>
      <w:r w:rsidR="009B617C" w:rsidRPr="006F13C6">
        <w:rPr>
          <w:rFonts w:ascii="Arial" w:hAnsi="Arial" w:cs="Arial"/>
          <w:lang w:val="en-US"/>
        </w:rPr>
        <w:t>SMS/https</w:t>
      </w:r>
      <w:bookmarkEnd w:id="182"/>
    </w:p>
    <w:p w14:paraId="143B1A66" w14:textId="4395D55C" w:rsidR="007C35B3" w:rsidRPr="006F13C6" w:rsidRDefault="007C35B3" w:rsidP="007C35B3">
      <w:pPr>
        <w:rPr>
          <w:rFonts w:ascii="Arial" w:hAnsi="Arial" w:cs="Arial"/>
          <w:lang w:val="en-US"/>
        </w:rPr>
      </w:pPr>
      <w:r w:rsidRPr="006F13C6">
        <w:rPr>
          <w:rFonts w:ascii="Arial" w:hAnsi="Arial" w:cs="Arial"/>
          <w:lang w:val="en-US"/>
        </w:rPr>
        <w:t xml:space="preserve">In this UICC architecture, secure messaging with the Card Authentication Application relies both on the OTA SMS or HTTPS keys owned by the MNO and secure messaging over HTTPS or SMS as discussed in the section </w:t>
      </w:r>
      <w:r w:rsidRPr="006F13C6">
        <w:rPr>
          <w:rFonts w:ascii="Arial" w:hAnsi="Arial" w:cs="Arial"/>
          <w:lang w:val="en-US"/>
        </w:rPr>
        <w:fldChar w:fldCharType="begin"/>
      </w:r>
      <w:r w:rsidRPr="006F13C6">
        <w:rPr>
          <w:rFonts w:ascii="Arial" w:hAnsi="Arial" w:cs="Arial"/>
          <w:lang w:val="en-US"/>
        </w:rPr>
        <w:instrText xml:space="preserve"> REF _Ref383076791 \r \h </w:instrText>
      </w:r>
      <w:r w:rsidR="00D949A2" w:rsidRPr="006F13C6">
        <w:rPr>
          <w:rFonts w:ascii="Arial" w:hAnsi="Arial" w:cs="Arial"/>
          <w:lang w:val="en-US"/>
        </w:rPr>
        <w:instrText xml:space="preserve">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4</w:t>
      </w:r>
      <w:r w:rsidRPr="006F13C6">
        <w:rPr>
          <w:rFonts w:ascii="Arial" w:hAnsi="Arial" w:cs="Arial"/>
          <w:lang w:val="en-US"/>
        </w:rPr>
        <w:fldChar w:fldCharType="end"/>
      </w:r>
      <w:r w:rsidRPr="006F13C6">
        <w:rPr>
          <w:rFonts w:ascii="Arial" w:hAnsi="Arial" w:cs="Arial"/>
          <w:lang w:val="en-US"/>
        </w:rPr>
        <w:t>, and the additional security layer SCP02 or SCP03. The applet doesn’t need to provide any additional transport security.</w:t>
      </w:r>
    </w:p>
    <w:p w14:paraId="3A7082B0" w14:textId="77777777" w:rsidR="007C35B3" w:rsidRPr="006F13C6" w:rsidRDefault="007C35B3" w:rsidP="007C35B3">
      <w:pPr>
        <w:rPr>
          <w:rFonts w:ascii="Arial" w:hAnsi="Arial" w:cs="Arial"/>
          <w:lang w:val="en-US"/>
        </w:rPr>
      </w:pPr>
      <w:r w:rsidRPr="006F13C6">
        <w:rPr>
          <w:rFonts w:ascii="Arial" w:hAnsi="Arial" w:cs="Arial"/>
          <w:lang w:val="en-US"/>
        </w:rPr>
        <w:t xml:space="preserve">The Authentication Server (MSSP) needs to be connected to the MNO OTA to access a simple messaging service (SMS) to send one of the functions of the INT6 interface and receive corresponding response via https secured with HTTPS. </w:t>
      </w:r>
    </w:p>
    <w:p w14:paraId="0952664B" w14:textId="77777777" w:rsidR="007C35B3" w:rsidRPr="006F13C6" w:rsidRDefault="007C35B3" w:rsidP="007C35B3">
      <w:pPr>
        <w:rPr>
          <w:rFonts w:ascii="Arial" w:hAnsi="Arial" w:cs="Arial"/>
          <w:lang w:val="en-US"/>
        </w:rPr>
      </w:pPr>
      <w:r w:rsidRPr="006F13C6">
        <w:rPr>
          <w:rFonts w:ascii="Arial" w:hAnsi="Arial" w:cs="Arial"/>
          <w:lang w:val="en-US"/>
        </w:rPr>
        <w:t>The Card Authentication Application issuance phase shall also include the creation of the SSD and the personalization of the SSD with Keys K</w:t>
      </w:r>
      <w:r w:rsidRPr="006F13C6">
        <w:rPr>
          <w:rFonts w:ascii="Arial" w:hAnsi="Arial" w:cs="Arial"/>
          <w:vertAlign w:val="subscript"/>
          <w:lang w:val="en-US"/>
        </w:rPr>
        <w:t>SCP02/03</w:t>
      </w:r>
      <w:r w:rsidRPr="006F13C6">
        <w:rPr>
          <w:rFonts w:ascii="Arial" w:hAnsi="Arial" w:cs="Arial"/>
          <w:lang w:val="en-US"/>
        </w:rPr>
        <w:t>. As for the previous case, the K</w:t>
      </w:r>
      <w:r w:rsidRPr="006F13C6">
        <w:rPr>
          <w:rFonts w:ascii="Arial" w:hAnsi="Arial" w:cs="Arial"/>
          <w:vertAlign w:val="subscript"/>
          <w:lang w:val="en-US"/>
        </w:rPr>
        <w:t>SCP02/03</w:t>
      </w:r>
      <w:r w:rsidRPr="006F13C6">
        <w:rPr>
          <w:rFonts w:ascii="Arial" w:hAnsi="Arial" w:cs="Arial"/>
          <w:lang w:val="en-US"/>
        </w:rPr>
        <w:t xml:space="preserve"> can be confidentially set-up by the Authentication Server using the same GlobalPlatform procedures.</w:t>
      </w:r>
    </w:p>
    <w:p w14:paraId="392B023F" w14:textId="77777777" w:rsidR="007C35B3" w:rsidRPr="006F13C6" w:rsidRDefault="007C35B3" w:rsidP="007C35B3">
      <w:pPr>
        <w:rPr>
          <w:rFonts w:ascii="Arial" w:hAnsi="Arial" w:cs="Arial"/>
          <w:lang w:val="en-US"/>
        </w:rPr>
      </w:pPr>
      <w:r w:rsidRPr="006F13C6">
        <w:rPr>
          <w:rFonts w:ascii="Arial" w:hAnsi="Arial" w:cs="Arial"/>
          <w:lang w:val="en-US"/>
        </w:rPr>
        <w:t>Advantages of this solution:</w:t>
      </w:r>
    </w:p>
    <w:p w14:paraId="4201EACD" w14:textId="274F26AF" w:rsidR="007C35B3" w:rsidRPr="006F13C6" w:rsidRDefault="007C35B3" w:rsidP="007C35B3">
      <w:pPr>
        <w:spacing w:before="40"/>
        <w:rPr>
          <w:rFonts w:ascii="Arial" w:hAnsi="Arial" w:cs="Arial"/>
          <w:lang w:val="en-US"/>
        </w:rPr>
      </w:pPr>
      <w:r w:rsidRPr="006F13C6">
        <w:rPr>
          <w:rFonts w:ascii="Arial" w:hAnsi="Arial" w:cs="Arial"/>
          <w:lang w:val="en-US"/>
        </w:rPr>
        <w:t xml:space="preserve">+ Rely on standard secure messaging 3GPP TS 31.115 [10], Global Platform Card </w:t>
      </w:r>
      <w:r w:rsidR="009B61C9" w:rsidRPr="006F13C6">
        <w:rPr>
          <w:rFonts w:ascii="Arial" w:hAnsi="Arial" w:cs="Arial"/>
          <w:lang w:val="en-US"/>
        </w:rPr>
        <w:t>Amendment</w:t>
      </w:r>
      <w:r w:rsidRPr="006F13C6">
        <w:rPr>
          <w:rFonts w:ascii="Arial" w:hAnsi="Arial" w:cs="Arial"/>
          <w:lang w:val="en-US"/>
        </w:rPr>
        <w:t xml:space="preserve"> D </w:t>
      </w:r>
      <w:r w:rsidR="00D1694C">
        <w:rPr>
          <w:rFonts w:ascii="Arial" w:hAnsi="Arial" w:cs="Arial"/>
          <w:lang w:val="en-US"/>
        </w:rPr>
        <w:t>[</w:t>
      </w:r>
      <w:r w:rsidR="00DE3E32">
        <w:rPr>
          <w:rFonts w:ascii="Arial" w:hAnsi="Arial" w:cs="Arial"/>
          <w:lang w:val="en-US"/>
        </w:rPr>
        <w:t>9</w:t>
      </w:r>
      <w:r w:rsidR="00D1694C">
        <w:rPr>
          <w:rFonts w:ascii="Arial" w:hAnsi="Arial" w:cs="Arial"/>
          <w:lang w:val="en-US"/>
        </w:rPr>
        <w:t>]</w:t>
      </w:r>
      <w:r w:rsidRPr="006F13C6">
        <w:rPr>
          <w:rFonts w:ascii="Arial" w:hAnsi="Arial" w:cs="Arial"/>
          <w:lang w:val="en-US"/>
        </w:rPr>
        <w:t xml:space="preserve"> and applicative SCP02/03</w:t>
      </w:r>
    </w:p>
    <w:p w14:paraId="5E9991FD" w14:textId="41964CF2" w:rsidR="007C35B3" w:rsidRPr="006F13C6" w:rsidRDefault="007C35B3" w:rsidP="007C35B3">
      <w:pPr>
        <w:spacing w:before="40"/>
        <w:rPr>
          <w:rFonts w:ascii="Arial" w:hAnsi="Arial" w:cs="Arial"/>
          <w:lang w:val="en-US"/>
        </w:rPr>
      </w:pPr>
      <w:r w:rsidRPr="006F13C6">
        <w:rPr>
          <w:rFonts w:ascii="Arial" w:hAnsi="Arial" w:cs="Arial"/>
          <w:lang w:val="en-US"/>
        </w:rPr>
        <w:t>+ Solve some issues link to data SMS MO (in roaming, forbidden by the network, SMSC management)</w:t>
      </w:r>
      <w:r w:rsidR="00741208">
        <w:rPr>
          <w:rFonts w:ascii="Arial" w:hAnsi="Arial" w:cs="Arial"/>
          <w:lang w:val="en-US"/>
        </w:rPr>
        <w:t xml:space="preserve"> </w:t>
      </w:r>
      <w:r w:rsidRPr="006F13C6">
        <w:rPr>
          <w:rFonts w:ascii="Arial" w:hAnsi="Arial" w:cs="Arial"/>
          <w:lang w:val="en-US"/>
        </w:rPr>
        <w:t>+ End-to-end secure channel</w:t>
      </w:r>
    </w:p>
    <w:p w14:paraId="448276BE" w14:textId="77777777" w:rsidR="007C35B3" w:rsidRPr="006F13C6" w:rsidRDefault="007C35B3" w:rsidP="007C35B3">
      <w:pPr>
        <w:spacing w:before="40"/>
        <w:rPr>
          <w:rFonts w:ascii="Arial" w:hAnsi="Arial" w:cs="Arial"/>
          <w:lang w:val="en-US"/>
        </w:rPr>
      </w:pPr>
      <w:r w:rsidRPr="006F13C6">
        <w:rPr>
          <w:rFonts w:ascii="Arial" w:hAnsi="Arial" w:cs="Arial"/>
          <w:lang w:val="en-US"/>
        </w:rPr>
        <w:t>+ Compatible with SE and SIM environment</w:t>
      </w:r>
    </w:p>
    <w:p w14:paraId="5C123D13" w14:textId="77777777" w:rsidR="007C35B3" w:rsidRPr="006F13C6" w:rsidRDefault="007C35B3" w:rsidP="007C35B3">
      <w:pPr>
        <w:rPr>
          <w:rFonts w:ascii="Arial" w:hAnsi="Arial" w:cs="Arial"/>
          <w:lang w:val="en-US"/>
        </w:rPr>
      </w:pPr>
      <w:r w:rsidRPr="006F13C6">
        <w:rPr>
          <w:rFonts w:ascii="Arial" w:hAnsi="Arial" w:cs="Arial"/>
          <w:lang w:val="en-US"/>
        </w:rPr>
        <w:t>Drawbacks of this solution:</w:t>
      </w:r>
    </w:p>
    <w:p w14:paraId="42BDEAE1" w14:textId="77777777" w:rsidR="007C35B3" w:rsidRPr="006F13C6" w:rsidRDefault="007C35B3" w:rsidP="007C35B3">
      <w:pPr>
        <w:spacing w:before="40"/>
        <w:rPr>
          <w:rFonts w:ascii="Arial" w:hAnsi="Arial" w:cs="Arial"/>
          <w:lang w:val="en-US"/>
        </w:rPr>
      </w:pPr>
      <w:r w:rsidRPr="006F13C6">
        <w:rPr>
          <w:rFonts w:ascii="Arial" w:hAnsi="Arial" w:cs="Arial"/>
          <w:lang w:val="en-US"/>
        </w:rPr>
        <w:t>- Less available space for application payload in message due to security overhead</w:t>
      </w:r>
    </w:p>
    <w:p w14:paraId="0AE87F93" w14:textId="77777777" w:rsidR="007C35B3" w:rsidRPr="006F13C6" w:rsidRDefault="007C35B3" w:rsidP="007C35B3">
      <w:pPr>
        <w:spacing w:before="40"/>
        <w:rPr>
          <w:rFonts w:ascii="Arial" w:hAnsi="Arial" w:cs="Arial"/>
          <w:lang w:val="en-US"/>
        </w:rPr>
      </w:pPr>
      <w:r w:rsidRPr="006F13C6">
        <w:rPr>
          <w:rFonts w:ascii="Arial" w:hAnsi="Arial" w:cs="Arial"/>
          <w:lang w:val="en-US"/>
        </w:rPr>
        <w:t>- More complex Card architecture, Card has to support several SD.</w:t>
      </w:r>
    </w:p>
    <w:p w14:paraId="1472E8F8" w14:textId="77777777" w:rsidR="007C35B3" w:rsidRPr="006F13C6" w:rsidRDefault="007C35B3" w:rsidP="007C35B3">
      <w:pPr>
        <w:spacing w:before="40"/>
        <w:rPr>
          <w:rFonts w:ascii="Arial" w:hAnsi="Arial" w:cs="Arial"/>
          <w:lang w:val="en-US"/>
        </w:rPr>
      </w:pPr>
      <w:r w:rsidRPr="006F13C6">
        <w:rPr>
          <w:rFonts w:ascii="Arial" w:hAnsi="Arial" w:cs="Arial"/>
          <w:lang w:val="en-US"/>
        </w:rPr>
        <w:t>- Additional code in applet is necessary for https management</w:t>
      </w:r>
    </w:p>
    <w:p w14:paraId="17603F46" w14:textId="52BC4454" w:rsidR="007C35B3" w:rsidRPr="006F13C6" w:rsidRDefault="007C35B3" w:rsidP="007C35B3">
      <w:pPr>
        <w:spacing w:before="40"/>
        <w:rPr>
          <w:rFonts w:ascii="Arial" w:hAnsi="Arial" w:cs="Arial"/>
          <w:lang w:val="en-US"/>
        </w:rPr>
      </w:pPr>
      <w:r w:rsidRPr="006F13C6">
        <w:rPr>
          <w:rFonts w:ascii="Arial" w:hAnsi="Arial" w:cs="Arial"/>
          <w:lang w:val="en-US"/>
        </w:rPr>
        <w:t>- No possibility for the applet to send a secure message (but secure response</w:t>
      </w:r>
      <w:r w:rsidR="00741208">
        <w:rPr>
          <w:rFonts w:ascii="Arial" w:hAnsi="Arial" w:cs="Arial"/>
          <w:lang w:val="en-US"/>
        </w:rPr>
        <w:t>s</w:t>
      </w:r>
      <w:r w:rsidRPr="006F13C6">
        <w:rPr>
          <w:rFonts w:ascii="Arial" w:hAnsi="Arial" w:cs="Arial"/>
          <w:lang w:val="en-US"/>
        </w:rPr>
        <w:t xml:space="preserve"> are still possible)</w:t>
      </w:r>
    </w:p>
    <w:p w14:paraId="6268175A" w14:textId="77777777" w:rsidR="007C35B3" w:rsidRPr="006F13C6" w:rsidRDefault="007C35B3" w:rsidP="007C35B3">
      <w:pPr>
        <w:spacing w:before="40"/>
        <w:rPr>
          <w:rFonts w:ascii="Arial" w:hAnsi="Arial" w:cs="Arial"/>
          <w:lang w:val="en-US"/>
        </w:rPr>
      </w:pPr>
      <w:r w:rsidRPr="006F13C6">
        <w:rPr>
          <w:rFonts w:ascii="Arial" w:hAnsi="Arial" w:cs="Arial"/>
          <w:lang w:val="en-US"/>
        </w:rPr>
        <w:t>- Complicates MSSP that needs to handle SCP02/03</w:t>
      </w:r>
    </w:p>
    <w:p w14:paraId="4E54B701" w14:textId="26B631BB" w:rsidR="007C35B3" w:rsidRPr="006F13C6" w:rsidRDefault="007C35B3" w:rsidP="007C35B3">
      <w:pPr>
        <w:spacing w:before="40"/>
        <w:rPr>
          <w:rFonts w:ascii="Arial" w:hAnsi="Arial" w:cs="Arial"/>
          <w:lang w:val="en-US"/>
        </w:rPr>
      </w:pPr>
      <w:r w:rsidRPr="006F13C6">
        <w:rPr>
          <w:rFonts w:ascii="Arial" w:hAnsi="Arial" w:cs="Arial"/>
          <w:lang w:val="en-US"/>
        </w:rPr>
        <w:lastRenderedPageBreak/>
        <w:t>- https conne</w:t>
      </w:r>
      <w:r w:rsidR="00EB1550">
        <w:rPr>
          <w:rFonts w:ascii="Arial" w:hAnsi="Arial" w:cs="Arial"/>
          <w:lang w:val="en-US"/>
        </w:rPr>
        <w:t>ct</w:t>
      </w:r>
      <w:r w:rsidRPr="006F13C6">
        <w:rPr>
          <w:rFonts w:ascii="Arial" w:hAnsi="Arial" w:cs="Arial"/>
          <w:lang w:val="en-US"/>
        </w:rPr>
        <w:t>ion is not efficient for this amount of data (SMS MT with connection parameters + time to establish the https session)</w:t>
      </w:r>
    </w:p>
    <w:p w14:paraId="22FD7D01" w14:textId="77777777" w:rsidR="007C35B3" w:rsidRPr="006F13C6" w:rsidRDefault="007C35B3" w:rsidP="007C35B3">
      <w:pPr>
        <w:spacing w:before="40"/>
        <w:rPr>
          <w:rFonts w:ascii="Arial" w:hAnsi="Arial" w:cs="Arial"/>
          <w:lang w:val="en-US"/>
        </w:rPr>
      </w:pPr>
      <w:r w:rsidRPr="006F13C6">
        <w:rPr>
          <w:rFonts w:ascii="Arial" w:hAnsi="Arial" w:cs="Arial"/>
          <w:lang w:val="en-US"/>
        </w:rPr>
        <w:t>- Dependency on MNO OTA with a simple SMSC connection required but a new Https connection required</w:t>
      </w:r>
    </w:p>
    <w:p w14:paraId="16438043" w14:textId="77777777" w:rsidR="007C35B3" w:rsidRPr="006F13C6" w:rsidRDefault="007C35B3" w:rsidP="002067E1">
      <w:pPr>
        <w:spacing w:before="40"/>
        <w:rPr>
          <w:rFonts w:ascii="Arial" w:hAnsi="Arial" w:cs="Arial"/>
          <w:lang w:val="en-US"/>
        </w:rPr>
      </w:pPr>
    </w:p>
    <w:p w14:paraId="5A09F4F9" w14:textId="77777777" w:rsidR="00EB7F2E" w:rsidRPr="006F13C6" w:rsidRDefault="00A55ACD" w:rsidP="00D9712B">
      <w:pPr>
        <w:pStyle w:val="Heading4"/>
        <w:rPr>
          <w:rFonts w:ascii="Arial" w:hAnsi="Arial" w:cs="Arial"/>
          <w:lang w:val="en-US"/>
        </w:rPr>
      </w:pPr>
      <w:r w:rsidRPr="006F13C6">
        <w:rPr>
          <w:rFonts w:ascii="Arial" w:hAnsi="Arial" w:cs="Arial"/>
          <w:lang w:val="en-US"/>
        </w:rPr>
        <w:t xml:space="preserve">Applet </w:t>
      </w:r>
      <w:r w:rsidR="00EB7F2E" w:rsidRPr="006F13C6">
        <w:rPr>
          <w:rFonts w:ascii="Arial" w:hAnsi="Arial" w:cs="Arial"/>
          <w:lang w:val="en-US"/>
        </w:rPr>
        <w:t>deployed in ISD using applicative security</w:t>
      </w:r>
    </w:p>
    <w:p w14:paraId="4B07E2D3" w14:textId="77777777" w:rsidR="00EB7F2E" w:rsidRPr="006F13C6" w:rsidRDefault="00EB7F2E" w:rsidP="002067E1">
      <w:pPr>
        <w:rPr>
          <w:rFonts w:ascii="Arial" w:hAnsi="Arial" w:cs="Arial"/>
          <w:lang w:val="en-US"/>
        </w:rPr>
      </w:pPr>
      <w:r w:rsidRPr="006F13C6">
        <w:rPr>
          <w:rFonts w:ascii="Arial" w:hAnsi="Arial" w:cs="Arial"/>
          <w:lang w:val="en-US"/>
        </w:rPr>
        <w:t xml:space="preserve">This deployment has the </w:t>
      </w:r>
      <w:r w:rsidR="00A55ACD" w:rsidRPr="006F13C6">
        <w:rPr>
          <w:rFonts w:ascii="Arial" w:hAnsi="Arial" w:cs="Arial"/>
          <w:lang w:val="en-US"/>
        </w:rPr>
        <w:t xml:space="preserve">Card </w:t>
      </w:r>
      <w:r w:rsidR="00326A69" w:rsidRPr="006F13C6">
        <w:rPr>
          <w:rFonts w:ascii="Arial" w:hAnsi="Arial" w:cs="Arial"/>
          <w:lang w:val="en-US"/>
        </w:rPr>
        <w:t xml:space="preserve">Authentication Application </w:t>
      </w:r>
      <w:r w:rsidRPr="006F13C6">
        <w:rPr>
          <w:rFonts w:ascii="Arial" w:hAnsi="Arial" w:cs="Arial"/>
          <w:lang w:val="en-US"/>
        </w:rPr>
        <w:t>deployed under the ISD, applet having its own key to assume secure messaging.</w:t>
      </w:r>
    </w:p>
    <w:p w14:paraId="0895A7DA" w14:textId="77777777" w:rsidR="000A7EFA" w:rsidRPr="006F13C6" w:rsidRDefault="009369C7" w:rsidP="000A7EFA">
      <w:pPr>
        <w:keepNext/>
        <w:rPr>
          <w:rFonts w:ascii="Arial" w:hAnsi="Arial" w:cs="Arial"/>
          <w:lang w:val="en-US"/>
        </w:rPr>
      </w:pPr>
      <w:r w:rsidRPr="006F13C6">
        <w:rPr>
          <w:rFonts w:ascii="Arial" w:hAnsi="Arial" w:cs="Arial"/>
          <w:noProof/>
          <w:lang w:val="en-US"/>
        </w:rPr>
        <w:object w:dxaOrig="7367" w:dyaOrig="2889" w14:anchorId="27F0219E">
          <v:shape id="_x0000_i1034" type="#_x0000_t75" alt="" style="width:468pt;height:179.55pt;mso-width-percent:0;mso-height-percent:0;mso-width-percent:0;mso-height-percent:0" o:ole="">
            <v:imagedata r:id="rId38" o:title=""/>
          </v:shape>
          <o:OLEObject Type="Embed" ProgID="PowerPoint.Slide.12" ShapeID="_x0000_i1034" DrawAspect="Content" ObjectID="_1731873704" r:id="rId39"/>
        </w:object>
      </w:r>
    </w:p>
    <w:p w14:paraId="7054F896" w14:textId="6C2259C2" w:rsidR="006B7400" w:rsidRPr="006F13C6" w:rsidRDefault="000A7EFA" w:rsidP="000A7EFA">
      <w:pPr>
        <w:pStyle w:val="Caption"/>
        <w:rPr>
          <w:rFonts w:ascii="Arial" w:hAnsi="Arial" w:cs="Arial"/>
          <w:lang w:val="en-US"/>
        </w:rPr>
      </w:pPr>
      <w:r w:rsidRPr="006F13C6">
        <w:rPr>
          <w:rFonts w:ascii="Arial" w:hAnsi="Arial" w:cs="Arial"/>
          <w:lang w:val="en-US"/>
        </w:rPr>
        <w:t xml:space="preserve">Figure </w:t>
      </w:r>
      <w:r w:rsidR="00923F79" w:rsidRPr="006F13C6">
        <w:rPr>
          <w:rFonts w:ascii="Arial" w:hAnsi="Arial" w:cs="Arial"/>
          <w:lang w:val="en-US"/>
        </w:rPr>
        <w:t>11</w:t>
      </w:r>
      <w:r w:rsidR="009B617C" w:rsidRPr="006F13C6">
        <w:rPr>
          <w:rFonts w:ascii="Arial" w:hAnsi="Arial" w:cs="Arial"/>
          <w:lang w:val="en-US"/>
        </w:rPr>
        <w:t xml:space="preserve"> : Applet deployment in ISD using applicative security </w:t>
      </w:r>
    </w:p>
    <w:p w14:paraId="06D17AA5" w14:textId="77777777" w:rsidR="00EB7F2E" w:rsidRPr="006F13C6" w:rsidRDefault="00EB7F2E" w:rsidP="002067E1">
      <w:pPr>
        <w:rPr>
          <w:rFonts w:ascii="Arial" w:hAnsi="Arial" w:cs="Arial"/>
          <w:lang w:val="en-US"/>
        </w:rPr>
      </w:pPr>
      <w:r w:rsidRPr="006F13C6">
        <w:rPr>
          <w:rFonts w:ascii="Arial" w:hAnsi="Arial" w:cs="Arial"/>
          <w:lang w:val="en-US"/>
        </w:rPr>
        <w:t xml:space="preserve">In this UICC architecture, </w:t>
      </w:r>
      <w:r w:rsidR="00011E0E" w:rsidRPr="006F13C6">
        <w:rPr>
          <w:rFonts w:ascii="Arial" w:hAnsi="Arial" w:cs="Arial"/>
          <w:lang w:val="en-US"/>
        </w:rPr>
        <w:t xml:space="preserve">Authentication </w:t>
      </w:r>
      <w:r w:rsidR="009354C8" w:rsidRPr="006F13C6">
        <w:rPr>
          <w:rFonts w:ascii="Arial" w:hAnsi="Arial" w:cs="Arial"/>
          <w:lang w:val="en-US"/>
        </w:rPr>
        <w:t>Server</w:t>
      </w:r>
      <w:r w:rsidR="00326A69" w:rsidRPr="006F13C6">
        <w:rPr>
          <w:rFonts w:ascii="Arial" w:hAnsi="Arial" w:cs="Arial"/>
          <w:lang w:val="en-US"/>
        </w:rPr>
        <w:t xml:space="preserve"> </w:t>
      </w:r>
      <w:r w:rsidRPr="006F13C6">
        <w:rPr>
          <w:rFonts w:ascii="Arial" w:hAnsi="Arial" w:cs="Arial"/>
          <w:lang w:val="en-US"/>
        </w:rPr>
        <w:t>(MSSP) needs to be simply connected to the SMSC for sending of the secured message.</w:t>
      </w:r>
      <w:r w:rsidR="006D29A6" w:rsidRPr="006F13C6">
        <w:rPr>
          <w:rFonts w:ascii="Arial" w:hAnsi="Arial" w:cs="Arial"/>
          <w:lang w:val="en-US"/>
        </w:rPr>
        <w:t xml:space="preserve"> This approach can be emulated by SIM card even if notion of Security Domain doesn’t exist.</w:t>
      </w:r>
    </w:p>
    <w:p w14:paraId="2D5AD200" w14:textId="77777777" w:rsidR="00EB7F2E" w:rsidRPr="006F13C6" w:rsidRDefault="00EB7F2E" w:rsidP="002067E1">
      <w:pPr>
        <w:rPr>
          <w:rFonts w:ascii="Arial" w:hAnsi="Arial" w:cs="Arial"/>
          <w:lang w:val="en-US"/>
        </w:rPr>
      </w:pPr>
      <w:r w:rsidRPr="006F13C6">
        <w:rPr>
          <w:rFonts w:ascii="Arial" w:hAnsi="Arial" w:cs="Arial"/>
          <w:lang w:val="en-US"/>
        </w:rPr>
        <w:t>The Secure message is still a SMS containing a Command Packet structure as defined in 3GPP TS 31.115 [</w:t>
      </w:r>
      <w:r w:rsidR="003346C1" w:rsidRPr="006F13C6">
        <w:rPr>
          <w:rFonts w:ascii="Arial" w:hAnsi="Arial" w:cs="Arial"/>
          <w:lang w:val="en-US"/>
        </w:rPr>
        <w:t>10</w:t>
      </w:r>
      <w:r w:rsidRPr="006F13C6">
        <w:rPr>
          <w:rFonts w:ascii="Arial" w:hAnsi="Arial" w:cs="Arial"/>
          <w:lang w:val="en-US"/>
        </w:rPr>
        <w:t>], but indicating no security (SPI=00 00) (so not involving OTA keys of the ISD) to take benefit of the addressing capabilities of the protocol. Then the Command Packet contains the applicative payload being secured by an applicative protocol on top.</w:t>
      </w:r>
    </w:p>
    <w:p w14:paraId="10371D79" w14:textId="77777777" w:rsidR="00EB7F2E" w:rsidRPr="006F13C6" w:rsidRDefault="00EB7F2E" w:rsidP="002067E1">
      <w:pPr>
        <w:rPr>
          <w:rFonts w:ascii="Arial" w:hAnsi="Arial" w:cs="Arial"/>
          <w:lang w:val="en-US"/>
        </w:rPr>
      </w:pPr>
      <w:r w:rsidRPr="006F13C6">
        <w:rPr>
          <w:rFonts w:ascii="Arial" w:hAnsi="Arial" w:cs="Arial"/>
          <w:lang w:val="en-US"/>
        </w:rPr>
        <w:t xml:space="preserve">During the </w:t>
      </w:r>
      <w:r w:rsidR="00A55ACD" w:rsidRPr="006F13C6">
        <w:rPr>
          <w:rFonts w:ascii="Arial" w:hAnsi="Arial" w:cs="Arial"/>
          <w:lang w:val="en-US"/>
        </w:rPr>
        <w:t xml:space="preserve">Card </w:t>
      </w:r>
      <w:r w:rsidR="00326A69" w:rsidRPr="006F13C6">
        <w:rPr>
          <w:rFonts w:ascii="Arial" w:hAnsi="Arial" w:cs="Arial"/>
          <w:lang w:val="en-US"/>
        </w:rPr>
        <w:t xml:space="preserve">Authentication Application </w:t>
      </w:r>
      <w:r w:rsidRPr="006F13C6">
        <w:rPr>
          <w:rFonts w:ascii="Arial" w:hAnsi="Arial" w:cs="Arial"/>
          <w:lang w:val="en-US"/>
        </w:rPr>
        <w:t xml:space="preserve">issuance, the </w:t>
      </w:r>
      <w:r w:rsidR="00011E0E" w:rsidRPr="006F13C6">
        <w:rPr>
          <w:rFonts w:ascii="Arial" w:hAnsi="Arial" w:cs="Arial"/>
          <w:lang w:val="en-US"/>
        </w:rPr>
        <w:t>Authentication Server</w:t>
      </w:r>
      <w:r w:rsidRPr="006F13C6">
        <w:rPr>
          <w:rFonts w:ascii="Arial" w:hAnsi="Arial" w:cs="Arial"/>
          <w:lang w:val="en-US"/>
        </w:rPr>
        <w:t xml:space="preserve"> (MSSP) is fully in charge of personalizing the </w:t>
      </w:r>
      <w:r w:rsidR="00A77C59" w:rsidRPr="006F13C6">
        <w:rPr>
          <w:rFonts w:ascii="Arial" w:hAnsi="Arial" w:cs="Arial"/>
          <w:lang w:val="en-US"/>
        </w:rPr>
        <w:t>applet</w:t>
      </w:r>
      <w:r w:rsidRPr="006F13C6">
        <w:rPr>
          <w:rFonts w:ascii="Arial" w:hAnsi="Arial" w:cs="Arial"/>
          <w:lang w:val="en-US"/>
        </w:rPr>
        <w:t xml:space="preserve"> with the necessary applicative keys.</w:t>
      </w:r>
    </w:p>
    <w:p w14:paraId="2D726BC5" w14:textId="77777777" w:rsidR="00EB7F2E" w:rsidRPr="006F13C6" w:rsidRDefault="00EB7F2E" w:rsidP="002067E1">
      <w:pPr>
        <w:rPr>
          <w:rFonts w:ascii="Arial" w:hAnsi="Arial" w:cs="Arial"/>
          <w:lang w:val="en-US"/>
        </w:rPr>
      </w:pPr>
      <w:r w:rsidRPr="006F13C6">
        <w:rPr>
          <w:rFonts w:ascii="Arial" w:hAnsi="Arial" w:cs="Arial"/>
          <w:lang w:val="en-US"/>
        </w:rPr>
        <w:t>Advantages of this solution:</w:t>
      </w:r>
    </w:p>
    <w:p w14:paraId="199D42FB"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Simple </w:t>
      </w:r>
      <w:r w:rsidR="00441AB0" w:rsidRPr="006F13C6">
        <w:rPr>
          <w:rFonts w:ascii="Arial" w:hAnsi="Arial" w:cs="Arial"/>
          <w:lang w:val="en-US"/>
        </w:rPr>
        <w:t xml:space="preserve">Card </w:t>
      </w:r>
      <w:r w:rsidRPr="006F13C6">
        <w:rPr>
          <w:rFonts w:ascii="Arial" w:hAnsi="Arial" w:cs="Arial"/>
          <w:lang w:val="en-US"/>
        </w:rPr>
        <w:t>architecture</w:t>
      </w:r>
    </w:p>
    <w:p w14:paraId="411F4591"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Possibility for the </w:t>
      </w:r>
      <w:r w:rsidR="00D93ECB" w:rsidRPr="006F13C6">
        <w:rPr>
          <w:rFonts w:ascii="Arial" w:hAnsi="Arial" w:cs="Arial"/>
          <w:lang w:val="en-US"/>
        </w:rPr>
        <w:t>applet</w:t>
      </w:r>
      <w:r w:rsidRPr="006F13C6">
        <w:rPr>
          <w:rFonts w:ascii="Arial" w:hAnsi="Arial" w:cs="Arial"/>
          <w:lang w:val="en-US"/>
        </w:rPr>
        <w:t xml:space="preserve"> to send a secure message</w:t>
      </w:r>
    </w:p>
    <w:p w14:paraId="67BC8FDC" w14:textId="77777777" w:rsidR="00EB7F2E" w:rsidRPr="006F13C6" w:rsidRDefault="00EB7F2E" w:rsidP="002067E1">
      <w:pPr>
        <w:spacing w:before="40"/>
        <w:rPr>
          <w:rFonts w:ascii="Arial" w:hAnsi="Arial" w:cs="Arial"/>
          <w:lang w:val="en-US"/>
        </w:rPr>
      </w:pPr>
      <w:r w:rsidRPr="006F13C6">
        <w:rPr>
          <w:rFonts w:ascii="Arial" w:hAnsi="Arial" w:cs="Arial"/>
          <w:lang w:val="en-US"/>
        </w:rPr>
        <w:t>+ No dependency on MNO OTA, Simple SMSC connection required</w:t>
      </w:r>
    </w:p>
    <w:p w14:paraId="47E7D000" w14:textId="77777777" w:rsidR="00C30540" w:rsidRPr="006F13C6" w:rsidRDefault="00C30540" w:rsidP="002067E1">
      <w:pPr>
        <w:spacing w:before="40"/>
        <w:rPr>
          <w:rFonts w:ascii="Arial" w:hAnsi="Arial" w:cs="Arial"/>
          <w:lang w:val="en-US"/>
        </w:rPr>
      </w:pPr>
      <w:r w:rsidRPr="006F13C6">
        <w:rPr>
          <w:rFonts w:ascii="Arial" w:hAnsi="Arial" w:cs="Arial"/>
          <w:lang w:val="en-US"/>
        </w:rPr>
        <w:t>+ End-to-end communication</w:t>
      </w:r>
    </w:p>
    <w:p w14:paraId="23236B1D" w14:textId="77777777" w:rsidR="00EB7F2E" w:rsidRPr="006F13C6" w:rsidRDefault="00EB7F2E" w:rsidP="002067E1">
      <w:pPr>
        <w:rPr>
          <w:rFonts w:ascii="Arial" w:hAnsi="Arial" w:cs="Arial"/>
          <w:lang w:val="en-US"/>
        </w:rPr>
      </w:pPr>
      <w:r w:rsidRPr="006F13C6">
        <w:rPr>
          <w:rFonts w:ascii="Arial" w:hAnsi="Arial" w:cs="Arial"/>
          <w:lang w:val="en-US"/>
        </w:rPr>
        <w:t>Drawbacks of this solution:</w:t>
      </w:r>
    </w:p>
    <w:p w14:paraId="20D10C95" w14:textId="77777777" w:rsidR="00EB7F2E" w:rsidRPr="006F13C6" w:rsidRDefault="00EB7F2E" w:rsidP="002067E1">
      <w:pPr>
        <w:spacing w:before="40"/>
        <w:rPr>
          <w:rFonts w:ascii="Arial" w:hAnsi="Arial" w:cs="Arial"/>
          <w:lang w:val="en-US"/>
        </w:rPr>
      </w:pPr>
      <w:r w:rsidRPr="006F13C6">
        <w:rPr>
          <w:rFonts w:ascii="Arial" w:hAnsi="Arial" w:cs="Arial"/>
          <w:lang w:val="en-US"/>
        </w:rPr>
        <w:t>- Increase size of the applet due to additional secure messaging management</w:t>
      </w:r>
    </w:p>
    <w:p w14:paraId="0EDC69D4" w14:textId="77777777" w:rsidR="00EB7F2E" w:rsidRPr="006F13C6" w:rsidRDefault="00EB7F2E" w:rsidP="002067E1">
      <w:pPr>
        <w:spacing w:before="40"/>
        <w:rPr>
          <w:rFonts w:ascii="Arial" w:hAnsi="Arial" w:cs="Arial"/>
          <w:lang w:val="en-US"/>
        </w:rPr>
      </w:pPr>
      <w:r w:rsidRPr="006F13C6">
        <w:rPr>
          <w:rFonts w:ascii="Arial" w:hAnsi="Arial" w:cs="Arial"/>
          <w:lang w:val="en-US"/>
        </w:rPr>
        <w:t>- Increase size of the message (additional layer required in the message structure)</w:t>
      </w:r>
    </w:p>
    <w:p w14:paraId="38D4983F" w14:textId="77777777" w:rsidR="00EB7F2E" w:rsidRPr="006F13C6" w:rsidRDefault="00EB7F2E" w:rsidP="002067E1">
      <w:pPr>
        <w:spacing w:before="40"/>
        <w:rPr>
          <w:rFonts w:ascii="Arial" w:hAnsi="Arial" w:cs="Arial"/>
          <w:lang w:val="en-US"/>
        </w:rPr>
      </w:pPr>
      <w:r w:rsidRPr="006F13C6">
        <w:rPr>
          <w:rFonts w:ascii="Arial" w:hAnsi="Arial" w:cs="Arial"/>
          <w:lang w:val="en-US"/>
        </w:rPr>
        <w:t xml:space="preserve">- </w:t>
      </w:r>
      <w:r w:rsidR="006B7400" w:rsidRPr="006F13C6">
        <w:rPr>
          <w:rFonts w:ascii="Arial" w:hAnsi="Arial" w:cs="Arial"/>
          <w:lang w:val="en-US"/>
        </w:rPr>
        <w:t>Complicates</w:t>
      </w:r>
      <w:r w:rsidRPr="006F13C6">
        <w:rPr>
          <w:rFonts w:ascii="Arial" w:hAnsi="Arial" w:cs="Arial"/>
          <w:lang w:val="en-US"/>
        </w:rPr>
        <w:t xml:space="preserve"> MSSP that needs to handle additional security transport</w:t>
      </w:r>
    </w:p>
    <w:p w14:paraId="4EE1857F" w14:textId="77777777" w:rsidR="00441AB0" w:rsidRPr="006F13C6" w:rsidRDefault="00441AB0" w:rsidP="00441AB0">
      <w:pPr>
        <w:pStyle w:val="Heading3"/>
        <w:rPr>
          <w:rFonts w:ascii="Arial" w:hAnsi="Arial" w:cs="Arial"/>
          <w:lang w:val="en-US"/>
        </w:rPr>
      </w:pPr>
      <w:bookmarkStart w:id="183" w:name="_Toc383435558"/>
      <w:bookmarkStart w:id="184" w:name="_Toc383435697"/>
      <w:bookmarkStart w:id="185" w:name="_Toc383508578"/>
      <w:bookmarkStart w:id="186" w:name="_Toc14365080"/>
      <w:bookmarkEnd w:id="183"/>
      <w:bookmarkEnd w:id="184"/>
      <w:bookmarkEnd w:id="185"/>
      <w:r w:rsidRPr="006F13C6">
        <w:rPr>
          <w:rFonts w:ascii="Arial" w:hAnsi="Arial" w:cs="Arial"/>
          <w:lang w:val="en-US"/>
        </w:rPr>
        <w:t>Recommendation</w:t>
      </w:r>
      <w:bookmarkEnd w:id="186"/>
    </w:p>
    <w:p w14:paraId="3CCB4675" w14:textId="77777777" w:rsidR="00D143AB" w:rsidRPr="006F13C6" w:rsidRDefault="00D143AB" w:rsidP="002067E1">
      <w:pPr>
        <w:pStyle w:val="NormalParagraph"/>
        <w:rPr>
          <w:rFonts w:ascii="Arial" w:hAnsi="Arial" w:cs="Arial"/>
          <w:lang w:val="en-US"/>
        </w:rPr>
      </w:pPr>
      <w:r w:rsidRPr="006F13C6">
        <w:rPr>
          <w:rFonts w:ascii="Arial" w:hAnsi="Arial" w:cs="Arial"/>
          <w:lang w:val="en-US"/>
        </w:rPr>
        <w:t>The table below recaps the main differentiation points of the various deployment mode</w:t>
      </w:r>
      <w:r w:rsidR="008C300D" w:rsidRPr="006F13C6">
        <w:rPr>
          <w:rFonts w:ascii="Arial" w:hAnsi="Arial" w:cs="Arial"/>
          <w:lang w:val="en-US"/>
        </w:rPr>
        <w:t>s</w:t>
      </w:r>
      <w:r w:rsidRPr="006F13C6">
        <w:rPr>
          <w:rFonts w:ascii="Arial" w:hAnsi="Arial" w:cs="Arial"/>
          <w:lang w:val="en-US"/>
        </w:rPr>
        <w:t xml:space="preserve"> (or equivalent one in the case of the SIM):</w:t>
      </w:r>
    </w:p>
    <w:p w14:paraId="5D5AD0DE" w14:textId="77777777" w:rsidR="006A6CBC" w:rsidRPr="006F13C6" w:rsidRDefault="006A6CBC" w:rsidP="002067E1">
      <w:pPr>
        <w:pStyle w:val="NormalParagraph"/>
        <w:spacing w:before="0"/>
        <w:rPr>
          <w:rFonts w:ascii="Arial" w:hAnsi="Arial" w:cs="Arial"/>
          <w:lang w:val="en-US"/>
        </w:rPr>
      </w:pPr>
    </w:p>
    <w:tbl>
      <w:tblPr>
        <w:tblStyle w:val="TableGrid"/>
        <w:tblW w:w="0" w:type="auto"/>
        <w:jc w:val="center"/>
        <w:tblLook w:val="04A0" w:firstRow="1" w:lastRow="0" w:firstColumn="1" w:lastColumn="0" w:noHBand="0" w:noVBand="1"/>
      </w:tblPr>
      <w:tblGrid>
        <w:gridCol w:w="3987"/>
        <w:gridCol w:w="1048"/>
        <w:gridCol w:w="1105"/>
        <w:gridCol w:w="1287"/>
        <w:gridCol w:w="1287"/>
      </w:tblGrid>
      <w:tr w:rsidR="006A6CBC" w:rsidRPr="00642681" w14:paraId="34516A06" w14:textId="77777777" w:rsidTr="00B360EB">
        <w:trPr>
          <w:jc w:val="center"/>
        </w:trPr>
        <w:tc>
          <w:tcPr>
            <w:tcW w:w="3987" w:type="dxa"/>
            <w:shd w:val="clear" w:color="auto" w:fill="C00000"/>
          </w:tcPr>
          <w:p w14:paraId="000BB0BD" w14:textId="77777777" w:rsidR="006A6CBC" w:rsidRPr="00642681" w:rsidRDefault="006A6CBC" w:rsidP="002067E1">
            <w:pPr>
              <w:spacing w:before="0"/>
              <w:rPr>
                <w:rFonts w:ascii="Arial" w:hAnsi="Arial" w:cs="Arial"/>
                <w:sz w:val="20"/>
                <w:szCs w:val="16"/>
                <w:lang w:val="en-US"/>
              </w:rPr>
            </w:pPr>
            <w:r w:rsidRPr="00642681">
              <w:rPr>
                <w:rFonts w:ascii="Arial" w:hAnsi="Arial" w:cs="Arial"/>
                <w:sz w:val="20"/>
                <w:szCs w:val="16"/>
                <w:lang w:val="en-US"/>
              </w:rPr>
              <w:t>Data name</w:t>
            </w:r>
          </w:p>
        </w:tc>
        <w:tc>
          <w:tcPr>
            <w:tcW w:w="1048" w:type="dxa"/>
            <w:shd w:val="clear" w:color="auto" w:fill="C00000"/>
          </w:tcPr>
          <w:p w14:paraId="5B87FF33" w14:textId="77777777" w:rsidR="006A6CBC" w:rsidRPr="00642681" w:rsidRDefault="006A6CBC" w:rsidP="002067E1">
            <w:pPr>
              <w:spacing w:before="0"/>
              <w:rPr>
                <w:rFonts w:ascii="Arial" w:hAnsi="Arial" w:cs="Arial"/>
                <w:sz w:val="20"/>
                <w:szCs w:val="16"/>
                <w:lang w:val="en-US"/>
              </w:rPr>
            </w:pPr>
            <w:r w:rsidRPr="00642681">
              <w:rPr>
                <w:rFonts w:ascii="Arial" w:hAnsi="Arial" w:cs="Arial"/>
                <w:sz w:val="20"/>
                <w:szCs w:val="16"/>
                <w:lang w:val="en-US"/>
              </w:rPr>
              <w:t>‘Applet deployed in ISD using OTA keys’</w:t>
            </w:r>
          </w:p>
        </w:tc>
        <w:tc>
          <w:tcPr>
            <w:tcW w:w="1105" w:type="dxa"/>
            <w:shd w:val="clear" w:color="auto" w:fill="C00000"/>
          </w:tcPr>
          <w:p w14:paraId="0B563EBE" w14:textId="77777777" w:rsidR="006A6CBC" w:rsidRPr="00642681" w:rsidRDefault="006A6CBC" w:rsidP="002067E1">
            <w:pPr>
              <w:spacing w:before="0"/>
              <w:rPr>
                <w:rFonts w:ascii="Arial" w:hAnsi="Arial" w:cs="Arial"/>
                <w:sz w:val="20"/>
                <w:szCs w:val="16"/>
                <w:lang w:val="en-US"/>
              </w:rPr>
            </w:pPr>
            <w:r w:rsidRPr="00642681">
              <w:rPr>
                <w:rFonts w:ascii="Arial" w:hAnsi="Arial" w:cs="Arial"/>
                <w:sz w:val="20"/>
                <w:szCs w:val="16"/>
                <w:lang w:val="en-US"/>
              </w:rPr>
              <w:t>‘Applet deployed in a dedicated SSD using OTA keys‘</w:t>
            </w:r>
          </w:p>
        </w:tc>
        <w:tc>
          <w:tcPr>
            <w:tcW w:w="1287" w:type="dxa"/>
            <w:shd w:val="clear" w:color="auto" w:fill="C00000"/>
          </w:tcPr>
          <w:p w14:paraId="06B1BFC4" w14:textId="77777777" w:rsidR="006A6CBC" w:rsidRPr="00642681" w:rsidRDefault="006A6CBC" w:rsidP="002067E1">
            <w:pPr>
              <w:spacing w:before="0"/>
              <w:rPr>
                <w:rFonts w:ascii="Arial" w:hAnsi="Arial" w:cs="Arial"/>
                <w:sz w:val="20"/>
                <w:szCs w:val="16"/>
                <w:lang w:val="en-US"/>
              </w:rPr>
            </w:pPr>
            <w:r w:rsidRPr="00642681">
              <w:rPr>
                <w:rFonts w:ascii="Arial" w:hAnsi="Arial" w:cs="Arial"/>
                <w:sz w:val="20"/>
                <w:szCs w:val="16"/>
                <w:lang w:val="en-US"/>
              </w:rPr>
              <w:t>‘Applet deployed in a dedicated SSD with applicative SCP02’</w:t>
            </w:r>
          </w:p>
        </w:tc>
        <w:tc>
          <w:tcPr>
            <w:tcW w:w="1287" w:type="dxa"/>
            <w:shd w:val="clear" w:color="auto" w:fill="C00000"/>
          </w:tcPr>
          <w:p w14:paraId="6C167347" w14:textId="77777777" w:rsidR="006A6CBC" w:rsidRPr="00642681" w:rsidRDefault="006A6CBC" w:rsidP="002067E1">
            <w:pPr>
              <w:spacing w:before="0"/>
              <w:rPr>
                <w:rFonts w:ascii="Arial" w:hAnsi="Arial" w:cs="Arial"/>
                <w:sz w:val="20"/>
                <w:szCs w:val="16"/>
                <w:lang w:val="en-US"/>
              </w:rPr>
            </w:pPr>
            <w:r w:rsidRPr="00642681">
              <w:rPr>
                <w:rFonts w:ascii="Arial" w:hAnsi="Arial" w:cs="Arial"/>
                <w:sz w:val="20"/>
                <w:szCs w:val="16"/>
                <w:lang w:val="en-US"/>
              </w:rPr>
              <w:t>‘Applet deployed in ISD using applicative security’</w:t>
            </w:r>
          </w:p>
        </w:tc>
      </w:tr>
      <w:tr w:rsidR="006A6CBC" w:rsidRPr="00642681" w14:paraId="09EF6EF5" w14:textId="77777777" w:rsidTr="000A7EFA">
        <w:trPr>
          <w:jc w:val="center"/>
        </w:trPr>
        <w:tc>
          <w:tcPr>
            <w:tcW w:w="3987" w:type="dxa"/>
          </w:tcPr>
          <w:p w14:paraId="325D2C24" w14:textId="77777777" w:rsidR="006A6CBC" w:rsidRPr="00642681" w:rsidRDefault="006A6CBC" w:rsidP="002067E1">
            <w:pPr>
              <w:pStyle w:val="NormalParagraph"/>
              <w:spacing w:before="0"/>
              <w:rPr>
                <w:rFonts w:ascii="Arial" w:hAnsi="Arial" w:cs="Arial"/>
                <w:sz w:val="20"/>
                <w:szCs w:val="16"/>
                <w:lang w:val="en-US"/>
              </w:rPr>
            </w:pPr>
            <w:r w:rsidRPr="00642681">
              <w:rPr>
                <w:rFonts w:ascii="Arial" w:hAnsi="Arial" w:cs="Arial"/>
                <w:sz w:val="20"/>
                <w:szCs w:val="16"/>
                <w:lang w:val="en-US"/>
              </w:rPr>
              <w:t>Impact of the size of Applet</w:t>
            </w:r>
          </w:p>
        </w:tc>
        <w:tc>
          <w:tcPr>
            <w:tcW w:w="1048" w:type="dxa"/>
          </w:tcPr>
          <w:p w14:paraId="3B733141"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1</w:t>
            </w:r>
          </w:p>
        </w:tc>
        <w:tc>
          <w:tcPr>
            <w:tcW w:w="1105" w:type="dxa"/>
          </w:tcPr>
          <w:p w14:paraId="4D354BBA"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1</w:t>
            </w:r>
          </w:p>
        </w:tc>
        <w:tc>
          <w:tcPr>
            <w:tcW w:w="1287" w:type="dxa"/>
          </w:tcPr>
          <w:p w14:paraId="10A6F27E"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1</w:t>
            </w:r>
          </w:p>
        </w:tc>
        <w:tc>
          <w:tcPr>
            <w:tcW w:w="1287" w:type="dxa"/>
          </w:tcPr>
          <w:p w14:paraId="6FB19008"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4</w:t>
            </w:r>
          </w:p>
        </w:tc>
      </w:tr>
      <w:tr w:rsidR="006A6CBC" w:rsidRPr="00642681" w14:paraId="56917C01" w14:textId="77777777" w:rsidTr="000A7EFA">
        <w:trPr>
          <w:jc w:val="center"/>
        </w:trPr>
        <w:tc>
          <w:tcPr>
            <w:tcW w:w="3987" w:type="dxa"/>
          </w:tcPr>
          <w:p w14:paraId="41805DC8" w14:textId="77777777" w:rsidR="006A6CBC" w:rsidRPr="00642681" w:rsidRDefault="006A6CBC" w:rsidP="002067E1">
            <w:pPr>
              <w:spacing w:before="0"/>
              <w:rPr>
                <w:rFonts w:ascii="Arial" w:hAnsi="Arial" w:cs="Arial"/>
                <w:sz w:val="20"/>
                <w:szCs w:val="16"/>
                <w:lang w:val="en-US"/>
              </w:rPr>
            </w:pPr>
            <w:r w:rsidRPr="00642681">
              <w:rPr>
                <w:rFonts w:ascii="Arial" w:hAnsi="Arial" w:cs="Arial"/>
                <w:sz w:val="20"/>
                <w:szCs w:val="16"/>
                <w:lang w:val="en-US"/>
              </w:rPr>
              <w:t>Available room for customer text display</w:t>
            </w:r>
          </w:p>
        </w:tc>
        <w:tc>
          <w:tcPr>
            <w:tcW w:w="1048" w:type="dxa"/>
          </w:tcPr>
          <w:p w14:paraId="749AA502"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1</w:t>
            </w:r>
          </w:p>
        </w:tc>
        <w:tc>
          <w:tcPr>
            <w:tcW w:w="1105" w:type="dxa"/>
          </w:tcPr>
          <w:p w14:paraId="6BB93862"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1</w:t>
            </w:r>
          </w:p>
        </w:tc>
        <w:tc>
          <w:tcPr>
            <w:tcW w:w="1287" w:type="dxa"/>
          </w:tcPr>
          <w:p w14:paraId="3BB4EEC7"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2</w:t>
            </w:r>
          </w:p>
        </w:tc>
        <w:tc>
          <w:tcPr>
            <w:tcW w:w="1287" w:type="dxa"/>
          </w:tcPr>
          <w:p w14:paraId="273926C8"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4</w:t>
            </w:r>
          </w:p>
        </w:tc>
      </w:tr>
      <w:tr w:rsidR="006A6CBC" w:rsidRPr="00642681" w14:paraId="63F4596D" w14:textId="77777777" w:rsidTr="000A7EFA">
        <w:trPr>
          <w:jc w:val="center"/>
        </w:trPr>
        <w:tc>
          <w:tcPr>
            <w:tcW w:w="3987" w:type="dxa"/>
          </w:tcPr>
          <w:p w14:paraId="264F18CB" w14:textId="77777777" w:rsidR="006A6CBC" w:rsidRPr="00642681" w:rsidRDefault="006A6CBC" w:rsidP="002067E1">
            <w:pPr>
              <w:spacing w:before="0"/>
              <w:rPr>
                <w:rFonts w:ascii="Arial" w:hAnsi="Arial" w:cs="Arial"/>
                <w:sz w:val="20"/>
                <w:szCs w:val="16"/>
                <w:lang w:val="en-US"/>
              </w:rPr>
            </w:pPr>
            <w:r w:rsidRPr="00642681">
              <w:rPr>
                <w:rFonts w:ascii="Arial" w:hAnsi="Arial" w:cs="Arial"/>
                <w:sz w:val="20"/>
                <w:szCs w:val="16"/>
                <w:lang w:val="en-US"/>
              </w:rPr>
              <w:t>Card eligibility rate</w:t>
            </w:r>
          </w:p>
        </w:tc>
        <w:tc>
          <w:tcPr>
            <w:tcW w:w="1048" w:type="dxa"/>
          </w:tcPr>
          <w:p w14:paraId="4376E2D6"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1</w:t>
            </w:r>
          </w:p>
        </w:tc>
        <w:tc>
          <w:tcPr>
            <w:tcW w:w="1105" w:type="dxa"/>
          </w:tcPr>
          <w:p w14:paraId="42E90355"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2</w:t>
            </w:r>
          </w:p>
        </w:tc>
        <w:tc>
          <w:tcPr>
            <w:tcW w:w="1287" w:type="dxa"/>
          </w:tcPr>
          <w:p w14:paraId="0031BAAF"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3</w:t>
            </w:r>
          </w:p>
        </w:tc>
        <w:tc>
          <w:tcPr>
            <w:tcW w:w="1287" w:type="dxa"/>
          </w:tcPr>
          <w:p w14:paraId="0ED38725"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1</w:t>
            </w:r>
          </w:p>
        </w:tc>
      </w:tr>
      <w:tr w:rsidR="006A6CBC" w:rsidRPr="00642681" w14:paraId="57DC6352" w14:textId="77777777" w:rsidTr="000A7EFA">
        <w:trPr>
          <w:jc w:val="center"/>
        </w:trPr>
        <w:tc>
          <w:tcPr>
            <w:tcW w:w="3987" w:type="dxa"/>
          </w:tcPr>
          <w:p w14:paraId="3017A1A4" w14:textId="77777777" w:rsidR="006A6CBC" w:rsidRPr="00642681" w:rsidRDefault="006A6CBC" w:rsidP="002067E1">
            <w:pPr>
              <w:spacing w:before="0"/>
              <w:rPr>
                <w:rFonts w:ascii="Arial" w:hAnsi="Arial" w:cs="Arial"/>
                <w:sz w:val="20"/>
                <w:szCs w:val="16"/>
                <w:lang w:val="en-US"/>
              </w:rPr>
            </w:pPr>
            <w:r w:rsidRPr="00642681">
              <w:rPr>
                <w:rFonts w:ascii="Arial" w:hAnsi="Arial" w:cs="Arial"/>
                <w:sz w:val="20"/>
                <w:szCs w:val="16"/>
                <w:lang w:val="en-US"/>
              </w:rPr>
              <w:t>Allows End-to-end transport security</w:t>
            </w:r>
          </w:p>
        </w:tc>
        <w:tc>
          <w:tcPr>
            <w:tcW w:w="1048" w:type="dxa"/>
          </w:tcPr>
          <w:p w14:paraId="15A0E3FA"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2</w:t>
            </w:r>
          </w:p>
        </w:tc>
        <w:tc>
          <w:tcPr>
            <w:tcW w:w="1105" w:type="dxa"/>
          </w:tcPr>
          <w:p w14:paraId="5856A7AA" w14:textId="77777777" w:rsidR="006A6CBC" w:rsidRPr="00642681" w:rsidRDefault="009A589F" w:rsidP="00642681">
            <w:pPr>
              <w:spacing w:before="0"/>
              <w:jc w:val="center"/>
              <w:rPr>
                <w:rFonts w:ascii="Arial" w:hAnsi="Arial" w:cs="Arial"/>
                <w:sz w:val="20"/>
                <w:szCs w:val="16"/>
                <w:lang w:val="en-US"/>
              </w:rPr>
            </w:pPr>
            <w:r w:rsidRPr="00642681">
              <w:rPr>
                <w:rFonts w:ascii="Arial" w:hAnsi="Arial" w:cs="Arial"/>
                <w:sz w:val="20"/>
                <w:szCs w:val="16"/>
                <w:lang w:val="en-US"/>
              </w:rPr>
              <w:t>1</w:t>
            </w:r>
          </w:p>
        </w:tc>
        <w:tc>
          <w:tcPr>
            <w:tcW w:w="1287" w:type="dxa"/>
          </w:tcPr>
          <w:p w14:paraId="0F6B074B"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1</w:t>
            </w:r>
          </w:p>
        </w:tc>
        <w:tc>
          <w:tcPr>
            <w:tcW w:w="1287" w:type="dxa"/>
          </w:tcPr>
          <w:p w14:paraId="18037641"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1</w:t>
            </w:r>
          </w:p>
        </w:tc>
      </w:tr>
      <w:tr w:rsidR="006A6CBC" w:rsidRPr="00642681" w14:paraId="7B6F1B31" w14:textId="77777777" w:rsidTr="000A7EFA">
        <w:trPr>
          <w:jc w:val="center"/>
        </w:trPr>
        <w:tc>
          <w:tcPr>
            <w:tcW w:w="3987" w:type="dxa"/>
          </w:tcPr>
          <w:p w14:paraId="3CDB141C" w14:textId="77777777" w:rsidR="006A6CBC" w:rsidRPr="00642681" w:rsidRDefault="006A6CBC" w:rsidP="002067E1">
            <w:pPr>
              <w:spacing w:before="0"/>
              <w:rPr>
                <w:rFonts w:ascii="Arial" w:hAnsi="Arial" w:cs="Arial"/>
                <w:sz w:val="20"/>
                <w:szCs w:val="16"/>
                <w:lang w:val="en-US"/>
              </w:rPr>
            </w:pPr>
            <w:r w:rsidRPr="00642681">
              <w:rPr>
                <w:rFonts w:ascii="Arial" w:hAnsi="Arial" w:cs="Arial"/>
                <w:sz w:val="20"/>
                <w:szCs w:val="16"/>
                <w:lang w:val="en-US"/>
              </w:rPr>
              <w:t>Potential impact on Card cost</w:t>
            </w:r>
          </w:p>
        </w:tc>
        <w:tc>
          <w:tcPr>
            <w:tcW w:w="1048" w:type="dxa"/>
          </w:tcPr>
          <w:p w14:paraId="3B9F4F69"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1</w:t>
            </w:r>
          </w:p>
        </w:tc>
        <w:tc>
          <w:tcPr>
            <w:tcW w:w="1105" w:type="dxa"/>
          </w:tcPr>
          <w:p w14:paraId="69B655CB"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2</w:t>
            </w:r>
          </w:p>
        </w:tc>
        <w:tc>
          <w:tcPr>
            <w:tcW w:w="1287" w:type="dxa"/>
          </w:tcPr>
          <w:p w14:paraId="1306471B" w14:textId="77777777" w:rsidR="006A6CBC" w:rsidRPr="00642681" w:rsidRDefault="006A6CBC" w:rsidP="00642681">
            <w:pPr>
              <w:spacing w:before="0"/>
              <w:jc w:val="center"/>
              <w:rPr>
                <w:rFonts w:ascii="Arial" w:hAnsi="Arial" w:cs="Arial"/>
                <w:sz w:val="20"/>
                <w:szCs w:val="16"/>
                <w:lang w:val="en-US"/>
              </w:rPr>
            </w:pPr>
            <w:r w:rsidRPr="00642681">
              <w:rPr>
                <w:rFonts w:ascii="Arial" w:hAnsi="Arial" w:cs="Arial"/>
                <w:sz w:val="20"/>
                <w:szCs w:val="16"/>
                <w:lang w:val="en-US"/>
              </w:rPr>
              <w:t>3</w:t>
            </w:r>
          </w:p>
        </w:tc>
        <w:tc>
          <w:tcPr>
            <w:tcW w:w="1287" w:type="dxa"/>
          </w:tcPr>
          <w:p w14:paraId="72E2A209" w14:textId="77777777" w:rsidR="006A6CBC" w:rsidRPr="00642681" w:rsidRDefault="006A6CBC" w:rsidP="00642681">
            <w:pPr>
              <w:keepNext/>
              <w:spacing w:before="0"/>
              <w:jc w:val="center"/>
              <w:rPr>
                <w:rFonts w:ascii="Arial" w:hAnsi="Arial" w:cs="Arial"/>
                <w:sz w:val="20"/>
                <w:szCs w:val="16"/>
                <w:lang w:val="en-US"/>
              </w:rPr>
            </w:pPr>
            <w:r w:rsidRPr="00642681">
              <w:rPr>
                <w:rFonts w:ascii="Arial" w:hAnsi="Arial" w:cs="Arial"/>
                <w:sz w:val="20"/>
                <w:szCs w:val="16"/>
                <w:lang w:val="en-US"/>
              </w:rPr>
              <w:t>1</w:t>
            </w:r>
          </w:p>
        </w:tc>
      </w:tr>
    </w:tbl>
    <w:p w14:paraId="7073249A" w14:textId="4FE9E67A" w:rsidR="000A7EFA" w:rsidRPr="006F13C6" w:rsidRDefault="000A7EFA" w:rsidP="000A7EFA">
      <w:pPr>
        <w:pStyle w:val="Caption"/>
        <w:rPr>
          <w:rFonts w:ascii="Arial" w:hAnsi="Arial" w:cs="Arial"/>
          <w:lang w:val="en-US"/>
        </w:rPr>
      </w:pPr>
      <w:bookmarkStart w:id="187" w:name="_Toc14365154"/>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4</w:t>
      </w:r>
      <w:r w:rsidR="002204E8" w:rsidRPr="006F13C6">
        <w:rPr>
          <w:rFonts w:ascii="Arial" w:hAnsi="Arial" w:cs="Arial"/>
          <w:lang w:val="en-US"/>
        </w:rPr>
        <w:fldChar w:fldCharType="end"/>
      </w:r>
      <w:r w:rsidR="009B617C" w:rsidRPr="006F13C6">
        <w:rPr>
          <w:rFonts w:ascii="Arial" w:hAnsi="Arial" w:cs="Arial"/>
          <w:lang w:val="en-US"/>
        </w:rPr>
        <w:t xml:space="preserve"> : Differences between various deployment modes</w:t>
      </w:r>
      <w:bookmarkEnd w:id="187"/>
    </w:p>
    <w:p w14:paraId="0C502741" w14:textId="77777777" w:rsidR="000A41D7" w:rsidRPr="006F13C6" w:rsidRDefault="006A6CBC" w:rsidP="002067E1">
      <w:pPr>
        <w:pStyle w:val="NormalParagraph"/>
        <w:rPr>
          <w:rFonts w:ascii="Arial" w:hAnsi="Arial" w:cs="Arial"/>
          <w:lang w:val="en-US"/>
        </w:rPr>
      </w:pPr>
      <w:r w:rsidRPr="006F13C6">
        <w:rPr>
          <w:rFonts w:ascii="Arial" w:hAnsi="Arial" w:cs="Arial"/>
          <w:lang w:val="en-US"/>
        </w:rPr>
        <w:t xml:space="preserve">Each solution is ranked with value </w:t>
      </w:r>
      <w:r w:rsidR="003B2AB0" w:rsidRPr="006F13C6">
        <w:rPr>
          <w:rFonts w:ascii="Arial" w:hAnsi="Arial" w:cs="Arial"/>
          <w:lang w:val="en-US"/>
        </w:rPr>
        <w:t>‘</w:t>
      </w:r>
      <w:r w:rsidRPr="006F13C6">
        <w:rPr>
          <w:rFonts w:ascii="Arial" w:hAnsi="Arial" w:cs="Arial"/>
          <w:lang w:val="en-US"/>
        </w:rPr>
        <w:t>1</w:t>
      </w:r>
      <w:r w:rsidR="003B2AB0" w:rsidRPr="006F13C6">
        <w:rPr>
          <w:rFonts w:ascii="Arial" w:hAnsi="Arial" w:cs="Arial"/>
          <w:lang w:val="en-US"/>
        </w:rPr>
        <w:t>’</w:t>
      </w:r>
      <w:r w:rsidRPr="006F13C6">
        <w:rPr>
          <w:rFonts w:ascii="Arial" w:hAnsi="Arial" w:cs="Arial"/>
          <w:lang w:val="en-US"/>
        </w:rPr>
        <w:t>,</w:t>
      </w:r>
      <w:r w:rsidR="003B2AB0" w:rsidRPr="006F13C6">
        <w:rPr>
          <w:rFonts w:ascii="Arial" w:hAnsi="Arial" w:cs="Arial"/>
          <w:lang w:val="en-US"/>
        </w:rPr>
        <w:t xml:space="preserve"> ’</w:t>
      </w:r>
      <w:r w:rsidRPr="006F13C6">
        <w:rPr>
          <w:rFonts w:ascii="Arial" w:hAnsi="Arial" w:cs="Arial"/>
          <w:lang w:val="en-US"/>
        </w:rPr>
        <w:t>2</w:t>
      </w:r>
      <w:r w:rsidR="003B2AB0" w:rsidRPr="006F13C6">
        <w:rPr>
          <w:rFonts w:ascii="Arial" w:hAnsi="Arial" w:cs="Arial"/>
          <w:lang w:val="en-US"/>
        </w:rPr>
        <w:t>’</w:t>
      </w:r>
      <w:r w:rsidRPr="006F13C6">
        <w:rPr>
          <w:rFonts w:ascii="Arial" w:hAnsi="Arial" w:cs="Arial"/>
          <w:lang w:val="en-US"/>
        </w:rPr>
        <w:t>,</w:t>
      </w:r>
      <w:r w:rsidR="003B2AB0" w:rsidRPr="006F13C6">
        <w:rPr>
          <w:rFonts w:ascii="Arial" w:hAnsi="Arial" w:cs="Arial"/>
          <w:lang w:val="en-US"/>
        </w:rPr>
        <w:t xml:space="preserve"> ’</w:t>
      </w:r>
      <w:r w:rsidRPr="006F13C6">
        <w:rPr>
          <w:rFonts w:ascii="Arial" w:hAnsi="Arial" w:cs="Arial"/>
          <w:lang w:val="en-US"/>
        </w:rPr>
        <w:t>3</w:t>
      </w:r>
      <w:r w:rsidR="003B2AB0" w:rsidRPr="006F13C6">
        <w:rPr>
          <w:rFonts w:ascii="Arial" w:hAnsi="Arial" w:cs="Arial"/>
          <w:lang w:val="en-US"/>
        </w:rPr>
        <w:t>’</w:t>
      </w:r>
      <w:r w:rsidRPr="006F13C6">
        <w:rPr>
          <w:rFonts w:ascii="Arial" w:hAnsi="Arial" w:cs="Arial"/>
          <w:lang w:val="en-US"/>
        </w:rPr>
        <w:t>,</w:t>
      </w:r>
      <w:r w:rsidR="003B2AB0" w:rsidRPr="006F13C6">
        <w:rPr>
          <w:rFonts w:ascii="Arial" w:hAnsi="Arial" w:cs="Arial"/>
          <w:lang w:val="en-US"/>
        </w:rPr>
        <w:t xml:space="preserve"> ’</w:t>
      </w:r>
      <w:r w:rsidRPr="006F13C6">
        <w:rPr>
          <w:rFonts w:ascii="Arial" w:hAnsi="Arial" w:cs="Arial"/>
          <w:lang w:val="en-US"/>
        </w:rPr>
        <w:t>4</w:t>
      </w:r>
      <w:r w:rsidR="003B2AB0" w:rsidRPr="006F13C6">
        <w:rPr>
          <w:rFonts w:ascii="Arial" w:hAnsi="Arial" w:cs="Arial"/>
          <w:lang w:val="en-US"/>
        </w:rPr>
        <w:t>’</w:t>
      </w:r>
      <w:r w:rsidRPr="006F13C6">
        <w:rPr>
          <w:rFonts w:ascii="Arial" w:hAnsi="Arial" w:cs="Arial"/>
          <w:lang w:val="en-US"/>
        </w:rPr>
        <w:t xml:space="preserve"> compared to the others solution.</w:t>
      </w:r>
    </w:p>
    <w:p w14:paraId="79FE8D1A" w14:textId="77777777" w:rsidR="006A6CBC" w:rsidRPr="006F13C6" w:rsidRDefault="003B2AB0" w:rsidP="002067E1">
      <w:pPr>
        <w:pStyle w:val="NormalParagraph"/>
        <w:rPr>
          <w:rFonts w:ascii="Arial" w:hAnsi="Arial" w:cs="Arial"/>
          <w:lang w:val="en-US"/>
        </w:rPr>
      </w:pPr>
      <w:r w:rsidRPr="006F13C6">
        <w:rPr>
          <w:rFonts w:ascii="Arial" w:hAnsi="Arial" w:cs="Arial"/>
          <w:lang w:val="en-US"/>
        </w:rPr>
        <w:t>‘</w:t>
      </w:r>
      <w:r w:rsidR="006A6CBC" w:rsidRPr="006F13C6">
        <w:rPr>
          <w:rFonts w:ascii="Arial" w:hAnsi="Arial" w:cs="Arial"/>
          <w:lang w:val="en-US"/>
        </w:rPr>
        <w:t>1</w:t>
      </w:r>
      <w:r w:rsidRPr="006F13C6">
        <w:rPr>
          <w:rFonts w:ascii="Arial" w:hAnsi="Arial" w:cs="Arial"/>
          <w:lang w:val="en-US"/>
        </w:rPr>
        <w:t>’</w:t>
      </w:r>
      <w:r w:rsidR="006A6CBC" w:rsidRPr="006F13C6">
        <w:rPr>
          <w:rFonts w:ascii="Arial" w:hAnsi="Arial" w:cs="Arial"/>
          <w:lang w:val="en-US"/>
        </w:rPr>
        <w:t xml:space="preserve"> is the best solution, where </w:t>
      </w:r>
      <w:r w:rsidRPr="006F13C6">
        <w:rPr>
          <w:rFonts w:ascii="Arial" w:hAnsi="Arial" w:cs="Arial"/>
          <w:lang w:val="en-US"/>
        </w:rPr>
        <w:t>‘</w:t>
      </w:r>
      <w:r w:rsidR="006A6CBC" w:rsidRPr="006F13C6">
        <w:rPr>
          <w:rFonts w:ascii="Arial" w:hAnsi="Arial" w:cs="Arial"/>
          <w:lang w:val="en-US"/>
        </w:rPr>
        <w:t>4</w:t>
      </w:r>
      <w:r w:rsidRPr="006F13C6">
        <w:rPr>
          <w:rFonts w:ascii="Arial" w:hAnsi="Arial" w:cs="Arial"/>
          <w:lang w:val="en-US"/>
        </w:rPr>
        <w:t>’</w:t>
      </w:r>
      <w:r w:rsidR="006A6CBC" w:rsidRPr="006F13C6">
        <w:rPr>
          <w:rFonts w:ascii="Arial" w:hAnsi="Arial" w:cs="Arial"/>
          <w:lang w:val="en-US"/>
        </w:rPr>
        <w:t xml:space="preserve"> is the worst solution in term of potential impacts.</w:t>
      </w:r>
    </w:p>
    <w:p w14:paraId="357809E5" w14:textId="77777777" w:rsidR="00467D88" w:rsidRPr="006F13C6" w:rsidRDefault="00467D88" w:rsidP="002067E1">
      <w:pPr>
        <w:pStyle w:val="NormalParagraph"/>
        <w:rPr>
          <w:rFonts w:ascii="Arial" w:hAnsi="Arial" w:cs="Arial"/>
          <w:lang w:val="en-US"/>
        </w:rPr>
      </w:pPr>
      <w:r w:rsidRPr="006F13C6">
        <w:rPr>
          <w:rFonts w:ascii="Arial" w:hAnsi="Arial" w:cs="Arial"/>
          <w:lang w:val="en-US"/>
        </w:rPr>
        <w:t>T</w:t>
      </w:r>
      <w:r w:rsidR="00441AB0" w:rsidRPr="006F13C6">
        <w:rPr>
          <w:rFonts w:ascii="Arial" w:hAnsi="Arial" w:cs="Arial"/>
          <w:lang w:val="en-US"/>
        </w:rPr>
        <w:t xml:space="preserve">his specification recommends </w:t>
      </w:r>
      <w:r w:rsidR="009F6767" w:rsidRPr="006F13C6">
        <w:rPr>
          <w:rFonts w:ascii="Arial" w:hAnsi="Arial" w:cs="Arial"/>
          <w:lang w:val="en-US"/>
        </w:rPr>
        <w:t>using</w:t>
      </w:r>
      <w:r w:rsidR="00441AB0" w:rsidRPr="006F13C6">
        <w:rPr>
          <w:rFonts w:ascii="Arial" w:hAnsi="Arial" w:cs="Arial"/>
          <w:lang w:val="en-US"/>
        </w:rPr>
        <w:t xml:space="preserve"> one of the two models</w:t>
      </w:r>
      <w:r w:rsidRPr="006F13C6">
        <w:rPr>
          <w:rFonts w:ascii="Arial" w:hAnsi="Arial" w:cs="Arial"/>
          <w:lang w:val="en-US"/>
        </w:rPr>
        <w:t>, in the preferred order:</w:t>
      </w:r>
    </w:p>
    <w:p w14:paraId="59205BF3" w14:textId="77777777" w:rsidR="000E0DFD" w:rsidRPr="006F13C6" w:rsidRDefault="00FD4C1B" w:rsidP="00C32BA9">
      <w:pPr>
        <w:pStyle w:val="NormalParagraph"/>
        <w:numPr>
          <w:ilvl w:val="0"/>
          <w:numId w:val="46"/>
        </w:numPr>
        <w:rPr>
          <w:rFonts w:ascii="Arial" w:hAnsi="Arial" w:cs="Arial"/>
          <w:lang w:val="en-US"/>
        </w:rPr>
      </w:pPr>
      <w:r w:rsidRPr="006F13C6">
        <w:rPr>
          <w:rFonts w:ascii="Arial" w:hAnsi="Arial" w:cs="Arial"/>
          <w:lang w:val="en-US"/>
        </w:rPr>
        <w:t>‘Applet deployed in ISD using OTA keys’.</w:t>
      </w:r>
      <w:r w:rsidR="00892723" w:rsidRPr="006F13C6">
        <w:rPr>
          <w:rFonts w:ascii="Arial" w:hAnsi="Arial" w:cs="Arial"/>
          <w:lang w:val="en-US"/>
        </w:rPr>
        <w:t xml:space="preserve"> The main reasons </w:t>
      </w:r>
      <w:r w:rsidR="00243910" w:rsidRPr="006F13C6">
        <w:rPr>
          <w:rFonts w:ascii="Arial" w:hAnsi="Arial" w:cs="Arial"/>
          <w:lang w:val="en-US"/>
        </w:rPr>
        <w:t xml:space="preserve">for this choice is that it relies on a simple Card architecture that suits most of the existing Cards, minimize the size of the Applet and maximize the </w:t>
      </w:r>
      <w:r w:rsidR="00754686" w:rsidRPr="006F13C6">
        <w:rPr>
          <w:rFonts w:ascii="Arial" w:hAnsi="Arial" w:cs="Arial"/>
          <w:lang w:val="en-US"/>
        </w:rPr>
        <w:t>size available in the message for applicative payload (e.g. size of the text to be displayed for authentication request).</w:t>
      </w:r>
    </w:p>
    <w:p w14:paraId="4974573D" w14:textId="77777777" w:rsidR="000E0DFD" w:rsidRPr="006F13C6" w:rsidRDefault="00FD4C1B" w:rsidP="00C32BA9">
      <w:pPr>
        <w:pStyle w:val="NormalParagraph"/>
        <w:numPr>
          <w:ilvl w:val="0"/>
          <w:numId w:val="46"/>
        </w:numPr>
        <w:rPr>
          <w:rFonts w:ascii="Arial" w:hAnsi="Arial" w:cs="Arial"/>
          <w:lang w:val="en-US"/>
        </w:rPr>
      </w:pPr>
      <w:r w:rsidRPr="006F13C6">
        <w:rPr>
          <w:rFonts w:ascii="Arial" w:hAnsi="Arial" w:cs="Arial"/>
          <w:lang w:val="en-US"/>
        </w:rPr>
        <w:t xml:space="preserve"> </w:t>
      </w:r>
      <w:r w:rsidR="00441AB0" w:rsidRPr="006F13C6">
        <w:rPr>
          <w:rFonts w:ascii="Arial" w:hAnsi="Arial" w:cs="Arial"/>
          <w:lang w:val="en-US"/>
        </w:rPr>
        <w:t>‘Applet deployed in a dedicated SSD using OTA keys‘</w:t>
      </w:r>
      <w:r w:rsidRPr="006F13C6">
        <w:rPr>
          <w:rFonts w:ascii="Arial" w:hAnsi="Arial" w:cs="Arial"/>
          <w:lang w:val="en-US"/>
        </w:rPr>
        <w:t xml:space="preserve">. The main </w:t>
      </w:r>
      <w:r w:rsidR="000A41D7" w:rsidRPr="006F13C6">
        <w:rPr>
          <w:rFonts w:ascii="Arial" w:hAnsi="Arial" w:cs="Arial"/>
          <w:lang w:val="en-US"/>
        </w:rPr>
        <w:t>reasons for this choice are</w:t>
      </w:r>
      <w:r w:rsidRPr="006F13C6">
        <w:rPr>
          <w:rFonts w:ascii="Arial" w:hAnsi="Arial" w:cs="Arial"/>
          <w:lang w:val="en-US"/>
        </w:rPr>
        <w:t xml:space="preserve"> that it allows a secure end-to-end messaging (allowing the MSSP to verify all the </w:t>
      </w:r>
      <w:r w:rsidR="001F7ED7" w:rsidRPr="006F13C6">
        <w:rPr>
          <w:rFonts w:ascii="Arial" w:hAnsi="Arial" w:cs="Arial"/>
          <w:lang w:val="en-US"/>
        </w:rPr>
        <w:t xml:space="preserve">parts </w:t>
      </w:r>
      <w:r w:rsidRPr="006F13C6">
        <w:rPr>
          <w:rFonts w:ascii="Arial" w:hAnsi="Arial" w:cs="Arial"/>
          <w:lang w:val="en-US"/>
        </w:rPr>
        <w:t xml:space="preserve">of the message) and </w:t>
      </w:r>
      <w:r w:rsidR="000A5E4F" w:rsidRPr="006F13C6">
        <w:rPr>
          <w:rFonts w:ascii="Arial" w:hAnsi="Arial" w:cs="Arial"/>
          <w:lang w:val="en-US"/>
        </w:rPr>
        <w:t>gets MSSP independent from the OTA Platform.</w:t>
      </w:r>
    </w:p>
    <w:p w14:paraId="0F439076" w14:textId="32601939" w:rsidR="008055AA" w:rsidRPr="006F13C6" w:rsidRDefault="00467D88" w:rsidP="002067E1">
      <w:pPr>
        <w:pStyle w:val="NormalParagraph"/>
        <w:rPr>
          <w:rFonts w:ascii="Arial" w:hAnsi="Arial" w:cs="Arial"/>
          <w:lang w:val="en-US"/>
        </w:rPr>
      </w:pPr>
      <w:r w:rsidRPr="006F13C6">
        <w:rPr>
          <w:rFonts w:ascii="Arial" w:hAnsi="Arial" w:cs="Arial"/>
          <w:lang w:val="en-US"/>
        </w:rPr>
        <w:t xml:space="preserve">The model ‘Applet deployed in a dedicated SSD </w:t>
      </w:r>
      <w:r w:rsidR="00D13771" w:rsidRPr="006F13C6">
        <w:rPr>
          <w:rFonts w:ascii="Arial" w:hAnsi="Arial" w:cs="Arial"/>
          <w:lang w:val="en-US"/>
        </w:rPr>
        <w:t>with applicative SCP02’ complexi</w:t>
      </w:r>
      <w:r w:rsidRPr="006F13C6">
        <w:rPr>
          <w:rFonts w:ascii="Arial" w:hAnsi="Arial" w:cs="Arial"/>
          <w:lang w:val="en-US"/>
        </w:rPr>
        <w:t xml:space="preserve">fies the deployment solution </w:t>
      </w:r>
      <w:r w:rsidR="00CB4A9A" w:rsidRPr="006F13C6">
        <w:rPr>
          <w:rFonts w:ascii="Arial" w:hAnsi="Arial" w:cs="Arial"/>
          <w:lang w:val="en-US"/>
        </w:rPr>
        <w:t>(provisioning of the different parties, MSSP to handle SCP02/03</w:t>
      </w:r>
      <w:r w:rsidR="00AE5442" w:rsidRPr="006F13C6">
        <w:rPr>
          <w:rFonts w:ascii="Arial" w:hAnsi="Arial" w:cs="Arial"/>
          <w:lang w:val="en-US"/>
        </w:rPr>
        <w:t>...</w:t>
      </w:r>
      <w:r w:rsidR="00CB4A9A" w:rsidRPr="006F13C6">
        <w:rPr>
          <w:rFonts w:ascii="Arial" w:hAnsi="Arial" w:cs="Arial"/>
          <w:lang w:val="en-US"/>
        </w:rPr>
        <w:t xml:space="preserve">) </w:t>
      </w:r>
      <w:r w:rsidRPr="006F13C6">
        <w:rPr>
          <w:rFonts w:ascii="Arial" w:hAnsi="Arial" w:cs="Arial"/>
          <w:lang w:val="en-US"/>
        </w:rPr>
        <w:t xml:space="preserve">and requires Card features that will drastically limit the possibility to leverage on the already deployed </w:t>
      </w:r>
      <w:r w:rsidR="008055AA" w:rsidRPr="006F13C6">
        <w:rPr>
          <w:rFonts w:ascii="Arial" w:hAnsi="Arial" w:cs="Arial"/>
          <w:lang w:val="en-US"/>
        </w:rPr>
        <w:t>Cards</w:t>
      </w:r>
      <w:r w:rsidR="0022557F" w:rsidRPr="006F13C6">
        <w:rPr>
          <w:rFonts w:ascii="Arial" w:hAnsi="Arial" w:cs="Arial"/>
          <w:lang w:val="en-US"/>
        </w:rPr>
        <w:t xml:space="preserve"> (and also increase cost of the required Card)</w:t>
      </w:r>
      <w:r w:rsidR="008055AA" w:rsidRPr="006F13C6">
        <w:rPr>
          <w:rFonts w:ascii="Arial" w:hAnsi="Arial" w:cs="Arial"/>
          <w:lang w:val="en-US"/>
        </w:rPr>
        <w:t>.</w:t>
      </w:r>
      <w:r w:rsidR="0014789F" w:rsidRPr="006F13C6">
        <w:rPr>
          <w:rFonts w:ascii="Arial" w:hAnsi="Arial" w:cs="Arial"/>
          <w:lang w:val="en-US"/>
        </w:rPr>
        <w:t xml:space="preserve"> This model will not allow to be deployed on all cards. </w:t>
      </w:r>
    </w:p>
    <w:p w14:paraId="2E09B56B" w14:textId="77777777" w:rsidR="00467D88" w:rsidRPr="006F13C6" w:rsidRDefault="008055AA" w:rsidP="002067E1">
      <w:pPr>
        <w:pStyle w:val="NormalParagraph"/>
        <w:rPr>
          <w:rFonts w:ascii="Arial" w:hAnsi="Arial" w:cs="Arial"/>
          <w:lang w:val="en-US"/>
        </w:rPr>
      </w:pPr>
      <w:r w:rsidRPr="006F13C6">
        <w:rPr>
          <w:rFonts w:ascii="Arial" w:hAnsi="Arial" w:cs="Arial"/>
          <w:lang w:val="en-US"/>
        </w:rPr>
        <w:t>The model ‘Applet deployed in ISD using applicative security</w:t>
      </w:r>
      <w:r w:rsidR="006A6CBC" w:rsidRPr="006F13C6">
        <w:rPr>
          <w:rFonts w:ascii="Arial" w:hAnsi="Arial" w:cs="Arial"/>
          <w:lang w:val="en-US"/>
        </w:rPr>
        <w:t>’</w:t>
      </w:r>
      <w:r w:rsidRPr="006F13C6">
        <w:rPr>
          <w:rFonts w:ascii="Arial" w:hAnsi="Arial" w:cs="Arial"/>
          <w:lang w:val="en-US"/>
        </w:rPr>
        <w:t xml:space="preserve"> has the major drawback to increase the size of the Applet (byte code to handle secure messaging) and reducing the size available </w:t>
      </w:r>
      <w:r w:rsidR="00243910" w:rsidRPr="006F13C6">
        <w:rPr>
          <w:rFonts w:ascii="Arial" w:hAnsi="Arial" w:cs="Arial"/>
          <w:lang w:val="en-US"/>
        </w:rPr>
        <w:t xml:space="preserve">in the message </w:t>
      </w:r>
      <w:r w:rsidRPr="006F13C6">
        <w:rPr>
          <w:rFonts w:ascii="Arial" w:hAnsi="Arial" w:cs="Arial"/>
          <w:lang w:val="en-US"/>
        </w:rPr>
        <w:t xml:space="preserve">for applicative payload (e.g. size of the </w:t>
      </w:r>
      <w:r w:rsidR="00133C14" w:rsidRPr="006F13C6">
        <w:rPr>
          <w:rFonts w:ascii="Arial" w:hAnsi="Arial" w:cs="Arial"/>
          <w:lang w:val="en-US"/>
        </w:rPr>
        <w:t>text</w:t>
      </w:r>
      <w:r w:rsidRPr="006F13C6">
        <w:rPr>
          <w:rFonts w:ascii="Arial" w:hAnsi="Arial" w:cs="Arial"/>
          <w:lang w:val="en-US"/>
        </w:rPr>
        <w:t xml:space="preserve"> to be displayed for authentication request).</w:t>
      </w:r>
      <w:r w:rsidR="00A50C67" w:rsidRPr="006F13C6">
        <w:rPr>
          <w:rFonts w:ascii="Arial" w:hAnsi="Arial" w:cs="Arial"/>
          <w:lang w:val="en-US"/>
        </w:rPr>
        <w:t xml:space="preserve"> But, for those scenarios in which the implementation of this E2E transport key at application level is necessary, an optional functionality is specified in order to allow the management of these keys.</w:t>
      </w:r>
    </w:p>
    <w:p w14:paraId="45818657" w14:textId="77777777" w:rsidR="00EB7F2E" w:rsidRPr="006F13C6" w:rsidRDefault="00FA09E5" w:rsidP="00EB7F2E">
      <w:pPr>
        <w:pStyle w:val="Heading2"/>
        <w:rPr>
          <w:rFonts w:ascii="Arial" w:hAnsi="Arial" w:cs="Arial"/>
          <w:lang w:val="en-US"/>
        </w:rPr>
      </w:pPr>
      <w:bookmarkStart w:id="188" w:name="_Toc14365081"/>
      <w:r w:rsidRPr="006F13C6">
        <w:rPr>
          <w:rFonts w:ascii="Arial" w:hAnsi="Arial" w:cs="Arial"/>
          <w:lang w:val="en-US"/>
        </w:rPr>
        <w:t xml:space="preserve">Applet </w:t>
      </w:r>
      <w:r w:rsidR="00D65659" w:rsidRPr="006F13C6">
        <w:rPr>
          <w:rFonts w:ascii="Arial" w:hAnsi="Arial" w:cs="Arial"/>
          <w:lang w:val="en-US"/>
        </w:rPr>
        <w:t>lifecycle management</w:t>
      </w:r>
      <w:bookmarkEnd w:id="188"/>
    </w:p>
    <w:p w14:paraId="150B817D" w14:textId="4BB2D62B" w:rsidR="00EC2020" w:rsidRPr="006F13C6" w:rsidRDefault="00EC2020" w:rsidP="002067E1">
      <w:pPr>
        <w:pStyle w:val="NormalParagraph"/>
        <w:rPr>
          <w:rFonts w:ascii="Arial" w:hAnsi="Arial" w:cs="Arial"/>
          <w:lang w:val="en-US"/>
        </w:rPr>
      </w:pPr>
      <w:r w:rsidRPr="006F13C6">
        <w:rPr>
          <w:rFonts w:ascii="Arial" w:hAnsi="Arial" w:cs="Arial"/>
          <w:lang w:val="en-US"/>
        </w:rPr>
        <w:t xml:space="preserve">As part of the Mobile Connect registration process, an Operator employing the </w:t>
      </w:r>
      <w:r w:rsidR="00FA09E5" w:rsidRPr="006F13C6">
        <w:rPr>
          <w:rFonts w:ascii="Arial" w:hAnsi="Arial" w:cs="Arial"/>
          <w:lang w:val="en-US"/>
        </w:rPr>
        <w:t xml:space="preserve">Card </w:t>
      </w:r>
      <w:r w:rsidR="001B4E16" w:rsidRPr="006F13C6">
        <w:rPr>
          <w:rFonts w:ascii="Arial" w:hAnsi="Arial" w:cs="Arial"/>
          <w:lang w:val="en-US"/>
        </w:rPr>
        <w:t xml:space="preserve">Authentication Application </w:t>
      </w:r>
      <w:r w:rsidRPr="006F13C6">
        <w:rPr>
          <w:rFonts w:ascii="Arial" w:hAnsi="Arial" w:cs="Arial"/>
          <w:lang w:val="en-US"/>
        </w:rPr>
        <w:t xml:space="preserve">mechanism will also need to check whether or not the user’s </w:t>
      </w:r>
      <w:r w:rsidR="006E430A" w:rsidRPr="006F13C6">
        <w:rPr>
          <w:rFonts w:ascii="Arial" w:hAnsi="Arial" w:cs="Arial"/>
          <w:lang w:val="en-US"/>
        </w:rPr>
        <w:t xml:space="preserve">card </w:t>
      </w:r>
      <w:r w:rsidRPr="006F13C6">
        <w:rPr>
          <w:rFonts w:ascii="Arial" w:hAnsi="Arial" w:cs="Arial"/>
          <w:lang w:val="en-US"/>
        </w:rPr>
        <w:t xml:space="preserve">either has the </w:t>
      </w:r>
      <w:r w:rsidR="00FA09E5" w:rsidRPr="006F13C6">
        <w:rPr>
          <w:rFonts w:ascii="Arial" w:hAnsi="Arial" w:cs="Arial"/>
          <w:lang w:val="en-US"/>
        </w:rPr>
        <w:t xml:space="preserve">Card </w:t>
      </w:r>
      <w:r w:rsidR="001B4E16" w:rsidRPr="006F13C6">
        <w:rPr>
          <w:rFonts w:ascii="Arial" w:hAnsi="Arial" w:cs="Arial"/>
          <w:lang w:val="en-US"/>
        </w:rPr>
        <w:t xml:space="preserve">Authentication Application </w:t>
      </w:r>
      <w:r w:rsidRPr="006F13C6">
        <w:rPr>
          <w:rFonts w:ascii="Arial" w:hAnsi="Arial" w:cs="Arial"/>
          <w:lang w:val="en-US"/>
        </w:rPr>
        <w:t xml:space="preserve">already installed, or whether the </w:t>
      </w:r>
      <w:r w:rsidR="006E430A" w:rsidRPr="006F13C6">
        <w:rPr>
          <w:rFonts w:ascii="Arial" w:hAnsi="Arial" w:cs="Arial"/>
          <w:lang w:val="en-US"/>
        </w:rPr>
        <w:t>card</w:t>
      </w:r>
      <w:r w:rsidR="00991A49" w:rsidRPr="006F13C6">
        <w:rPr>
          <w:rFonts w:ascii="Arial" w:hAnsi="Arial" w:cs="Arial"/>
          <w:lang w:val="en-US"/>
        </w:rPr>
        <w:t xml:space="preserve"> </w:t>
      </w:r>
      <w:r w:rsidRPr="006F13C6">
        <w:rPr>
          <w:rFonts w:ascii="Arial" w:hAnsi="Arial" w:cs="Arial"/>
          <w:lang w:val="en-US"/>
        </w:rPr>
        <w:t xml:space="preserve">is suitable for the applet to be pushed OTA to the </w:t>
      </w:r>
      <w:r w:rsidR="006E430A" w:rsidRPr="006F13C6">
        <w:rPr>
          <w:rFonts w:ascii="Arial" w:hAnsi="Arial" w:cs="Arial"/>
          <w:lang w:val="en-US"/>
        </w:rPr>
        <w:t>card</w:t>
      </w:r>
      <w:r w:rsidRPr="006F13C6">
        <w:rPr>
          <w:rFonts w:ascii="Arial" w:hAnsi="Arial" w:cs="Arial"/>
          <w:lang w:val="en-US"/>
        </w:rPr>
        <w:t>.</w:t>
      </w:r>
    </w:p>
    <w:p w14:paraId="75734FA1" w14:textId="11BC4714" w:rsidR="009F09EE" w:rsidRPr="006F13C6" w:rsidRDefault="009F09EE" w:rsidP="002067E1">
      <w:pPr>
        <w:pStyle w:val="NormalParagraph"/>
        <w:rPr>
          <w:rFonts w:ascii="Arial" w:hAnsi="Arial" w:cs="Arial"/>
          <w:lang w:val="en-US"/>
        </w:rPr>
      </w:pPr>
      <w:r w:rsidRPr="006F13C6">
        <w:rPr>
          <w:rFonts w:ascii="Arial" w:hAnsi="Arial" w:cs="Arial"/>
          <w:lang w:val="en-US"/>
        </w:rPr>
        <w:t xml:space="preserve">If the </w:t>
      </w:r>
      <w:r w:rsidR="00FA09E5" w:rsidRPr="006F13C6">
        <w:rPr>
          <w:rFonts w:ascii="Arial" w:hAnsi="Arial" w:cs="Arial"/>
          <w:lang w:val="en-US"/>
        </w:rPr>
        <w:t xml:space="preserve">Card </w:t>
      </w:r>
      <w:r w:rsidR="001B4E16" w:rsidRPr="006F13C6">
        <w:rPr>
          <w:rFonts w:ascii="Arial" w:hAnsi="Arial" w:cs="Arial"/>
          <w:lang w:val="en-US"/>
        </w:rPr>
        <w:t xml:space="preserve">Authentication Application </w:t>
      </w:r>
      <w:r w:rsidRPr="006F13C6">
        <w:rPr>
          <w:rFonts w:ascii="Arial" w:hAnsi="Arial" w:cs="Arial"/>
          <w:lang w:val="en-US"/>
        </w:rPr>
        <w:t xml:space="preserve">is already present, it can be invoked OTA (pop-up on the phone) and the user requested to setup a Personal Code (by entering it twice) – see </w:t>
      </w:r>
      <w:r w:rsidR="002204E8" w:rsidRPr="006F13C6">
        <w:rPr>
          <w:rFonts w:ascii="Arial" w:hAnsi="Arial" w:cs="Arial"/>
          <w:lang w:val="en-US"/>
        </w:rPr>
        <w:fldChar w:fldCharType="begin"/>
      </w:r>
      <w:r w:rsidR="00D7280C" w:rsidRPr="006F13C6">
        <w:rPr>
          <w:rFonts w:ascii="Arial" w:hAnsi="Arial" w:cs="Arial"/>
          <w:lang w:val="en-US"/>
        </w:rPr>
        <w:instrText xml:space="preserve"> REF _Ref380867605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sidRPr="006F13C6">
        <w:rPr>
          <w:rFonts w:ascii="Arial" w:hAnsi="Arial" w:cs="Arial"/>
          <w:lang w:val="en-US"/>
        </w:rPr>
        <w:t>Personal Code Creation Journey</w:t>
      </w:r>
      <w:r w:rsidR="002204E8" w:rsidRPr="006F13C6">
        <w:rPr>
          <w:rFonts w:ascii="Arial" w:hAnsi="Arial" w:cs="Arial"/>
          <w:lang w:val="en-US"/>
        </w:rPr>
        <w:fldChar w:fldCharType="end"/>
      </w:r>
      <w:r w:rsidRPr="006F13C6">
        <w:rPr>
          <w:rFonts w:ascii="Arial" w:hAnsi="Arial" w:cs="Arial"/>
          <w:lang w:val="en-US"/>
        </w:rPr>
        <w:t xml:space="preserve">.  If the applet is not present but </w:t>
      </w:r>
      <w:r w:rsidR="003B5C7E" w:rsidRPr="006F13C6">
        <w:rPr>
          <w:rFonts w:ascii="Arial" w:hAnsi="Arial" w:cs="Arial"/>
          <w:lang w:val="en-US"/>
        </w:rPr>
        <w:t xml:space="preserve">an </w:t>
      </w:r>
      <w:r w:rsidRPr="006F13C6">
        <w:rPr>
          <w:rFonts w:ascii="Arial" w:hAnsi="Arial" w:cs="Arial"/>
          <w:lang w:val="en-US"/>
        </w:rPr>
        <w:t>OTA upgrade is possible</w:t>
      </w:r>
      <w:r w:rsidR="003B5C7E" w:rsidRPr="006F13C6">
        <w:rPr>
          <w:rFonts w:ascii="Arial" w:hAnsi="Arial" w:cs="Arial"/>
          <w:lang w:val="en-US"/>
        </w:rPr>
        <w:t>,</w:t>
      </w:r>
      <w:r w:rsidRPr="006F13C6">
        <w:rPr>
          <w:rFonts w:ascii="Arial" w:hAnsi="Arial" w:cs="Arial"/>
          <w:lang w:val="en-US"/>
        </w:rPr>
        <w:t xml:space="preserve"> the user receives a message that </w:t>
      </w:r>
      <w:r w:rsidR="00E4270C">
        <w:rPr>
          <w:rFonts w:ascii="Arial" w:hAnsi="Arial" w:cs="Arial"/>
          <w:lang w:val="en-US"/>
        </w:rPr>
        <w:t>their</w:t>
      </w:r>
      <w:r w:rsidRPr="006F13C6">
        <w:rPr>
          <w:rFonts w:ascii="Arial" w:hAnsi="Arial" w:cs="Arial"/>
          <w:lang w:val="en-US"/>
        </w:rPr>
        <w:t xml:space="preserve"> Operator </w:t>
      </w:r>
      <w:r w:rsidR="003B5C7E" w:rsidRPr="006F13C6">
        <w:rPr>
          <w:rFonts w:ascii="Arial" w:hAnsi="Arial" w:cs="Arial"/>
          <w:lang w:val="en-US"/>
        </w:rPr>
        <w:t>is</w:t>
      </w:r>
      <w:r w:rsidRPr="006F13C6">
        <w:rPr>
          <w:rFonts w:ascii="Arial" w:hAnsi="Arial" w:cs="Arial"/>
          <w:lang w:val="en-US"/>
        </w:rPr>
        <w:t xml:space="preserve"> able to upgrade him</w:t>
      </w:r>
      <w:r w:rsidR="003B5C7E" w:rsidRPr="006F13C6">
        <w:rPr>
          <w:rFonts w:ascii="Arial" w:hAnsi="Arial" w:cs="Arial"/>
          <w:lang w:val="en-US"/>
        </w:rPr>
        <w:t xml:space="preserve"> soon</w:t>
      </w:r>
      <w:r w:rsidRPr="006F13C6">
        <w:rPr>
          <w:rFonts w:ascii="Arial" w:hAnsi="Arial" w:cs="Arial"/>
          <w:lang w:val="en-US"/>
        </w:rPr>
        <w:t xml:space="preserve">, in the following hours/days/weeks depending on the Operator OTA capabilities and chosen approach (e.g., on-demand or batch).  </w:t>
      </w:r>
      <w:r w:rsidR="00741208" w:rsidRPr="006F13C6">
        <w:rPr>
          <w:rFonts w:ascii="Arial" w:hAnsi="Arial" w:cs="Arial"/>
          <w:lang w:val="en-US"/>
        </w:rPr>
        <w:t>Alternatively,</w:t>
      </w:r>
      <w:r w:rsidRPr="006F13C6">
        <w:rPr>
          <w:rFonts w:ascii="Arial" w:hAnsi="Arial" w:cs="Arial"/>
          <w:lang w:val="en-US"/>
        </w:rPr>
        <w:t xml:space="preserve"> if the </w:t>
      </w:r>
      <w:r w:rsidR="006E430A" w:rsidRPr="006F13C6">
        <w:rPr>
          <w:rFonts w:ascii="Arial" w:hAnsi="Arial" w:cs="Arial"/>
          <w:lang w:val="en-US"/>
        </w:rPr>
        <w:t>card</w:t>
      </w:r>
      <w:r w:rsidR="00991A49" w:rsidRPr="006F13C6">
        <w:rPr>
          <w:rFonts w:ascii="Arial" w:hAnsi="Arial" w:cs="Arial"/>
          <w:lang w:val="en-US"/>
        </w:rPr>
        <w:t xml:space="preserve"> </w:t>
      </w:r>
      <w:r w:rsidRPr="006F13C6">
        <w:rPr>
          <w:rFonts w:ascii="Arial" w:hAnsi="Arial" w:cs="Arial"/>
          <w:lang w:val="en-US"/>
        </w:rPr>
        <w:t xml:space="preserve">needs to be changed, depending on the Operator policy the user will be proposed a </w:t>
      </w:r>
      <w:r w:rsidR="006E430A" w:rsidRPr="006F13C6">
        <w:rPr>
          <w:rFonts w:ascii="Arial" w:hAnsi="Arial" w:cs="Arial"/>
          <w:lang w:val="en-US"/>
        </w:rPr>
        <w:t>card</w:t>
      </w:r>
      <w:r w:rsidR="00991A49" w:rsidRPr="006F13C6">
        <w:rPr>
          <w:rFonts w:ascii="Arial" w:hAnsi="Arial" w:cs="Arial"/>
          <w:lang w:val="en-US"/>
        </w:rPr>
        <w:t xml:space="preserve"> </w:t>
      </w:r>
      <w:r w:rsidRPr="006F13C6">
        <w:rPr>
          <w:rFonts w:ascii="Arial" w:hAnsi="Arial" w:cs="Arial"/>
          <w:lang w:val="en-US"/>
        </w:rPr>
        <w:t>swap (either in-store or via post).</w:t>
      </w:r>
    </w:p>
    <w:p w14:paraId="63C2CEAB" w14:textId="77777777" w:rsidR="006E0CBE" w:rsidRPr="006F13C6" w:rsidRDefault="00D65659" w:rsidP="002067E1">
      <w:pPr>
        <w:pStyle w:val="NormalParagraph"/>
        <w:rPr>
          <w:rFonts w:ascii="Arial" w:hAnsi="Arial" w:cs="Arial"/>
          <w:lang w:val="en-US"/>
        </w:rPr>
      </w:pPr>
      <w:r w:rsidRPr="006F13C6">
        <w:rPr>
          <w:rFonts w:ascii="Arial" w:hAnsi="Arial" w:cs="Arial"/>
          <w:lang w:val="en-US"/>
        </w:rPr>
        <w:lastRenderedPageBreak/>
        <w:t xml:space="preserve">The easiest </w:t>
      </w:r>
      <w:r w:rsidR="009F09EE" w:rsidRPr="006F13C6">
        <w:rPr>
          <w:rFonts w:ascii="Arial" w:hAnsi="Arial" w:cs="Arial"/>
          <w:lang w:val="en-US"/>
        </w:rPr>
        <w:t>approach</w:t>
      </w:r>
      <w:r w:rsidRPr="006F13C6">
        <w:rPr>
          <w:rFonts w:ascii="Arial" w:hAnsi="Arial" w:cs="Arial"/>
          <w:lang w:val="en-US"/>
        </w:rPr>
        <w:t xml:space="preserve"> is for the Operator to request their </w:t>
      </w:r>
      <w:r w:rsidR="005C66EB" w:rsidRPr="006F13C6">
        <w:rPr>
          <w:rFonts w:ascii="Arial" w:hAnsi="Arial" w:cs="Arial"/>
          <w:lang w:val="en-US"/>
        </w:rPr>
        <w:t>card</w:t>
      </w:r>
      <w:r w:rsidR="00991A49" w:rsidRPr="006F13C6">
        <w:rPr>
          <w:rFonts w:ascii="Arial" w:hAnsi="Arial" w:cs="Arial"/>
          <w:lang w:val="en-US"/>
        </w:rPr>
        <w:t xml:space="preserve"> </w:t>
      </w:r>
      <w:r w:rsidRPr="006F13C6">
        <w:rPr>
          <w:rFonts w:ascii="Arial" w:hAnsi="Arial" w:cs="Arial"/>
          <w:lang w:val="en-US"/>
        </w:rPr>
        <w:t xml:space="preserve">vendor(s) to integrate </w:t>
      </w:r>
      <w:r w:rsidR="00EC2020" w:rsidRPr="006F13C6">
        <w:rPr>
          <w:rFonts w:ascii="Arial" w:hAnsi="Arial" w:cs="Arial"/>
          <w:lang w:val="en-US"/>
        </w:rPr>
        <w:t xml:space="preserve">the </w:t>
      </w:r>
      <w:r w:rsidR="00FA09E5" w:rsidRPr="006F13C6">
        <w:rPr>
          <w:rFonts w:ascii="Arial" w:hAnsi="Arial" w:cs="Arial"/>
          <w:lang w:val="en-US"/>
        </w:rPr>
        <w:t xml:space="preserve">Card </w:t>
      </w:r>
      <w:r w:rsidR="00991A49" w:rsidRPr="006F13C6">
        <w:rPr>
          <w:rFonts w:ascii="Arial" w:hAnsi="Arial" w:cs="Arial"/>
          <w:lang w:val="en-US"/>
        </w:rPr>
        <w:t>Authentication Application</w:t>
      </w:r>
      <w:r w:rsidRPr="006F13C6">
        <w:rPr>
          <w:rFonts w:ascii="Arial" w:hAnsi="Arial" w:cs="Arial"/>
          <w:lang w:val="en-US"/>
        </w:rPr>
        <w:t xml:space="preserve"> in the Operator’s card.  </w:t>
      </w:r>
      <w:r w:rsidR="000144F2" w:rsidRPr="006F13C6">
        <w:rPr>
          <w:rFonts w:ascii="Arial" w:hAnsi="Arial" w:cs="Arial"/>
          <w:lang w:val="en-US"/>
        </w:rPr>
        <w:t xml:space="preserve">Personalization of the applet may </w:t>
      </w:r>
      <w:r w:rsidR="00EC2020" w:rsidRPr="006F13C6">
        <w:rPr>
          <w:rFonts w:ascii="Arial" w:hAnsi="Arial" w:cs="Arial"/>
          <w:lang w:val="en-US"/>
        </w:rPr>
        <w:t xml:space="preserve">then </w:t>
      </w:r>
      <w:r w:rsidR="000144F2" w:rsidRPr="006F13C6">
        <w:rPr>
          <w:rFonts w:ascii="Arial" w:hAnsi="Arial" w:cs="Arial"/>
          <w:lang w:val="en-US"/>
        </w:rPr>
        <w:t>be done in pre-issuan</w:t>
      </w:r>
      <w:r w:rsidR="00EC2020" w:rsidRPr="006F13C6">
        <w:rPr>
          <w:rFonts w:ascii="Arial" w:hAnsi="Arial" w:cs="Arial"/>
          <w:lang w:val="en-US"/>
        </w:rPr>
        <w:t xml:space="preserve">ce or </w:t>
      </w:r>
      <w:r w:rsidR="000144F2" w:rsidRPr="006F13C6">
        <w:rPr>
          <w:rFonts w:ascii="Arial" w:hAnsi="Arial" w:cs="Arial"/>
          <w:lang w:val="en-US"/>
        </w:rPr>
        <w:t xml:space="preserve">OTA using </w:t>
      </w:r>
      <w:r w:rsidR="00EC2020" w:rsidRPr="006F13C6">
        <w:rPr>
          <w:rFonts w:ascii="Arial" w:hAnsi="Arial" w:cs="Arial"/>
          <w:lang w:val="en-US"/>
        </w:rPr>
        <w:t xml:space="preserve">an </w:t>
      </w:r>
      <w:r w:rsidR="000144F2" w:rsidRPr="006F13C6">
        <w:rPr>
          <w:rFonts w:ascii="Arial" w:hAnsi="Arial" w:cs="Arial"/>
          <w:lang w:val="en-US"/>
        </w:rPr>
        <w:t>MSSP API.</w:t>
      </w:r>
      <w:r w:rsidR="009F09EE" w:rsidRPr="006F13C6">
        <w:rPr>
          <w:rFonts w:ascii="Arial" w:hAnsi="Arial" w:cs="Arial"/>
          <w:lang w:val="en-US"/>
        </w:rPr>
        <w:t xml:space="preserve">  </w:t>
      </w:r>
    </w:p>
    <w:p w14:paraId="437F67A3" w14:textId="77777777" w:rsidR="006E0CBE" w:rsidRPr="006F13C6" w:rsidRDefault="00D65659" w:rsidP="002067E1">
      <w:pPr>
        <w:pStyle w:val="NormalParagraph"/>
        <w:rPr>
          <w:rFonts w:ascii="Arial" w:hAnsi="Arial" w:cs="Arial"/>
          <w:lang w:val="en-US"/>
        </w:rPr>
      </w:pPr>
      <w:r w:rsidRPr="006F13C6">
        <w:rPr>
          <w:rFonts w:ascii="Arial" w:hAnsi="Arial" w:cs="Arial"/>
          <w:lang w:val="en-US"/>
        </w:rPr>
        <w:t xml:space="preserve">However, given the </w:t>
      </w:r>
      <w:r w:rsidR="009F09EE" w:rsidRPr="006F13C6">
        <w:rPr>
          <w:rFonts w:ascii="Arial" w:hAnsi="Arial" w:cs="Arial"/>
          <w:lang w:val="en-US"/>
        </w:rPr>
        <w:t xml:space="preserve">time it will take for all users to replace their </w:t>
      </w:r>
      <w:r w:rsidR="005C66EB" w:rsidRPr="006F13C6">
        <w:rPr>
          <w:rFonts w:ascii="Arial" w:hAnsi="Arial" w:cs="Arial"/>
          <w:lang w:val="en-US"/>
        </w:rPr>
        <w:t>cards</w:t>
      </w:r>
      <w:r w:rsidR="00991A49" w:rsidRPr="006F13C6">
        <w:rPr>
          <w:rFonts w:ascii="Arial" w:hAnsi="Arial" w:cs="Arial"/>
          <w:lang w:val="en-US"/>
        </w:rPr>
        <w:t xml:space="preserve"> </w:t>
      </w:r>
      <w:r w:rsidR="009F09EE" w:rsidRPr="006F13C6">
        <w:rPr>
          <w:rFonts w:ascii="Arial" w:hAnsi="Arial" w:cs="Arial"/>
          <w:lang w:val="en-US"/>
        </w:rPr>
        <w:t xml:space="preserve">to those pre-embedded with the </w:t>
      </w:r>
      <w:r w:rsidR="00FA09E5" w:rsidRPr="006F13C6">
        <w:rPr>
          <w:rFonts w:ascii="Arial" w:hAnsi="Arial" w:cs="Arial"/>
          <w:lang w:val="en-US"/>
        </w:rPr>
        <w:t xml:space="preserve">Card </w:t>
      </w:r>
      <w:r w:rsidR="00991A49" w:rsidRPr="006F13C6">
        <w:rPr>
          <w:rFonts w:ascii="Arial" w:hAnsi="Arial" w:cs="Arial"/>
          <w:lang w:val="en-US"/>
        </w:rPr>
        <w:t>Authentication Application</w:t>
      </w:r>
      <w:r w:rsidR="009F09EE" w:rsidRPr="006F13C6">
        <w:rPr>
          <w:rFonts w:ascii="Arial" w:hAnsi="Arial" w:cs="Arial"/>
          <w:lang w:val="en-US"/>
        </w:rPr>
        <w:t>,</w:t>
      </w:r>
      <w:r w:rsidRPr="006F13C6">
        <w:rPr>
          <w:rFonts w:ascii="Arial" w:hAnsi="Arial" w:cs="Arial"/>
          <w:lang w:val="en-US"/>
        </w:rPr>
        <w:t xml:space="preserve"> Operators should also consider provisioning the </w:t>
      </w:r>
      <w:r w:rsidR="00FA09E5" w:rsidRPr="006F13C6">
        <w:rPr>
          <w:rFonts w:ascii="Arial" w:hAnsi="Arial" w:cs="Arial"/>
          <w:lang w:val="en-US"/>
        </w:rPr>
        <w:t xml:space="preserve">Card </w:t>
      </w:r>
      <w:r w:rsidR="00991A49" w:rsidRPr="006F13C6">
        <w:rPr>
          <w:rFonts w:ascii="Arial" w:hAnsi="Arial" w:cs="Arial"/>
          <w:lang w:val="en-US"/>
        </w:rPr>
        <w:t xml:space="preserve">Authentication Application </w:t>
      </w:r>
      <w:r w:rsidR="00EC2020" w:rsidRPr="006F13C6">
        <w:rPr>
          <w:rFonts w:ascii="Arial" w:hAnsi="Arial" w:cs="Arial"/>
          <w:lang w:val="en-US"/>
        </w:rPr>
        <w:t xml:space="preserve">OTA </w:t>
      </w:r>
      <w:r w:rsidRPr="006F13C6">
        <w:rPr>
          <w:rFonts w:ascii="Arial" w:hAnsi="Arial" w:cs="Arial"/>
          <w:lang w:val="en-US"/>
        </w:rPr>
        <w:t xml:space="preserve">to </w:t>
      </w:r>
      <w:r w:rsidR="005C66EB" w:rsidRPr="006F13C6">
        <w:rPr>
          <w:rFonts w:ascii="Arial" w:hAnsi="Arial" w:cs="Arial"/>
          <w:lang w:val="en-US"/>
        </w:rPr>
        <w:t>cards</w:t>
      </w:r>
      <w:r w:rsidR="00991A49" w:rsidRPr="006F13C6">
        <w:rPr>
          <w:rFonts w:ascii="Arial" w:hAnsi="Arial" w:cs="Arial"/>
          <w:lang w:val="en-US"/>
        </w:rPr>
        <w:t xml:space="preserve"> </w:t>
      </w:r>
      <w:r w:rsidRPr="006F13C6">
        <w:rPr>
          <w:rFonts w:ascii="Arial" w:hAnsi="Arial" w:cs="Arial"/>
          <w:lang w:val="en-US"/>
        </w:rPr>
        <w:t xml:space="preserve">already </w:t>
      </w:r>
      <w:r w:rsidR="00EC2020" w:rsidRPr="006F13C6">
        <w:rPr>
          <w:rFonts w:ascii="Arial" w:hAnsi="Arial" w:cs="Arial"/>
          <w:lang w:val="en-US"/>
        </w:rPr>
        <w:t>in-use</w:t>
      </w:r>
      <w:r w:rsidRPr="006F13C6">
        <w:rPr>
          <w:rFonts w:ascii="Arial" w:hAnsi="Arial" w:cs="Arial"/>
          <w:lang w:val="en-US"/>
        </w:rPr>
        <w:t>.</w:t>
      </w:r>
    </w:p>
    <w:p w14:paraId="6847A878" w14:textId="394A3BF3" w:rsidR="006E0CBE" w:rsidRPr="006F13C6" w:rsidRDefault="00D65659" w:rsidP="002067E1">
      <w:pPr>
        <w:pStyle w:val="NormalParagraph"/>
        <w:rPr>
          <w:rFonts w:ascii="Arial" w:hAnsi="Arial" w:cs="Arial"/>
          <w:lang w:val="en-US"/>
        </w:rPr>
      </w:pPr>
      <w:r w:rsidRPr="006F13C6">
        <w:rPr>
          <w:rFonts w:ascii="Arial" w:hAnsi="Arial" w:cs="Arial"/>
          <w:lang w:val="en-US"/>
        </w:rPr>
        <w:t xml:space="preserve">If deploying to existing </w:t>
      </w:r>
      <w:r w:rsidR="00DB4758" w:rsidRPr="006F13C6">
        <w:rPr>
          <w:rFonts w:ascii="Arial" w:hAnsi="Arial" w:cs="Arial"/>
          <w:lang w:val="en-US"/>
        </w:rPr>
        <w:t>cards</w:t>
      </w:r>
      <w:r w:rsidRPr="006F13C6">
        <w:rPr>
          <w:rFonts w:ascii="Arial" w:hAnsi="Arial" w:cs="Arial"/>
          <w:lang w:val="en-US"/>
        </w:rPr>
        <w:t xml:space="preserve">, there will need to be an eligibility check to ensure the </w:t>
      </w:r>
      <w:r w:rsidR="005C66EB" w:rsidRPr="006F13C6">
        <w:rPr>
          <w:rFonts w:ascii="Arial" w:hAnsi="Arial" w:cs="Arial"/>
          <w:lang w:val="en-US"/>
        </w:rPr>
        <w:t>card</w:t>
      </w:r>
      <w:r w:rsidR="00991A49" w:rsidRPr="006F13C6">
        <w:rPr>
          <w:rFonts w:ascii="Arial" w:hAnsi="Arial" w:cs="Arial"/>
          <w:lang w:val="en-US"/>
        </w:rPr>
        <w:t xml:space="preserve"> </w:t>
      </w:r>
      <w:r w:rsidRPr="006F13C6">
        <w:rPr>
          <w:rFonts w:ascii="Arial" w:hAnsi="Arial" w:cs="Arial"/>
          <w:lang w:val="en-US"/>
        </w:rPr>
        <w:t xml:space="preserve">is capable of supporting the </w:t>
      </w:r>
      <w:r w:rsidR="00FA09E5" w:rsidRPr="006F13C6">
        <w:rPr>
          <w:rFonts w:ascii="Arial" w:hAnsi="Arial" w:cs="Arial"/>
          <w:lang w:val="en-US"/>
        </w:rPr>
        <w:t xml:space="preserve">Card </w:t>
      </w:r>
      <w:r w:rsidR="001B4E16" w:rsidRPr="006F13C6">
        <w:rPr>
          <w:rFonts w:ascii="Arial" w:hAnsi="Arial" w:cs="Arial"/>
          <w:lang w:val="en-US"/>
        </w:rPr>
        <w:t xml:space="preserve">Authentication Application </w:t>
      </w:r>
      <w:r w:rsidRPr="006F13C6">
        <w:rPr>
          <w:rFonts w:ascii="Arial" w:hAnsi="Arial" w:cs="Arial"/>
          <w:lang w:val="en-US"/>
        </w:rPr>
        <w:t xml:space="preserve">(e.g., </w:t>
      </w:r>
      <w:r w:rsidR="005C66EB" w:rsidRPr="006F13C6">
        <w:rPr>
          <w:rFonts w:ascii="Arial" w:hAnsi="Arial" w:cs="Arial"/>
          <w:lang w:val="en-US"/>
        </w:rPr>
        <w:t>card</w:t>
      </w:r>
      <w:r w:rsidR="00991A49" w:rsidRPr="006F13C6">
        <w:rPr>
          <w:rFonts w:ascii="Arial" w:hAnsi="Arial" w:cs="Arial"/>
          <w:lang w:val="en-US"/>
        </w:rPr>
        <w:t xml:space="preserve"> </w:t>
      </w:r>
      <w:r w:rsidRPr="006F13C6">
        <w:rPr>
          <w:rFonts w:ascii="Arial" w:hAnsi="Arial" w:cs="Arial"/>
          <w:lang w:val="en-US"/>
        </w:rPr>
        <w:t>ty</w:t>
      </w:r>
      <w:r w:rsidR="009F09EE" w:rsidRPr="006F13C6">
        <w:rPr>
          <w:rFonts w:ascii="Arial" w:hAnsi="Arial" w:cs="Arial"/>
          <w:lang w:val="en-US"/>
        </w:rPr>
        <w:t xml:space="preserve">pe and </w:t>
      </w:r>
      <w:r w:rsidR="00642839" w:rsidRPr="006F13C6">
        <w:rPr>
          <w:rFonts w:ascii="Arial" w:hAnsi="Arial" w:cs="Arial"/>
          <w:lang w:val="en-US"/>
        </w:rPr>
        <w:t xml:space="preserve">space </w:t>
      </w:r>
      <w:r w:rsidR="009F09EE" w:rsidRPr="006F13C6">
        <w:rPr>
          <w:rFonts w:ascii="Arial" w:hAnsi="Arial" w:cs="Arial"/>
          <w:lang w:val="en-US"/>
        </w:rPr>
        <w:t>memory capacity).  Either t</w:t>
      </w:r>
      <w:r w:rsidR="00EB7F2E" w:rsidRPr="006F13C6">
        <w:rPr>
          <w:rFonts w:ascii="Arial" w:hAnsi="Arial" w:cs="Arial"/>
          <w:color w:val="000000" w:themeColor="text1"/>
          <w:lang w:val="en-US"/>
        </w:rPr>
        <w:t xml:space="preserve">he MSSP or the </w:t>
      </w:r>
      <w:r w:rsidR="001D7605" w:rsidRPr="006F13C6">
        <w:rPr>
          <w:rFonts w:ascii="Arial" w:hAnsi="Arial" w:cs="Arial"/>
          <w:color w:val="000000" w:themeColor="text1"/>
          <w:lang w:val="en-US"/>
        </w:rPr>
        <w:t>Identity GW</w:t>
      </w:r>
      <w:r w:rsidR="00EB7F2E" w:rsidRPr="006F13C6">
        <w:rPr>
          <w:rFonts w:ascii="Arial" w:hAnsi="Arial" w:cs="Arial"/>
          <w:color w:val="000000" w:themeColor="text1"/>
          <w:lang w:val="en-US"/>
        </w:rPr>
        <w:t xml:space="preserve"> will </w:t>
      </w:r>
      <w:r w:rsidR="009F09EE" w:rsidRPr="006F13C6">
        <w:rPr>
          <w:rFonts w:ascii="Arial" w:hAnsi="Arial" w:cs="Arial"/>
          <w:color w:val="000000" w:themeColor="text1"/>
          <w:lang w:val="en-US"/>
        </w:rPr>
        <w:t xml:space="preserve">therefore </w:t>
      </w:r>
      <w:r w:rsidR="00EB7F2E" w:rsidRPr="006F13C6">
        <w:rPr>
          <w:rFonts w:ascii="Arial" w:hAnsi="Arial" w:cs="Arial"/>
          <w:color w:val="000000" w:themeColor="text1"/>
          <w:lang w:val="en-US"/>
        </w:rPr>
        <w:t xml:space="preserve">need to be able to check </w:t>
      </w:r>
      <w:r w:rsidR="00642839" w:rsidRPr="006F13C6">
        <w:rPr>
          <w:rFonts w:ascii="Arial" w:hAnsi="Arial" w:cs="Arial"/>
          <w:color w:val="000000" w:themeColor="text1"/>
          <w:lang w:val="en-US"/>
        </w:rPr>
        <w:t xml:space="preserve">Card </w:t>
      </w:r>
      <w:r w:rsidR="00EB7F2E" w:rsidRPr="006F13C6">
        <w:rPr>
          <w:rFonts w:ascii="Arial" w:hAnsi="Arial" w:cs="Arial"/>
          <w:color w:val="000000" w:themeColor="text1"/>
          <w:lang w:val="en-US"/>
        </w:rPr>
        <w:t xml:space="preserve">eligibility </w:t>
      </w:r>
      <w:r w:rsidR="00642839" w:rsidRPr="006F13C6">
        <w:rPr>
          <w:rFonts w:ascii="Arial" w:hAnsi="Arial" w:cs="Arial"/>
          <w:color w:val="000000" w:themeColor="text1"/>
          <w:lang w:val="en-US"/>
        </w:rPr>
        <w:t xml:space="preserve">and </w:t>
      </w:r>
      <w:r w:rsidR="00EB7F2E" w:rsidRPr="006F13C6">
        <w:rPr>
          <w:rFonts w:ascii="Arial" w:hAnsi="Arial" w:cs="Arial"/>
          <w:color w:val="000000" w:themeColor="text1"/>
          <w:lang w:val="en-US"/>
        </w:rPr>
        <w:t>ord</w:t>
      </w:r>
      <w:r w:rsidR="006B7400" w:rsidRPr="006F13C6">
        <w:rPr>
          <w:rFonts w:ascii="Arial" w:hAnsi="Arial" w:cs="Arial"/>
          <w:color w:val="000000" w:themeColor="text1"/>
          <w:lang w:val="en-US"/>
        </w:rPr>
        <w:t xml:space="preserve">er </w:t>
      </w:r>
      <w:r w:rsidR="00EC2020" w:rsidRPr="006F13C6">
        <w:rPr>
          <w:rFonts w:ascii="Arial" w:hAnsi="Arial" w:cs="Arial"/>
          <w:color w:val="000000" w:themeColor="text1"/>
          <w:lang w:val="en-US"/>
        </w:rPr>
        <w:t xml:space="preserve">a </w:t>
      </w:r>
      <w:r w:rsidR="00FA09E5" w:rsidRPr="006F13C6">
        <w:rPr>
          <w:rFonts w:ascii="Arial" w:hAnsi="Arial" w:cs="Arial"/>
          <w:lang w:val="en-US"/>
        </w:rPr>
        <w:t xml:space="preserve">Card </w:t>
      </w:r>
      <w:r w:rsidR="00991A49" w:rsidRPr="006F13C6">
        <w:rPr>
          <w:rFonts w:ascii="Arial" w:hAnsi="Arial" w:cs="Arial"/>
          <w:lang w:val="en-US"/>
        </w:rPr>
        <w:t xml:space="preserve">Authentication Application </w:t>
      </w:r>
      <w:r w:rsidR="006B7400" w:rsidRPr="006F13C6">
        <w:rPr>
          <w:rFonts w:ascii="Arial" w:hAnsi="Arial" w:cs="Arial"/>
          <w:color w:val="000000" w:themeColor="text1"/>
          <w:lang w:val="en-US"/>
        </w:rPr>
        <w:t>OTA download</w:t>
      </w:r>
      <w:r w:rsidR="00A77C59" w:rsidRPr="006F13C6">
        <w:rPr>
          <w:rFonts w:ascii="Arial" w:hAnsi="Arial" w:cs="Arial"/>
          <w:color w:val="000000" w:themeColor="text1"/>
          <w:lang w:val="en-US"/>
        </w:rPr>
        <w:t xml:space="preserve"> when needed.</w:t>
      </w:r>
    </w:p>
    <w:p w14:paraId="2016FB7B" w14:textId="77777777" w:rsidR="00EB7F2E" w:rsidRPr="006F13C6" w:rsidRDefault="00EB7F2E" w:rsidP="002067E1">
      <w:pPr>
        <w:pStyle w:val="Dictionarytext"/>
        <w:rPr>
          <w:rFonts w:ascii="Arial" w:hAnsi="Arial" w:cs="Arial"/>
          <w:b/>
        </w:rPr>
      </w:pPr>
      <w:r w:rsidRPr="006F13C6">
        <w:rPr>
          <w:rFonts w:ascii="Arial" w:hAnsi="Arial" w:cs="Arial"/>
          <w:b/>
        </w:rPr>
        <w:t xml:space="preserve">“Eligibility check”: </w:t>
      </w:r>
      <w:r w:rsidRPr="006F13C6">
        <w:rPr>
          <w:rFonts w:ascii="Arial" w:hAnsi="Arial" w:cs="Arial"/>
        </w:rPr>
        <w:t xml:space="preserve">the service must handle administrative </w:t>
      </w:r>
      <w:r w:rsidR="003A5BD7" w:rsidRPr="006F13C6">
        <w:rPr>
          <w:rFonts w:ascii="Arial" w:hAnsi="Arial" w:cs="Arial"/>
        </w:rPr>
        <w:t>commands in</w:t>
      </w:r>
      <w:r w:rsidRPr="006F13C6">
        <w:rPr>
          <w:rFonts w:ascii="Arial" w:hAnsi="Arial" w:cs="Arial"/>
        </w:rPr>
        <w:t xml:space="preserve"> order to check the status of the Applet local installation. This includes:</w:t>
      </w:r>
    </w:p>
    <w:p w14:paraId="2CBA6923" w14:textId="77777777" w:rsidR="000E0DFD" w:rsidRPr="006F13C6" w:rsidRDefault="00EB7F2E">
      <w:pPr>
        <w:pStyle w:val="ListParagraph"/>
        <w:numPr>
          <w:ilvl w:val="0"/>
          <w:numId w:val="29"/>
        </w:numPr>
        <w:spacing w:before="40"/>
        <w:rPr>
          <w:rFonts w:ascii="Arial" w:hAnsi="Arial" w:cs="Arial"/>
          <w:lang w:val="en-US"/>
        </w:rPr>
      </w:pPr>
      <w:r w:rsidRPr="006F13C6">
        <w:rPr>
          <w:rFonts w:ascii="Arial" w:hAnsi="Arial" w:cs="Arial"/>
          <w:lang w:val="en-US"/>
        </w:rPr>
        <w:t xml:space="preserve">Applet loaded on the </w:t>
      </w:r>
      <w:r w:rsidR="005C66EB" w:rsidRPr="006F13C6">
        <w:rPr>
          <w:rFonts w:ascii="Arial" w:hAnsi="Arial" w:cs="Arial"/>
          <w:lang w:val="en-US"/>
        </w:rPr>
        <w:t>card</w:t>
      </w:r>
      <w:r w:rsidR="00991A49" w:rsidRPr="006F13C6">
        <w:rPr>
          <w:rFonts w:ascii="Arial" w:hAnsi="Arial" w:cs="Arial"/>
          <w:lang w:val="en-US"/>
        </w:rPr>
        <w:t xml:space="preserve"> </w:t>
      </w:r>
      <w:r w:rsidRPr="006F13C6">
        <w:rPr>
          <w:rFonts w:ascii="Arial" w:hAnsi="Arial" w:cs="Arial"/>
          <w:lang w:val="en-US"/>
        </w:rPr>
        <w:t xml:space="preserve">or not </w:t>
      </w:r>
    </w:p>
    <w:p w14:paraId="06603A30" w14:textId="77777777" w:rsidR="000E0DFD" w:rsidRPr="006F13C6" w:rsidRDefault="00EB7F2E">
      <w:pPr>
        <w:pStyle w:val="ListParagraph"/>
        <w:numPr>
          <w:ilvl w:val="0"/>
          <w:numId w:val="29"/>
        </w:numPr>
        <w:spacing w:before="40"/>
        <w:rPr>
          <w:rFonts w:ascii="Arial" w:hAnsi="Arial" w:cs="Arial"/>
          <w:lang w:val="en-US"/>
        </w:rPr>
      </w:pPr>
      <w:r w:rsidRPr="006F13C6">
        <w:rPr>
          <w:rFonts w:ascii="Arial" w:hAnsi="Arial" w:cs="Arial"/>
          <w:lang w:val="en-US"/>
        </w:rPr>
        <w:t xml:space="preserve">Applet installed on the </w:t>
      </w:r>
      <w:r w:rsidR="005C66EB" w:rsidRPr="006F13C6">
        <w:rPr>
          <w:rFonts w:ascii="Arial" w:hAnsi="Arial" w:cs="Arial"/>
          <w:lang w:val="en-US"/>
        </w:rPr>
        <w:t>card</w:t>
      </w:r>
      <w:r w:rsidR="00991A49" w:rsidRPr="006F13C6">
        <w:rPr>
          <w:rFonts w:ascii="Arial" w:hAnsi="Arial" w:cs="Arial"/>
          <w:lang w:val="en-US"/>
        </w:rPr>
        <w:t xml:space="preserve"> </w:t>
      </w:r>
      <w:r w:rsidRPr="006F13C6">
        <w:rPr>
          <w:rFonts w:ascii="Arial" w:hAnsi="Arial" w:cs="Arial"/>
          <w:lang w:val="en-US"/>
        </w:rPr>
        <w:t xml:space="preserve">or not </w:t>
      </w:r>
    </w:p>
    <w:p w14:paraId="34A4E814" w14:textId="77777777" w:rsidR="000E0DFD" w:rsidRPr="006F13C6" w:rsidRDefault="00EB7F2E">
      <w:pPr>
        <w:pStyle w:val="ListParagraph"/>
        <w:numPr>
          <w:ilvl w:val="0"/>
          <w:numId w:val="29"/>
        </w:numPr>
        <w:spacing w:before="40"/>
        <w:rPr>
          <w:rFonts w:ascii="Arial" w:hAnsi="Arial" w:cs="Arial"/>
          <w:lang w:val="en-US"/>
        </w:rPr>
      </w:pPr>
      <w:r w:rsidRPr="006F13C6">
        <w:rPr>
          <w:rFonts w:ascii="Arial" w:hAnsi="Arial" w:cs="Arial"/>
          <w:lang w:val="en-US"/>
        </w:rPr>
        <w:t xml:space="preserve">Applet initialised on the </w:t>
      </w:r>
      <w:r w:rsidR="005C66EB" w:rsidRPr="006F13C6">
        <w:rPr>
          <w:rFonts w:ascii="Arial" w:hAnsi="Arial" w:cs="Arial"/>
          <w:lang w:val="en-US"/>
        </w:rPr>
        <w:t>card</w:t>
      </w:r>
      <w:r w:rsidR="00991A49" w:rsidRPr="006F13C6">
        <w:rPr>
          <w:rFonts w:ascii="Arial" w:hAnsi="Arial" w:cs="Arial"/>
          <w:lang w:val="en-US"/>
        </w:rPr>
        <w:t xml:space="preserve"> </w:t>
      </w:r>
      <w:r w:rsidRPr="006F13C6">
        <w:rPr>
          <w:rFonts w:ascii="Arial" w:hAnsi="Arial" w:cs="Arial"/>
          <w:lang w:val="en-US"/>
        </w:rPr>
        <w:t>or not</w:t>
      </w:r>
      <w:r w:rsidR="001B4E16" w:rsidRPr="006F13C6">
        <w:rPr>
          <w:rFonts w:ascii="Arial" w:hAnsi="Arial" w:cs="Arial"/>
          <w:lang w:val="en-US"/>
        </w:rPr>
        <w:t xml:space="preserve"> </w:t>
      </w:r>
      <w:r w:rsidRPr="006F13C6">
        <w:rPr>
          <w:rFonts w:ascii="Arial" w:hAnsi="Arial" w:cs="Arial"/>
          <w:lang w:val="en-US"/>
        </w:rPr>
        <w:t>(</w:t>
      </w:r>
      <w:r w:rsidR="00FA09E5" w:rsidRPr="006F13C6">
        <w:rPr>
          <w:rFonts w:ascii="Arial" w:hAnsi="Arial" w:cs="Arial"/>
          <w:lang w:val="en-US"/>
        </w:rPr>
        <w:t>Specific applet</w:t>
      </w:r>
      <w:r w:rsidR="001B4E16" w:rsidRPr="006F13C6">
        <w:rPr>
          <w:rFonts w:ascii="Arial" w:hAnsi="Arial" w:cs="Arial"/>
          <w:lang w:val="en-US"/>
        </w:rPr>
        <w:t xml:space="preserve"> </w:t>
      </w:r>
      <w:r w:rsidRPr="006F13C6">
        <w:rPr>
          <w:rFonts w:ascii="Arial" w:hAnsi="Arial" w:cs="Arial"/>
          <w:lang w:val="en-US"/>
        </w:rPr>
        <w:t>command</w:t>
      </w:r>
      <w:r w:rsidR="00FA09E5" w:rsidRPr="006F13C6">
        <w:rPr>
          <w:rFonts w:ascii="Arial" w:hAnsi="Arial" w:cs="Arial"/>
          <w:lang w:val="en-US"/>
        </w:rPr>
        <w:t>(s)</w:t>
      </w:r>
      <w:r w:rsidRPr="006F13C6">
        <w:rPr>
          <w:rFonts w:ascii="Arial" w:hAnsi="Arial" w:cs="Arial"/>
          <w:lang w:val="en-US"/>
        </w:rPr>
        <w:t xml:space="preserve"> )</w:t>
      </w:r>
    </w:p>
    <w:p w14:paraId="35681A4A" w14:textId="77777777" w:rsidR="000E0DFD" w:rsidRPr="006F13C6" w:rsidRDefault="00EB7F2E">
      <w:pPr>
        <w:pStyle w:val="ListParagraph"/>
        <w:numPr>
          <w:ilvl w:val="0"/>
          <w:numId w:val="29"/>
        </w:numPr>
        <w:spacing w:before="40"/>
        <w:rPr>
          <w:rFonts w:ascii="Arial" w:hAnsi="Arial" w:cs="Arial"/>
          <w:lang w:val="en-US"/>
        </w:rPr>
      </w:pPr>
      <w:r w:rsidRPr="006F13C6">
        <w:rPr>
          <w:rFonts w:ascii="Arial" w:hAnsi="Arial" w:cs="Arial"/>
          <w:lang w:val="en-US"/>
        </w:rPr>
        <w:t xml:space="preserve">If Applet is not present, available memory check </w:t>
      </w:r>
    </w:p>
    <w:p w14:paraId="75C5463F" w14:textId="77777777" w:rsidR="00EB7F2E" w:rsidRPr="006F13C6" w:rsidRDefault="00EB7F2E" w:rsidP="002067E1">
      <w:pPr>
        <w:rPr>
          <w:rFonts w:ascii="Arial" w:hAnsi="Arial" w:cs="Arial"/>
          <w:lang w:val="en-US"/>
        </w:rPr>
      </w:pPr>
      <w:r w:rsidRPr="006F13C6">
        <w:rPr>
          <w:rFonts w:ascii="Arial" w:hAnsi="Arial" w:cs="Arial"/>
          <w:b/>
          <w:lang w:val="en-US"/>
        </w:rPr>
        <w:t>“Applet OTA download/install”:</w:t>
      </w:r>
      <w:r w:rsidRPr="006F13C6">
        <w:rPr>
          <w:rFonts w:ascii="Arial" w:hAnsi="Arial" w:cs="Arial"/>
          <w:lang w:val="en-US"/>
        </w:rPr>
        <w:t xml:space="preserve"> the service must handle administrative </w:t>
      </w:r>
      <w:r w:rsidR="003A5BD7" w:rsidRPr="006F13C6">
        <w:rPr>
          <w:rFonts w:ascii="Arial" w:hAnsi="Arial" w:cs="Arial"/>
          <w:lang w:val="en-US"/>
        </w:rPr>
        <w:t>commands in</w:t>
      </w:r>
      <w:r w:rsidRPr="006F13C6">
        <w:rPr>
          <w:rFonts w:ascii="Arial" w:hAnsi="Arial" w:cs="Arial"/>
          <w:lang w:val="en-US"/>
        </w:rPr>
        <w:t xml:space="preserve"> order to order the Applet OTA download and install.</w:t>
      </w:r>
    </w:p>
    <w:p w14:paraId="2C24D606" w14:textId="77777777" w:rsidR="000E0DFD" w:rsidRPr="006F13C6" w:rsidRDefault="00EB7F2E">
      <w:pPr>
        <w:pStyle w:val="ListParagraph"/>
        <w:numPr>
          <w:ilvl w:val="0"/>
          <w:numId w:val="30"/>
        </w:numPr>
        <w:spacing w:before="40"/>
        <w:rPr>
          <w:rFonts w:ascii="Arial" w:hAnsi="Arial" w:cs="Arial"/>
          <w:lang w:val="en-US"/>
        </w:rPr>
      </w:pPr>
      <w:r w:rsidRPr="006F13C6">
        <w:rPr>
          <w:rFonts w:ascii="Arial" w:hAnsi="Arial" w:cs="Arial"/>
          <w:lang w:val="en-US"/>
        </w:rPr>
        <w:t>The command should return a status: OTA planned, Applet downloaded, Applet installed, Applet download (</w:t>
      </w:r>
      <w:r w:rsidR="00642839" w:rsidRPr="006F13C6">
        <w:rPr>
          <w:rFonts w:ascii="Arial" w:hAnsi="Arial" w:cs="Arial"/>
          <w:lang w:val="en-US"/>
        </w:rPr>
        <w:t xml:space="preserve">e.g. </w:t>
      </w:r>
      <w:r w:rsidRPr="006F13C6">
        <w:rPr>
          <w:rFonts w:ascii="Arial" w:hAnsi="Arial" w:cs="Arial"/>
          <w:lang w:val="en-US"/>
        </w:rPr>
        <w:t>GlobalPlatform command INSTALL_FOR_LOAD)</w:t>
      </w:r>
    </w:p>
    <w:p w14:paraId="1C3376D4" w14:textId="77777777" w:rsidR="000E0DFD" w:rsidRPr="006F13C6" w:rsidRDefault="00EB7F2E">
      <w:pPr>
        <w:pStyle w:val="ListParagraph"/>
        <w:numPr>
          <w:ilvl w:val="0"/>
          <w:numId w:val="30"/>
        </w:numPr>
        <w:spacing w:before="40"/>
        <w:rPr>
          <w:rFonts w:ascii="Arial" w:hAnsi="Arial" w:cs="Arial"/>
          <w:lang w:val="en-US"/>
        </w:rPr>
      </w:pPr>
      <w:r w:rsidRPr="006F13C6">
        <w:rPr>
          <w:rFonts w:ascii="Arial" w:hAnsi="Arial" w:cs="Arial"/>
          <w:lang w:val="en-US"/>
        </w:rPr>
        <w:t>Installation (</w:t>
      </w:r>
      <w:r w:rsidR="00642839" w:rsidRPr="006F13C6">
        <w:rPr>
          <w:rFonts w:ascii="Arial" w:hAnsi="Arial" w:cs="Arial"/>
          <w:lang w:val="en-US"/>
        </w:rPr>
        <w:t xml:space="preserve">e.g. </w:t>
      </w:r>
      <w:r w:rsidRPr="006F13C6">
        <w:rPr>
          <w:rFonts w:ascii="Arial" w:hAnsi="Arial" w:cs="Arial"/>
          <w:lang w:val="en-US"/>
        </w:rPr>
        <w:t>GlobalPlatform command INSTALL_FOR_INSTALL)</w:t>
      </w:r>
    </w:p>
    <w:p w14:paraId="7D6263E6" w14:textId="77777777" w:rsidR="00EB7F2E" w:rsidRPr="006F13C6" w:rsidRDefault="00EB7F2E" w:rsidP="002067E1">
      <w:pPr>
        <w:rPr>
          <w:rFonts w:ascii="Arial" w:hAnsi="Arial" w:cs="Arial"/>
          <w:lang w:val="en-US"/>
        </w:rPr>
      </w:pPr>
      <w:r w:rsidRPr="006F13C6">
        <w:rPr>
          <w:rFonts w:ascii="Arial" w:hAnsi="Arial" w:cs="Arial"/>
          <w:b/>
          <w:lang w:val="en-US"/>
        </w:rPr>
        <w:t>Suspension</w:t>
      </w:r>
      <w:r w:rsidRPr="006F13C6">
        <w:rPr>
          <w:rFonts w:ascii="Arial" w:hAnsi="Arial" w:cs="Arial"/>
          <w:lang w:val="en-US"/>
        </w:rPr>
        <w:t xml:space="preserve"> </w:t>
      </w:r>
      <w:r w:rsidR="00EC2020" w:rsidRPr="006F13C6">
        <w:rPr>
          <w:rFonts w:ascii="Arial" w:hAnsi="Arial" w:cs="Arial"/>
          <w:lang w:val="en-US"/>
        </w:rPr>
        <w:t xml:space="preserve">of the applet must also be supported </w:t>
      </w:r>
      <w:r w:rsidRPr="006F13C6">
        <w:rPr>
          <w:rFonts w:ascii="Arial" w:hAnsi="Arial" w:cs="Arial"/>
          <w:lang w:val="en-US"/>
        </w:rPr>
        <w:t>(</w:t>
      </w:r>
      <w:r w:rsidR="00EC2020" w:rsidRPr="006F13C6">
        <w:rPr>
          <w:rFonts w:ascii="Arial" w:hAnsi="Arial" w:cs="Arial"/>
          <w:lang w:val="en-US"/>
        </w:rPr>
        <w:t xml:space="preserve">either </w:t>
      </w:r>
      <w:r w:rsidRPr="006F13C6">
        <w:rPr>
          <w:rFonts w:ascii="Arial" w:hAnsi="Arial" w:cs="Arial"/>
          <w:lang w:val="en-US"/>
        </w:rPr>
        <w:t xml:space="preserve">managed by </w:t>
      </w:r>
      <w:r w:rsidR="00EC2020" w:rsidRPr="006F13C6">
        <w:rPr>
          <w:rFonts w:ascii="Arial" w:hAnsi="Arial" w:cs="Arial"/>
          <w:lang w:val="en-US"/>
        </w:rPr>
        <w:t xml:space="preserve">the </w:t>
      </w:r>
      <w:r w:rsidRPr="006F13C6">
        <w:rPr>
          <w:rFonts w:ascii="Arial" w:hAnsi="Arial" w:cs="Arial"/>
          <w:lang w:val="en-US"/>
        </w:rPr>
        <w:t xml:space="preserve">Authentication Server or </w:t>
      </w:r>
      <w:r w:rsidR="00EC2020" w:rsidRPr="006F13C6">
        <w:rPr>
          <w:rFonts w:ascii="Arial" w:hAnsi="Arial" w:cs="Arial"/>
          <w:lang w:val="en-US"/>
        </w:rPr>
        <w:t xml:space="preserve">the </w:t>
      </w:r>
      <w:r w:rsidR="001D7605" w:rsidRPr="006F13C6">
        <w:rPr>
          <w:rFonts w:ascii="Arial" w:hAnsi="Arial" w:cs="Arial"/>
          <w:lang w:val="en-US"/>
        </w:rPr>
        <w:t>Identity GW</w:t>
      </w:r>
      <w:r w:rsidRPr="006F13C6">
        <w:rPr>
          <w:rFonts w:ascii="Arial" w:hAnsi="Arial" w:cs="Arial"/>
          <w:lang w:val="en-US"/>
        </w:rPr>
        <w:t>)</w:t>
      </w:r>
    </w:p>
    <w:p w14:paraId="429F7A4C" w14:textId="77777777" w:rsidR="009F09EE" w:rsidRPr="006F13C6" w:rsidRDefault="009F09EE" w:rsidP="002067E1">
      <w:pPr>
        <w:pStyle w:val="NormalParagraph"/>
        <w:rPr>
          <w:rFonts w:ascii="Arial" w:hAnsi="Arial" w:cs="Arial"/>
          <w:lang w:val="en-US"/>
        </w:rPr>
      </w:pPr>
      <w:r w:rsidRPr="006F13C6">
        <w:rPr>
          <w:rFonts w:ascii="Arial" w:hAnsi="Arial" w:cs="Arial"/>
          <w:lang w:val="en-US"/>
        </w:rPr>
        <w:t xml:space="preserve">Note: the method of performing the background check to determine whether the user’s </w:t>
      </w:r>
      <w:r w:rsidR="005C66EB" w:rsidRPr="006F13C6">
        <w:rPr>
          <w:rFonts w:ascii="Arial" w:hAnsi="Arial" w:cs="Arial"/>
          <w:lang w:val="en-US"/>
        </w:rPr>
        <w:t xml:space="preserve">card </w:t>
      </w:r>
      <w:r w:rsidRPr="006F13C6">
        <w:rPr>
          <w:rFonts w:ascii="Arial" w:hAnsi="Arial" w:cs="Arial"/>
          <w:lang w:val="en-US"/>
        </w:rPr>
        <w:t xml:space="preserve">already has the </w:t>
      </w:r>
      <w:r w:rsidR="006C3245" w:rsidRPr="006F13C6">
        <w:rPr>
          <w:rFonts w:ascii="Arial" w:hAnsi="Arial" w:cs="Arial"/>
          <w:lang w:val="en-US"/>
        </w:rPr>
        <w:t>Applet</w:t>
      </w:r>
      <w:r w:rsidRPr="006F13C6">
        <w:rPr>
          <w:rFonts w:ascii="Arial" w:hAnsi="Arial" w:cs="Arial"/>
          <w:lang w:val="en-US"/>
        </w:rPr>
        <w:t xml:space="preserve"> or to check whether the </w:t>
      </w:r>
      <w:r w:rsidR="005C66EB" w:rsidRPr="006F13C6">
        <w:rPr>
          <w:rFonts w:ascii="Arial" w:hAnsi="Arial" w:cs="Arial"/>
          <w:lang w:val="en-US"/>
        </w:rPr>
        <w:t xml:space="preserve">card </w:t>
      </w:r>
      <w:r w:rsidRPr="006F13C6">
        <w:rPr>
          <w:rFonts w:ascii="Arial" w:hAnsi="Arial" w:cs="Arial"/>
          <w:lang w:val="en-US"/>
        </w:rPr>
        <w:t>is capable of receiving the applet OTA will be added to the document in a later version based on feedback/guidelines from Operators and SIM vendors.</w:t>
      </w:r>
    </w:p>
    <w:p w14:paraId="7B23864E" w14:textId="77777777" w:rsidR="008C300D" w:rsidRPr="006F13C6" w:rsidRDefault="008C300D" w:rsidP="008C300D">
      <w:pPr>
        <w:pStyle w:val="Heading2"/>
        <w:rPr>
          <w:rFonts w:ascii="Arial" w:hAnsi="Arial" w:cs="Arial"/>
          <w:lang w:val="en-US"/>
        </w:rPr>
      </w:pPr>
      <w:bookmarkStart w:id="189" w:name="_Toc14365082"/>
      <w:r w:rsidRPr="006F13C6">
        <w:rPr>
          <w:rFonts w:ascii="Arial" w:hAnsi="Arial" w:cs="Arial"/>
          <w:lang w:val="en-US"/>
        </w:rPr>
        <w:t>Multi Language support</w:t>
      </w:r>
      <w:bookmarkEnd w:id="189"/>
    </w:p>
    <w:p w14:paraId="1CE4503B" w14:textId="77777777" w:rsidR="00461DDC" w:rsidRPr="006F13C6" w:rsidRDefault="00461DDC" w:rsidP="002067E1">
      <w:pPr>
        <w:pStyle w:val="NormalParagraph"/>
        <w:rPr>
          <w:rFonts w:ascii="Arial" w:hAnsi="Arial" w:cs="Arial"/>
          <w:lang w:val="en-US"/>
        </w:rPr>
      </w:pPr>
      <w:r w:rsidRPr="006F13C6">
        <w:rPr>
          <w:rFonts w:ascii="Arial" w:hAnsi="Arial" w:cs="Arial"/>
          <w:lang w:val="en-US"/>
        </w:rPr>
        <w:t>To provide the best use</w:t>
      </w:r>
      <w:r w:rsidR="00373CE3" w:rsidRPr="006F13C6">
        <w:rPr>
          <w:rFonts w:ascii="Arial" w:hAnsi="Arial" w:cs="Arial"/>
          <w:lang w:val="en-US"/>
        </w:rPr>
        <w:t>r</w:t>
      </w:r>
      <w:r w:rsidRPr="006F13C6">
        <w:rPr>
          <w:rFonts w:ascii="Arial" w:hAnsi="Arial" w:cs="Arial"/>
          <w:lang w:val="en-US"/>
        </w:rPr>
        <w:t xml:space="preserve"> experience</w:t>
      </w:r>
      <w:r w:rsidR="00473A45" w:rsidRPr="006F13C6">
        <w:rPr>
          <w:rFonts w:ascii="Arial" w:hAnsi="Arial" w:cs="Arial"/>
          <w:lang w:val="en-US"/>
        </w:rPr>
        <w:t>,</w:t>
      </w:r>
      <w:r w:rsidRPr="006F13C6">
        <w:rPr>
          <w:rFonts w:ascii="Arial" w:hAnsi="Arial" w:cs="Arial"/>
          <w:lang w:val="en-US"/>
        </w:rPr>
        <w:t xml:space="preserve"> the Card Authentication Applet shall </w:t>
      </w:r>
      <w:r w:rsidR="00335894" w:rsidRPr="006F13C6">
        <w:rPr>
          <w:rFonts w:ascii="Arial" w:hAnsi="Arial" w:cs="Arial"/>
          <w:lang w:val="en-US"/>
        </w:rPr>
        <w:t xml:space="preserve">allow </w:t>
      </w:r>
      <w:r w:rsidR="00473A45" w:rsidRPr="006F13C6">
        <w:rPr>
          <w:rFonts w:ascii="Arial" w:hAnsi="Arial" w:cs="Arial"/>
          <w:lang w:val="en-US"/>
        </w:rPr>
        <w:t>the MSSP to configure the language of the different textual messages that are displayed during the various end-user journeys</w:t>
      </w:r>
      <w:r w:rsidRPr="006F13C6">
        <w:rPr>
          <w:rFonts w:ascii="Arial" w:hAnsi="Arial" w:cs="Arial"/>
          <w:lang w:val="en-US"/>
        </w:rPr>
        <w:t>.</w:t>
      </w:r>
      <w:r w:rsidR="00473A45" w:rsidRPr="006F13C6">
        <w:rPr>
          <w:rFonts w:ascii="Arial" w:hAnsi="Arial" w:cs="Arial"/>
          <w:lang w:val="en-US"/>
        </w:rPr>
        <w:t xml:space="preserve"> This only concern</w:t>
      </w:r>
      <w:r w:rsidR="00AE5022" w:rsidRPr="006F13C6">
        <w:rPr>
          <w:rFonts w:ascii="Arial" w:hAnsi="Arial" w:cs="Arial"/>
          <w:lang w:val="en-US"/>
        </w:rPr>
        <w:t>s</w:t>
      </w:r>
      <w:r w:rsidR="00473A45" w:rsidRPr="006F13C6">
        <w:rPr>
          <w:rFonts w:ascii="Arial" w:hAnsi="Arial" w:cs="Arial"/>
          <w:lang w:val="en-US"/>
        </w:rPr>
        <w:t xml:space="preserve"> static messages handled by the Applet alone and not the message</w:t>
      </w:r>
      <w:r w:rsidR="00AE5022" w:rsidRPr="006F13C6">
        <w:rPr>
          <w:rFonts w:ascii="Arial" w:hAnsi="Arial" w:cs="Arial"/>
          <w:lang w:val="en-US"/>
        </w:rPr>
        <w:t>s</w:t>
      </w:r>
      <w:r w:rsidR="00473A45" w:rsidRPr="006F13C6">
        <w:rPr>
          <w:rFonts w:ascii="Arial" w:hAnsi="Arial" w:cs="Arial"/>
          <w:lang w:val="en-US"/>
        </w:rPr>
        <w:t xml:space="preserve"> sent by the MSSP </w:t>
      </w:r>
      <w:r w:rsidR="00AE5022" w:rsidRPr="006F13C6">
        <w:rPr>
          <w:rFonts w:ascii="Arial" w:hAnsi="Arial" w:cs="Arial"/>
          <w:lang w:val="en-US"/>
        </w:rPr>
        <w:t>within</w:t>
      </w:r>
      <w:r w:rsidR="00473A45" w:rsidRPr="006F13C6">
        <w:rPr>
          <w:rFonts w:ascii="Arial" w:hAnsi="Arial" w:cs="Arial"/>
          <w:lang w:val="en-US"/>
        </w:rPr>
        <w:t xml:space="preserve"> the authentication request as this message can already be sent in t</w:t>
      </w:r>
      <w:r w:rsidR="00AE5022" w:rsidRPr="006F13C6">
        <w:rPr>
          <w:rFonts w:ascii="Arial" w:hAnsi="Arial" w:cs="Arial"/>
          <w:lang w:val="en-US"/>
        </w:rPr>
        <w:t>he appropriate language.</w:t>
      </w:r>
    </w:p>
    <w:p w14:paraId="7DE69E81" w14:textId="77777777" w:rsidR="00000697" w:rsidRPr="006F13C6" w:rsidRDefault="003B29D3" w:rsidP="002067E1">
      <w:pPr>
        <w:pStyle w:val="NormalParagraph"/>
        <w:rPr>
          <w:rFonts w:ascii="Arial" w:hAnsi="Arial" w:cs="Arial"/>
          <w:lang w:val="en-US"/>
        </w:rPr>
      </w:pPr>
      <w:r w:rsidRPr="006F13C6">
        <w:rPr>
          <w:rFonts w:ascii="Arial" w:hAnsi="Arial" w:cs="Arial"/>
          <w:lang w:val="en-US"/>
        </w:rPr>
        <w:t xml:space="preserve">The Applet configuration with a specific language shall be done at loading and installation step by the MSSP based on the received information (see “Mobile Registration” function at section </w:t>
      </w:r>
      <w:r w:rsidR="001642A4" w:rsidRPr="006F13C6">
        <w:rPr>
          <w:rFonts w:ascii="Arial" w:hAnsi="Arial" w:cs="Arial"/>
          <w:lang w:val="en-US"/>
        </w:rPr>
        <w:t>9.1.6</w:t>
      </w:r>
      <w:r w:rsidRPr="006F13C6">
        <w:rPr>
          <w:rFonts w:ascii="Arial" w:hAnsi="Arial" w:cs="Arial"/>
          <w:lang w:val="en-US"/>
        </w:rPr>
        <w:t>).</w:t>
      </w:r>
      <w:r w:rsidR="0043169F" w:rsidRPr="006F13C6">
        <w:rPr>
          <w:rFonts w:ascii="Arial" w:hAnsi="Arial" w:cs="Arial"/>
          <w:lang w:val="en-US"/>
        </w:rPr>
        <w:t xml:space="preserve"> This specification doesn’t mandate a specific mean to fulfil this feature. It may be for instance a dedicated Applet for each language (not recommended), or a unique Applet package configured with a separate resource </w:t>
      </w:r>
      <w:r w:rsidR="00580BEC" w:rsidRPr="006F13C6">
        <w:rPr>
          <w:rFonts w:ascii="Arial" w:hAnsi="Arial" w:cs="Arial"/>
          <w:lang w:val="en-US"/>
        </w:rPr>
        <w:t>bundle</w:t>
      </w:r>
      <w:r w:rsidR="0043169F" w:rsidRPr="006F13C6">
        <w:rPr>
          <w:rFonts w:ascii="Arial" w:hAnsi="Arial" w:cs="Arial"/>
          <w:lang w:val="en-US"/>
        </w:rPr>
        <w:t xml:space="preserve"> (recommended)</w:t>
      </w:r>
      <w:r w:rsidR="006F023E" w:rsidRPr="006F13C6">
        <w:rPr>
          <w:rFonts w:ascii="Arial" w:hAnsi="Arial" w:cs="Arial"/>
          <w:lang w:val="en-US"/>
        </w:rPr>
        <w:t xml:space="preserve"> loaded and installed separately (but still under the control of the MSSP)</w:t>
      </w:r>
      <w:r w:rsidR="0043169F" w:rsidRPr="006F13C6">
        <w:rPr>
          <w:rFonts w:ascii="Arial" w:hAnsi="Arial" w:cs="Arial"/>
          <w:lang w:val="en-US"/>
        </w:rPr>
        <w:t>.</w:t>
      </w:r>
      <w:r w:rsidR="006F023E" w:rsidRPr="006F13C6">
        <w:rPr>
          <w:rFonts w:ascii="Arial" w:hAnsi="Arial" w:cs="Arial"/>
          <w:lang w:val="en-US"/>
        </w:rPr>
        <w:t xml:space="preserve"> </w:t>
      </w:r>
      <w:r w:rsidR="00BD3D64" w:rsidRPr="006F13C6">
        <w:rPr>
          <w:rFonts w:ascii="Arial" w:hAnsi="Arial" w:cs="Arial"/>
          <w:lang w:val="en-US"/>
        </w:rPr>
        <w:t xml:space="preserve">Another </w:t>
      </w:r>
      <w:r w:rsidR="00000697" w:rsidRPr="006F13C6">
        <w:rPr>
          <w:rFonts w:ascii="Arial" w:hAnsi="Arial" w:cs="Arial"/>
          <w:lang w:val="en-US"/>
        </w:rPr>
        <w:t xml:space="preserve">future </w:t>
      </w:r>
      <w:r w:rsidR="00BD3D64" w:rsidRPr="006F13C6">
        <w:rPr>
          <w:rFonts w:ascii="Arial" w:hAnsi="Arial" w:cs="Arial"/>
          <w:lang w:val="en-US"/>
        </w:rPr>
        <w:t xml:space="preserve">option is to have separate command to switch the language. </w:t>
      </w:r>
      <w:r w:rsidR="006F023E" w:rsidRPr="006F13C6">
        <w:rPr>
          <w:rFonts w:ascii="Arial" w:hAnsi="Arial" w:cs="Arial"/>
          <w:lang w:val="en-US"/>
        </w:rPr>
        <w:t>Other means could be envisaged.</w:t>
      </w:r>
    </w:p>
    <w:p w14:paraId="135BA81D" w14:textId="2A2BB7D6" w:rsidR="00C31F9B" w:rsidRPr="006F13C6" w:rsidRDefault="00C31F9B" w:rsidP="002067E1">
      <w:pPr>
        <w:pStyle w:val="NormalParagraph"/>
        <w:rPr>
          <w:rFonts w:ascii="Arial" w:hAnsi="Arial" w:cs="Arial"/>
          <w:lang w:val="en-US"/>
        </w:rPr>
      </w:pPr>
      <w:r w:rsidRPr="006F13C6">
        <w:rPr>
          <w:rFonts w:ascii="Arial" w:hAnsi="Arial" w:cs="Arial"/>
          <w:lang w:val="en-US"/>
        </w:rPr>
        <w:t xml:space="preserve">In order to implement the end-user journey described in section </w:t>
      </w:r>
      <w:r w:rsidR="002204E8" w:rsidRPr="006F13C6">
        <w:rPr>
          <w:rFonts w:ascii="Arial" w:hAnsi="Arial" w:cs="Arial"/>
          <w:lang w:val="en-US"/>
        </w:rPr>
        <w:fldChar w:fldCharType="begin"/>
      </w:r>
      <w:r w:rsidRPr="006F13C6">
        <w:rPr>
          <w:rFonts w:ascii="Arial" w:hAnsi="Arial" w:cs="Arial"/>
          <w:lang w:val="en-US"/>
        </w:rPr>
        <w:instrText xml:space="preserve"> REF _Ref384201847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w:t>
      </w:r>
      <w:r w:rsidR="002204E8" w:rsidRPr="006F13C6">
        <w:rPr>
          <w:rFonts w:ascii="Arial" w:hAnsi="Arial" w:cs="Arial"/>
          <w:lang w:val="en-US"/>
        </w:rPr>
        <w:fldChar w:fldCharType="end"/>
      </w:r>
      <w:r w:rsidRPr="006F13C6">
        <w:rPr>
          <w:rFonts w:ascii="Arial" w:hAnsi="Arial" w:cs="Arial"/>
          <w:lang w:val="en-US"/>
        </w:rPr>
        <w:t xml:space="preserve"> and provide a similar end-user experience across all the Card Authentication Application implementations, it is recommended that the Card Authentication Application handles the following list of local messages:</w:t>
      </w:r>
    </w:p>
    <w:p w14:paraId="3E4D0DB8" w14:textId="77777777" w:rsidR="00C31F9B" w:rsidRPr="006F13C6" w:rsidRDefault="00C31F9B" w:rsidP="002067E1">
      <w:pPr>
        <w:pStyle w:val="NormalParagraph"/>
        <w:rPr>
          <w:rFonts w:ascii="Arial" w:hAnsi="Arial" w:cs="Arial"/>
          <w:lang w:val="en-US"/>
        </w:rPr>
      </w:pPr>
    </w:p>
    <w:tbl>
      <w:tblPr>
        <w:tblStyle w:val="TableGrid"/>
        <w:tblW w:w="0" w:type="auto"/>
        <w:jc w:val="center"/>
        <w:tblLook w:val="04A0" w:firstRow="1" w:lastRow="0" w:firstColumn="1" w:lastColumn="0" w:noHBand="0" w:noVBand="1"/>
      </w:tblPr>
      <w:tblGrid>
        <w:gridCol w:w="2095"/>
        <w:gridCol w:w="2412"/>
        <w:gridCol w:w="5071"/>
      </w:tblGrid>
      <w:tr w:rsidR="00C31F9B" w:rsidRPr="00805C2A" w14:paraId="1D682F27" w14:textId="77777777" w:rsidTr="00B360EB">
        <w:trPr>
          <w:jc w:val="center"/>
        </w:trPr>
        <w:tc>
          <w:tcPr>
            <w:tcW w:w="1593" w:type="dxa"/>
            <w:shd w:val="clear" w:color="auto" w:fill="C00000"/>
          </w:tcPr>
          <w:p w14:paraId="2D1413A0" w14:textId="77777777" w:rsidR="00C31F9B" w:rsidRPr="00805C2A" w:rsidRDefault="00C31F9B" w:rsidP="000046F4">
            <w:pPr>
              <w:spacing w:before="0"/>
              <w:rPr>
                <w:rFonts w:ascii="Arial" w:hAnsi="Arial" w:cs="Arial"/>
                <w:sz w:val="20"/>
                <w:szCs w:val="16"/>
                <w:lang w:val="en-US"/>
              </w:rPr>
            </w:pPr>
            <w:r w:rsidRPr="00805C2A">
              <w:rPr>
                <w:rFonts w:ascii="Arial" w:hAnsi="Arial" w:cs="Arial"/>
                <w:sz w:val="20"/>
                <w:szCs w:val="16"/>
                <w:lang w:val="en-US"/>
              </w:rPr>
              <w:t>Message Id</w:t>
            </w:r>
          </w:p>
        </w:tc>
        <w:tc>
          <w:tcPr>
            <w:tcW w:w="2512" w:type="dxa"/>
            <w:shd w:val="clear" w:color="auto" w:fill="C00000"/>
          </w:tcPr>
          <w:p w14:paraId="7641BB69" w14:textId="77777777" w:rsidR="00C31F9B" w:rsidRPr="00805C2A" w:rsidRDefault="00C31F9B" w:rsidP="000046F4">
            <w:pPr>
              <w:spacing w:before="0"/>
              <w:rPr>
                <w:rFonts w:ascii="Arial" w:hAnsi="Arial" w:cs="Arial"/>
                <w:sz w:val="20"/>
                <w:szCs w:val="16"/>
                <w:lang w:val="en-US"/>
              </w:rPr>
            </w:pPr>
            <w:r w:rsidRPr="00805C2A">
              <w:rPr>
                <w:rFonts w:ascii="Arial" w:hAnsi="Arial" w:cs="Arial"/>
                <w:sz w:val="20"/>
                <w:szCs w:val="16"/>
                <w:lang w:val="en-US"/>
              </w:rPr>
              <w:t>Message</w:t>
            </w:r>
          </w:p>
        </w:tc>
        <w:tc>
          <w:tcPr>
            <w:tcW w:w="5344" w:type="dxa"/>
            <w:shd w:val="clear" w:color="auto" w:fill="C00000"/>
          </w:tcPr>
          <w:p w14:paraId="52BFA6A0" w14:textId="77777777" w:rsidR="00C31F9B" w:rsidRPr="00805C2A" w:rsidRDefault="00C31F9B" w:rsidP="000046F4">
            <w:pPr>
              <w:spacing w:before="0"/>
              <w:rPr>
                <w:rFonts w:ascii="Arial" w:hAnsi="Arial" w:cs="Arial"/>
                <w:sz w:val="20"/>
                <w:szCs w:val="16"/>
                <w:lang w:val="en-US"/>
              </w:rPr>
            </w:pPr>
            <w:r w:rsidRPr="00805C2A">
              <w:rPr>
                <w:rFonts w:ascii="Arial" w:hAnsi="Arial" w:cs="Arial"/>
                <w:sz w:val="20"/>
                <w:szCs w:val="16"/>
                <w:lang w:val="en-US"/>
              </w:rPr>
              <w:t>Description</w:t>
            </w:r>
          </w:p>
        </w:tc>
      </w:tr>
      <w:tr w:rsidR="00C31F9B" w:rsidRPr="00805C2A" w14:paraId="3E2E24B4" w14:textId="77777777" w:rsidTr="006E7F94">
        <w:trPr>
          <w:jc w:val="center"/>
        </w:trPr>
        <w:tc>
          <w:tcPr>
            <w:tcW w:w="1593" w:type="dxa"/>
          </w:tcPr>
          <w:p w14:paraId="40E5BBA4" w14:textId="77777777" w:rsidR="00C31F9B" w:rsidRPr="00805C2A" w:rsidRDefault="006E7F94" w:rsidP="002A2DEF">
            <w:pPr>
              <w:spacing w:before="0"/>
              <w:rPr>
                <w:rFonts w:ascii="Arial" w:hAnsi="Arial" w:cs="Arial"/>
                <w:sz w:val="20"/>
                <w:szCs w:val="16"/>
                <w:lang w:val="en-US"/>
              </w:rPr>
            </w:pPr>
            <w:r w:rsidRPr="00805C2A">
              <w:rPr>
                <w:rFonts w:ascii="Arial" w:hAnsi="Arial" w:cs="Arial"/>
                <w:sz w:val="20"/>
                <w:szCs w:val="16"/>
                <w:lang w:val="en-US"/>
              </w:rPr>
              <w:lastRenderedPageBreak/>
              <w:t>1.</w:t>
            </w:r>
            <w:r w:rsidR="002A2DEF" w:rsidRPr="00805C2A">
              <w:rPr>
                <w:rFonts w:ascii="Arial" w:hAnsi="Arial" w:cs="Arial"/>
                <w:sz w:val="20"/>
                <w:szCs w:val="16"/>
                <w:lang w:val="en-US"/>
              </w:rPr>
              <w:t>PC_n</w:t>
            </w:r>
          </w:p>
        </w:tc>
        <w:tc>
          <w:tcPr>
            <w:tcW w:w="2512" w:type="dxa"/>
          </w:tcPr>
          <w:p w14:paraId="485C5F90" w14:textId="77777777" w:rsidR="00C31F9B" w:rsidRPr="00805C2A" w:rsidRDefault="002A2DEF" w:rsidP="006B11AA">
            <w:pPr>
              <w:spacing w:before="0"/>
              <w:rPr>
                <w:rFonts w:ascii="Arial" w:hAnsi="Arial" w:cs="Arial"/>
                <w:sz w:val="20"/>
                <w:szCs w:val="16"/>
                <w:lang w:val="en-US"/>
              </w:rPr>
            </w:pPr>
            <w:r w:rsidRPr="00805C2A">
              <w:rPr>
                <w:rFonts w:ascii="Arial" w:hAnsi="Arial" w:cs="Arial"/>
                <w:sz w:val="20"/>
                <w:szCs w:val="16"/>
                <w:lang w:val="en-US"/>
              </w:rPr>
              <w:t>Please, enter your</w:t>
            </w:r>
            <w:r w:rsidR="006E7F94" w:rsidRPr="00805C2A">
              <w:rPr>
                <w:rFonts w:ascii="Arial" w:hAnsi="Arial" w:cs="Arial"/>
                <w:sz w:val="20"/>
                <w:szCs w:val="16"/>
                <w:lang w:val="en-US"/>
              </w:rPr>
              <w:t xml:space="preserve"> </w:t>
            </w:r>
            <w:r w:rsidRPr="00805C2A">
              <w:rPr>
                <w:rFonts w:ascii="Arial" w:hAnsi="Arial" w:cs="Arial"/>
                <w:sz w:val="20"/>
                <w:szCs w:val="16"/>
                <w:lang w:val="en-US"/>
              </w:rPr>
              <w:t>Personal code (‘n’ digits)</w:t>
            </w:r>
          </w:p>
        </w:tc>
        <w:tc>
          <w:tcPr>
            <w:tcW w:w="5344" w:type="dxa"/>
          </w:tcPr>
          <w:p w14:paraId="1ACB011D" w14:textId="0D7CD991" w:rsidR="00C31F9B" w:rsidRPr="00805C2A" w:rsidRDefault="002A2DEF" w:rsidP="002A2DEF">
            <w:pPr>
              <w:spacing w:before="0"/>
              <w:rPr>
                <w:rFonts w:ascii="Arial" w:hAnsi="Arial" w:cs="Arial"/>
                <w:sz w:val="20"/>
                <w:szCs w:val="16"/>
                <w:lang w:val="en-US"/>
              </w:rPr>
            </w:pPr>
            <w:r w:rsidRPr="00805C2A">
              <w:rPr>
                <w:rFonts w:ascii="Arial" w:hAnsi="Arial" w:cs="Arial"/>
                <w:sz w:val="20"/>
                <w:szCs w:val="16"/>
                <w:lang w:val="en-US"/>
              </w:rPr>
              <w:t xml:space="preserve">Used during ‘Personal code journey’, §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_Ref399228342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3.2</w:t>
            </w:r>
            <w:r w:rsidR="002204E8" w:rsidRPr="00805C2A">
              <w:rPr>
                <w:rFonts w:ascii="Arial" w:hAnsi="Arial" w:cs="Arial"/>
                <w:sz w:val="20"/>
                <w:szCs w:val="16"/>
                <w:lang w:val="en-US"/>
              </w:rPr>
              <w:fldChar w:fldCharType="end"/>
            </w:r>
          </w:p>
          <w:p w14:paraId="78F67B4A" w14:textId="3F2F294E" w:rsidR="006E7F94" w:rsidRPr="00805C2A" w:rsidRDefault="006E7F94" w:rsidP="002A2DEF">
            <w:pPr>
              <w:spacing w:before="0"/>
              <w:rPr>
                <w:rFonts w:ascii="Arial" w:hAnsi="Arial" w:cs="Arial"/>
                <w:sz w:val="20"/>
                <w:szCs w:val="16"/>
                <w:lang w:val="en-US"/>
              </w:rPr>
            </w:pPr>
            <w:r w:rsidRPr="00805C2A">
              <w:rPr>
                <w:rFonts w:ascii="Arial" w:hAnsi="Arial" w:cs="Arial"/>
                <w:sz w:val="20"/>
                <w:szCs w:val="16"/>
                <w:lang w:val="en-US"/>
              </w:rPr>
              <w:t>Used during ‘Personal code creation journey’,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_Ref399229428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3.3</w:t>
            </w:r>
            <w:r w:rsidR="002204E8" w:rsidRPr="00805C2A">
              <w:rPr>
                <w:rFonts w:ascii="Arial" w:hAnsi="Arial" w:cs="Arial"/>
                <w:sz w:val="20"/>
                <w:szCs w:val="16"/>
                <w:lang w:val="en-US"/>
              </w:rPr>
              <w:fldChar w:fldCharType="end"/>
            </w:r>
          </w:p>
          <w:p w14:paraId="22E4CA35" w14:textId="188A0845" w:rsidR="006E7F94" w:rsidRPr="00805C2A" w:rsidRDefault="006E7F94" w:rsidP="002A2DEF">
            <w:pPr>
              <w:spacing w:before="0"/>
              <w:rPr>
                <w:rFonts w:ascii="Arial" w:hAnsi="Arial" w:cs="Arial"/>
                <w:sz w:val="20"/>
                <w:szCs w:val="16"/>
                <w:lang w:val="en-US"/>
              </w:rPr>
            </w:pPr>
            <w:r w:rsidRPr="00805C2A">
              <w:rPr>
                <w:rFonts w:ascii="Arial" w:hAnsi="Arial" w:cs="Arial"/>
                <w:sz w:val="20"/>
                <w:szCs w:val="16"/>
                <w:lang w:val="en-US"/>
              </w:rPr>
              <w:t xml:space="preserve">Used during ‘Reset/Change Personal Code Journey’, §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_Ref399230177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3.5</w:t>
            </w:r>
            <w:r w:rsidR="002204E8" w:rsidRPr="00805C2A">
              <w:rPr>
                <w:rFonts w:ascii="Arial" w:hAnsi="Arial" w:cs="Arial"/>
                <w:sz w:val="20"/>
                <w:szCs w:val="16"/>
                <w:lang w:val="en-US"/>
              </w:rPr>
              <w:fldChar w:fldCharType="end"/>
            </w:r>
          </w:p>
        </w:tc>
      </w:tr>
      <w:tr w:rsidR="00C31F9B" w:rsidRPr="00805C2A" w14:paraId="68CC0EC6" w14:textId="77777777" w:rsidTr="006E7F94">
        <w:trPr>
          <w:jc w:val="center"/>
        </w:trPr>
        <w:tc>
          <w:tcPr>
            <w:tcW w:w="1593" w:type="dxa"/>
          </w:tcPr>
          <w:p w14:paraId="0B42D1E1" w14:textId="77777777" w:rsidR="00C31F9B" w:rsidRPr="00805C2A" w:rsidRDefault="006E7F94" w:rsidP="006E7F94">
            <w:pPr>
              <w:spacing w:before="0"/>
              <w:rPr>
                <w:rFonts w:ascii="Arial" w:hAnsi="Arial" w:cs="Arial"/>
                <w:sz w:val="20"/>
                <w:szCs w:val="16"/>
                <w:lang w:val="en-US"/>
              </w:rPr>
            </w:pPr>
            <w:r w:rsidRPr="00805C2A">
              <w:rPr>
                <w:rFonts w:ascii="Arial" w:hAnsi="Arial" w:cs="Arial"/>
                <w:sz w:val="20"/>
                <w:szCs w:val="16"/>
                <w:lang w:val="en-US"/>
              </w:rPr>
              <w:t>2.</w:t>
            </w:r>
            <w:r w:rsidR="002A2DEF" w:rsidRPr="00805C2A">
              <w:rPr>
                <w:rFonts w:ascii="Arial" w:hAnsi="Arial" w:cs="Arial"/>
                <w:sz w:val="20"/>
                <w:szCs w:val="16"/>
                <w:lang w:val="en-US"/>
              </w:rPr>
              <w:t>PC_</w:t>
            </w:r>
            <w:r w:rsidRPr="00805C2A">
              <w:rPr>
                <w:rFonts w:ascii="Arial" w:hAnsi="Arial" w:cs="Arial"/>
                <w:sz w:val="20"/>
                <w:szCs w:val="16"/>
                <w:lang w:val="en-US"/>
              </w:rPr>
              <w:t>CONFIRM</w:t>
            </w:r>
          </w:p>
        </w:tc>
        <w:tc>
          <w:tcPr>
            <w:tcW w:w="2512" w:type="dxa"/>
          </w:tcPr>
          <w:p w14:paraId="1D7A58F7" w14:textId="77777777" w:rsidR="00C31F9B" w:rsidRPr="00805C2A" w:rsidRDefault="006E7F94" w:rsidP="006E7F94">
            <w:pPr>
              <w:spacing w:before="0"/>
              <w:rPr>
                <w:rFonts w:ascii="Arial" w:hAnsi="Arial" w:cs="Arial"/>
                <w:sz w:val="20"/>
                <w:szCs w:val="16"/>
                <w:lang w:val="en-US"/>
              </w:rPr>
            </w:pPr>
            <w:r w:rsidRPr="00805C2A">
              <w:rPr>
                <w:rFonts w:ascii="Arial" w:hAnsi="Arial" w:cs="Arial"/>
                <w:sz w:val="20"/>
                <w:szCs w:val="16"/>
                <w:lang w:val="en-US"/>
              </w:rPr>
              <w:t>Please, confirm Personal Code</w:t>
            </w:r>
          </w:p>
        </w:tc>
        <w:tc>
          <w:tcPr>
            <w:tcW w:w="5344" w:type="dxa"/>
          </w:tcPr>
          <w:p w14:paraId="79B3C65B" w14:textId="01D75516" w:rsidR="00C31F9B" w:rsidRPr="00805C2A" w:rsidRDefault="006E7F94" w:rsidP="000046F4">
            <w:pPr>
              <w:spacing w:before="0"/>
              <w:rPr>
                <w:rFonts w:ascii="Arial" w:hAnsi="Arial" w:cs="Arial"/>
                <w:sz w:val="20"/>
                <w:szCs w:val="16"/>
                <w:lang w:val="en-US"/>
              </w:rPr>
            </w:pPr>
            <w:r w:rsidRPr="00805C2A">
              <w:rPr>
                <w:rFonts w:ascii="Arial" w:hAnsi="Arial" w:cs="Arial"/>
                <w:sz w:val="20"/>
                <w:szCs w:val="16"/>
                <w:lang w:val="en-US"/>
              </w:rPr>
              <w:t>Used during ‘Personal code creation journey’,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_Ref399229428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3.3</w:t>
            </w:r>
            <w:r w:rsidR="002204E8" w:rsidRPr="00805C2A">
              <w:rPr>
                <w:rFonts w:ascii="Arial" w:hAnsi="Arial" w:cs="Arial"/>
                <w:sz w:val="20"/>
                <w:szCs w:val="16"/>
                <w:lang w:val="en-US"/>
              </w:rPr>
              <w:fldChar w:fldCharType="end"/>
            </w:r>
          </w:p>
          <w:p w14:paraId="00CD8DF8" w14:textId="2702BF9C" w:rsidR="006E7F94" w:rsidRPr="00805C2A" w:rsidRDefault="006E7F94" w:rsidP="000046F4">
            <w:pPr>
              <w:spacing w:before="0"/>
              <w:rPr>
                <w:rFonts w:ascii="Arial" w:hAnsi="Arial" w:cs="Arial"/>
                <w:sz w:val="20"/>
                <w:szCs w:val="16"/>
                <w:lang w:val="en-US"/>
              </w:rPr>
            </w:pPr>
            <w:r w:rsidRPr="00805C2A">
              <w:rPr>
                <w:rFonts w:ascii="Arial" w:hAnsi="Arial" w:cs="Arial"/>
                <w:sz w:val="20"/>
                <w:szCs w:val="16"/>
                <w:lang w:val="en-US"/>
              </w:rPr>
              <w:t xml:space="preserve">Used during ‘Reset/Change Personal Code Journey’, §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_Ref399230177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3.5</w:t>
            </w:r>
            <w:r w:rsidR="002204E8" w:rsidRPr="00805C2A">
              <w:rPr>
                <w:rFonts w:ascii="Arial" w:hAnsi="Arial" w:cs="Arial"/>
                <w:sz w:val="20"/>
                <w:szCs w:val="16"/>
                <w:lang w:val="en-US"/>
              </w:rPr>
              <w:fldChar w:fldCharType="end"/>
            </w:r>
          </w:p>
        </w:tc>
      </w:tr>
      <w:tr w:rsidR="006E7F94" w:rsidRPr="00805C2A" w14:paraId="17B9A6DB" w14:textId="77777777" w:rsidTr="006E7F94">
        <w:trPr>
          <w:jc w:val="center"/>
        </w:trPr>
        <w:tc>
          <w:tcPr>
            <w:tcW w:w="1593" w:type="dxa"/>
          </w:tcPr>
          <w:p w14:paraId="775FBE29" w14:textId="77777777" w:rsidR="006E7F94" w:rsidRPr="00805C2A" w:rsidRDefault="006E7F94" w:rsidP="002A2DEF">
            <w:pPr>
              <w:spacing w:before="0"/>
              <w:rPr>
                <w:rFonts w:ascii="Arial" w:hAnsi="Arial" w:cs="Arial"/>
                <w:sz w:val="20"/>
                <w:szCs w:val="16"/>
                <w:lang w:val="en-US"/>
              </w:rPr>
            </w:pPr>
            <w:r w:rsidRPr="00805C2A">
              <w:rPr>
                <w:rFonts w:ascii="Arial" w:hAnsi="Arial" w:cs="Arial"/>
                <w:sz w:val="20"/>
                <w:szCs w:val="16"/>
                <w:lang w:val="en-US"/>
              </w:rPr>
              <w:t>3.PC_INIT_OK</w:t>
            </w:r>
          </w:p>
        </w:tc>
        <w:tc>
          <w:tcPr>
            <w:tcW w:w="2512" w:type="dxa"/>
          </w:tcPr>
          <w:p w14:paraId="2F0F1658" w14:textId="77777777" w:rsidR="006E7F94" w:rsidRPr="00805C2A" w:rsidRDefault="006E7F94" w:rsidP="006E7F94">
            <w:pPr>
              <w:spacing w:before="0"/>
              <w:rPr>
                <w:rFonts w:ascii="Arial" w:hAnsi="Arial" w:cs="Arial"/>
                <w:sz w:val="20"/>
                <w:szCs w:val="16"/>
                <w:lang w:val="en-US"/>
              </w:rPr>
            </w:pPr>
            <w:r w:rsidRPr="00805C2A">
              <w:rPr>
                <w:rFonts w:ascii="Arial" w:hAnsi="Arial" w:cs="Arial"/>
                <w:sz w:val="20"/>
                <w:szCs w:val="16"/>
                <w:lang w:val="en-US"/>
              </w:rPr>
              <w:t>New Personal Code validated</w:t>
            </w:r>
          </w:p>
        </w:tc>
        <w:tc>
          <w:tcPr>
            <w:tcW w:w="5344" w:type="dxa"/>
          </w:tcPr>
          <w:p w14:paraId="70D8F3B9" w14:textId="7F41B114" w:rsidR="006E7F94" w:rsidRPr="00805C2A" w:rsidRDefault="006E7F94" w:rsidP="000046F4">
            <w:pPr>
              <w:spacing w:before="0"/>
              <w:rPr>
                <w:rFonts w:ascii="Arial" w:hAnsi="Arial" w:cs="Arial"/>
                <w:sz w:val="20"/>
                <w:szCs w:val="16"/>
                <w:lang w:val="en-US"/>
              </w:rPr>
            </w:pPr>
            <w:r w:rsidRPr="00805C2A">
              <w:rPr>
                <w:rFonts w:ascii="Arial" w:hAnsi="Arial" w:cs="Arial"/>
                <w:sz w:val="20"/>
                <w:szCs w:val="16"/>
                <w:lang w:val="en-US"/>
              </w:rPr>
              <w:t>Used during ‘Personal code creation journey’,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_Ref399229428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3.3</w:t>
            </w:r>
            <w:r w:rsidR="002204E8" w:rsidRPr="00805C2A">
              <w:rPr>
                <w:rFonts w:ascii="Arial" w:hAnsi="Arial" w:cs="Arial"/>
                <w:sz w:val="20"/>
                <w:szCs w:val="16"/>
                <w:lang w:val="en-US"/>
              </w:rPr>
              <w:fldChar w:fldCharType="end"/>
            </w:r>
          </w:p>
          <w:p w14:paraId="4E0B0488" w14:textId="4AAA3683" w:rsidR="006E7F94" w:rsidRPr="00805C2A" w:rsidRDefault="006E7F94" w:rsidP="000046F4">
            <w:pPr>
              <w:spacing w:before="0"/>
              <w:rPr>
                <w:rFonts w:ascii="Arial" w:hAnsi="Arial" w:cs="Arial"/>
                <w:sz w:val="20"/>
                <w:szCs w:val="16"/>
                <w:lang w:val="en-US"/>
              </w:rPr>
            </w:pPr>
            <w:r w:rsidRPr="00805C2A">
              <w:rPr>
                <w:rFonts w:ascii="Arial" w:hAnsi="Arial" w:cs="Arial"/>
                <w:sz w:val="20"/>
                <w:szCs w:val="16"/>
                <w:lang w:val="en-US"/>
              </w:rPr>
              <w:t xml:space="preserve">Used during ‘Reset/Change Personal Code Journey’, §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_Ref399230177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3.5</w:t>
            </w:r>
            <w:r w:rsidR="002204E8" w:rsidRPr="00805C2A">
              <w:rPr>
                <w:rFonts w:ascii="Arial" w:hAnsi="Arial" w:cs="Arial"/>
                <w:sz w:val="20"/>
                <w:szCs w:val="16"/>
                <w:lang w:val="en-US"/>
              </w:rPr>
              <w:fldChar w:fldCharType="end"/>
            </w:r>
          </w:p>
        </w:tc>
      </w:tr>
      <w:tr w:rsidR="002A2DEF" w:rsidRPr="00805C2A" w14:paraId="200A30CF" w14:textId="77777777" w:rsidTr="006E7F94">
        <w:trPr>
          <w:jc w:val="center"/>
        </w:trPr>
        <w:tc>
          <w:tcPr>
            <w:tcW w:w="1593" w:type="dxa"/>
          </w:tcPr>
          <w:p w14:paraId="4842E40B" w14:textId="77777777" w:rsidR="002A2DEF" w:rsidRPr="00805C2A" w:rsidRDefault="006E7F94" w:rsidP="002A2DEF">
            <w:pPr>
              <w:spacing w:before="0"/>
              <w:rPr>
                <w:rFonts w:ascii="Arial" w:hAnsi="Arial" w:cs="Arial"/>
                <w:sz w:val="20"/>
                <w:szCs w:val="16"/>
                <w:lang w:val="en-US"/>
              </w:rPr>
            </w:pPr>
            <w:r w:rsidRPr="00805C2A">
              <w:rPr>
                <w:rFonts w:ascii="Arial" w:hAnsi="Arial" w:cs="Arial"/>
                <w:sz w:val="20"/>
                <w:szCs w:val="16"/>
                <w:lang w:val="en-US"/>
              </w:rPr>
              <w:t>4.</w:t>
            </w:r>
            <w:r w:rsidR="002A2DEF" w:rsidRPr="00805C2A">
              <w:rPr>
                <w:rFonts w:ascii="Arial" w:hAnsi="Arial" w:cs="Arial"/>
                <w:sz w:val="20"/>
                <w:szCs w:val="16"/>
                <w:lang w:val="en-US"/>
              </w:rPr>
              <w:t>PC_INIT_KO</w:t>
            </w:r>
          </w:p>
        </w:tc>
        <w:tc>
          <w:tcPr>
            <w:tcW w:w="2512" w:type="dxa"/>
          </w:tcPr>
          <w:p w14:paraId="49335496" w14:textId="77777777" w:rsidR="002A2DEF" w:rsidRPr="00805C2A" w:rsidRDefault="006E7F94" w:rsidP="006E7F94">
            <w:pPr>
              <w:spacing w:before="0"/>
              <w:rPr>
                <w:rFonts w:ascii="Arial" w:hAnsi="Arial" w:cs="Arial"/>
                <w:sz w:val="20"/>
                <w:szCs w:val="16"/>
                <w:lang w:val="en-US"/>
              </w:rPr>
            </w:pPr>
            <w:r w:rsidRPr="00805C2A">
              <w:rPr>
                <w:rFonts w:ascii="Arial" w:hAnsi="Arial" w:cs="Arial"/>
                <w:sz w:val="20"/>
                <w:szCs w:val="16"/>
                <w:lang w:val="en-US"/>
              </w:rPr>
              <w:t xml:space="preserve">Not the same Personal Code value, try again </w:t>
            </w:r>
          </w:p>
        </w:tc>
        <w:tc>
          <w:tcPr>
            <w:tcW w:w="5344" w:type="dxa"/>
          </w:tcPr>
          <w:p w14:paraId="5140C91F" w14:textId="5E0CE758" w:rsidR="002A2DEF" w:rsidRPr="00805C2A" w:rsidRDefault="006E7F94" w:rsidP="000046F4">
            <w:pPr>
              <w:spacing w:before="0"/>
              <w:rPr>
                <w:rFonts w:ascii="Arial" w:hAnsi="Arial" w:cs="Arial"/>
                <w:sz w:val="20"/>
                <w:szCs w:val="16"/>
                <w:lang w:val="en-US"/>
              </w:rPr>
            </w:pPr>
            <w:r w:rsidRPr="00805C2A">
              <w:rPr>
                <w:rFonts w:ascii="Arial" w:hAnsi="Arial" w:cs="Arial"/>
                <w:sz w:val="20"/>
                <w:szCs w:val="16"/>
                <w:lang w:val="en-US"/>
              </w:rPr>
              <w:t>Used during ‘Personal code creation journey’,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_Ref399229428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3.3</w:t>
            </w:r>
            <w:r w:rsidR="002204E8" w:rsidRPr="00805C2A">
              <w:rPr>
                <w:rFonts w:ascii="Arial" w:hAnsi="Arial" w:cs="Arial"/>
                <w:sz w:val="20"/>
                <w:szCs w:val="16"/>
                <w:lang w:val="en-US"/>
              </w:rPr>
              <w:fldChar w:fldCharType="end"/>
            </w:r>
          </w:p>
          <w:p w14:paraId="3D7080CE" w14:textId="0A80A568" w:rsidR="006E7F94" w:rsidRPr="00805C2A" w:rsidRDefault="006E7F94" w:rsidP="000046F4">
            <w:pPr>
              <w:spacing w:before="0"/>
              <w:rPr>
                <w:rFonts w:ascii="Arial" w:hAnsi="Arial" w:cs="Arial"/>
                <w:sz w:val="20"/>
                <w:szCs w:val="16"/>
                <w:lang w:val="en-US"/>
              </w:rPr>
            </w:pPr>
            <w:r w:rsidRPr="00805C2A">
              <w:rPr>
                <w:rFonts w:ascii="Arial" w:hAnsi="Arial" w:cs="Arial"/>
                <w:sz w:val="20"/>
                <w:szCs w:val="16"/>
                <w:lang w:val="en-US"/>
              </w:rPr>
              <w:t xml:space="preserve">Used during ‘Reset/Change Personal Code Journey’, §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_Ref399230177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3.5</w:t>
            </w:r>
            <w:r w:rsidR="002204E8" w:rsidRPr="00805C2A">
              <w:rPr>
                <w:rFonts w:ascii="Arial" w:hAnsi="Arial" w:cs="Arial"/>
                <w:sz w:val="20"/>
                <w:szCs w:val="16"/>
                <w:lang w:val="en-US"/>
              </w:rPr>
              <w:fldChar w:fldCharType="end"/>
            </w:r>
          </w:p>
        </w:tc>
      </w:tr>
      <w:tr w:rsidR="002A2DEF" w:rsidRPr="00805C2A" w14:paraId="51A1D944" w14:textId="77777777" w:rsidTr="006E7F94">
        <w:trPr>
          <w:jc w:val="center"/>
        </w:trPr>
        <w:tc>
          <w:tcPr>
            <w:tcW w:w="1593" w:type="dxa"/>
          </w:tcPr>
          <w:p w14:paraId="41FF4419" w14:textId="77777777" w:rsidR="002A2DEF" w:rsidRPr="00805C2A" w:rsidRDefault="006E7F94" w:rsidP="002A2DEF">
            <w:pPr>
              <w:spacing w:before="0"/>
              <w:rPr>
                <w:rFonts w:ascii="Arial" w:hAnsi="Arial" w:cs="Arial"/>
                <w:sz w:val="20"/>
                <w:szCs w:val="16"/>
                <w:lang w:val="en-US"/>
              </w:rPr>
            </w:pPr>
            <w:r w:rsidRPr="00805C2A">
              <w:rPr>
                <w:rFonts w:ascii="Arial" w:hAnsi="Arial" w:cs="Arial"/>
                <w:sz w:val="20"/>
                <w:szCs w:val="16"/>
                <w:lang w:val="en-US"/>
              </w:rPr>
              <w:t>5.</w:t>
            </w:r>
            <w:r w:rsidR="002A2DEF" w:rsidRPr="00805C2A">
              <w:rPr>
                <w:rFonts w:ascii="Arial" w:hAnsi="Arial" w:cs="Arial"/>
                <w:sz w:val="20"/>
                <w:szCs w:val="16"/>
                <w:lang w:val="en-US"/>
              </w:rPr>
              <w:t>PC_OK</w:t>
            </w:r>
          </w:p>
        </w:tc>
        <w:tc>
          <w:tcPr>
            <w:tcW w:w="2512" w:type="dxa"/>
          </w:tcPr>
          <w:p w14:paraId="78E4572F" w14:textId="77777777" w:rsidR="002A2DEF" w:rsidRPr="00805C2A" w:rsidRDefault="002A2DEF" w:rsidP="000046F4">
            <w:pPr>
              <w:spacing w:before="0"/>
              <w:rPr>
                <w:rFonts w:ascii="Arial" w:hAnsi="Arial" w:cs="Arial"/>
                <w:sz w:val="20"/>
                <w:szCs w:val="16"/>
                <w:lang w:val="en-US"/>
              </w:rPr>
            </w:pPr>
            <w:r w:rsidRPr="00805C2A">
              <w:rPr>
                <w:rFonts w:ascii="Arial" w:hAnsi="Arial" w:cs="Arial"/>
                <w:sz w:val="20"/>
                <w:szCs w:val="16"/>
                <w:lang w:val="en-US"/>
              </w:rPr>
              <w:t>Personal code is valid</w:t>
            </w:r>
          </w:p>
        </w:tc>
        <w:tc>
          <w:tcPr>
            <w:tcW w:w="5344" w:type="dxa"/>
          </w:tcPr>
          <w:p w14:paraId="6AF199B0" w14:textId="7BEBBD4D" w:rsidR="002A2DEF" w:rsidRPr="00805C2A" w:rsidRDefault="002A2DEF" w:rsidP="000046F4">
            <w:pPr>
              <w:spacing w:before="0"/>
              <w:rPr>
                <w:rFonts w:ascii="Arial" w:hAnsi="Arial" w:cs="Arial"/>
                <w:sz w:val="20"/>
                <w:szCs w:val="16"/>
                <w:lang w:val="en-US"/>
              </w:rPr>
            </w:pPr>
            <w:r w:rsidRPr="00805C2A">
              <w:rPr>
                <w:rFonts w:ascii="Arial" w:hAnsi="Arial" w:cs="Arial"/>
                <w:sz w:val="20"/>
                <w:szCs w:val="16"/>
                <w:lang w:val="en-US"/>
              </w:rPr>
              <w:t xml:space="preserve">Used during ‘Personal code journey’, §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_Ref399228342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3.2</w:t>
            </w:r>
            <w:r w:rsidR="002204E8" w:rsidRPr="00805C2A">
              <w:rPr>
                <w:rFonts w:ascii="Arial" w:hAnsi="Arial" w:cs="Arial"/>
                <w:sz w:val="20"/>
                <w:szCs w:val="16"/>
                <w:lang w:val="en-US"/>
              </w:rPr>
              <w:fldChar w:fldCharType="end"/>
            </w:r>
          </w:p>
        </w:tc>
      </w:tr>
      <w:tr w:rsidR="002A2DEF" w:rsidRPr="00805C2A" w14:paraId="67424806" w14:textId="77777777" w:rsidTr="006E7F94">
        <w:trPr>
          <w:jc w:val="center"/>
        </w:trPr>
        <w:tc>
          <w:tcPr>
            <w:tcW w:w="1593" w:type="dxa"/>
          </w:tcPr>
          <w:p w14:paraId="4918E7EF" w14:textId="77777777" w:rsidR="002A2DEF" w:rsidRPr="00805C2A" w:rsidRDefault="006E7F94" w:rsidP="00786976">
            <w:pPr>
              <w:spacing w:before="0"/>
              <w:rPr>
                <w:rFonts w:ascii="Arial" w:hAnsi="Arial" w:cs="Arial"/>
                <w:sz w:val="20"/>
                <w:szCs w:val="16"/>
                <w:lang w:val="en-US"/>
              </w:rPr>
            </w:pPr>
            <w:r w:rsidRPr="00805C2A">
              <w:rPr>
                <w:rFonts w:ascii="Arial" w:hAnsi="Arial" w:cs="Arial"/>
                <w:sz w:val="20"/>
                <w:szCs w:val="16"/>
                <w:lang w:val="en-US"/>
              </w:rPr>
              <w:t>6.</w:t>
            </w:r>
            <w:r w:rsidR="002A2DEF" w:rsidRPr="00805C2A">
              <w:rPr>
                <w:rFonts w:ascii="Arial" w:hAnsi="Arial" w:cs="Arial"/>
                <w:sz w:val="20"/>
                <w:szCs w:val="16"/>
                <w:lang w:val="en-US"/>
              </w:rPr>
              <w:t>PC_KO_</w:t>
            </w:r>
            <w:r w:rsidR="00786976" w:rsidRPr="00805C2A">
              <w:rPr>
                <w:rFonts w:ascii="Arial" w:hAnsi="Arial" w:cs="Arial"/>
                <w:sz w:val="20"/>
                <w:szCs w:val="16"/>
                <w:lang w:val="en-US"/>
              </w:rPr>
              <w:t>m</w:t>
            </w:r>
          </w:p>
        </w:tc>
        <w:tc>
          <w:tcPr>
            <w:tcW w:w="2512" w:type="dxa"/>
          </w:tcPr>
          <w:p w14:paraId="5B869AAF" w14:textId="77777777" w:rsidR="002A2DEF" w:rsidRPr="00805C2A" w:rsidRDefault="002A2DEF" w:rsidP="000046F4">
            <w:pPr>
              <w:spacing w:before="0"/>
              <w:rPr>
                <w:rFonts w:ascii="Arial" w:hAnsi="Arial" w:cs="Arial"/>
                <w:sz w:val="20"/>
                <w:szCs w:val="16"/>
                <w:lang w:val="en-US"/>
              </w:rPr>
            </w:pPr>
            <w:r w:rsidRPr="00805C2A">
              <w:rPr>
                <w:rFonts w:ascii="Arial" w:hAnsi="Arial" w:cs="Arial"/>
                <w:sz w:val="20"/>
                <w:szCs w:val="16"/>
                <w:lang w:val="en-US"/>
              </w:rPr>
              <w:t>Personal code is not valid, ‘m’ remaining attempt</w:t>
            </w:r>
            <w:r w:rsidR="00175C5B" w:rsidRPr="00805C2A">
              <w:rPr>
                <w:rFonts w:ascii="Arial" w:hAnsi="Arial" w:cs="Arial"/>
                <w:sz w:val="20"/>
                <w:szCs w:val="16"/>
                <w:lang w:val="en-US"/>
              </w:rPr>
              <w:t>(</w:t>
            </w:r>
            <w:r w:rsidRPr="00805C2A">
              <w:rPr>
                <w:rFonts w:ascii="Arial" w:hAnsi="Arial" w:cs="Arial"/>
                <w:sz w:val="20"/>
                <w:szCs w:val="16"/>
                <w:lang w:val="en-US"/>
              </w:rPr>
              <w:t>s</w:t>
            </w:r>
            <w:r w:rsidR="00175C5B" w:rsidRPr="00805C2A">
              <w:rPr>
                <w:rFonts w:ascii="Arial" w:hAnsi="Arial" w:cs="Arial"/>
                <w:sz w:val="20"/>
                <w:szCs w:val="16"/>
                <w:lang w:val="en-US"/>
              </w:rPr>
              <w:t>)</w:t>
            </w:r>
          </w:p>
        </w:tc>
        <w:tc>
          <w:tcPr>
            <w:tcW w:w="5344" w:type="dxa"/>
          </w:tcPr>
          <w:p w14:paraId="55E903C4" w14:textId="6D9EFF2F" w:rsidR="002A2DEF" w:rsidRPr="00805C2A" w:rsidRDefault="00786976" w:rsidP="000046F4">
            <w:pPr>
              <w:spacing w:before="0"/>
              <w:rPr>
                <w:rFonts w:ascii="Arial" w:hAnsi="Arial" w:cs="Arial"/>
                <w:sz w:val="20"/>
                <w:szCs w:val="16"/>
                <w:lang w:val="en-US"/>
              </w:rPr>
            </w:pPr>
            <w:r w:rsidRPr="00805C2A">
              <w:rPr>
                <w:rFonts w:ascii="Arial" w:hAnsi="Arial" w:cs="Arial"/>
                <w:sz w:val="20"/>
                <w:szCs w:val="16"/>
                <w:lang w:val="en-US"/>
              </w:rPr>
              <w:t xml:space="preserve">Used during ‘Personal code journey’, §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_Ref399228342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3.2</w:t>
            </w:r>
            <w:r w:rsidR="002204E8" w:rsidRPr="00805C2A">
              <w:rPr>
                <w:rFonts w:ascii="Arial" w:hAnsi="Arial" w:cs="Arial"/>
                <w:sz w:val="20"/>
                <w:szCs w:val="16"/>
                <w:lang w:val="en-US"/>
              </w:rPr>
              <w:fldChar w:fldCharType="end"/>
            </w:r>
          </w:p>
        </w:tc>
      </w:tr>
      <w:tr w:rsidR="002A2DEF" w:rsidRPr="00805C2A" w14:paraId="6557CFEF" w14:textId="77777777" w:rsidTr="006E7F94">
        <w:trPr>
          <w:jc w:val="center"/>
        </w:trPr>
        <w:tc>
          <w:tcPr>
            <w:tcW w:w="1593" w:type="dxa"/>
          </w:tcPr>
          <w:p w14:paraId="74D1F581" w14:textId="77777777" w:rsidR="002A2DEF" w:rsidRPr="00805C2A" w:rsidRDefault="006E7F94" w:rsidP="000046F4">
            <w:pPr>
              <w:spacing w:before="0"/>
              <w:rPr>
                <w:rFonts w:ascii="Arial" w:hAnsi="Arial" w:cs="Arial"/>
                <w:sz w:val="20"/>
                <w:szCs w:val="16"/>
                <w:lang w:val="en-US"/>
              </w:rPr>
            </w:pPr>
            <w:r w:rsidRPr="00805C2A">
              <w:rPr>
                <w:rFonts w:ascii="Arial" w:hAnsi="Arial" w:cs="Arial"/>
                <w:sz w:val="20"/>
                <w:szCs w:val="16"/>
                <w:lang w:val="en-US"/>
              </w:rPr>
              <w:t>7.</w:t>
            </w:r>
            <w:r w:rsidR="002A2DEF" w:rsidRPr="00805C2A">
              <w:rPr>
                <w:rFonts w:ascii="Arial" w:hAnsi="Arial" w:cs="Arial"/>
                <w:sz w:val="20"/>
                <w:szCs w:val="16"/>
                <w:lang w:val="en-US"/>
              </w:rPr>
              <w:t>PC_BLK</w:t>
            </w:r>
          </w:p>
        </w:tc>
        <w:tc>
          <w:tcPr>
            <w:tcW w:w="2512" w:type="dxa"/>
          </w:tcPr>
          <w:p w14:paraId="35C44236" w14:textId="77777777" w:rsidR="002A2DEF" w:rsidRPr="00805C2A" w:rsidRDefault="00786976" w:rsidP="000046F4">
            <w:pPr>
              <w:spacing w:before="0"/>
              <w:rPr>
                <w:rFonts w:ascii="Arial" w:hAnsi="Arial" w:cs="Arial"/>
                <w:sz w:val="20"/>
                <w:szCs w:val="16"/>
                <w:lang w:val="en-US"/>
              </w:rPr>
            </w:pPr>
            <w:r w:rsidRPr="00805C2A">
              <w:rPr>
                <w:rFonts w:ascii="Arial" w:hAnsi="Arial" w:cs="Arial"/>
                <w:sz w:val="20"/>
                <w:szCs w:val="16"/>
                <w:lang w:val="en-US"/>
              </w:rPr>
              <w:t>Personal code is blocked</w:t>
            </w:r>
          </w:p>
        </w:tc>
        <w:tc>
          <w:tcPr>
            <w:tcW w:w="5344" w:type="dxa"/>
          </w:tcPr>
          <w:p w14:paraId="452CDE45" w14:textId="1D0FAE84" w:rsidR="002A2DEF" w:rsidRPr="00805C2A" w:rsidRDefault="00786976" w:rsidP="000046F4">
            <w:pPr>
              <w:spacing w:before="0"/>
              <w:rPr>
                <w:rFonts w:ascii="Arial" w:hAnsi="Arial" w:cs="Arial"/>
                <w:sz w:val="20"/>
                <w:szCs w:val="16"/>
                <w:lang w:val="en-US"/>
              </w:rPr>
            </w:pPr>
            <w:r w:rsidRPr="00805C2A">
              <w:rPr>
                <w:rFonts w:ascii="Arial" w:hAnsi="Arial" w:cs="Arial"/>
                <w:sz w:val="20"/>
                <w:szCs w:val="16"/>
                <w:lang w:val="en-US"/>
              </w:rPr>
              <w:t xml:space="preserve">Used during ‘Personal code journey’, §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_Ref399228342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3.2</w:t>
            </w:r>
            <w:r w:rsidR="002204E8" w:rsidRPr="00805C2A">
              <w:rPr>
                <w:rFonts w:ascii="Arial" w:hAnsi="Arial" w:cs="Arial"/>
                <w:sz w:val="20"/>
                <w:szCs w:val="16"/>
                <w:lang w:val="en-US"/>
              </w:rPr>
              <w:fldChar w:fldCharType="end"/>
            </w:r>
          </w:p>
        </w:tc>
      </w:tr>
      <w:tr w:rsidR="00580926" w:rsidRPr="00805C2A" w14:paraId="5D13DCC9" w14:textId="77777777" w:rsidTr="006E7F94">
        <w:trPr>
          <w:jc w:val="center"/>
        </w:trPr>
        <w:tc>
          <w:tcPr>
            <w:tcW w:w="1593" w:type="dxa"/>
          </w:tcPr>
          <w:p w14:paraId="74D0FFFA" w14:textId="77777777" w:rsidR="00580926" w:rsidRPr="00805C2A" w:rsidRDefault="00580926" w:rsidP="000046F4">
            <w:pPr>
              <w:spacing w:before="0"/>
              <w:rPr>
                <w:rFonts w:ascii="Arial" w:hAnsi="Arial" w:cs="Arial"/>
                <w:sz w:val="20"/>
                <w:szCs w:val="16"/>
                <w:lang w:val="en-US"/>
              </w:rPr>
            </w:pPr>
            <w:r w:rsidRPr="00805C2A">
              <w:rPr>
                <w:rFonts w:ascii="Arial" w:hAnsi="Arial" w:cs="Arial"/>
                <w:sz w:val="20"/>
                <w:szCs w:val="16"/>
                <w:lang w:val="en-US"/>
              </w:rPr>
              <w:t>8. PC_NOT_CREATED</w:t>
            </w:r>
          </w:p>
        </w:tc>
        <w:tc>
          <w:tcPr>
            <w:tcW w:w="2512" w:type="dxa"/>
          </w:tcPr>
          <w:p w14:paraId="10F91934" w14:textId="77777777" w:rsidR="00580926" w:rsidRPr="00805C2A" w:rsidRDefault="00580926" w:rsidP="000046F4">
            <w:pPr>
              <w:spacing w:before="0"/>
              <w:rPr>
                <w:rFonts w:ascii="Arial" w:hAnsi="Arial" w:cs="Arial"/>
                <w:sz w:val="20"/>
                <w:szCs w:val="16"/>
                <w:lang w:val="en-US"/>
              </w:rPr>
            </w:pPr>
            <w:r w:rsidRPr="00805C2A">
              <w:rPr>
                <w:rFonts w:ascii="Arial" w:hAnsi="Arial" w:cs="Arial"/>
                <w:sz w:val="20"/>
                <w:szCs w:val="16"/>
                <w:lang w:val="en-US"/>
              </w:rPr>
              <w:t>Personal code has not been created</w:t>
            </w:r>
          </w:p>
        </w:tc>
        <w:tc>
          <w:tcPr>
            <w:tcW w:w="5344" w:type="dxa"/>
          </w:tcPr>
          <w:p w14:paraId="3F488B46" w14:textId="7F843409" w:rsidR="00580926" w:rsidRPr="00805C2A" w:rsidRDefault="00580926" w:rsidP="000046F4">
            <w:pPr>
              <w:spacing w:before="0"/>
              <w:rPr>
                <w:rFonts w:ascii="Arial" w:hAnsi="Arial" w:cs="Arial"/>
                <w:sz w:val="20"/>
                <w:szCs w:val="16"/>
                <w:lang w:val="en-US"/>
              </w:rPr>
            </w:pPr>
            <w:r w:rsidRPr="00805C2A">
              <w:rPr>
                <w:rFonts w:ascii="Arial" w:hAnsi="Arial" w:cs="Arial"/>
                <w:sz w:val="20"/>
                <w:szCs w:val="16"/>
                <w:lang w:val="en-US"/>
              </w:rPr>
              <w:t>Used during ‘Personal code creation journey’, §</w:t>
            </w:r>
            <w:r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_Ref399229428 \r \h </w:instrText>
            </w:r>
            <w:r w:rsidR="00D949A2" w:rsidRPr="00805C2A">
              <w:rPr>
                <w:rFonts w:ascii="Arial" w:hAnsi="Arial" w:cs="Arial"/>
                <w:sz w:val="20"/>
                <w:szCs w:val="16"/>
                <w:lang w:val="en-US"/>
              </w:rPr>
              <w:instrText xml:space="preserve"> \* MERGEFORMAT </w:instrText>
            </w:r>
            <w:r w:rsidRPr="00805C2A">
              <w:rPr>
                <w:rFonts w:ascii="Arial" w:hAnsi="Arial" w:cs="Arial"/>
                <w:sz w:val="20"/>
                <w:szCs w:val="16"/>
                <w:lang w:val="en-US"/>
              </w:rPr>
            </w:r>
            <w:r w:rsidRPr="00805C2A">
              <w:rPr>
                <w:rFonts w:ascii="Arial" w:hAnsi="Arial" w:cs="Arial"/>
                <w:sz w:val="20"/>
                <w:szCs w:val="16"/>
                <w:lang w:val="en-US"/>
              </w:rPr>
              <w:fldChar w:fldCharType="separate"/>
            </w:r>
            <w:r w:rsidR="001D5186">
              <w:rPr>
                <w:rFonts w:ascii="Arial" w:hAnsi="Arial" w:cs="Arial"/>
                <w:sz w:val="20"/>
                <w:szCs w:val="16"/>
                <w:lang w:val="en-US"/>
              </w:rPr>
              <w:t>3.3</w:t>
            </w:r>
            <w:r w:rsidRPr="00805C2A">
              <w:rPr>
                <w:rFonts w:ascii="Arial" w:hAnsi="Arial" w:cs="Arial"/>
                <w:sz w:val="20"/>
                <w:szCs w:val="16"/>
                <w:lang w:val="en-US"/>
              </w:rPr>
              <w:fldChar w:fldCharType="end"/>
            </w:r>
          </w:p>
        </w:tc>
      </w:tr>
    </w:tbl>
    <w:p w14:paraId="5E09FB7C" w14:textId="7A813CE4" w:rsidR="000A7EFA" w:rsidRPr="006F13C6" w:rsidRDefault="000A7EFA" w:rsidP="000A7EFA">
      <w:pPr>
        <w:pStyle w:val="Caption"/>
        <w:rPr>
          <w:rFonts w:ascii="Arial" w:hAnsi="Arial" w:cs="Arial"/>
          <w:lang w:val="en-US"/>
        </w:rPr>
      </w:pPr>
      <w:bookmarkStart w:id="190" w:name="_Ref404584609"/>
      <w:bookmarkStart w:id="191" w:name="_Toc14365155"/>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5</w:t>
      </w:r>
      <w:r w:rsidR="002204E8" w:rsidRPr="006F13C6">
        <w:rPr>
          <w:rFonts w:ascii="Arial" w:hAnsi="Arial" w:cs="Arial"/>
          <w:lang w:val="en-US"/>
        </w:rPr>
        <w:fldChar w:fldCharType="end"/>
      </w:r>
      <w:bookmarkEnd w:id="190"/>
      <w:r w:rsidR="009B617C" w:rsidRPr="006F13C6">
        <w:rPr>
          <w:rFonts w:ascii="Arial" w:hAnsi="Arial" w:cs="Arial"/>
          <w:lang w:val="en-US"/>
        </w:rPr>
        <w:t xml:space="preserve"> : Multi language support</w:t>
      </w:r>
      <w:bookmarkEnd w:id="191"/>
      <w:r w:rsidR="009B617C" w:rsidRPr="006F13C6">
        <w:rPr>
          <w:rFonts w:ascii="Arial" w:hAnsi="Arial" w:cs="Arial"/>
          <w:lang w:val="en-US"/>
        </w:rPr>
        <w:t xml:space="preserve"> </w:t>
      </w:r>
    </w:p>
    <w:p w14:paraId="4001B68A" w14:textId="77777777" w:rsidR="00C31F9B" w:rsidRPr="006F13C6" w:rsidRDefault="006E7F94" w:rsidP="002067E1">
      <w:pPr>
        <w:pStyle w:val="NormalParagraph"/>
        <w:rPr>
          <w:rFonts w:ascii="Arial" w:hAnsi="Arial" w:cs="Arial"/>
          <w:lang w:val="en-US"/>
        </w:rPr>
      </w:pPr>
      <w:r w:rsidRPr="006F13C6">
        <w:rPr>
          <w:rFonts w:ascii="Arial" w:hAnsi="Arial" w:cs="Arial"/>
          <w:lang w:val="en-US"/>
        </w:rPr>
        <w:t xml:space="preserve">Messages are provide </w:t>
      </w:r>
      <w:r w:rsidR="008162F8" w:rsidRPr="006F13C6">
        <w:rPr>
          <w:rFonts w:ascii="Arial" w:hAnsi="Arial" w:cs="Arial"/>
          <w:lang w:val="en-US"/>
        </w:rPr>
        <w:t>i</w:t>
      </w:r>
      <w:r w:rsidRPr="006F13C6">
        <w:rPr>
          <w:rFonts w:ascii="Arial" w:hAnsi="Arial" w:cs="Arial"/>
          <w:lang w:val="en-US"/>
        </w:rPr>
        <w:t>n English</w:t>
      </w:r>
      <w:r w:rsidR="004B53FF" w:rsidRPr="006F13C6">
        <w:rPr>
          <w:rFonts w:ascii="Arial" w:hAnsi="Arial" w:cs="Arial"/>
          <w:lang w:val="en-US"/>
        </w:rPr>
        <w:t xml:space="preserve"> for example</w:t>
      </w:r>
      <w:r w:rsidR="008162F8" w:rsidRPr="006F13C6">
        <w:rPr>
          <w:rFonts w:ascii="Arial" w:hAnsi="Arial" w:cs="Arial"/>
          <w:lang w:val="en-US"/>
        </w:rPr>
        <w:t>, and have to be changed according to the end-user language preferences.</w:t>
      </w:r>
    </w:p>
    <w:p w14:paraId="1CC49497" w14:textId="77777777" w:rsidR="00C31F9B" w:rsidRPr="006F13C6" w:rsidRDefault="00C31F9B" w:rsidP="002067E1">
      <w:pPr>
        <w:pStyle w:val="NormalParagraph"/>
        <w:rPr>
          <w:rFonts w:ascii="Arial" w:hAnsi="Arial" w:cs="Arial"/>
          <w:lang w:val="en-US"/>
        </w:rPr>
      </w:pPr>
      <w:r w:rsidRPr="006F13C6">
        <w:rPr>
          <w:rFonts w:ascii="Arial" w:hAnsi="Arial" w:cs="Arial"/>
          <w:lang w:val="en-US"/>
        </w:rPr>
        <w:t xml:space="preserve">   </w:t>
      </w:r>
    </w:p>
    <w:p w14:paraId="3C853122" w14:textId="77777777" w:rsidR="00967208" w:rsidRPr="006F13C6" w:rsidRDefault="00967208" w:rsidP="00967208">
      <w:pPr>
        <w:pStyle w:val="Heading2"/>
        <w:rPr>
          <w:rFonts w:ascii="Arial" w:hAnsi="Arial" w:cs="Arial"/>
          <w:lang w:val="en-US"/>
        </w:rPr>
      </w:pPr>
      <w:bookmarkStart w:id="192" w:name="_Toc380497437"/>
      <w:bookmarkStart w:id="193" w:name="_Toc380507074"/>
      <w:bookmarkStart w:id="194" w:name="_Toc380509069"/>
      <w:bookmarkStart w:id="195" w:name="_Toc380509421"/>
      <w:bookmarkStart w:id="196" w:name="_Toc380591494"/>
      <w:bookmarkStart w:id="197" w:name="_Toc380497438"/>
      <w:bookmarkStart w:id="198" w:name="_Toc380507075"/>
      <w:bookmarkStart w:id="199" w:name="_Toc380509070"/>
      <w:bookmarkStart w:id="200" w:name="_Toc380509422"/>
      <w:bookmarkStart w:id="201" w:name="_Toc380591495"/>
      <w:bookmarkStart w:id="202" w:name="_Toc380497439"/>
      <w:bookmarkStart w:id="203" w:name="_Toc380507076"/>
      <w:bookmarkStart w:id="204" w:name="_Toc380509071"/>
      <w:bookmarkStart w:id="205" w:name="_Toc380509423"/>
      <w:bookmarkStart w:id="206" w:name="_Toc380591496"/>
      <w:bookmarkStart w:id="207" w:name="_Toc380497440"/>
      <w:bookmarkStart w:id="208" w:name="_Toc380507077"/>
      <w:bookmarkStart w:id="209" w:name="_Toc380509072"/>
      <w:bookmarkStart w:id="210" w:name="_Toc380509424"/>
      <w:bookmarkStart w:id="211" w:name="_Toc380591497"/>
      <w:bookmarkStart w:id="212" w:name="_Toc380497441"/>
      <w:bookmarkStart w:id="213" w:name="_Toc380507078"/>
      <w:bookmarkStart w:id="214" w:name="_Toc380509073"/>
      <w:bookmarkStart w:id="215" w:name="_Toc380509425"/>
      <w:bookmarkStart w:id="216" w:name="_Toc380591498"/>
      <w:bookmarkStart w:id="217" w:name="_Toc380497442"/>
      <w:bookmarkStart w:id="218" w:name="_Toc380507079"/>
      <w:bookmarkStart w:id="219" w:name="_Toc380509074"/>
      <w:bookmarkStart w:id="220" w:name="_Toc380509426"/>
      <w:bookmarkStart w:id="221" w:name="_Toc380591499"/>
      <w:bookmarkStart w:id="222" w:name="_Toc380497443"/>
      <w:bookmarkStart w:id="223" w:name="_Toc380507080"/>
      <w:bookmarkStart w:id="224" w:name="_Toc380509075"/>
      <w:bookmarkStart w:id="225" w:name="_Toc380509427"/>
      <w:bookmarkStart w:id="226" w:name="_Toc380591500"/>
      <w:bookmarkStart w:id="227" w:name="_Toc380497444"/>
      <w:bookmarkStart w:id="228" w:name="_Toc380507081"/>
      <w:bookmarkStart w:id="229" w:name="_Toc380509076"/>
      <w:bookmarkStart w:id="230" w:name="_Toc380509428"/>
      <w:bookmarkStart w:id="231" w:name="_Toc380591501"/>
      <w:bookmarkStart w:id="232" w:name="_Toc380497445"/>
      <w:bookmarkStart w:id="233" w:name="_Toc380507082"/>
      <w:bookmarkStart w:id="234" w:name="_Toc380509077"/>
      <w:bookmarkStart w:id="235" w:name="_Toc380509429"/>
      <w:bookmarkStart w:id="236" w:name="_Toc380591502"/>
      <w:bookmarkStart w:id="237" w:name="_Toc380497446"/>
      <w:bookmarkStart w:id="238" w:name="_Toc380507083"/>
      <w:bookmarkStart w:id="239" w:name="_Toc380509078"/>
      <w:bookmarkStart w:id="240" w:name="_Toc380509430"/>
      <w:bookmarkStart w:id="241" w:name="_Toc380591503"/>
      <w:bookmarkStart w:id="242" w:name="_Toc380497447"/>
      <w:bookmarkStart w:id="243" w:name="_Toc380507084"/>
      <w:bookmarkStart w:id="244" w:name="_Toc380509079"/>
      <w:bookmarkStart w:id="245" w:name="_Toc380509431"/>
      <w:bookmarkStart w:id="246" w:name="_Toc380591504"/>
      <w:bookmarkStart w:id="247" w:name="_Toc380497448"/>
      <w:bookmarkStart w:id="248" w:name="_Toc380507085"/>
      <w:bookmarkStart w:id="249" w:name="_Toc380509080"/>
      <w:bookmarkStart w:id="250" w:name="_Toc380509432"/>
      <w:bookmarkStart w:id="251" w:name="_Toc380591505"/>
      <w:bookmarkStart w:id="252" w:name="_Toc380497449"/>
      <w:bookmarkStart w:id="253" w:name="_Toc380507086"/>
      <w:bookmarkStart w:id="254" w:name="_Toc380509081"/>
      <w:bookmarkStart w:id="255" w:name="_Toc380509433"/>
      <w:bookmarkStart w:id="256" w:name="_Toc380591506"/>
      <w:bookmarkStart w:id="257" w:name="_Toc380497450"/>
      <w:bookmarkStart w:id="258" w:name="_Toc380507087"/>
      <w:bookmarkStart w:id="259" w:name="_Toc380509082"/>
      <w:bookmarkStart w:id="260" w:name="_Toc380509434"/>
      <w:bookmarkStart w:id="261" w:name="_Toc380591507"/>
      <w:bookmarkStart w:id="262" w:name="_Toc380497451"/>
      <w:bookmarkStart w:id="263" w:name="_Toc380507088"/>
      <w:bookmarkStart w:id="264" w:name="_Toc380509083"/>
      <w:bookmarkStart w:id="265" w:name="_Toc380509435"/>
      <w:bookmarkStart w:id="266" w:name="_Toc380591508"/>
      <w:bookmarkStart w:id="267" w:name="_Toc380497452"/>
      <w:bookmarkStart w:id="268" w:name="_Toc380507089"/>
      <w:bookmarkStart w:id="269" w:name="_Toc380509084"/>
      <w:bookmarkStart w:id="270" w:name="_Toc380509436"/>
      <w:bookmarkStart w:id="271" w:name="_Toc380591509"/>
      <w:bookmarkStart w:id="272" w:name="_Toc380497453"/>
      <w:bookmarkStart w:id="273" w:name="_Toc380507090"/>
      <w:bookmarkStart w:id="274" w:name="_Toc380509085"/>
      <w:bookmarkStart w:id="275" w:name="_Toc380509437"/>
      <w:bookmarkStart w:id="276" w:name="_Toc380591510"/>
      <w:bookmarkStart w:id="277" w:name="_Toc380497454"/>
      <w:bookmarkStart w:id="278" w:name="_Toc380507091"/>
      <w:bookmarkStart w:id="279" w:name="_Toc380509086"/>
      <w:bookmarkStart w:id="280" w:name="_Toc380509438"/>
      <w:bookmarkStart w:id="281" w:name="_Toc380591511"/>
      <w:bookmarkStart w:id="282" w:name="_Toc380497455"/>
      <w:bookmarkStart w:id="283" w:name="_Toc380507092"/>
      <w:bookmarkStart w:id="284" w:name="_Toc380509087"/>
      <w:bookmarkStart w:id="285" w:name="_Toc380509439"/>
      <w:bookmarkStart w:id="286" w:name="_Toc380591512"/>
      <w:bookmarkStart w:id="287" w:name="_Toc380497456"/>
      <w:bookmarkStart w:id="288" w:name="_Toc380507093"/>
      <w:bookmarkStart w:id="289" w:name="_Toc380509088"/>
      <w:bookmarkStart w:id="290" w:name="_Toc380509440"/>
      <w:bookmarkStart w:id="291" w:name="_Toc380591513"/>
      <w:bookmarkStart w:id="292" w:name="_Toc380497457"/>
      <w:bookmarkStart w:id="293" w:name="_Toc380507094"/>
      <w:bookmarkStart w:id="294" w:name="_Toc380509089"/>
      <w:bookmarkStart w:id="295" w:name="_Toc380509441"/>
      <w:bookmarkStart w:id="296" w:name="_Toc380591514"/>
      <w:bookmarkStart w:id="297" w:name="_Toc380497458"/>
      <w:bookmarkStart w:id="298" w:name="_Toc380507095"/>
      <w:bookmarkStart w:id="299" w:name="_Toc380509090"/>
      <w:bookmarkStart w:id="300" w:name="_Toc380509442"/>
      <w:bookmarkStart w:id="301" w:name="_Toc380591515"/>
      <w:bookmarkStart w:id="302" w:name="_Toc380497459"/>
      <w:bookmarkStart w:id="303" w:name="_Toc380507096"/>
      <w:bookmarkStart w:id="304" w:name="_Toc380509091"/>
      <w:bookmarkStart w:id="305" w:name="_Toc380509443"/>
      <w:bookmarkStart w:id="306" w:name="_Toc380591516"/>
      <w:bookmarkStart w:id="307" w:name="_Toc380497460"/>
      <w:bookmarkStart w:id="308" w:name="_Toc380507097"/>
      <w:bookmarkStart w:id="309" w:name="_Toc380509092"/>
      <w:bookmarkStart w:id="310" w:name="_Toc380509444"/>
      <w:bookmarkStart w:id="311" w:name="_Toc380591517"/>
      <w:bookmarkStart w:id="312" w:name="_Toc380497466"/>
      <w:bookmarkStart w:id="313" w:name="_Toc380507103"/>
      <w:bookmarkStart w:id="314" w:name="_Toc380509107"/>
      <w:bookmarkStart w:id="315" w:name="_Toc380509459"/>
      <w:bookmarkStart w:id="316" w:name="_Toc380591533"/>
      <w:bookmarkStart w:id="317" w:name="_Toc380497469"/>
      <w:bookmarkStart w:id="318" w:name="_Toc380507106"/>
      <w:bookmarkStart w:id="319" w:name="_Toc380509125"/>
      <w:bookmarkStart w:id="320" w:name="_Toc380509477"/>
      <w:bookmarkStart w:id="321" w:name="_Toc380591551"/>
      <w:bookmarkStart w:id="322" w:name="_Toc380497471"/>
      <w:bookmarkStart w:id="323" w:name="_Toc380507108"/>
      <w:bookmarkStart w:id="324" w:name="_Toc380509127"/>
      <w:bookmarkStart w:id="325" w:name="_Toc380509479"/>
      <w:bookmarkStart w:id="326" w:name="_Toc380591553"/>
      <w:bookmarkStart w:id="327" w:name="_Toc380497472"/>
      <w:bookmarkStart w:id="328" w:name="_Toc380507109"/>
      <w:bookmarkStart w:id="329" w:name="_Toc380509128"/>
      <w:bookmarkStart w:id="330" w:name="_Toc380509480"/>
      <w:bookmarkStart w:id="331" w:name="_Toc380591554"/>
      <w:bookmarkStart w:id="332" w:name="_Toc380497473"/>
      <w:bookmarkStart w:id="333" w:name="_Toc380507110"/>
      <w:bookmarkStart w:id="334" w:name="_Toc380509129"/>
      <w:bookmarkStart w:id="335" w:name="_Toc380509481"/>
      <w:bookmarkStart w:id="336" w:name="_Toc380591555"/>
      <w:bookmarkStart w:id="337" w:name="_Toc380497479"/>
      <w:bookmarkStart w:id="338" w:name="_Toc380507117"/>
      <w:bookmarkStart w:id="339" w:name="_Toc380509142"/>
      <w:bookmarkStart w:id="340" w:name="_Toc380509494"/>
      <w:bookmarkStart w:id="341" w:name="_Toc380591568"/>
      <w:bookmarkStart w:id="342" w:name="_Ref382412370"/>
      <w:bookmarkStart w:id="343" w:name="_Ref382412375"/>
      <w:bookmarkStart w:id="344" w:name="_Toc14365083"/>
      <w:bookmarkStart w:id="345" w:name="_Toc373994131"/>
      <w:bookmarkStart w:id="346" w:name="_Toc373475219"/>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6F13C6">
        <w:rPr>
          <w:rFonts w:ascii="Arial" w:hAnsi="Arial" w:cs="Arial"/>
          <w:lang w:val="en-US"/>
        </w:rPr>
        <w:t>Applet data</w:t>
      </w:r>
      <w:bookmarkEnd w:id="342"/>
      <w:bookmarkEnd w:id="343"/>
      <w:bookmarkEnd w:id="344"/>
    </w:p>
    <w:p w14:paraId="5CBABBBE" w14:textId="638B7696" w:rsidR="00786DC8" w:rsidRPr="006F13C6" w:rsidRDefault="00967208" w:rsidP="002067E1">
      <w:pPr>
        <w:pStyle w:val="NormalParagraph"/>
        <w:rPr>
          <w:rFonts w:ascii="Arial" w:hAnsi="Arial" w:cs="Arial"/>
          <w:lang w:val="en-US"/>
        </w:rPr>
      </w:pPr>
      <w:r w:rsidRPr="006F13C6">
        <w:rPr>
          <w:rFonts w:ascii="Arial" w:hAnsi="Arial" w:cs="Arial"/>
          <w:lang w:val="en-US"/>
        </w:rPr>
        <w:t xml:space="preserve">The Card Authentication Application, in addition to any data specific to implementation, </w:t>
      </w:r>
      <w:r w:rsidR="002C030A" w:rsidRPr="006F13C6">
        <w:rPr>
          <w:rFonts w:ascii="Arial" w:hAnsi="Arial" w:cs="Arial"/>
          <w:lang w:val="en-US"/>
        </w:rPr>
        <w:t xml:space="preserve">or data specific to a particular Authentication Handler </w:t>
      </w:r>
      <w:r w:rsidRPr="006F13C6">
        <w:rPr>
          <w:rFonts w:ascii="Arial" w:hAnsi="Arial" w:cs="Arial"/>
          <w:lang w:val="en-US"/>
        </w:rPr>
        <w:t>shall handle the data described in this section.</w:t>
      </w:r>
      <w:r w:rsidR="002067E1" w:rsidRPr="006F13C6">
        <w:rPr>
          <w:rFonts w:ascii="Arial" w:hAnsi="Arial" w:cs="Arial"/>
          <w:lang w:val="en-US"/>
        </w:rPr>
        <w:t xml:space="preserve">  </w:t>
      </w:r>
      <w:r w:rsidR="002204E8" w:rsidRPr="006F13C6">
        <w:rPr>
          <w:rFonts w:ascii="Arial" w:hAnsi="Arial" w:cs="Arial"/>
          <w:lang w:val="en-US"/>
        </w:rPr>
        <w:fldChar w:fldCharType="begin"/>
      </w:r>
      <w:r w:rsidR="00786DC8" w:rsidRPr="006F13C6">
        <w:rPr>
          <w:rFonts w:ascii="Arial" w:hAnsi="Arial" w:cs="Arial"/>
          <w:lang w:val="en-US"/>
        </w:rPr>
        <w:instrText xml:space="preserve"> REF _Ref382387879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sidRPr="006F13C6">
        <w:rPr>
          <w:rFonts w:ascii="Arial" w:hAnsi="Arial" w:cs="Arial"/>
          <w:lang w:val="en-US"/>
        </w:rPr>
        <w:t xml:space="preserve">Table </w:t>
      </w:r>
      <w:r w:rsidR="001D5186">
        <w:rPr>
          <w:rFonts w:ascii="Arial" w:hAnsi="Arial" w:cs="Arial"/>
          <w:noProof/>
          <w:lang w:val="en-US"/>
        </w:rPr>
        <w:t>6</w:t>
      </w:r>
      <w:r w:rsidR="002204E8" w:rsidRPr="006F13C6">
        <w:rPr>
          <w:rFonts w:ascii="Arial" w:hAnsi="Arial" w:cs="Arial"/>
          <w:lang w:val="en-US"/>
        </w:rPr>
        <w:fldChar w:fldCharType="end"/>
      </w:r>
      <w:r w:rsidR="00786DC8" w:rsidRPr="006F13C6">
        <w:rPr>
          <w:rFonts w:ascii="Arial" w:hAnsi="Arial" w:cs="Arial"/>
          <w:lang w:val="en-US"/>
        </w:rPr>
        <w:t xml:space="preserve"> provides the list of data</w:t>
      </w:r>
      <w:r w:rsidR="007D7B48" w:rsidRPr="006F13C6">
        <w:rPr>
          <w:rFonts w:ascii="Arial" w:hAnsi="Arial" w:cs="Arial"/>
          <w:lang w:val="en-US"/>
        </w:rPr>
        <w:t>. Refer to next section</w:t>
      </w:r>
      <w:r w:rsidR="00296CFD" w:rsidRPr="006F13C6">
        <w:rPr>
          <w:rFonts w:ascii="Arial" w:hAnsi="Arial" w:cs="Arial"/>
          <w:lang w:val="en-US"/>
        </w:rPr>
        <w:t>s</w:t>
      </w:r>
      <w:r w:rsidR="007D7B48" w:rsidRPr="006F13C6">
        <w:rPr>
          <w:rFonts w:ascii="Arial" w:hAnsi="Arial" w:cs="Arial"/>
          <w:lang w:val="en-US"/>
        </w:rPr>
        <w:t xml:space="preserve"> for the description of each data</w:t>
      </w:r>
      <w:r w:rsidR="007C2277" w:rsidRPr="006F13C6">
        <w:rPr>
          <w:rFonts w:ascii="Arial" w:hAnsi="Arial" w:cs="Arial"/>
          <w:lang w:val="en-US"/>
        </w:rPr>
        <w:t>.</w:t>
      </w:r>
    </w:p>
    <w:p w14:paraId="02C1526D" w14:textId="77777777" w:rsidR="00786DC8" w:rsidRPr="006F13C6" w:rsidRDefault="00786DC8" w:rsidP="002067E1">
      <w:pPr>
        <w:pStyle w:val="NormalParagraph"/>
        <w:spacing w:before="0"/>
        <w:rPr>
          <w:rFonts w:ascii="Arial" w:hAnsi="Arial" w:cs="Arial"/>
          <w:lang w:val="en-US"/>
        </w:rPr>
      </w:pPr>
    </w:p>
    <w:tbl>
      <w:tblPr>
        <w:tblStyle w:val="TableGrid"/>
        <w:tblW w:w="0" w:type="auto"/>
        <w:jc w:val="center"/>
        <w:tblLook w:val="04A0" w:firstRow="1" w:lastRow="0" w:firstColumn="1" w:lastColumn="0" w:noHBand="0" w:noVBand="1"/>
      </w:tblPr>
      <w:tblGrid>
        <w:gridCol w:w="2569"/>
        <w:gridCol w:w="1021"/>
        <w:gridCol w:w="1023"/>
        <w:gridCol w:w="1765"/>
      </w:tblGrid>
      <w:tr w:rsidR="00314355" w:rsidRPr="006F13C6" w14:paraId="7F751735" w14:textId="77777777" w:rsidTr="00EE65B7">
        <w:trPr>
          <w:cantSplit/>
          <w:tblHeader/>
          <w:jc w:val="center"/>
        </w:trPr>
        <w:tc>
          <w:tcPr>
            <w:tcW w:w="2569" w:type="dxa"/>
            <w:shd w:val="clear" w:color="auto" w:fill="C00000"/>
          </w:tcPr>
          <w:p w14:paraId="4D83D060" w14:textId="77777777" w:rsidR="00314355" w:rsidRPr="006F13C6" w:rsidRDefault="00314355" w:rsidP="002067E1">
            <w:pPr>
              <w:spacing w:before="0"/>
              <w:rPr>
                <w:rFonts w:ascii="Arial" w:hAnsi="Arial" w:cs="Arial"/>
                <w:lang w:val="en-US"/>
              </w:rPr>
            </w:pPr>
            <w:r w:rsidRPr="006F13C6">
              <w:rPr>
                <w:rFonts w:ascii="Arial" w:hAnsi="Arial" w:cs="Arial"/>
                <w:lang w:val="en-US"/>
              </w:rPr>
              <w:t>Data name</w:t>
            </w:r>
          </w:p>
        </w:tc>
        <w:tc>
          <w:tcPr>
            <w:tcW w:w="1021" w:type="dxa"/>
            <w:shd w:val="clear" w:color="auto" w:fill="C00000"/>
          </w:tcPr>
          <w:p w14:paraId="54DDD63B" w14:textId="77777777" w:rsidR="00314355" w:rsidRPr="006F13C6" w:rsidRDefault="00314355" w:rsidP="002067E1">
            <w:pPr>
              <w:spacing w:before="0"/>
              <w:rPr>
                <w:rFonts w:ascii="Arial" w:hAnsi="Arial" w:cs="Arial"/>
                <w:lang w:val="en-US"/>
              </w:rPr>
            </w:pPr>
            <w:r w:rsidRPr="006F13C6">
              <w:rPr>
                <w:rFonts w:ascii="Arial" w:hAnsi="Arial" w:cs="Arial"/>
                <w:lang w:val="en-US"/>
              </w:rPr>
              <w:t>Known by user</w:t>
            </w:r>
          </w:p>
        </w:tc>
        <w:tc>
          <w:tcPr>
            <w:tcW w:w="1023" w:type="dxa"/>
            <w:shd w:val="clear" w:color="auto" w:fill="C00000"/>
          </w:tcPr>
          <w:p w14:paraId="5D7080BB" w14:textId="77777777" w:rsidR="00314355" w:rsidRPr="006F13C6" w:rsidRDefault="00314355" w:rsidP="002067E1">
            <w:pPr>
              <w:spacing w:before="0"/>
              <w:rPr>
                <w:rFonts w:ascii="Arial" w:hAnsi="Arial" w:cs="Arial"/>
                <w:lang w:val="en-US"/>
              </w:rPr>
            </w:pPr>
            <w:r w:rsidRPr="006F13C6">
              <w:rPr>
                <w:rFonts w:ascii="Arial" w:hAnsi="Arial" w:cs="Arial"/>
                <w:lang w:val="en-US"/>
              </w:rPr>
              <w:t>Known</w:t>
            </w:r>
          </w:p>
          <w:p w14:paraId="400763F8" w14:textId="77777777" w:rsidR="00314355" w:rsidRPr="006F13C6" w:rsidRDefault="00314355" w:rsidP="002067E1">
            <w:pPr>
              <w:spacing w:before="0"/>
              <w:rPr>
                <w:rFonts w:ascii="Arial" w:hAnsi="Arial" w:cs="Arial"/>
                <w:lang w:val="en-US"/>
              </w:rPr>
            </w:pPr>
            <w:r w:rsidRPr="006F13C6">
              <w:rPr>
                <w:rFonts w:ascii="Arial" w:hAnsi="Arial" w:cs="Arial"/>
                <w:lang w:val="en-US"/>
              </w:rPr>
              <w:t>by MSSP</w:t>
            </w:r>
          </w:p>
        </w:tc>
        <w:tc>
          <w:tcPr>
            <w:tcW w:w="1765" w:type="dxa"/>
            <w:shd w:val="clear" w:color="auto" w:fill="C00000"/>
          </w:tcPr>
          <w:p w14:paraId="7692F95B" w14:textId="77777777" w:rsidR="00314355" w:rsidRPr="006F13C6" w:rsidRDefault="00314355" w:rsidP="002067E1">
            <w:pPr>
              <w:spacing w:before="0"/>
              <w:rPr>
                <w:rFonts w:ascii="Arial" w:hAnsi="Arial" w:cs="Arial"/>
                <w:lang w:val="en-US"/>
              </w:rPr>
            </w:pPr>
            <w:r w:rsidRPr="006F13C6">
              <w:rPr>
                <w:rFonts w:ascii="Arial" w:hAnsi="Arial" w:cs="Arial"/>
                <w:lang w:val="en-US"/>
              </w:rPr>
              <w:t>Default value</w:t>
            </w:r>
          </w:p>
        </w:tc>
      </w:tr>
      <w:tr w:rsidR="00314355" w:rsidRPr="006F13C6" w14:paraId="6F741DE9" w14:textId="77777777" w:rsidTr="00A50C67">
        <w:trPr>
          <w:jc w:val="center"/>
        </w:trPr>
        <w:tc>
          <w:tcPr>
            <w:tcW w:w="2569" w:type="dxa"/>
          </w:tcPr>
          <w:p w14:paraId="4A0855E6" w14:textId="77777777" w:rsidR="00314355" w:rsidRPr="006F13C6" w:rsidRDefault="00314355" w:rsidP="002067E1">
            <w:pPr>
              <w:spacing w:before="0"/>
              <w:rPr>
                <w:rFonts w:ascii="Arial" w:hAnsi="Arial" w:cs="Arial"/>
                <w:lang w:val="en-US"/>
              </w:rPr>
            </w:pPr>
            <w:r w:rsidRPr="006F13C6">
              <w:rPr>
                <w:rFonts w:ascii="Arial" w:hAnsi="Arial" w:cs="Arial"/>
                <w:lang w:val="en-US"/>
              </w:rPr>
              <w:t>Supported Authentication Handlers types</w:t>
            </w:r>
          </w:p>
        </w:tc>
        <w:tc>
          <w:tcPr>
            <w:tcW w:w="1021" w:type="dxa"/>
          </w:tcPr>
          <w:p w14:paraId="3CD425F5" w14:textId="77777777" w:rsidR="00314355" w:rsidRPr="006F13C6" w:rsidRDefault="00314355" w:rsidP="002067E1">
            <w:pPr>
              <w:spacing w:before="0"/>
              <w:rPr>
                <w:rFonts w:ascii="Arial" w:hAnsi="Arial" w:cs="Arial"/>
                <w:lang w:val="en-US"/>
              </w:rPr>
            </w:pPr>
            <w:r w:rsidRPr="006F13C6">
              <w:rPr>
                <w:rFonts w:ascii="Arial" w:hAnsi="Arial" w:cs="Arial"/>
                <w:lang w:val="en-US"/>
              </w:rPr>
              <w:t>-</w:t>
            </w:r>
          </w:p>
        </w:tc>
        <w:tc>
          <w:tcPr>
            <w:tcW w:w="1023" w:type="dxa"/>
          </w:tcPr>
          <w:p w14:paraId="31C0F3D5" w14:textId="77777777" w:rsidR="00314355" w:rsidRPr="006F13C6" w:rsidRDefault="00314355" w:rsidP="002067E1">
            <w:pPr>
              <w:spacing w:before="0"/>
              <w:rPr>
                <w:rFonts w:ascii="Arial" w:hAnsi="Arial" w:cs="Arial"/>
                <w:lang w:val="en-US"/>
              </w:rPr>
            </w:pPr>
            <w:r w:rsidRPr="006F13C6">
              <w:rPr>
                <w:rFonts w:ascii="Arial" w:hAnsi="Arial" w:cs="Arial"/>
                <w:lang w:val="en-US"/>
              </w:rPr>
              <w:t>X</w:t>
            </w:r>
          </w:p>
        </w:tc>
        <w:tc>
          <w:tcPr>
            <w:tcW w:w="1765" w:type="dxa"/>
          </w:tcPr>
          <w:p w14:paraId="52570553" w14:textId="77777777" w:rsidR="00314355" w:rsidRPr="006F13C6" w:rsidRDefault="00314355" w:rsidP="002067E1">
            <w:pPr>
              <w:spacing w:before="0"/>
              <w:rPr>
                <w:rFonts w:ascii="Arial" w:hAnsi="Arial" w:cs="Arial"/>
                <w:lang w:val="en-US"/>
              </w:rPr>
            </w:pPr>
            <w:r w:rsidRPr="006F13C6">
              <w:rPr>
                <w:rFonts w:ascii="Arial" w:hAnsi="Arial" w:cs="Arial"/>
                <w:lang w:val="en-US"/>
              </w:rPr>
              <w:t>-</w:t>
            </w:r>
          </w:p>
        </w:tc>
      </w:tr>
      <w:tr w:rsidR="00314355" w:rsidRPr="006F13C6" w14:paraId="312FFBB5" w14:textId="77777777" w:rsidTr="00A50C67">
        <w:trPr>
          <w:jc w:val="center"/>
        </w:trPr>
        <w:tc>
          <w:tcPr>
            <w:tcW w:w="2569" w:type="dxa"/>
          </w:tcPr>
          <w:p w14:paraId="54AC6EE7" w14:textId="77777777" w:rsidR="00314355" w:rsidRPr="006F13C6" w:rsidRDefault="00314355" w:rsidP="002067E1">
            <w:pPr>
              <w:spacing w:before="0"/>
              <w:rPr>
                <w:rFonts w:ascii="Arial" w:hAnsi="Arial" w:cs="Arial"/>
                <w:lang w:val="en-US"/>
              </w:rPr>
            </w:pPr>
            <w:r w:rsidRPr="006F13C6">
              <w:rPr>
                <w:rFonts w:ascii="Arial" w:hAnsi="Arial" w:cs="Arial"/>
                <w:lang w:val="en-US"/>
              </w:rPr>
              <w:t>GSMA Version</w:t>
            </w:r>
          </w:p>
        </w:tc>
        <w:tc>
          <w:tcPr>
            <w:tcW w:w="1021" w:type="dxa"/>
          </w:tcPr>
          <w:p w14:paraId="7627661C" w14:textId="77777777" w:rsidR="00314355" w:rsidRPr="006F13C6" w:rsidRDefault="00314355" w:rsidP="002067E1">
            <w:pPr>
              <w:spacing w:before="0"/>
              <w:rPr>
                <w:rFonts w:ascii="Arial" w:hAnsi="Arial" w:cs="Arial"/>
                <w:lang w:val="en-US"/>
              </w:rPr>
            </w:pPr>
            <w:r w:rsidRPr="006F13C6">
              <w:rPr>
                <w:rFonts w:ascii="Arial" w:hAnsi="Arial" w:cs="Arial"/>
                <w:lang w:val="en-US"/>
              </w:rPr>
              <w:t>-</w:t>
            </w:r>
          </w:p>
        </w:tc>
        <w:tc>
          <w:tcPr>
            <w:tcW w:w="1023" w:type="dxa"/>
          </w:tcPr>
          <w:p w14:paraId="60854A57" w14:textId="77777777" w:rsidR="00314355" w:rsidRPr="006F13C6" w:rsidRDefault="00314355" w:rsidP="002067E1">
            <w:pPr>
              <w:spacing w:before="0"/>
              <w:rPr>
                <w:rFonts w:ascii="Arial" w:hAnsi="Arial" w:cs="Arial"/>
                <w:lang w:val="en-US"/>
              </w:rPr>
            </w:pPr>
            <w:r w:rsidRPr="006F13C6">
              <w:rPr>
                <w:rFonts w:ascii="Arial" w:hAnsi="Arial" w:cs="Arial"/>
                <w:lang w:val="en-US"/>
              </w:rPr>
              <w:t>X</w:t>
            </w:r>
          </w:p>
        </w:tc>
        <w:tc>
          <w:tcPr>
            <w:tcW w:w="1765" w:type="dxa"/>
          </w:tcPr>
          <w:p w14:paraId="7481C358" w14:textId="77777777" w:rsidR="00314355" w:rsidRPr="006F13C6" w:rsidRDefault="00314355" w:rsidP="002067E1">
            <w:pPr>
              <w:spacing w:before="0"/>
              <w:rPr>
                <w:rFonts w:ascii="Arial" w:hAnsi="Arial" w:cs="Arial"/>
                <w:lang w:val="en-US"/>
              </w:rPr>
            </w:pPr>
            <w:r w:rsidRPr="006F13C6">
              <w:rPr>
                <w:rFonts w:ascii="Arial" w:hAnsi="Arial" w:cs="Arial"/>
                <w:lang w:val="en-US"/>
              </w:rPr>
              <w:t>-</w:t>
            </w:r>
          </w:p>
        </w:tc>
      </w:tr>
      <w:tr w:rsidR="00314355" w:rsidRPr="006F13C6" w14:paraId="00229ACC" w14:textId="77777777" w:rsidTr="00A50C67">
        <w:trPr>
          <w:jc w:val="center"/>
        </w:trPr>
        <w:tc>
          <w:tcPr>
            <w:tcW w:w="2569" w:type="dxa"/>
          </w:tcPr>
          <w:p w14:paraId="18D82898" w14:textId="77777777" w:rsidR="00314355" w:rsidRPr="006F13C6" w:rsidRDefault="00314355" w:rsidP="002067E1">
            <w:pPr>
              <w:spacing w:before="0"/>
              <w:rPr>
                <w:rFonts w:ascii="Arial" w:hAnsi="Arial" w:cs="Arial"/>
                <w:lang w:val="en-US"/>
              </w:rPr>
            </w:pPr>
            <w:r w:rsidRPr="006F13C6">
              <w:rPr>
                <w:rFonts w:ascii="Arial" w:hAnsi="Arial" w:cs="Arial"/>
                <w:lang w:val="en-US"/>
              </w:rPr>
              <w:t>Activation flag</w:t>
            </w:r>
          </w:p>
        </w:tc>
        <w:tc>
          <w:tcPr>
            <w:tcW w:w="1021" w:type="dxa"/>
          </w:tcPr>
          <w:p w14:paraId="379A20E4" w14:textId="77777777" w:rsidR="00314355" w:rsidRPr="006F13C6" w:rsidRDefault="00314355" w:rsidP="002067E1">
            <w:pPr>
              <w:spacing w:before="0"/>
              <w:rPr>
                <w:rFonts w:ascii="Arial" w:hAnsi="Arial" w:cs="Arial"/>
                <w:lang w:val="en-US"/>
              </w:rPr>
            </w:pPr>
            <w:r w:rsidRPr="006F13C6">
              <w:rPr>
                <w:rFonts w:ascii="Arial" w:hAnsi="Arial" w:cs="Arial"/>
                <w:lang w:val="en-US"/>
              </w:rPr>
              <w:t>-</w:t>
            </w:r>
          </w:p>
        </w:tc>
        <w:tc>
          <w:tcPr>
            <w:tcW w:w="1023" w:type="dxa"/>
          </w:tcPr>
          <w:p w14:paraId="2EECA438" w14:textId="77777777" w:rsidR="00314355" w:rsidRPr="006F13C6" w:rsidRDefault="00314355" w:rsidP="002067E1">
            <w:pPr>
              <w:spacing w:before="0"/>
              <w:rPr>
                <w:rFonts w:ascii="Arial" w:hAnsi="Arial" w:cs="Arial"/>
                <w:lang w:val="en-US"/>
              </w:rPr>
            </w:pPr>
            <w:r w:rsidRPr="006F13C6">
              <w:rPr>
                <w:rFonts w:ascii="Arial" w:hAnsi="Arial" w:cs="Arial"/>
                <w:lang w:val="en-US"/>
              </w:rPr>
              <w:t>X</w:t>
            </w:r>
          </w:p>
        </w:tc>
        <w:tc>
          <w:tcPr>
            <w:tcW w:w="1765" w:type="dxa"/>
          </w:tcPr>
          <w:p w14:paraId="4764C692" w14:textId="77777777" w:rsidR="00314355" w:rsidRPr="006F13C6" w:rsidRDefault="00314355" w:rsidP="002067E1">
            <w:pPr>
              <w:spacing w:before="0"/>
              <w:rPr>
                <w:rFonts w:ascii="Arial" w:hAnsi="Arial" w:cs="Arial"/>
                <w:lang w:val="en-US"/>
              </w:rPr>
            </w:pPr>
            <w:r w:rsidRPr="006F13C6">
              <w:rPr>
                <w:rFonts w:ascii="Arial" w:hAnsi="Arial" w:cs="Arial"/>
                <w:lang w:val="en-US"/>
              </w:rPr>
              <w:t>Deactivated</w:t>
            </w:r>
          </w:p>
        </w:tc>
      </w:tr>
      <w:tr w:rsidR="00314355" w:rsidRPr="006F13C6" w14:paraId="651BD1E6" w14:textId="77777777" w:rsidTr="00A50C67">
        <w:trPr>
          <w:jc w:val="center"/>
        </w:trPr>
        <w:tc>
          <w:tcPr>
            <w:tcW w:w="2569" w:type="dxa"/>
          </w:tcPr>
          <w:p w14:paraId="4A9929B9" w14:textId="77777777" w:rsidR="00314355" w:rsidRPr="006F13C6" w:rsidRDefault="00314355" w:rsidP="002067E1">
            <w:pPr>
              <w:spacing w:before="0"/>
              <w:rPr>
                <w:rFonts w:ascii="Arial" w:hAnsi="Arial" w:cs="Arial"/>
                <w:lang w:val="en-US"/>
              </w:rPr>
            </w:pPr>
            <w:r w:rsidRPr="006F13C6">
              <w:rPr>
                <w:rFonts w:ascii="Arial" w:hAnsi="Arial" w:cs="Arial"/>
                <w:lang w:val="en-US"/>
              </w:rPr>
              <w:t>Installation date</w:t>
            </w:r>
          </w:p>
        </w:tc>
        <w:tc>
          <w:tcPr>
            <w:tcW w:w="1021" w:type="dxa"/>
          </w:tcPr>
          <w:p w14:paraId="70E27F17" w14:textId="77777777" w:rsidR="00314355" w:rsidRPr="006F13C6" w:rsidRDefault="00314355" w:rsidP="002067E1">
            <w:pPr>
              <w:spacing w:before="0"/>
              <w:rPr>
                <w:rFonts w:ascii="Arial" w:hAnsi="Arial" w:cs="Arial"/>
                <w:lang w:val="en-US"/>
              </w:rPr>
            </w:pPr>
            <w:r w:rsidRPr="006F13C6">
              <w:rPr>
                <w:rFonts w:ascii="Arial" w:hAnsi="Arial" w:cs="Arial"/>
                <w:lang w:val="en-US"/>
              </w:rPr>
              <w:t>-</w:t>
            </w:r>
          </w:p>
        </w:tc>
        <w:tc>
          <w:tcPr>
            <w:tcW w:w="1023" w:type="dxa"/>
          </w:tcPr>
          <w:p w14:paraId="3C327843" w14:textId="77777777" w:rsidR="00314355" w:rsidRPr="006F13C6" w:rsidRDefault="00314355" w:rsidP="002067E1">
            <w:pPr>
              <w:spacing w:before="0"/>
              <w:rPr>
                <w:rFonts w:ascii="Arial" w:hAnsi="Arial" w:cs="Arial"/>
                <w:lang w:val="en-US"/>
              </w:rPr>
            </w:pPr>
            <w:r w:rsidRPr="006F13C6">
              <w:rPr>
                <w:rFonts w:ascii="Arial" w:hAnsi="Arial" w:cs="Arial"/>
                <w:lang w:val="en-US"/>
              </w:rPr>
              <w:t>X</w:t>
            </w:r>
          </w:p>
        </w:tc>
        <w:tc>
          <w:tcPr>
            <w:tcW w:w="1765" w:type="dxa"/>
          </w:tcPr>
          <w:p w14:paraId="773C732F" w14:textId="77777777" w:rsidR="00314355" w:rsidRPr="006F13C6" w:rsidRDefault="00314355" w:rsidP="002067E1">
            <w:pPr>
              <w:spacing w:before="0"/>
              <w:rPr>
                <w:rFonts w:ascii="Arial" w:hAnsi="Arial" w:cs="Arial"/>
                <w:lang w:val="en-US"/>
              </w:rPr>
            </w:pPr>
            <w:r w:rsidRPr="006F13C6">
              <w:rPr>
                <w:rFonts w:ascii="Arial" w:hAnsi="Arial" w:cs="Arial"/>
                <w:lang w:val="en-US"/>
              </w:rPr>
              <w:t>-</w:t>
            </w:r>
          </w:p>
        </w:tc>
      </w:tr>
      <w:tr w:rsidR="00314355" w:rsidRPr="006F13C6" w14:paraId="599AF8DF" w14:textId="77777777" w:rsidTr="00A50C67">
        <w:trPr>
          <w:jc w:val="center"/>
        </w:trPr>
        <w:tc>
          <w:tcPr>
            <w:tcW w:w="2569" w:type="dxa"/>
          </w:tcPr>
          <w:p w14:paraId="77506042" w14:textId="77777777" w:rsidR="00314355" w:rsidRPr="006F13C6" w:rsidRDefault="00314355" w:rsidP="002067E1">
            <w:pPr>
              <w:spacing w:before="0"/>
              <w:rPr>
                <w:rFonts w:ascii="Arial" w:hAnsi="Arial" w:cs="Arial"/>
                <w:lang w:val="en-US"/>
              </w:rPr>
            </w:pPr>
            <w:r w:rsidRPr="006F13C6">
              <w:rPr>
                <w:rFonts w:ascii="Arial" w:hAnsi="Arial" w:cs="Arial"/>
                <w:lang w:val="en-US"/>
              </w:rPr>
              <w:t>Max PC attempt</w:t>
            </w:r>
          </w:p>
        </w:tc>
        <w:tc>
          <w:tcPr>
            <w:tcW w:w="1021" w:type="dxa"/>
          </w:tcPr>
          <w:p w14:paraId="6189BFE8" w14:textId="77777777" w:rsidR="00314355" w:rsidRPr="006F13C6" w:rsidRDefault="00314355" w:rsidP="002067E1">
            <w:pPr>
              <w:spacing w:before="0"/>
              <w:rPr>
                <w:rFonts w:ascii="Arial" w:hAnsi="Arial" w:cs="Arial"/>
                <w:lang w:val="en-US"/>
              </w:rPr>
            </w:pPr>
            <w:r w:rsidRPr="006F13C6">
              <w:rPr>
                <w:rFonts w:ascii="Arial" w:hAnsi="Arial" w:cs="Arial"/>
                <w:lang w:val="en-US"/>
              </w:rPr>
              <w:t>X</w:t>
            </w:r>
          </w:p>
        </w:tc>
        <w:tc>
          <w:tcPr>
            <w:tcW w:w="1023" w:type="dxa"/>
          </w:tcPr>
          <w:p w14:paraId="7C9411E7" w14:textId="77777777" w:rsidR="00314355" w:rsidRPr="006F13C6" w:rsidRDefault="00314355" w:rsidP="002067E1">
            <w:pPr>
              <w:spacing w:before="0"/>
              <w:rPr>
                <w:rFonts w:ascii="Arial" w:hAnsi="Arial" w:cs="Arial"/>
                <w:lang w:val="en-US"/>
              </w:rPr>
            </w:pPr>
            <w:r w:rsidRPr="006F13C6">
              <w:rPr>
                <w:rFonts w:ascii="Arial" w:hAnsi="Arial" w:cs="Arial"/>
                <w:lang w:val="en-US"/>
              </w:rPr>
              <w:t>X</w:t>
            </w:r>
          </w:p>
        </w:tc>
        <w:tc>
          <w:tcPr>
            <w:tcW w:w="1765" w:type="dxa"/>
          </w:tcPr>
          <w:p w14:paraId="577FB6F7" w14:textId="77777777" w:rsidR="00314355" w:rsidRPr="006F13C6" w:rsidRDefault="00314355" w:rsidP="002067E1">
            <w:pPr>
              <w:spacing w:before="0"/>
              <w:rPr>
                <w:rFonts w:ascii="Arial" w:hAnsi="Arial" w:cs="Arial"/>
                <w:lang w:val="en-US"/>
              </w:rPr>
            </w:pPr>
            <w:r w:rsidRPr="006F13C6">
              <w:rPr>
                <w:rFonts w:ascii="Arial" w:hAnsi="Arial" w:cs="Arial"/>
                <w:lang w:val="en-US"/>
              </w:rPr>
              <w:t>3</w:t>
            </w:r>
          </w:p>
        </w:tc>
      </w:tr>
      <w:tr w:rsidR="00314355" w:rsidRPr="006F13C6" w14:paraId="0370AA8A" w14:textId="77777777" w:rsidTr="00A50C67">
        <w:trPr>
          <w:jc w:val="center"/>
        </w:trPr>
        <w:tc>
          <w:tcPr>
            <w:tcW w:w="2569" w:type="dxa"/>
          </w:tcPr>
          <w:p w14:paraId="294A665E" w14:textId="77777777" w:rsidR="00314355" w:rsidRPr="006F13C6" w:rsidRDefault="00314355" w:rsidP="002067E1">
            <w:pPr>
              <w:spacing w:before="0"/>
              <w:rPr>
                <w:rFonts w:ascii="Arial" w:hAnsi="Arial" w:cs="Arial"/>
                <w:lang w:val="en-US"/>
              </w:rPr>
            </w:pPr>
            <w:r w:rsidRPr="006F13C6">
              <w:rPr>
                <w:rFonts w:ascii="Arial" w:hAnsi="Arial" w:cs="Arial"/>
                <w:lang w:val="en-US"/>
              </w:rPr>
              <w:t>Personal Code (PC)</w:t>
            </w:r>
          </w:p>
        </w:tc>
        <w:tc>
          <w:tcPr>
            <w:tcW w:w="1021" w:type="dxa"/>
          </w:tcPr>
          <w:p w14:paraId="2645F872" w14:textId="77777777" w:rsidR="00314355" w:rsidRPr="006F13C6" w:rsidRDefault="00314355" w:rsidP="002067E1">
            <w:pPr>
              <w:spacing w:before="0"/>
              <w:rPr>
                <w:rFonts w:ascii="Arial" w:hAnsi="Arial" w:cs="Arial"/>
                <w:lang w:val="en-US"/>
              </w:rPr>
            </w:pPr>
            <w:r w:rsidRPr="006F13C6">
              <w:rPr>
                <w:rFonts w:ascii="Arial" w:hAnsi="Arial" w:cs="Arial"/>
                <w:lang w:val="en-US"/>
              </w:rPr>
              <w:t>X</w:t>
            </w:r>
          </w:p>
        </w:tc>
        <w:tc>
          <w:tcPr>
            <w:tcW w:w="1023" w:type="dxa"/>
          </w:tcPr>
          <w:p w14:paraId="6558EE26" w14:textId="77777777" w:rsidR="00314355" w:rsidRPr="006F13C6" w:rsidRDefault="00314355" w:rsidP="002067E1">
            <w:pPr>
              <w:spacing w:before="0"/>
              <w:rPr>
                <w:rFonts w:ascii="Arial" w:hAnsi="Arial" w:cs="Arial"/>
                <w:lang w:val="en-US"/>
              </w:rPr>
            </w:pPr>
            <w:r w:rsidRPr="006F13C6">
              <w:rPr>
                <w:rFonts w:ascii="Arial" w:hAnsi="Arial" w:cs="Arial"/>
                <w:lang w:val="en-US"/>
              </w:rPr>
              <w:t>-</w:t>
            </w:r>
          </w:p>
        </w:tc>
        <w:tc>
          <w:tcPr>
            <w:tcW w:w="1765" w:type="dxa"/>
          </w:tcPr>
          <w:p w14:paraId="1FB5259D" w14:textId="77777777" w:rsidR="00314355" w:rsidRPr="006F13C6" w:rsidRDefault="00314355" w:rsidP="002067E1">
            <w:pPr>
              <w:spacing w:before="0"/>
              <w:rPr>
                <w:rFonts w:ascii="Arial" w:hAnsi="Arial" w:cs="Arial"/>
                <w:lang w:val="en-US"/>
              </w:rPr>
            </w:pPr>
            <w:r w:rsidRPr="006F13C6">
              <w:rPr>
                <w:rFonts w:ascii="Arial" w:hAnsi="Arial" w:cs="Arial"/>
                <w:lang w:val="en-US"/>
              </w:rPr>
              <w:t>-</w:t>
            </w:r>
          </w:p>
        </w:tc>
      </w:tr>
      <w:tr w:rsidR="00314355" w:rsidRPr="006F13C6" w14:paraId="73778B7F" w14:textId="77777777" w:rsidTr="00A50C67">
        <w:trPr>
          <w:jc w:val="center"/>
        </w:trPr>
        <w:tc>
          <w:tcPr>
            <w:tcW w:w="2569" w:type="dxa"/>
          </w:tcPr>
          <w:p w14:paraId="144B33F2" w14:textId="77777777" w:rsidR="00314355" w:rsidRPr="006F13C6" w:rsidRDefault="00314355" w:rsidP="002067E1">
            <w:pPr>
              <w:spacing w:before="0"/>
              <w:rPr>
                <w:rFonts w:ascii="Arial" w:hAnsi="Arial" w:cs="Arial"/>
                <w:lang w:val="en-US"/>
              </w:rPr>
            </w:pPr>
            <w:r w:rsidRPr="006F13C6">
              <w:rPr>
                <w:rFonts w:ascii="Arial" w:hAnsi="Arial" w:cs="Arial"/>
                <w:lang w:val="en-US"/>
              </w:rPr>
              <w:t>PC Length</w:t>
            </w:r>
          </w:p>
        </w:tc>
        <w:tc>
          <w:tcPr>
            <w:tcW w:w="1021" w:type="dxa"/>
          </w:tcPr>
          <w:p w14:paraId="24148D27" w14:textId="77777777" w:rsidR="00314355" w:rsidRPr="006F13C6" w:rsidRDefault="00314355" w:rsidP="002067E1">
            <w:pPr>
              <w:spacing w:before="0"/>
              <w:rPr>
                <w:rFonts w:ascii="Arial" w:hAnsi="Arial" w:cs="Arial"/>
                <w:lang w:val="en-US"/>
              </w:rPr>
            </w:pPr>
            <w:r w:rsidRPr="006F13C6">
              <w:rPr>
                <w:rFonts w:ascii="Arial" w:hAnsi="Arial" w:cs="Arial"/>
                <w:lang w:val="en-US"/>
              </w:rPr>
              <w:t>X</w:t>
            </w:r>
          </w:p>
        </w:tc>
        <w:tc>
          <w:tcPr>
            <w:tcW w:w="1023" w:type="dxa"/>
          </w:tcPr>
          <w:p w14:paraId="4377DA86" w14:textId="77777777" w:rsidR="00314355" w:rsidRPr="006F13C6" w:rsidRDefault="00314355" w:rsidP="002067E1">
            <w:pPr>
              <w:spacing w:before="0"/>
              <w:rPr>
                <w:rFonts w:ascii="Arial" w:hAnsi="Arial" w:cs="Arial"/>
                <w:lang w:val="en-US"/>
              </w:rPr>
            </w:pPr>
            <w:r w:rsidRPr="006F13C6">
              <w:rPr>
                <w:rFonts w:ascii="Arial" w:hAnsi="Arial" w:cs="Arial"/>
                <w:lang w:val="en-US"/>
              </w:rPr>
              <w:t>X</w:t>
            </w:r>
          </w:p>
        </w:tc>
        <w:tc>
          <w:tcPr>
            <w:tcW w:w="1765" w:type="dxa"/>
          </w:tcPr>
          <w:p w14:paraId="680719D9" w14:textId="77777777" w:rsidR="00314355" w:rsidRPr="006F13C6" w:rsidRDefault="00314355" w:rsidP="002067E1">
            <w:pPr>
              <w:spacing w:before="0"/>
              <w:rPr>
                <w:rFonts w:ascii="Arial" w:hAnsi="Arial" w:cs="Arial"/>
                <w:lang w:val="en-US"/>
              </w:rPr>
            </w:pPr>
            <w:r w:rsidRPr="006F13C6">
              <w:rPr>
                <w:rFonts w:ascii="Arial" w:hAnsi="Arial" w:cs="Arial"/>
                <w:lang w:val="en-US"/>
              </w:rPr>
              <w:t>4</w:t>
            </w:r>
          </w:p>
        </w:tc>
      </w:tr>
      <w:tr w:rsidR="00B54584" w:rsidRPr="006F13C6" w14:paraId="35D3777D" w14:textId="77777777" w:rsidTr="00A50C67">
        <w:trPr>
          <w:jc w:val="center"/>
        </w:trPr>
        <w:tc>
          <w:tcPr>
            <w:tcW w:w="2569" w:type="dxa"/>
          </w:tcPr>
          <w:p w14:paraId="4C2F7608" w14:textId="77777777" w:rsidR="00B54584" w:rsidRPr="006F13C6" w:rsidRDefault="00B54584" w:rsidP="002067E1">
            <w:pPr>
              <w:spacing w:before="0"/>
              <w:rPr>
                <w:rFonts w:ascii="Arial" w:hAnsi="Arial" w:cs="Arial"/>
                <w:lang w:val="en-US"/>
              </w:rPr>
            </w:pPr>
            <w:r w:rsidRPr="006F13C6">
              <w:rPr>
                <w:rFonts w:ascii="Arial" w:hAnsi="Arial" w:cs="Arial"/>
                <w:lang w:val="en-US"/>
              </w:rPr>
              <w:t>Time out</w:t>
            </w:r>
          </w:p>
        </w:tc>
        <w:tc>
          <w:tcPr>
            <w:tcW w:w="1021" w:type="dxa"/>
          </w:tcPr>
          <w:p w14:paraId="53CFE427" w14:textId="77777777" w:rsidR="00B54584" w:rsidRPr="006F13C6" w:rsidRDefault="00B54584" w:rsidP="002067E1">
            <w:pPr>
              <w:spacing w:before="0"/>
              <w:rPr>
                <w:rFonts w:ascii="Arial" w:hAnsi="Arial" w:cs="Arial"/>
                <w:lang w:val="en-US"/>
              </w:rPr>
            </w:pPr>
            <w:r w:rsidRPr="006F13C6">
              <w:rPr>
                <w:rFonts w:ascii="Arial" w:hAnsi="Arial" w:cs="Arial"/>
                <w:lang w:val="en-US"/>
              </w:rPr>
              <w:t>X</w:t>
            </w:r>
          </w:p>
        </w:tc>
        <w:tc>
          <w:tcPr>
            <w:tcW w:w="1023" w:type="dxa"/>
          </w:tcPr>
          <w:p w14:paraId="69707E70" w14:textId="77777777" w:rsidR="00B54584" w:rsidRPr="006F13C6" w:rsidRDefault="00B54584" w:rsidP="002067E1">
            <w:pPr>
              <w:spacing w:before="0"/>
              <w:rPr>
                <w:rFonts w:ascii="Arial" w:hAnsi="Arial" w:cs="Arial"/>
                <w:lang w:val="en-US"/>
              </w:rPr>
            </w:pPr>
            <w:r w:rsidRPr="006F13C6">
              <w:rPr>
                <w:rFonts w:ascii="Arial" w:hAnsi="Arial" w:cs="Arial"/>
                <w:lang w:val="en-US"/>
              </w:rPr>
              <w:t>X</w:t>
            </w:r>
          </w:p>
        </w:tc>
        <w:tc>
          <w:tcPr>
            <w:tcW w:w="1765" w:type="dxa"/>
          </w:tcPr>
          <w:p w14:paraId="1BAF7976" w14:textId="77777777" w:rsidR="00B54584" w:rsidRPr="006F13C6" w:rsidRDefault="00B54584" w:rsidP="002067E1">
            <w:pPr>
              <w:spacing w:before="0"/>
              <w:rPr>
                <w:rFonts w:ascii="Arial" w:hAnsi="Arial" w:cs="Arial"/>
                <w:lang w:val="en-US"/>
              </w:rPr>
            </w:pPr>
            <w:r w:rsidRPr="006F13C6">
              <w:rPr>
                <w:rFonts w:ascii="Arial" w:hAnsi="Arial" w:cs="Arial"/>
                <w:lang w:val="en-US"/>
              </w:rPr>
              <w:t>30</w:t>
            </w:r>
          </w:p>
        </w:tc>
      </w:tr>
      <w:tr w:rsidR="00A50C67" w:rsidRPr="006F13C6" w14:paraId="6F569055" w14:textId="77777777" w:rsidTr="00A50C67">
        <w:trPr>
          <w:jc w:val="center"/>
        </w:trPr>
        <w:tc>
          <w:tcPr>
            <w:tcW w:w="2569" w:type="dxa"/>
          </w:tcPr>
          <w:p w14:paraId="0C9BC52A" w14:textId="77777777" w:rsidR="00A50C67" w:rsidRPr="006F13C6" w:rsidRDefault="00A50C67" w:rsidP="002067E1">
            <w:pPr>
              <w:spacing w:before="0"/>
              <w:rPr>
                <w:rFonts w:ascii="Arial" w:hAnsi="Arial" w:cs="Arial"/>
                <w:lang w:val="en-US"/>
              </w:rPr>
            </w:pPr>
            <w:r w:rsidRPr="006F13C6">
              <w:rPr>
                <w:rFonts w:ascii="Arial" w:hAnsi="Arial" w:cs="Arial"/>
                <w:lang w:val="en-US"/>
              </w:rPr>
              <w:t>E2E transport key flag</w:t>
            </w:r>
          </w:p>
        </w:tc>
        <w:tc>
          <w:tcPr>
            <w:tcW w:w="1021" w:type="dxa"/>
          </w:tcPr>
          <w:p w14:paraId="4EE78C10" w14:textId="77777777" w:rsidR="00A50C67" w:rsidRPr="006F13C6" w:rsidRDefault="00A50C67" w:rsidP="002067E1">
            <w:pPr>
              <w:spacing w:before="0"/>
              <w:rPr>
                <w:rFonts w:ascii="Arial" w:hAnsi="Arial" w:cs="Arial"/>
                <w:lang w:val="en-US"/>
              </w:rPr>
            </w:pPr>
          </w:p>
        </w:tc>
        <w:tc>
          <w:tcPr>
            <w:tcW w:w="1023" w:type="dxa"/>
          </w:tcPr>
          <w:p w14:paraId="23F5174F" w14:textId="77777777" w:rsidR="00A50C67" w:rsidRPr="006F13C6" w:rsidRDefault="00A50C67" w:rsidP="002067E1">
            <w:pPr>
              <w:spacing w:before="0"/>
              <w:rPr>
                <w:rFonts w:ascii="Arial" w:hAnsi="Arial" w:cs="Arial"/>
                <w:lang w:val="en-US"/>
              </w:rPr>
            </w:pPr>
            <w:r w:rsidRPr="006F13C6">
              <w:rPr>
                <w:rFonts w:ascii="Arial" w:hAnsi="Arial" w:cs="Arial"/>
                <w:lang w:val="en-US"/>
              </w:rPr>
              <w:t>X</w:t>
            </w:r>
          </w:p>
        </w:tc>
        <w:tc>
          <w:tcPr>
            <w:tcW w:w="1765" w:type="dxa"/>
          </w:tcPr>
          <w:p w14:paraId="0C8BEED8" w14:textId="77777777" w:rsidR="000452B9" w:rsidRPr="006F13C6" w:rsidRDefault="00A50C67">
            <w:pPr>
              <w:spacing w:before="0"/>
              <w:rPr>
                <w:rFonts w:ascii="Arial" w:hAnsi="Arial" w:cs="Arial"/>
                <w:lang w:val="en-US"/>
              </w:rPr>
            </w:pPr>
            <w:r w:rsidRPr="006F13C6">
              <w:rPr>
                <w:rFonts w:ascii="Arial" w:hAnsi="Arial" w:cs="Arial"/>
                <w:lang w:val="en-US"/>
              </w:rPr>
              <w:t>Deactivated</w:t>
            </w:r>
          </w:p>
        </w:tc>
      </w:tr>
      <w:tr w:rsidR="009562F7" w:rsidRPr="006F13C6" w14:paraId="081F6E0D" w14:textId="77777777" w:rsidTr="00A50C67">
        <w:trPr>
          <w:jc w:val="center"/>
        </w:trPr>
        <w:tc>
          <w:tcPr>
            <w:tcW w:w="2569" w:type="dxa"/>
          </w:tcPr>
          <w:p w14:paraId="66EC1219" w14:textId="77777777" w:rsidR="009562F7" w:rsidRPr="006F13C6" w:rsidRDefault="009562F7" w:rsidP="002067E1">
            <w:pPr>
              <w:spacing w:before="0"/>
              <w:rPr>
                <w:rFonts w:ascii="Arial" w:hAnsi="Arial" w:cs="Arial"/>
                <w:lang w:val="en-US"/>
              </w:rPr>
            </w:pPr>
            <w:r w:rsidRPr="006F13C6">
              <w:rPr>
                <w:rFonts w:ascii="Arial" w:hAnsi="Arial" w:cs="Arial"/>
                <w:lang w:val="en-US"/>
              </w:rPr>
              <w:t>E2E transport key type</w:t>
            </w:r>
          </w:p>
        </w:tc>
        <w:tc>
          <w:tcPr>
            <w:tcW w:w="1021" w:type="dxa"/>
          </w:tcPr>
          <w:p w14:paraId="097F47CA" w14:textId="77777777" w:rsidR="009562F7" w:rsidRPr="006F13C6" w:rsidRDefault="009562F7" w:rsidP="002067E1">
            <w:pPr>
              <w:spacing w:before="0"/>
              <w:rPr>
                <w:rFonts w:ascii="Arial" w:hAnsi="Arial" w:cs="Arial"/>
                <w:lang w:val="en-US"/>
              </w:rPr>
            </w:pPr>
          </w:p>
        </w:tc>
        <w:tc>
          <w:tcPr>
            <w:tcW w:w="1023" w:type="dxa"/>
          </w:tcPr>
          <w:p w14:paraId="72F1C9C6" w14:textId="77777777" w:rsidR="009562F7" w:rsidRPr="006F13C6" w:rsidRDefault="009562F7" w:rsidP="002067E1">
            <w:pPr>
              <w:spacing w:before="0"/>
              <w:rPr>
                <w:rFonts w:ascii="Arial" w:hAnsi="Arial" w:cs="Arial"/>
                <w:lang w:val="en-US"/>
              </w:rPr>
            </w:pPr>
          </w:p>
        </w:tc>
        <w:tc>
          <w:tcPr>
            <w:tcW w:w="1765" w:type="dxa"/>
          </w:tcPr>
          <w:p w14:paraId="40D6B661" w14:textId="77777777" w:rsidR="009562F7" w:rsidRPr="006F13C6" w:rsidRDefault="009562F7">
            <w:pPr>
              <w:spacing w:before="0"/>
              <w:rPr>
                <w:rFonts w:ascii="Arial" w:hAnsi="Arial" w:cs="Arial"/>
                <w:lang w:val="en-US"/>
              </w:rPr>
            </w:pPr>
            <w:r w:rsidRPr="006F13C6">
              <w:rPr>
                <w:rFonts w:ascii="Arial" w:hAnsi="Arial" w:cs="Arial"/>
                <w:lang w:val="en-US"/>
              </w:rPr>
              <w:t>(Opt)</w:t>
            </w:r>
          </w:p>
        </w:tc>
      </w:tr>
      <w:tr w:rsidR="00A50C67" w:rsidRPr="006F13C6" w14:paraId="7F72C248" w14:textId="77777777" w:rsidTr="00A50C67">
        <w:trPr>
          <w:jc w:val="center"/>
        </w:trPr>
        <w:tc>
          <w:tcPr>
            <w:tcW w:w="2569" w:type="dxa"/>
          </w:tcPr>
          <w:p w14:paraId="38CD8EC9" w14:textId="77777777" w:rsidR="00A50C67" w:rsidRPr="006F13C6" w:rsidRDefault="00A50C67" w:rsidP="0033429B">
            <w:pPr>
              <w:spacing w:before="0"/>
              <w:jc w:val="left"/>
              <w:rPr>
                <w:rFonts w:ascii="Arial" w:hAnsi="Arial" w:cs="Arial"/>
                <w:lang w:val="en-US"/>
              </w:rPr>
            </w:pPr>
            <w:r w:rsidRPr="006F13C6">
              <w:rPr>
                <w:rFonts w:ascii="Arial" w:hAnsi="Arial" w:cs="Arial"/>
                <w:lang w:val="en-US"/>
              </w:rPr>
              <w:t>MSSP TP-DA</w:t>
            </w:r>
          </w:p>
        </w:tc>
        <w:tc>
          <w:tcPr>
            <w:tcW w:w="1021" w:type="dxa"/>
          </w:tcPr>
          <w:p w14:paraId="40EB9959" w14:textId="77777777" w:rsidR="00A50C67" w:rsidRPr="006F13C6" w:rsidRDefault="00A50C67" w:rsidP="0033429B">
            <w:pPr>
              <w:spacing w:before="0"/>
              <w:jc w:val="left"/>
              <w:rPr>
                <w:rFonts w:ascii="Arial" w:hAnsi="Arial" w:cs="Arial"/>
                <w:lang w:val="en-US"/>
              </w:rPr>
            </w:pPr>
          </w:p>
        </w:tc>
        <w:tc>
          <w:tcPr>
            <w:tcW w:w="1023" w:type="dxa"/>
          </w:tcPr>
          <w:p w14:paraId="2966CD7D" w14:textId="77777777" w:rsidR="00A50C67" w:rsidRPr="006F13C6" w:rsidRDefault="00A50C67" w:rsidP="0033429B">
            <w:pPr>
              <w:spacing w:before="0"/>
              <w:jc w:val="left"/>
              <w:rPr>
                <w:rFonts w:ascii="Arial" w:hAnsi="Arial" w:cs="Arial"/>
                <w:lang w:val="en-US"/>
              </w:rPr>
            </w:pPr>
            <w:r w:rsidRPr="006F13C6">
              <w:rPr>
                <w:rFonts w:ascii="Arial" w:hAnsi="Arial" w:cs="Arial"/>
                <w:lang w:val="en-US"/>
              </w:rPr>
              <w:t>X</w:t>
            </w:r>
          </w:p>
        </w:tc>
        <w:tc>
          <w:tcPr>
            <w:tcW w:w="1765" w:type="dxa"/>
          </w:tcPr>
          <w:p w14:paraId="67E60C4D" w14:textId="77777777" w:rsidR="000452B9" w:rsidRPr="006F13C6" w:rsidRDefault="00A50C67" w:rsidP="0033429B">
            <w:pPr>
              <w:spacing w:before="0"/>
              <w:jc w:val="left"/>
              <w:rPr>
                <w:rFonts w:ascii="Arial" w:hAnsi="Arial" w:cs="Arial"/>
                <w:b/>
                <w:bCs/>
                <w:i/>
                <w:noProof/>
                <w:szCs w:val="32"/>
                <w:lang w:val="en-US"/>
              </w:rPr>
            </w:pPr>
            <w:r w:rsidRPr="006F13C6">
              <w:rPr>
                <w:rFonts w:ascii="Arial" w:hAnsi="Arial" w:cs="Arial"/>
                <w:lang w:val="en-US"/>
              </w:rPr>
              <w:t>(Opt)</w:t>
            </w:r>
          </w:p>
        </w:tc>
      </w:tr>
    </w:tbl>
    <w:p w14:paraId="70943BF7" w14:textId="7B2DBD4E" w:rsidR="00786DC8" w:rsidRPr="006F13C6" w:rsidRDefault="00786DC8" w:rsidP="002067E1">
      <w:pPr>
        <w:pStyle w:val="Caption"/>
        <w:rPr>
          <w:rFonts w:ascii="Arial" w:hAnsi="Arial" w:cs="Arial"/>
          <w:lang w:val="en-US"/>
        </w:rPr>
      </w:pPr>
      <w:bookmarkStart w:id="347" w:name="_Ref382387879"/>
      <w:bookmarkStart w:id="348" w:name="_Toc14365156"/>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6</w:t>
      </w:r>
      <w:r w:rsidR="002204E8" w:rsidRPr="006F13C6">
        <w:rPr>
          <w:rFonts w:ascii="Arial" w:hAnsi="Arial" w:cs="Arial"/>
          <w:lang w:val="en-US"/>
        </w:rPr>
        <w:fldChar w:fldCharType="end"/>
      </w:r>
      <w:bookmarkEnd w:id="347"/>
      <w:r w:rsidRPr="006F13C6">
        <w:rPr>
          <w:rFonts w:ascii="Arial" w:hAnsi="Arial" w:cs="Arial"/>
          <w:noProof/>
          <w:lang w:val="en-US"/>
        </w:rPr>
        <w:t xml:space="preserve">  Applet data</w:t>
      </w:r>
      <w:bookmarkEnd w:id="348"/>
    </w:p>
    <w:p w14:paraId="01CD5DA8" w14:textId="77777777" w:rsidR="00CD2EE7" w:rsidRPr="006F13C6" w:rsidRDefault="00314355" w:rsidP="00CD2EE7">
      <w:pPr>
        <w:pStyle w:val="Heading3"/>
        <w:rPr>
          <w:rFonts w:ascii="Arial" w:hAnsi="Arial" w:cs="Arial"/>
          <w:sz w:val="28"/>
          <w:szCs w:val="32"/>
          <w:lang w:val="en-US"/>
        </w:rPr>
      </w:pPr>
      <w:bookmarkStart w:id="349" w:name="_Ref383533242"/>
      <w:bookmarkStart w:id="350" w:name="_Toc14365084"/>
      <w:r w:rsidRPr="006F13C6">
        <w:rPr>
          <w:rFonts w:ascii="Arial" w:hAnsi="Arial" w:cs="Arial"/>
          <w:lang w:val="en-US"/>
        </w:rPr>
        <w:lastRenderedPageBreak/>
        <w:t xml:space="preserve">Supported Authentication Handler </w:t>
      </w:r>
      <w:r w:rsidR="00CD2EE7" w:rsidRPr="006F13C6">
        <w:rPr>
          <w:rFonts w:ascii="Arial" w:hAnsi="Arial" w:cs="Arial"/>
          <w:lang w:val="en-US"/>
        </w:rPr>
        <w:t>type</w:t>
      </w:r>
      <w:r w:rsidR="00145C14" w:rsidRPr="006F13C6">
        <w:rPr>
          <w:rFonts w:ascii="Arial" w:hAnsi="Arial" w:cs="Arial"/>
          <w:lang w:val="en-US"/>
        </w:rPr>
        <w:t>s</w:t>
      </w:r>
      <w:bookmarkEnd w:id="349"/>
      <w:bookmarkEnd w:id="350"/>
    </w:p>
    <w:p w14:paraId="3E8EB14D" w14:textId="5E60B469" w:rsidR="00CD2EE7" w:rsidRPr="006F13C6" w:rsidRDefault="00CD2EE7" w:rsidP="002067E1">
      <w:pPr>
        <w:pStyle w:val="NormalParagraph"/>
        <w:rPr>
          <w:rFonts w:ascii="Arial" w:hAnsi="Arial" w:cs="Arial"/>
          <w:lang w:val="en-US"/>
        </w:rPr>
      </w:pPr>
      <w:r w:rsidRPr="006F13C6">
        <w:rPr>
          <w:rFonts w:ascii="Arial" w:hAnsi="Arial" w:cs="Arial"/>
          <w:lang w:val="en-US"/>
        </w:rPr>
        <w:t xml:space="preserve">The </w:t>
      </w:r>
      <w:r w:rsidR="00314355" w:rsidRPr="006F13C6">
        <w:rPr>
          <w:rFonts w:ascii="Arial" w:hAnsi="Arial" w:cs="Arial"/>
          <w:lang w:val="en-US"/>
        </w:rPr>
        <w:t xml:space="preserve">“Supported Authentication Handlers </w:t>
      </w:r>
      <w:r w:rsidRPr="006F13C6">
        <w:rPr>
          <w:rFonts w:ascii="Arial" w:hAnsi="Arial" w:cs="Arial"/>
          <w:lang w:val="en-US"/>
        </w:rPr>
        <w:t>type</w:t>
      </w:r>
      <w:r w:rsidR="00314355" w:rsidRPr="006F13C6">
        <w:rPr>
          <w:rFonts w:ascii="Arial" w:hAnsi="Arial" w:cs="Arial"/>
          <w:lang w:val="en-US"/>
        </w:rPr>
        <w:t>”</w:t>
      </w:r>
      <w:r w:rsidRPr="006F13C6">
        <w:rPr>
          <w:rFonts w:ascii="Arial" w:hAnsi="Arial" w:cs="Arial"/>
          <w:lang w:val="en-US"/>
        </w:rPr>
        <w:t xml:space="preserve"> indicates the </w:t>
      </w:r>
      <w:r w:rsidR="00314355" w:rsidRPr="006F13C6">
        <w:rPr>
          <w:rFonts w:ascii="Arial" w:hAnsi="Arial" w:cs="Arial"/>
          <w:lang w:val="en-US"/>
        </w:rPr>
        <w:t>list of Authentication Handler types that can be created on-board on the Applet (note that it doesn’t mean they are ready to be used for an authentication request, but ready to be created according to</w:t>
      </w:r>
      <w:r w:rsidR="00DE3E32">
        <w:rPr>
          <w:rFonts w:ascii="Arial" w:hAnsi="Arial" w:cs="Arial"/>
          <w:lang w:val="en-US"/>
        </w:rPr>
        <w:t xml:space="preserve"> Section </w:t>
      </w:r>
      <w:r w:rsidR="00DE3E32">
        <w:rPr>
          <w:rFonts w:ascii="Arial" w:hAnsi="Arial" w:cs="Arial"/>
          <w:lang w:val="en-US"/>
        </w:rPr>
        <w:fldChar w:fldCharType="begin"/>
      </w:r>
      <w:r w:rsidR="00DE3E32">
        <w:rPr>
          <w:rFonts w:ascii="Arial" w:hAnsi="Arial" w:cs="Arial"/>
          <w:lang w:val="en-US"/>
        </w:rPr>
        <w:instrText xml:space="preserve"> REF _Ref14352077 \r \h </w:instrText>
      </w:r>
      <w:r w:rsidR="00DE3E32">
        <w:rPr>
          <w:rFonts w:ascii="Arial" w:hAnsi="Arial" w:cs="Arial"/>
          <w:lang w:val="en-US"/>
        </w:rPr>
      </w:r>
      <w:r w:rsidR="00DE3E32">
        <w:rPr>
          <w:rFonts w:ascii="Arial" w:hAnsi="Arial" w:cs="Arial"/>
          <w:lang w:val="en-US"/>
        </w:rPr>
        <w:fldChar w:fldCharType="separate"/>
      </w:r>
      <w:r w:rsidR="001D5186">
        <w:rPr>
          <w:rFonts w:ascii="Arial" w:hAnsi="Arial" w:cs="Arial"/>
          <w:lang w:val="en-US"/>
        </w:rPr>
        <w:t>6.2</w:t>
      </w:r>
      <w:r w:rsidR="00DE3E32">
        <w:rPr>
          <w:rFonts w:ascii="Arial" w:hAnsi="Arial" w:cs="Arial"/>
          <w:lang w:val="en-US"/>
        </w:rPr>
        <w:fldChar w:fldCharType="end"/>
      </w:r>
      <w:r w:rsidR="00314355" w:rsidRPr="006F13C6">
        <w:rPr>
          <w:rFonts w:ascii="Arial" w:hAnsi="Arial" w:cs="Arial"/>
          <w:lang w:val="en-US"/>
        </w:rPr>
        <w:t>)</w:t>
      </w:r>
    </w:p>
    <w:p w14:paraId="0334A474" w14:textId="77777777" w:rsidR="00A130E6" w:rsidRPr="006F13C6" w:rsidRDefault="00A130E6" w:rsidP="002067E1">
      <w:pPr>
        <w:pStyle w:val="NormalParagraph"/>
        <w:rPr>
          <w:rFonts w:ascii="Arial" w:hAnsi="Arial" w:cs="Arial"/>
          <w:lang w:val="en-US"/>
        </w:rPr>
      </w:pPr>
      <w:r w:rsidRPr="006F13C6">
        <w:rPr>
          <w:rFonts w:ascii="Arial" w:hAnsi="Arial" w:cs="Arial"/>
          <w:lang w:val="en-US"/>
        </w:rPr>
        <w:t>This value is intrinsic to the applet and cannot be changed.</w:t>
      </w:r>
    </w:p>
    <w:p w14:paraId="1595B994" w14:textId="77777777" w:rsidR="00774039" w:rsidRPr="006F13C6" w:rsidRDefault="00774039" w:rsidP="002067E1">
      <w:pPr>
        <w:pStyle w:val="NormalParagraph"/>
        <w:rPr>
          <w:rFonts w:ascii="Arial" w:hAnsi="Arial" w:cs="Arial"/>
          <w:lang w:val="en-US"/>
        </w:rPr>
      </w:pPr>
      <w:r w:rsidRPr="006F13C6">
        <w:rPr>
          <w:rFonts w:ascii="Arial" w:hAnsi="Arial" w:cs="Arial"/>
          <w:lang w:val="en-US"/>
        </w:rPr>
        <w:t xml:space="preserve">Data structure: </w:t>
      </w:r>
      <w:r w:rsidR="00314355" w:rsidRPr="006F13C6">
        <w:rPr>
          <w:rFonts w:ascii="Arial" w:hAnsi="Arial" w:cs="Arial"/>
          <w:lang w:val="en-US"/>
        </w:rPr>
        <w:t xml:space="preserve">2 </w:t>
      </w:r>
      <w:r w:rsidRPr="006F13C6">
        <w:rPr>
          <w:rFonts w:ascii="Arial" w:hAnsi="Arial" w:cs="Arial"/>
          <w:lang w:val="en-US"/>
        </w:rPr>
        <w:t>byte</w:t>
      </w:r>
      <w:r w:rsidR="00314355" w:rsidRPr="006F13C6">
        <w:rPr>
          <w:rFonts w:ascii="Arial" w:hAnsi="Arial" w:cs="Arial"/>
          <w:lang w:val="en-US"/>
        </w:rPr>
        <w:t>s</w:t>
      </w:r>
    </w:p>
    <w:tbl>
      <w:tblPr>
        <w:tblStyle w:val="TableGrid"/>
        <w:tblW w:w="0" w:type="auto"/>
        <w:jc w:val="center"/>
        <w:tblLook w:val="04A0" w:firstRow="1" w:lastRow="0" w:firstColumn="1" w:lastColumn="0" w:noHBand="0" w:noVBand="1"/>
      </w:tblPr>
      <w:tblGrid>
        <w:gridCol w:w="566"/>
        <w:gridCol w:w="567"/>
        <w:gridCol w:w="567"/>
        <w:gridCol w:w="567"/>
        <w:gridCol w:w="567"/>
        <w:gridCol w:w="567"/>
        <w:gridCol w:w="567"/>
        <w:gridCol w:w="567"/>
        <w:gridCol w:w="4685"/>
      </w:tblGrid>
      <w:tr w:rsidR="00C41D90" w:rsidRPr="006F13C6" w14:paraId="43F778E2" w14:textId="77777777" w:rsidTr="00B360EB">
        <w:trPr>
          <w:jc w:val="center"/>
        </w:trPr>
        <w:tc>
          <w:tcPr>
            <w:tcW w:w="566" w:type="dxa"/>
            <w:shd w:val="clear" w:color="auto" w:fill="C00000"/>
          </w:tcPr>
          <w:p w14:paraId="2BFD2887" w14:textId="77777777" w:rsidR="00C41D90" w:rsidRPr="006F13C6" w:rsidRDefault="00314355" w:rsidP="002067E1">
            <w:pPr>
              <w:spacing w:before="0"/>
              <w:rPr>
                <w:rFonts w:ascii="Arial" w:hAnsi="Arial" w:cs="Arial"/>
                <w:lang w:val="en-US"/>
              </w:rPr>
            </w:pPr>
            <w:r w:rsidRPr="006F13C6" w:rsidDel="00314355">
              <w:rPr>
                <w:rFonts w:ascii="Arial" w:hAnsi="Arial" w:cs="Arial"/>
                <w:lang w:val="en-US"/>
              </w:rPr>
              <w:t xml:space="preserve"> </w:t>
            </w:r>
            <w:r w:rsidR="00C41D90" w:rsidRPr="006F13C6">
              <w:rPr>
                <w:rFonts w:ascii="Arial" w:hAnsi="Arial" w:cs="Arial"/>
                <w:lang w:val="en-US"/>
              </w:rPr>
              <w:t>b8</w:t>
            </w:r>
          </w:p>
        </w:tc>
        <w:tc>
          <w:tcPr>
            <w:tcW w:w="567" w:type="dxa"/>
            <w:shd w:val="clear" w:color="auto" w:fill="C00000"/>
          </w:tcPr>
          <w:p w14:paraId="2A0891A5" w14:textId="77777777" w:rsidR="00C41D90" w:rsidRPr="006F13C6" w:rsidRDefault="00C41D90" w:rsidP="002067E1">
            <w:pPr>
              <w:spacing w:before="0"/>
              <w:rPr>
                <w:rFonts w:ascii="Arial" w:hAnsi="Arial" w:cs="Arial"/>
                <w:lang w:val="en-US"/>
              </w:rPr>
            </w:pPr>
            <w:r w:rsidRPr="006F13C6">
              <w:rPr>
                <w:rFonts w:ascii="Arial" w:hAnsi="Arial" w:cs="Arial"/>
                <w:lang w:val="en-US"/>
              </w:rPr>
              <w:t>b7</w:t>
            </w:r>
          </w:p>
        </w:tc>
        <w:tc>
          <w:tcPr>
            <w:tcW w:w="567" w:type="dxa"/>
            <w:shd w:val="clear" w:color="auto" w:fill="C00000"/>
          </w:tcPr>
          <w:p w14:paraId="25C82F2D" w14:textId="77777777" w:rsidR="00C41D90" w:rsidRPr="006F13C6" w:rsidRDefault="00C41D90" w:rsidP="002067E1">
            <w:pPr>
              <w:spacing w:before="0"/>
              <w:rPr>
                <w:rFonts w:ascii="Arial" w:hAnsi="Arial" w:cs="Arial"/>
                <w:lang w:val="en-US"/>
              </w:rPr>
            </w:pPr>
            <w:r w:rsidRPr="006F13C6">
              <w:rPr>
                <w:rFonts w:ascii="Arial" w:hAnsi="Arial" w:cs="Arial"/>
                <w:lang w:val="en-US"/>
              </w:rPr>
              <w:t>b6</w:t>
            </w:r>
          </w:p>
        </w:tc>
        <w:tc>
          <w:tcPr>
            <w:tcW w:w="567" w:type="dxa"/>
            <w:shd w:val="clear" w:color="auto" w:fill="C00000"/>
          </w:tcPr>
          <w:p w14:paraId="0BC688B9" w14:textId="77777777" w:rsidR="00C41D90" w:rsidRPr="006F13C6" w:rsidRDefault="00C41D90" w:rsidP="002067E1">
            <w:pPr>
              <w:spacing w:before="0"/>
              <w:rPr>
                <w:rFonts w:ascii="Arial" w:hAnsi="Arial" w:cs="Arial"/>
                <w:lang w:val="en-US"/>
              </w:rPr>
            </w:pPr>
            <w:r w:rsidRPr="006F13C6">
              <w:rPr>
                <w:rFonts w:ascii="Arial" w:hAnsi="Arial" w:cs="Arial"/>
                <w:lang w:val="en-US"/>
              </w:rPr>
              <w:t>b5</w:t>
            </w:r>
          </w:p>
        </w:tc>
        <w:tc>
          <w:tcPr>
            <w:tcW w:w="567" w:type="dxa"/>
            <w:shd w:val="clear" w:color="auto" w:fill="C00000"/>
          </w:tcPr>
          <w:p w14:paraId="5A77DD99" w14:textId="77777777" w:rsidR="00C41D90" w:rsidRPr="006F13C6" w:rsidRDefault="00C41D90" w:rsidP="002067E1">
            <w:pPr>
              <w:spacing w:before="0"/>
              <w:rPr>
                <w:rFonts w:ascii="Arial" w:hAnsi="Arial" w:cs="Arial"/>
                <w:lang w:val="en-US"/>
              </w:rPr>
            </w:pPr>
            <w:r w:rsidRPr="006F13C6">
              <w:rPr>
                <w:rFonts w:ascii="Arial" w:hAnsi="Arial" w:cs="Arial"/>
                <w:lang w:val="en-US"/>
              </w:rPr>
              <w:t>b4</w:t>
            </w:r>
          </w:p>
        </w:tc>
        <w:tc>
          <w:tcPr>
            <w:tcW w:w="567" w:type="dxa"/>
            <w:shd w:val="clear" w:color="auto" w:fill="C00000"/>
          </w:tcPr>
          <w:p w14:paraId="437D1FDB" w14:textId="77777777" w:rsidR="00C41D90" w:rsidRPr="006F13C6" w:rsidRDefault="00C41D90" w:rsidP="002067E1">
            <w:pPr>
              <w:spacing w:before="0"/>
              <w:rPr>
                <w:rFonts w:ascii="Arial" w:hAnsi="Arial" w:cs="Arial"/>
                <w:lang w:val="en-US"/>
              </w:rPr>
            </w:pPr>
            <w:r w:rsidRPr="006F13C6">
              <w:rPr>
                <w:rFonts w:ascii="Arial" w:hAnsi="Arial" w:cs="Arial"/>
                <w:lang w:val="en-US"/>
              </w:rPr>
              <w:t>b3</w:t>
            </w:r>
          </w:p>
        </w:tc>
        <w:tc>
          <w:tcPr>
            <w:tcW w:w="567" w:type="dxa"/>
            <w:shd w:val="clear" w:color="auto" w:fill="C00000"/>
          </w:tcPr>
          <w:p w14:paraId="323BF644" w14:textId="77777777" w:rsidR="00C41D90" w:rsidRPr="006F13C6" w:rsidRDefault="00C41D90" w:rsidP="002067E1">
            <w:pPr>
              <w:spacing w:before="0"/>
              <w:rPr>
                <w:rFonts w:ascii="Arial" w:hAnsi="Arial" w:cs="Arial"/>
                <w:lang w:val="en-US"/>
              </w:rPr>
            </w:pPr>
            <w:r w:rsidRPr="006F13C6">
              <w:rPr>
                <w:rFonts w:ascii="Arial" w:hAnsi="Arial" w:cs="Arial"/>
                <w:lang w:val="en-US"/>
              </w:rPr>
              <w:t>b2</w:t>
            </w:r>
          </w:p>
        </w:tc>
        <w:tc>
          <w:tcPr>
            <w:tcW w:w="567" w:type="dxa"/>
            <w:shd w:val="clear" w:color="auto" w:fill="C00000"/>
          </w:tcPr>
          <w:p w14:paraId="41636326" w14:textId="77777777" w:rsidR="00C41D90" w:rsidRPr="006F13C6" w:rsidRDefault="00C41D90" w:rsidP="002067E1">
            <w:pPr>
              <w:spacing w:before="0"/>
              <w:rPr>
                <w:rFonts w:ascii="Arial" w:hAnsi="Arial" w:cs="Arial"/>
                <w:lang w:val="en-US"/>
              </w:rPr>
            </w:pPr>
            <w:r w:rsidRPr="006F13C6">
              <w:rPr>
                <w:rFonts w:ascii="Arial" w:hAnsi="Arial" w:cs="Arial"/>
                <w:lang w:val="en-US"/>
              </w:rPr>
              <w:t>b1</w:t>
            </w:r>
          </w:p>
        </w:tc>
        <w:tc>
          <w:tcPr>
            <w:tcW w:w="4685" w:type="dxa"/>
            <w:shd w:val="clear" w:color="auto" w:fill="C00000"/>
          </w:tcPr>
          <w:p w14:paraId="1CDF777B" w14:textId="77777777" w:rsidR="00C41D90" w:rsidRPr="006F13C6" w:rsidRDefault="00C41D90" w:rsidP="002067E1">
            <w:pPr>
              <w:spacing w:before="0"/>
              <w:rPr>
                <w:rFonts w:ascii="Arial" w:hAnsi="Arial" w:cs="Arial"/>
                <w:lang w:val="en-US"/>
              </w:rPr>
            </w:pPr>
            <w:r w:rsidRPr="006F13C6">
              <w:rPr>
                <w:rFonts w:ascii="Arial" w:hAnsi="Arial" w:cs="Arial"/>
                <w:lang w:val="en-US"/>
              </w:rPr>
              <w:t>Meaning</w:t>
            </w:r>
          </w:p>
        </w:tc>
      </w:tr>
      <w:tr w:rsidR="00C41D90" w:rsidRPr="006F13C6" w14:paraId="24B74C34" w14:textId="77777777" w:rsidTr="00C41D90">
        <w:trPr>
          <w:jc w:val="center"/>
        </w:trPr>
        <w:tc>
          <w:tcPr>
            <w:tcW w:w="566" w:type="dxa"/>
          </w:tcPr>
          <w:p w14:paraId="07E54FB8"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0330029D"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63E1006C"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49DA22B3"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50721A59"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4469A2B2"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239362C1"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684042A7" w14:textId="77777777" w:rsidR="00C41D90" w:rsidRPr="006F13C6" w:rsidRDefault="00C41D90" w:rsidP="002067E1">
            <w:pPr>
              <w:spacing w:before="0"/>
              <w:rPr>
                <w:rFonts w:ascii="Arial" w:hAnsi="Arial" w:cs="Arial"/>
                <w:lang w:val="en-US"/>
              </w:rPr>
            </w:pPr>
            <w:r w:rsidRPr="006F13C6">
              <w:rPr>
                <w:rFonts w:ascii="Arial" w:hAnsi="Arial" w:cs="Arial"/>
                <w:lang w:val="en-US"/>
              </w:rPr>
              <w:t>0</w:t>
            </w:r>
          </w:p>
        </w:tc>
        <w:tc>
          <w:tcPr>
            <w:tcW w:w="4685" w:type="dxa"/>
          </w:tcPr>
          <w:p w14:paraId="0449F7E2" w14:textId="77777777" w:rsidR="00C41D90" w:rsidRPr="006F13C6" w:rsidRDefault="00C41D90" w:rsidP="002067E1">
            <w:pPr>
              <w:spacing w:before="0"/>
              <w:rPr>
                <w:rFonts w:ascii="Arial" w:hAnsi="Arial" w:cs="Arial"/>
                <w:lang w:val="en-US"/>
              </w:rPr>
            </w:pPr>
            <w:r w:rsidRPr="006F13C6">
              <w:rPr>
                <w:rFonts w:ascii="Arial" w:hAnsi="Arial" w:cs="Arial"/>
                <w:lang w:val="en-US"/>
              </w:rPr>
              <w:t>No support of “Click OK” with authentication based on secure messaging layer</w:t>
            </w:r>
          </w:p>
        </w:tc>
      </w:tr>
      <w:tr w:rsidR="00C41D90" w:rsidRPr="006F13C6" w14:paraId="71BFD5D4" w14:textId="77777777" w:rsidTr="00C41D90">
        <w:trPr>
          <w:jc w:val="center"/>
        </w:trPr>
        <w:tc>
          <w:tcPr>
            <w:tcW w:w="566" w:type="dxa"/>
          </w:tcPr>
          <w:p w14:paraId="26F33C16"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5C54DF9F"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3F13C97A"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75252AAE"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2DE33B7D"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016E0201"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744FA0CC"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2DD8BA68" w14:textId="77777777" w:rsidR="00C41D90" w:rsidRPr="006F13C6" w:rsidRDefault="00C41D90" w:rsidP="002067E1">
            <w:pPr>
              <w:spacing w:before="0"/>
              <w:rPr>
                <w:rFonts w:ascii="Arial" w:hAnsi="Arial" w:cs="Arial"/>
                <w:lang w:val="en-US"/>
              </w:rPr>
            </w:pPr>
            <w:r w:rsidRPr="006F13C6">
              <w:rPr>
                <w:rFonts w:ascii="Arial" w:hAnsi="Arial" w:cs="Arial"/>
                <w:lang w:val="en-US"/>
              </w:rPr>
              <w:t>1</w:t>
            </w:r>
          </w:p>
        </w:tc>
        <w:tc>
          <w:tcPr>
            <w:tcW w:w="4685" w:type="dxa"/>
          </w:tcPr>
          <w:p w14:paraId="6E73F661" w14:textId="77777777" w:rsidR="00C41D90" w:rsidRPr="006F13C6" w:rsidRDefault="00C41D90" w:rsidP="002067E1">
            <w:pPr>
              <w:spacing w:before="0"/>
              <w:rPr>
                <w:rFonts w:ascii="Arial" w:hAnsi="Arial" w:cs="Arial"/>
                <w:lang w:val="en-US"/>
              </w:rPr>
            </w:pPr>
            <w:r w:rsidRPr="006F13C6">
              <w:rPr>
                <w:rFonts w:ascii="Arial" w:hAnsi="Arial" w:cs="Arial"/>
                <w:lang w:val="en-US"/>
              </w:rPr>
              <w:t>Support of “Click OK” with authentication based on secure messaging layer</w:t>
            </w:r>
          </w:p>
        </w:tc>
      </w:tr>
      <w:tr w:rsidR="00C41D90" w:rsidRPr="006F13C6" w14:paraId="64677334" w14:textId="77777777" w:rsidTr="00C41D90">
        <w:trPr>
          <w:jc w:val="center"/>
        </w:trPr>
        <w:tc>
          <w:tcPr>
            <w:tcW w:w="566" w:type="dxa"/>
          </w:tcPr>
          <w:p w14:paraId="677B2A1D"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7B0B7D5D"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02D54908"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4B5F6F47"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273CD98D"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6472D022"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23A7A75B" w14:textId="77777777" w:rsidR="00C41D90" w:rsidRPr="006F13C6" w:rsidRDefault="00C41D90" w:rsidP="002067E1">
            <w:pPr>
              <w:spacing w:before="0"/>
              <w:rPr>
                <w:rFonts w:ascii="Arial" w:hAnsi="Arial" w:cs="Arial"/>
                <w:lang w:val="en-US"/>
              </w:rPr>
            </w:pPr>
            <w:r w:rsidRPr="006F13C6">
              <w:rPr>
                <w:rFonts w:ascii="Arial" w:hAnsi="Arial" w:cs="Arial"/>
                <w:lang w:val="en-US"/>
              </w:rPr>
              <w:t>0</w:t>
            </w:r>
          </w:p>
        </w:tc>
        <w:tc>
          <w:tcPr>
            <w:tcW w:w="567" w:type="dxa"/>
          </w:tcPr>
          <w:p w14:paraId="71CC2353"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4685" w:type="dxa"/>
          </w:tcPr>
          <w:p w14:paraId="3F741C1E" w14:textId="77777777" w:rsidR="00C41D90" w:rsidRPr="006F13C6" w:rsidRDefault="00C41D90" w:rsidP="002067E1">
            <w:pPr>
              <w:spacing w:before="0"/>
              <w:rPr>
                <w:rFonts w:ascii="Arial" w:hAnsi="Arial" w:cs="Arial"/>
                <w:lang w:val="en-US"/>
              </w:rPr>
            </w:pPr>
            <w:r w:rsidRPr="006F13C6">
              <w:rPr>
                <w:rFonts w:ascii="Arial" w:hAnsi="Arial" w:cs="Arial"/>
                <w:lang w:val="en-US"/>
              </w:rPr>
              <w:t>No support of “Personal Code input” with authentication based on secure messaging layer</w:t>
            </w:r>
          </w:p>
        </w:tc>
      </w:tr>
      <w:tr w:rsidR="00C41D90" w:rsidRPr="006F13C6" w14:paraId="403CFABB" w14:textId="77777777" w:rsidTr="00C41D90">
        <w:trPr>
          <w:jc w:val="center"/>
        </w:trPr>
        <w:tc>
          <w:tcPr>
            <w:tcW w:w="566" w:type="dxa"/>
          </w:tcPr>
          <w:p w14:paraId="6FBB7697"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05C183DB"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6BEC2BEB"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5E5DBB86"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4CEFE5E9"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2A53FA81"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567" w:type="dxa"/>
          </w:tcPr>
          <w:p w14:paraId="72BDFF0D" w14:textId="77777777" w:rsidR="00C41D90" w:rsidRPr="006F13C6" w:rsidRDefault="00C41D90" w:rsidP="002067E1">
            <w:pPr>
              <w:spacing w:before="0"/>
              <w:rPr>
                <w:rFonts w:ascii="Arial" w:hAnsi="Arial" w:cs="Arial"/>
                <w:lang w:val="en-US"/>
              </w:rPr>
            </w:pPr>
            <w:r w:rsidRPr="006F13C6">
              <w:rPr>
                <w:rFonts w:ascii="Arial" w:hAnsi="Arial" w:cs="Arial"/>
                <w:lang w:val="en-US"/>
              </w:rPr>
              <w:t>1</w:t>
            </w:r>
          </w:p>
        </w:tc>
        <w:tc>
          <w:tcPr>
            <w:tcW w:w="567" w:type="dxa"/>
          </w:tcPr>
          <w:p w14:paraId="7DEE8DE7" w14:textId="77777777" w:rsidR="00C41D90" w:rsidRPr="006F13C6" w:rsidRDefault="00C41D90" w:rsidP="002067E1">
            <w:pPr>
              <w:spacing w:before="0"/>
              <w:rPr>
                <w:rFonts w:ascii="Arial" w:hAnsi="Arial" w:cs="Arial"/>
                <w:lang w:val="en-US"/>
              </w:rPr>
            </w:pPr>
            <w:r w:rsidRPr="006F13C6">
              <w:rPr>
                <w:rFonts w:ascii="Arial" w:hAnsi="Arial" w:cs="Arial"/>
                <w:lang w:val="en-US"/>
              </w:rPr>
              <w:t>-</w:t>
            </w:r>
          </w:p>
        </w:tc>
        <w:tc>
          <w:tcPr>
            <w:tcW w:w="4685" w:type="dxa"/>
          </w:tcPr>
          <w:p w14:paraId="43C6E49C" w14:textId="77777777" w:rsidR="00C41D90" w:rsidRPr="006F13C6" w:rsidRDefault="00C41D90" w:rsidP="002067E1">
            <w:pPr>
              <w:spacing w:before="0"/>
              <w:rPr>
                <w:rFonts w:ascii="Arial" w:hAnsi="Arial" w:cs="Arial"/>
                <w:lang w:val="en-US"/>
              </w:rPr>
            </w:pPr>
            <w:r w:rsidRPr="006F13C6">
              <w:rPr>
                <w:rFonts w:ascii="Arial" w:hAnsi="Arial" w:cs="Arial"/>
                <w:lang w:val="en-US"/>
              </w:rPr>
              <w:t>Support of “Personal Code input” with authentication based on secure messaging layer</w:t>
            </w:r>
          </w:p>
        </w:tc>
      </w:tr>
      <w:tr w:rsidR="00FF7669" w:rsidRPr="006F13C6" w14:paraId="4B587ADE" w14:textId="77777777" w:rsidTr="00C41D90">
        <w:trPr>
          <w:jc w:val="center"/>
        </w:trPr>
        <w:tc>
          <w:tcPr>
            <w:tcW w:w="566" w:type="dxa"/>
          </w:tcPr>
          <w:p w14:paraId="7E6BAB66"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039B7599"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7DFB26B3"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2708A31B"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116602E0"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11890A78" w14:textId="77777777" w:rsidR="00FF7669" w:rsidRPr="006F13C6" w:rsidRDefault="00FF7669" w:rsidP="002067E1">
            <w:pPr>
              <w:spacing w:before="0"/>
              <w:rPr>
                <w:rFonts w:ascii="Arial" w:hAnsi="Arial" w:cs="Arial"/>
                <w:lang w:val="en-US"/>
              </w:rPr>
            </w:pPr>
            <w:r w:rsidRPr="006F13C6">
              <w:rPr>
                <w:rFonts w:ascii="Arial" w:hAnsi="Arial" w:cs="Arial"/>
                <w:lang w:val="en-US"/>
              </w:rPr>
              <w:t>0</w:t>
            </w:r>
          </w:p>
        </w:tc>
        <w:tc>
          <w:tcPr>
            <w:tcW w:w="567" w:type="dxa"/>
          </w:tcPr>
          <w:p w14:paraId="51634ED2"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69D3B517"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4685" w:type="dxa"/>
          </w:tcPr>
          <w:p w14:paraId="79D71549" w14:textId="77777777" w:rsidR="00FF7669" w:rsidRPr="006F13C6" w:rsidRDefault="00FF7669" w:rsidP="002067E1">
            <w:pPr>
              <w:spacing w:before="0"/>
              <w:rPr>
                <w:rFonts w:ascii="Arial" w:hAnsi="Arial" w:cs="Arial"/>
                <w:lang w:val="en-US"/>
              </w:rPr>
            </w:pPr>
            <w:r w:rsidRPr="006F13C6">
              <w:rPr>
                <w:rFonts w:ascii="Arial" w:hAnsi="Arial" w:cs="Arial"/>
                <w:lang w:val="en-US"/>
              </w:rPr>
              <w:t>No support of “Click OK” with authentication based on 3DES-CBC</w:t>
            </w:r>
          </w:p>
        </w:tc>
      </w:tr>
      <w:tr w:rsidR="00FF7669" w:rsidRPr="006F13C6" w14:paraId="3544D933" w14:textId="77777777" w:rsidTr="00C41D90">
        <w:trPr>
          <w:jc w:val="center"/>
        </w:trPr>
        <w:tc>
          <w:tcPr>
            <w:tcW w:w="566" w:type="dxa"/>
          </w:tcPr>
          <w:p w14:paraId="1C6E7F7A"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561D2337"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36DCE227"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52DCBE98"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7988B18B"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0C102A05" w14:textId="77777777" w:rsidR="00FF7669" w:rsidRPr="006F13C6" w:rsidRDefault="00FF7669" w:rsidP="002067E1">
            <w:pPr>
              <w:spacing w:before="0"/>
              <w:rPr>
                <w:rFonts w:ascii="Arial" w:hAnsi="Arial" w:cs="Arial"/>
                <w:lang w:val="en-US"/>
              </w:rPr>
            </w:pPr>
            <w:r w:rsidRPr="006F13C6">
              <w:rPr>
                <w:rFonts w:ascii="Arial" w:hAnsi="Arial" w:cs="Arial"/>
                <w:lang w:val="en-US"/>
              </w:rPr>
              <w:t>1</w:t>
            </w:r>
          </w:p>
        </w:tc>
        <w:tc>
          <w:tcPr>
            <w:tcW w:w="567" w:type="dxa"/>
          </w:tcPr>
          <w:p w14:paraId="6328B37E"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2B7AD306"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4685" w:type="dxa"/>
          </w:tcPr>
          <w:p w14:paraId="21FE5663" w14:textId="77777777" w:rsidR="00FF7669" w:rsidRPr="006F13C6" w:rsidRDefault="00FF7669" w:rsidP="002067E1">
            <w:pPr>
              <w:spacing w:before="0"/>
              <w:rPr>
                <w:rFonts w:ascii="Arial" w:hAnsi="Arial" w:cs="Arial"/>
                <w:lang w:val="en-US"/>
              </w:rPr>
            </w:pPr>
            <w:r w:rsidRPr="006F13C6">
              <w:rPr>
                <w:rFonts w:ascii="Arial" w:hAnsi="Arial" w:cs="Arial"/>
                <w:lang w:val="en-US"/>
              </w:rPr>
              <w:t>Support of “Click OK” with authentication based on 3DES-CBC</w:t>
            </w:r>
          </w:p>
        </w:tc>
      </w:tr>
      <w:tr w:rsidR="00FF7669" w:rsidRPr="006F13C6" w14:paraId="0263620D" w14:textId="77777777" w:rsidTr="007B1A70">
        <w:trPr>
          <w:jc w:val="center"/>
        </w:trPr>
        <w:tc>
          <w:tcPr>
            <w:tcW w:w="566" w:type="dxa"/>
          </w:tcPr>
          <w:p w14:paraId="2D4D4D13"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099299B0"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581EA8DD"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2B40FB68"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76F98571" w14:textId="77777777" w:rsidR="00FF7669" w:rsidRPr="006F13C6" w:rsidRDefault="00FF7669" w:rsidP="002067E1">
            <w:pPr>
              <w:spacing w:before="0"/>
              <w:rPr>
                <w:rFonts w:ascii="Arial" w:hAnsi="Arial" w:cs="Arial"/>
                <w:lang w:val="en-US"/>
              </w:rPr>
            </w:pPr>
            <w:r w:rsidRPr="006F13C6">
              <w:rPr>
                <w:rFonts w:ascii="Arial" w:hAnsi="Arial" w:cs="Arial"/>
                <w:lang w:val="en-US"/>
              </w:rPr>
              <w:t>0</w:t>
            </w:r>
          </w:p>
        </w:tc>
        <w:tc>
          <w:tcPr>
            <w:tcW w:w="567" w:type="dxa"/>
          </w:tcPr>
          <w:p w14:paraId="5D8136E3"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41237F9A"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09E30852"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4685" w:type="dxa"/>
          </w:tcPr>
          <w:p w14:paraId="65C2EF4E" w14:textId="77777777" w:rsidR="00FF7669" w:rsidRPr="006F13C6" w:rsidRDefault="00FF7669" w:rsidP="002067E1">
            <w:pPr>
              <w:spacing w:before="0"/>
              <w:rPr>
                <w:rFonts w:ascii="Arial" w:hAnsi="Arial" w:cs="Arial"/>
                <w:lang w:val="en-US"/>
              </w:rPr>
            </w:pPr>
            <w:r w:rsidRPr="006F13C6">
              <w:rPr>
                <w:rFonts w:ascii="Arial" w:hAnsi="Arial" w:cs="Arial"/>
                <w:lang w:val="en-US"/>
              </w:rPr>
              <w:t>No support of “Personal Code input” with authentication based on 3DES-CBC</w:t>
            </w:r>
          </w:p>
        </w:tc>
      </w:tr>
      <w:tr w:rsidR="00FF7669" w:rsidRPr="006F13C6" w14:paraId="21B0994B" w14:textId="77777777" w:rsidTr="007B1A70">
        <w:trPr>
          <w:jc w:val="center"/>
        </w:trPr>
        <w:tc>
          <w:tcPr>
            <w:tcW w:w="566" w:type="dxa"/>
          </w:tcPr>
          <w:p w14:paraId="39B5309D"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7716D119"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4160A9A9"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3459A2B8"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6DC43D04" w14:textId="77777777" w:rsidR="00FF7669" w:rsidRPr="006F13C6" w:rsidRDefault="00FF7669" w:rsidP="002067E1">
            <w:pPr>
              <w:spacing w:before="0"/>
              <w:rPr>
                <w:rFonts w:ascii="Arial" w:hAnsi="Arial" w:cs="Arial"/>
                <w:lang w:val="en-US"/>
              </w:rPr>
            </w:pPr>
            <w:r w:rsidRPr="006F13C6">
              <w:rPr>
                <w:rFonts w:ascii="Arial" w:hAnsi="Arial" w:cs="Arial"/>
                <w:lang w:val="en-US"/>
              </w:rPr>
              <w:t>1</w:t>
            </w:r>
          </w:p>
        </w:tc>
        <w:tc>
          <w:tcPr>
            <w:tcW w:w="567" w:type="dxa"/>
          </w:tcPr>
          <w:p w14:paraId="1C65A9EE"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0334E376"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567" w:type="dxa"/>
          </w:tcPr>
          <w:p w14:paraId="1F06CABC" w14:textId="77777777" w:rsidR="00FF7669" w:rsidRPr="006F13C6" w:rsidRDefault="00FF7669" w:rsidP="002067E1">
            <w:pPr>
              <w:spacing w:before="0"/>
              <w:rPr>
                <w:rFonts w:ascii="Arial" w:hAnsi="Arial" w:cs="Arial"/>
                <w:lang w:val="en-US"/>
              </w:rPr>
            </w:pPr>
            <w:r w:rsidRPr="006F13C6">
              <w:rPr>
                <w:rFonts w:ascii="Arial" w:hAnsi="Arial" w:cs="Arial"/>
                <w:lang w:val="en-US"/>
              </w:rPr>
              <w:t>-</w:t>
            </w:r>
          </w:p>
        </w:tc>
        <w:tc>
          <w:tcPr>
            <w:tcW w:w="4685" w:type="dxa"/>
          </w:tcPr>
          <w:p w14:paraId="629C4FDC" w14:textId="77777777" w:rsidR="00FF7669" w:rsidRPr="006F13C6" w:rsidRDefault="00FF7669" w:rsidP="002067E1">
            <w:pPr>
              <w:spacing w:before="0"/>
              <w:rPr>
                <w:rFonts w:ascii="Arial" w:hAnsi="Arial" w:cs="Arial"/>
                <w:lang w:val="en-US"/>
              </w:rPr>
            </w:pPr>
            <w:r w:rsidRPr="006F13C6">
              <w:rPr>
                <w:rFonts w:ascii="Arial" w:hAnsi="Arial" w:cs="Arial"/>
                <w:lang w:val="en-US"/>
              </w:rPr>
              <w:t>Support of “Personal Code input” with authentication based on 3DES-CBC</w:t>
            </w:r>
          </w:p>
        </w:tc>
      </w:tr>
      <w:tr w:rsidR="0059062F" w:rsidRPr="006F13C6" w14:paraId="2449DDC2" w14:textId="77777777" w:rsidTr="007B1A70">
        <w:trPr>
          <w:jc w:val="center"/>
        </w:trPr>
        <w:tc>
          <w:tcPr>
            <w:tcW w:w="566" w:type="dxa"/>
          </w:tcPr>
          <w:p w14:paraId="0EF59B14"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7F4B1704"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7EBF02F7"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00E1AA28" w14:textId="77777777" w:rsidR="0059062F" w:rsidRPr="006F13C6" w:rsidRDefault="0059062F" w:rsidP="002067E1">
            <w:pPr>
              <w:spacing w:before="0"/>
              <w:rPr>
                <w:rFonts w:ascii="Arial" w:hAnsi="Arial" w:cs="Arial"/>
                <w:lang w:val="en-US"/>
              </w:rPr>
            </w:pPr>
            <w:r w:rsidRPr="006F13C6">
              <w:rPr>
                <w:rFonts w:ascii="Arial" w:hAnsi="Arial" w:cs="Arial"/>
                <w:lang w:val="en-US"/>
              </w:rPr>
              <w:t>0</w:t>
            </w:r>
          </w:p>
        </w:tc>
        <w:tc>
          <w:tcPr>
            <w:tcW w:w="567" w:type="dxa"/>
          </w:tcPr>
          <w:p w14:paraId="6C496DB6"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5802CD43"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7E89692A"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78946AB0"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4685" w:type="dxa"/>
          </w:tcPr>
          <w:p w14:paraId="70CDDAA5" w14:textId="77777777" w:rsidR="0059062F" w:rsidRPr="006F13C6" w:rsidRDefault="0059062F" w:rsidP="002067E1">
            <w:pPr>
              <w:spacing w:before="0"/>
              <w:rPr>
                <w:rFonts w:ascii="Arial" w:hAnsi="Arial" w:cs="Arial"/>
                <w:lang w:val="en-US"/>
              </w:rPr>
            </w:pPr>
            <w:r w:rsidRPr="006F13C6">
              <w:rPr>
                <w:rFonts w:ascii="Arial" w:hAnsi="Arial" w:cs="Arial"/>
                <w:lang w:val="en-US"/>
              </w:rPr>
              <w:t>No support of “Click OK” with authentication based on OATH OCRA</w:t>
            </w:r>
          </w:p>
        </w:tc>
      </w:tr>
      <w:tr w:rsidR="0059062F" w:rsidRPr="006F13C6" w14:paraId="3EB3BA33" w14:textId="77777777" w:rsidTr="007B1A70">
        <w:trPr>
          <w:jc w:val="center"/>
        </w:trPr>
        <w:tc>
          <w:tcPr>
            <w:tcW w:w="566" w:type="dxa"/>
          </w:tcPr>
          <w:p w14:paraId="40CD3205"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1B04BBCA"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1FA50349"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187BC543" w14:textId="77777777" w:rsidR="0059062F" w:rsidRPr="006F13C6" w:rsidRDefault="0059062F" w:rsidP="002067E1">
            <w:pPr>
              <w:spacing w:before="0"/>
              <w:rPr>
                <w:rFonts w:ascii="Arial" w:hAnsi="Arial" w:cs="Arial"/>
                <w:lang w:val="en-US"/>
              </w:rPr>
            </w:pPr>
            <w:r w:rsidRPr="006F13C6">
              <w:rPr>
                <w:rFonts w:ascii="Arial" w:hAnsi="Arial" w:cs="Arial"/>
                <w:lang w:val="en-US"/>
              </w:rPr>
              <w:t>1</w:t>
            </w:r>
          </w:p>
        </w:tc>
        <w:tc>
          <w:tcPr>
            <w:tcW w:w="567" w:type="dxa"/>
          </w:tcPr>
          <w:p w14:paraId="5F4B6897"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6AF84D1B"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52B3065C"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3907D382"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4685" w:type="dxa"/>
          </w:tcPr>
          <w:p w14:paraId="7C4A0521" w14:textId="77777777" w:rsidR="0059062F" w:rsidRPr="006F13C6" w:rsidRDefault="0059062F" w:rsidP="002067E1">
            <w:pPr>
              <w:spacing w:before="0"/>
              <w:rPr>
                <w:rFonts w:ascii="Arial" w:hAnsi="Arial" w:cs="Arial"/>
                <w:lang w:val="en-US"/>
              </w:rPr>
            </w:pPr>
            <w:r w:rsidRPr="006F13C6">
              <w:rPr>
                <w:rFonts w:ascii="Arial" w:hAnsi="Arial" w:cs="Arial"/>
                <w:lang w:val="en-US"/>
              </w:rPr>
              <w:t>Support of “Click OK” with authentication based on OATH OCRA</w:t>
            </w:r>
          </w:p>
        </w:tc>
      </w:tr>
      <w:tr w:rsidR="0059062F" w:rsidRPr="006F13C6" w14:paraId="6687F0AC" w14:textId="77777777" w:rsidTr="007B1A70">
        <w:trPr>
          <w:jc w:val="center"/>
        </w:trPr>
        <w:tc>
          <w:tcPr>
            <w:tcW w:w="566" w:type="dxa"/>
          </w:tcPr>
          <w:p w14:paraId="0FFB1012"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2DA43857"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1012251E" w14:textId="77777777" w:rsidR="0059062F" w:rsidRPr="006F13C6" w:rsidRDefault="0059062F" w:rsidP="002067E1">
            <w:pPr>
              <w:spacing w:before="0"/>
              <w:rPr>
                <w:rFonts w:ascii="Arial" w:hAnsi="Arial" w:cs="Arial"/>
                <w:lang w:val="en-US"/>
              </w:rPr>
            </w:pPr>
            <w:r w:rsidRPr="006F13C6">
              <w:rPr>
                <w:rFonts w:ascii="Arial" w:hAnsi="Arial" w:cs="Arial"/>
                <w:lang w:val="en-US"/>
              </w:rPr>
              <w:t>0</w:t>
            </w:r>
          </w:p>
        </w:tc>
        <w:tc>
          <w:tcPr>
            <w:tcW w:w="567" w:type="dxa"/>
          </w:tcPr>
          <w:p w14:paraId="2326BCA1"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201F1FF7"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651A1866"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352700CF"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3456D36D"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4685" w:type="dxa"/>
          </w:tcPr>
          <w:p w14:paraId="01F9C85B" w14:textId="77777777" w:rsidR="0059062F" w:rsidRPr="006F13C6" w:rsidRDefault="0059062F" w:rsidP="002067E1">
            <w:pPr>
              <w:spacing w:before="0"/>
              <w:rPr>
                <w:rFonts w:ascii="Arial" w:hAnsi="Arial" w:cs="Arial"/>
                <w:lang w:val="en-US"/>
              </w:rPr>
            </w:pPr>
            <w:r w:rsidRPr="006F13C6">
              <w:rPr>
                <w:rFonts w:ascii="Arial" w:hAnsi="Arial" w:cs="Arial"/>
                <w:lang w:val="en-US"/>
              </w:rPr>
              <w:t>No support of “Personal Code input” with authentication based on OATH OCRA</w:t>
            </w:r>
          </w:p>
        </w:tc>
      </w:tr>
      <w:tr w:rsidR="0059062F" w:rsidRPr="006F13C6" w14:paraId="43B4F7F9" w14:textId="77777777" w:rsidTr="00C41D90">
        <w:trPr>
          <w:jc w:val="center"/>
        </w:trPr>
        <w:tc>
          <w:tcPr>
            <w:tcW w:w="566" w:type="dxa"/>
          </w:tcPr>
          <w:p w14:paraId="0828D75F"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21DB1CAC"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6DE7BF0F" w14:textId="77777777" w:rsidR="0059062F" w:rsidRPr="006F13C6" w:rsidRDefault="0059062F" w:rsidP="002067E1">
            <w:pPr>
              <w:spacing w:before="0"/>
              <w:rPr>
                <w:rFonts w:ascii="Arial" w:hAnsi="Arial" w:cs="Arial"/>
                <w:lang w:val="en-US"/>
              </w:rPr>
            </w:pPr>
            <w:r w:rsidRPr="006F13C6">
              <w:rPr>
                <w:rFonts w:ascii="Arial" w:hAnsi="Arial" w:cs="Arial"/>
                <w:lang w:val="en-US"/>
              </w:rPr>
              <w:t>1</w:t>
            </w:r>
          </w:p>
        </w:tc>
        <w:tc>
          <w:tcPr>
            <w:tcW w:w="567" w:type="dxa"/>
          </w:tcPr>
          <w:p w14:paraId="6E9994B6"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14EB0A79"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17FD7D48"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72BBE4E8"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567" w:type="dxa"/>
          </w:tcPr>
          <w:p w14:paraId="2D498980" w14:textId="77777777" w:rsidR="0059062F" w:rsidRPr="006F13C6" w:rsidRDefault="0059062F" w:rsidP="002067E1">
            <w:pPr>
              <w:spacing w:before="0"/>
              <w:rPr>
                <w:rFonts w:ascii="Arial" w:hAnsi="Arial" w:cs="Arial"/>
                <w:lang w:val="en-US"/>
              </w:rPr>
            </w:pPr>
            <w:r w:rsidRPr="006F13C6">
              <w:rPr>
                <w:rFonts w:ascii="Arial" w:hAnsi="Arial" w:cs="Arial"/>
                <w:lang w:val="en-US"/>
              </w:rPr>
              <w:t>-</w:t>
            </w:r>
          </w:p>
        </w:tc>
        <w:tc>
          <w:tcPr>
            <w:tcW w:w="4685" w:type="dxa"/>
          </w:tcPr>
          <w:p w14:paraId="792CB8A8" w14:textId="77777777" w:rsidR="0059062F" w:rsidRPr="006F13C6" w:rsidRDefault="0059062F" w:rsidP="002067E1">
            <w:pPr>
              <w:spacing w:before="0"/>
              <w:rPr>
                <w:rFonts w:ascii="Arial" w:hAnsi="Arial" w:cs="Arial"/>
                <w:lang w:val="en-US"/>
              </w:rPr>
            </w:pPr>
            <w:r w:rsidRPr="006F13C6">
              <w:rPr>
                <w:rFonts w:ascii="Arial" w:hAnsi="Arial" w:cs="Arial"/>
                <w:lang w:val="en-US"/>
              </w:rPr>
              <w:t>Support of “Personal Code input” with authentication based on OATH OCRA</w:t>
            </w:r>
          </w:p>
        </w:tc>
      </w:tr>
      <w:tr w:rsidR="00054C01" w:rsidRPr="006F13C6" w14:paraId="1DC63377" w14:textId="77777777" w:rsidTr="00C41D90">
        <w:trPr>
          <w:jc w:val="center"/>
        </w:trPr>
        <w:tc>
          <w:tcPr>
            <w:tcW w:w="566" w:type="dxa"/>
          </w:tcPr>
          <w:p w14:paraId="1099D783"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78ED7E13" w14:textId="77777777" w:rsidR="00054C01" w:rsidRPr="006F13C6" w:rsidRDefault="00054C01" w:rsidP="002067E1">
            <w:pPr>
              <w:spacing w:before="0"/>
              <w:rPr>
                <w:rFonts w:ascii="Arial" w:hAnsi="Arial" w:cs="Arial"/>
                <w:lang w:val="en-US"/>
              </w:rPr>
            </w:pPr>
            <w:r w:rsidRPr="006F13C6">
              <w:rPr>
                <w:rFonts w:ascii="Arial" w:hAnsi="Arial" w:cs="Arial"/>
                <w:lang w:val="en-US"/>
              </w:rPr>
              <w:t>0</w:t>
            </w:r>
          </w:p>
        </w:tc>
        <w:tc>
          <w:tcPr>
            <w:tcW w:w="567" w:type="dxa"/>
          </w:tcPr>
          <w:p w14:paraId="4A0A95AA"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131C70DA"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452229B8"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4AA75F78"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12066074"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19AEFE29"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4685" w:type="dxa"/>
          </w:tcPr>
          <w:p w14:paraId="69593153" w14:textId="77777777" w:rsidR="00054C01" w:rsidRPr="006F13C6" w:rsidRDefault="00054C01" w:rsidP="002067E1">
            <w:pPr>
              <w:spacing w:before="0"/>
              <w:rPr>
                <w:rFonts w:ascii="Arial" w:hAnsi="Arial" w:cs="Arial"/>
                <w:lang w:val="en-US"/>
              </w:rPr>
            </w:pPr>
            <w:r w:rsidRPr="006F13C6">
              <w:rPr>
                <w:rFonts w:ascii="Arial" w:hAnsi="Arial" w:cs="Arial"/>
                <w:lang w:val="en-US"/>
              </w:rPr>
              <w:t>No support of “Click OK” with authentication based on AES-C</w:t>
            </w:r>
            <w:r w:rsidR="00177C1E" w:rsidRPr="006F13C6">
              <w:rPr>
                <w:rFonts w:ascii="Arial" w:hAnsi="Arial" w:cs="Arial"/>
                <w:lang w:val="en-US"/>
              </w:rPr>
              <w:t>MAC</w:t>
            </w:r>
          </w:p>
        </w:tc>
      </w:tr>
      <w:tr w:rsidR="00054C01" w:rsidRPr="006F13C6" w14:paraId="52C29467" w14:textId="77777777" w:rsidTr="00C41D90">
        <w:trPr>
          <w:jc w:val="center"/>
        </w:trPr>
        <w:tc>
          <w:tcPr>
            <w:tcW w:w="566" w:type="dxa"/>
          </w:tcPr>
          <w:p w14:paraId="57B12ECD"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435D4EC1" w14:textId="77777777" w:rsidR="00054C01" w:rsidRPr="006F13C6" w:rsidRDefault="00054C01" w:rsidP="002067E1">
            <w:pPr>
              <w:spacing w:before="0"/>
              <w:rPr>
                <w:rFonts w:ascii="Arial" w:hAnsi="Arial" w:cs="Arial"/>
                <w:lang w:val="en-US"/>
              </w:rPr>
            </w:pPr>
            <w:r w:rsidRPr="006F13C6">
              <w:rPr>
                <w:rFonts w:ascii="Arial" w:hAnsi="Arial" w:cs="Arial"/>
                <w:lang w:val="en-US"/>
              </w:rPr>
              <w:t>1</w:t>
            </w:r>
          </w:p>
        </w:tc>
        <w:tc>
          <w:tcPr>
            <w:tcW w:w="567" w:type="dxa"/>
          </w:tcPr>
          <w:p w14:paraId="6DA32B9C"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27CCF649"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7D1116AC"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139FC19E"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72D38B0F"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388AB549"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4685" w:type="dxa"/>
          </w:tcPr>
          <w:p w14:paraId="3C598EA8" w14:textId="77777777" w:rsidR="00054C01" w:rsidRPr="006F13C6" w:rsidRDefault="00054C01" w:rsidP="002067E1">
            <w:pPr>
              <w:spacing w:before="0"/>
              <w:rPr>
                <w:rFonts w:ascii="Arial" w:hAnsi="Arial" w:cs="Arial"/>
                <w:lang w:val="en-US"/>
              </w:rPr>
            </w:pPr>
            <w:r w:rsidRPr="006F13C6">
              <w:rPr>
                <w:rFonts w:ascii="Arial" w:hAnsi="Arial" w:cs="Arial"/>
                <w:lang w:val="en-US"/>
              </w:rPr>
              <w:t>Support of “Click OK” with authentication based on AES-C</w:t>
            </w:r>
            <w:r w:rsidR="00177C1E" w:rsidRPr="006F13C6">
              <w:rPr>
                <w:rFonts w:ascii="Arial" w:hAnsi="Arial" w:cs="Arial"/>
                <w:lang w:val="en-US"/>
              </w:rPr>
              <w:t>MAC</w:t>
            </w:r>
          </w:p>
        </w:tc>
      </w:tr>
      <w:tr w:rsidR="00054C01" w:rsidRPr="006F13C6" w14:paraId="491B05AF" w14:textId="77777777" w:rsidTr="00C41D90">
        <w:trPr>
          <w:jc w:val="center"/>
        </w:trPr>
        <w:tc>
          <w:tcPr>
            <w:tcW w:w="566" w:type="dxa"/>
          </w:tcPr>
          <w:p w14:paraId="0DC4174D" w14:textId="77777777" w:rsidR="00054C01" w:rsidRPr="006F13C6" w:rsidRDefault="00054C01" w:rsidP="002067E1">
            <w:pPr>
              <w:spacing w:before="0"/>
              <w:rPr>
                <w:rFonts w:ascii="Arial" w:hAnsi="Arial" w:cs="Arial"/>
                <w:lang w:val="en-US"/>
              </w:rPr>
            </w:pPr>
            <w:r w:rsidRPr="006F13C6">
              <w:rPr>
                <w:rFonts w:ascii="Arial" w:hAnsi="Arial" w:cs="Arial"/>
                <w:lang w:val="en-US"/>
              </w:rPr>
              <w:t>0</w:t>
            </w:r>
          </w:p>
        </w:tc>
        <w:tc>
          <w:tcPr>
            <w:tcW w:w="567" w:type="dxa"/>
          </w:tcPr>
          <w:p w14:paraId="36BE9D52"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49A61D0B"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04B50910"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30296B07"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3FFBB892"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36E48864"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78512583"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4685" w:type="dxa"/>
          </w:tcPr>
          <w:p w14:paraId="5C1913D7" w14:textId="77777777" w:rsidR="00054C01" w:rsidRPr="006F13C6" w:rsidRDefault="00054C01" w:rsidP="002067E1">
            <w:pPr>
              <w:spacing w:before="0"/>
              <w:rPr>
                <w:rFonts w:ascii="Arial" w:hAnsi="Arial" w:cs="Arial"/>
                <w:lang w:val="en-US"/>
              </w:rPr>
            </w:pPr>
            <w:r w:rsidRPr="006F13C6">
              <w:rPr>
                <w:rFonts w:ascii="Arial" w:hAnsi="Arial" w:cs="Arial"/>
                <w:lang w:val="en-US"/>
              </w:rPr>
              <w:t>No support of “Personal Code input” with authentication based on AES-C</w:t>
            </w:r>
            <w:r w:rsidR="00177C1E" w:rsidRPr="006F13C6">
              <w:rPr>
                <w:rFonts w:ascii="Arial" w:hAnsi="Arial" w:cs="Arial"/>
                <w:lang w:val="en-US"/>
              </w:rPr>
              <w:t>MAC</w:t>
            </w:r>
          </w:p>
        </w:tc>
      </w:tr>
      <w:tr w:rsidR="00054C01" w:rsidRPr="006F13C6" w14:paraId="48CA3723" w14:textId="77777777" w:rsidTr="00C41D90">
        <w:trPr>
          <w:jc w:val="center"/>
        </w:trPr>
        <w:tc>
          <w:tcPr>
            <w:tcW w:w="566" w:type="dxa"/>
          </w:tcPr>
          <w:p w14:paraId="2CB5D79A" w14:textId="77777777" w:rsidR="00054C01" w:rsidRPr="006F13C6" w:rsidRDefault="00054C01" w:rsidP="002067E1">
            <w:pPr>
              <w:spacing w:before="0"/>
              <w:rPr>
                <w:rFonts w:ascii="Arial" w:hAnsi="Arial" w:cs="Arial"/>
                <w:lang w:val="en-US"/>
              </w:rPr>
            </w:pPr>
            <w:r w:rsidRPr="006F13C6">
              <w:rPr>
                <w:rFonts w:ascii="Arial" w:hAnsi="Arial" w:cs="Arial"/>
                <w:lang w:val="en-US"/>
              </w:rPr>
              <w:t>1</w:t>
            </w:r>
          </w:p>
        </w:tc>
        <w:tc>
          <w:tcPr>
            <w:tcW w:w="567" w:type="dxa"/>
          </w:tcPr>
          <w:p w14:paraId="571CFE4B"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0E546ACD"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5791EEFF"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148A9324"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233B9223"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3F621C2F"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567" w:type="dxa"/>
          </w:tcPr>
          <w:p w14:paraId="31E01E40" w14:textId="77777777" w:rsidR="00054C01" w:rsidRPr="006F13C6" w:rsidRDefault="00054C01" w:rsidP="002067E1">
            <w:pPr>
              <w:spacing w:before="0"/>
              <w:rPr>
                <w:rFonts w:ascii="Arial" w:hAnsi="Arial" w:cs="Arial"/>
                <w:lang w:val="en-US"/>
              </w:rPr>
            </w:pPr>
            <w:r w:rsidRPr="006F13C6">
              <w:rPr>
                <w:rFonts w:ascii="Arial" w:hAnsi="Arial" w:cs="Arial"/>
                <w:lang w:val="en-US"/>
              </w:rPr>
              <w:t>-</w:t>
            </w:r>
          </w:p>
        </w:tc>
        <w:tc>
          <w:tcPr>
            <w:tcW w:w="4685" w:type="dxa"/>
          </w:tcPr>
          <w:p w14:paraId="7DF55BA8" w14:textId="77777777" w:rsidR="00054C01" w:rsidRPr="006F13C6" w:rsidRDefault="00054C01" w:rsidP="002067E1">
            <w:pPr>
              <w:spacing w:before="0"/>
              <w:rPr>
                <w:rFonts w:ascii="Arial" w:hAnsi="Arial" w:cs="Arial"/>
                <w:lang w:val="en-US"/>
              </w:rPr>
            </w:pPr>
            <w:r w:rsidRPr="006F13C6">
              <w:rPr>
                <w:rFonts w:ascii="Arial" w:hAnsi="Arial" w:cs="Arial"/>
                <w:lang w:val="en-US"/>
              </w:rPr>
              <w:t>Support of “Personal Code input” with authentication based on AES-C</w:t>
            </w:r>
            <w:r w:rsidR="00177C1E" w:rsidRPr="006F13C6">
              <w:rPr>
                <w:rFonts w:ascii="Arial" w:hAnsi="Arial" w:cs="Arial"/>
                <w:lang w:val="en-US"/>
              </w:rPr>
              <w:t>MAC</w:t>
            </w:r>
          </w:p>
        </w:tc>
      </w:tr>
    </w:tbl>
    <w:p w14:paraId="10B22457" w14:textId="3FA4F71C" w:rsidR="00314355" w:rsidRPr="006F13C6" w:rsidRDefault="00314355" w:rsidP="002067E1">
      <w:pPr>
        <w:pStyle w:val="Caption"/>
        <w:rPr>
          <w:rFonts w:ascii="Arial" w:hAnsi="Arial" w:cs="Arial"/>
          <w:lang w:val="en-US"/>
        </w:rPr>
      </w:pPr>
      <w:bookmarkStart w:id="351" w:name="_Toc14365157"/>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7</w:t>
      </w:r>
      <w:r w:rsidR="002204E8" w:rsidRPr="006F13C6">
        <w:rPr>
          <w:rFonts w:ascii="Arial" w:hAnsi="Arial" w:cs="Arial"/>
          <w:lang w:val="en-US"/>
        </w:rPr>
        <w:fldChar w:fldCharType="end"/>
      </w:r>
      <w:r w:rsidRPr="006F13C6">
        <w:rPr>
          <w:rFonts w:ascii="Arial" w:hAnsi="Arial" w:cs="Arial"/>
          <w:noProof/>
          <w:lang w:val="en-US"/>
        </w:rPr>
        <w:t xml:space="preserve">  Authentication Handler types (Byte 1)</w:t>
      </w:r>
      <w:bookmarkEnd w:id="351"/>
    </w:p>
    <w:p w14:paraId="1D28E34B" w14:textId="77777777" w:rsidR="00774039" w:rsidRPr="006F13C6" w:rsidRDefault="00314355" w:rsidP="002067E1">
      <w:pPr>
        <w:pStyle w:val="NormalParagraph"/>
        <w:rPr>
          <w:rFonts w:ascii="Arial" w:hAnsi="Arial" w:cs="Arial"/>
          <w:lang w:val="en-US"/>
        </w:rPr>
      </w:pPr>
      <w:r w:rsidRPr="006F13C6">
        <w:rPr>
          <w:rFonts w:ascii="Arial" w:hAnsi="Arial" w:cs="Arial"/>
          <w:lang w:val="en-US"/>
        </w:rPr>
        <w:t xml:space="preserve">The </w:t>
      </w:r>
      <w:r w:rsidR="006F2C8D" w:rsidRPr="006F13C6">
        <w:rPr>
          <w:rFonts w:ascii="Arial" w:hAnsi="Arial" w:cs="Arial"/>
          <w:lang w:val="en-US"/>
        </w:rPr>
        <w:t>Byte</w:t>
      </w:r>
      <w:r w:rsidR="009A589F" w:rsidRPr="006F13C6">
        <w:rPr>
          <w:rFonts w:ascii="Arial" w:hAnsi="Arial" w:cs="Arial"/>
          <w:lang w:val="en-US"/>
        </w:rPr>
        <w:t>2 is</w:t>
      </w:r>
      <w:r w:rsidRPr="006F13C6">
        <w:rPr>
          <w:rFonts w:ascii="Arial" w:hAnsi="Arial" w:cs="Arial"/>
          <w:lang w:val="en-US"/>
        </w:rPr>
        <w:t xml:space="preserve"> RFU.</w:t>
      </w:r>
    </w:p>
    <w:p w14:paraId="44A464E0" w14:textId="77777777" w:rsidR="00461C57" w:rsidRPr="006F13C6" w:rsidRDefault="00C14A14" w:rsidP="00461C57">
      <w:pPr>
        <w:pStyle w:val="Heading3"/>
        <w:rPr>
          <w:rFonts w:ascii="Arial" w:hAnsi="Arial" w:cs="Arial"/>
          <w:sz w:val="28"/>
          <w:szCs w:val="32"/>
          <w:lang w:val="en-US"/>
        </w:rPr>
      </w:pPr>
      <w:bookmarkStart w:id="352" w:name="_Ref403550628"/>
      <w:bookmarkStart w:id="353" w:name="_Toc14365085"/>
      <w:r w:rsidRPr="006F13C6">
        <w:rPr>
          <w:rFonts w:ascii="Arial" w:hAnsi="Arial" w:cs="Arial"/>
          <w:lang w:val="en-US"/>
        </w:rPr>
        <w:t>GSMA</w:t>
      </w:r>
      <w:r w:rsidR="00461C57" w:rsidRPr="006F13C6">
        <w:rPr>
          <w:rFonts w:ascii="Arial" w:hAnsi="Arial" w:cs="Arial"/>
          <w:lang w:val="en-US"/>
        </w:rPr>
        <w:t xml:space="preserve"> Version</w:t>
      </w:r>
      <w:bookmarkEnd w:id="352"/>
      <w:bookmarkEnd w:id="353"/>
    </w:p>
    <w:p w14:paraId="71BEBACA" w14:textId="77777777" w:rsidR="00E9793B" w:rsidRPr="006F13C6" w:rsidRDefault="00461C57" w:rsidP="002067E1">
      <w:pPr>
        <w:pStyle w:val="NormalParagraph"/>
        <w:rPr>
          <w:rFonts w:ascii="Arial" w:hAnsi="Arial" w:cs="Arial"/>
          <w:lang w:val="en-US"/>
        </w:rPr>
      </w:pPr>
      <w:r w:rsidRPr="006F13C6">
        <w:rPr>
          <w:rFonts w:ascii="Arial" w:hAnsi="Arial" w:cs="Arial"/>
          <w:lang w:val="en-US"/>
        </w:rPr>
        <w:t xml:space="preserve">This </w:t>
      </w:r>
      <w:r w:rsidR="006C1EC8" w:rsidRPr="006F13C6">
        <w:rPr>
          <w:rFonts w:ascii="Arial" w:hAnsi="Arial" w:cs="Arial"/>
          <w:lang w:val="en-US"/>
        </w:rPr>
        <w:t>data</w:t>
      </w:r>
      <w:r w:rsidRPr="006F13C6">
        <w:rPr>
          <w:rFonts w:ascii="Arial" w:hAnsi="Arial" w:cs="Arial"/>
          <w:lang w:val="en-US"/>
        </w:rPr>
        <w:t xml:space="preserve"> indicates the </w:t>
      </w:r>
      <w:r w:rsidR="00C14A14" w:rsidRPr="006F13C6">
        <w:rPr>
          <w:rFonts w:ascii="Arial" w:hAnsi="Arial" w:cs="Arial"/>
          <w:lang w:val="en-US"/>
        </w:rPr>
        <w:t>latest version of the GSMA Card Authentication Application specification (this document) supported by the applet</w:t>
      </w:r>
      <w:r w:rsidRPr="006F13C6">
        <w:rPr>
          <w:rFonts w:ascii="Arial" w:hAnsi="Arial" w:cs="Arial"/>
          <w:lang w:val="en-US"/>
        </w:rPr>
        <w:t>.</w:t>
      </w:r>
    </w:p>
    <w:p w14:paraId="3D10DA48" w14:textId="77777777" w:rsidR="00461C57" w:rsidRPr="006F13C6" w:rsidRDefault="00461C57" w:rsidP="002067E1">
      <w:pPr>
        <w:pStyle w:val="NormalParagraph"/>
        <w:rPr>
          <w:rFonts w:ascii="Arial" w:hAnsi="Arial" w:cs="Arial"/>
          <w:lang w:val="en-US"/>
        </w:rPr>
      </w:pPr>
      <w:r w:rsidRPr="006F13C6">
        <w:rPr>
          <w:rFonts w:ascii="Arial" w:hAnsi="Arial" w:cs="Arial"/>
          <w:lang w:val="en-US"/>
        </w:rPr>
        <w:t>This value is intrinsic to the applet and cannot be changed.</w:t>
      </w:r>
    </w:p>
    <w:p w14:paraId="4A92E295" w14:textId="77777777" w:rsidR="00926C9A" w:rsidRPr="006F13C6" w:rsidRDefault="00926C9A" w:rsidP="002067E1">
      <w:pPr>
        <w:pStyle w:val="NormalParagraph"/>
        <w:rPr>
          <w:rFonts w:ascii="Arial" w:hAnsi="Arial" w:cs="Arial"/>
          <w:lang w:val="en-US"/>
        </w:rPr>
      </w:pPr>
      <w:r w:rsidRPr="006F13C6">
        <w:rPr>
          <w:rFonts w:ascii="Arial" w:hAnsi="Arial" w:cs="Arial"/>
          <w:lang w:val="en-US"/>
        </w:rPr>
        <w:lastRenderedPageBreak/>
        <w:t>Note: The present document is versioned on 3 digits. Only major and minor digit can bring or change the functional features. The last digit shall only include minor corrections and editorial fixes that doesn’t change the functional.  That’s why, the only two first digits are managed at applet level.</w:t>
      </w:r>
    </w:p>
    <w:p w14:paraId="000B5396" w14:textId="77777777" w:rsidR="00AF1B16" w:rsidRPr="006F13C6" w:rsidRDefault="00AF1B16" w:rsidP="002067E1">
      <w:pPr>
        <w:pStyle w:val="NormalParagraph"/>
        <w:rPr>
          <w:rFonts w:ascii="Arial" w:hAnsi="Arial" w:cs="Arial"/>
          <w:lang w:val="en-US"/>
        </w:rPr>
      </w:pPr>
      <w:r w:rsidRPr="006F13C6">
        <w:rPr>
          <w:rFonts w:ascii="Arial" w:hAnsi="Arial" w:cs="Arial"/>
          <w:lang w:val="en-US"/>
        </w:rPr>
        <w:t>Data structure: 2 bytes</w:t>
      </w:r>
    </w:p>
    <w:p w14:paraId="4D9252B8" w14:textId="77777777" w:rsidR="000E0DFD" w:rsidRPr="006F13C6" w:rsidRDefault="00AF1B16">
      <w:pPr>
        <w:pStyle w:val="NormalParagraph"/>
        <w:numPr>
          <w:ilvl w:val="0"/>
          <w:numId w:val="32"/>
        </w:numPr>
        <w:spacing w:before="40"/>
        <w:rPr>
          <w:rFonts w:ascii="Arial" w:hAnsi="Arial" w:cs="Arial"/>
          <w:lang w:val="en-US"/>
        </w:rPr>
      </w:pPr>
      <w:r w:rsidRPr="006F13C6">
        <w:rPr>
          <w:rFonts w:ascii="Arial" w:hAnsi="Arial" w:cs="Arial"/>
          <w:lang w:val="en-US"/>
        </w:rPr>
        <w:t xml:space="preserve">First byte: major version in </w:t>
      </w:r>
      <w:r w:rsidR="0079741D" w:rsidRPr="006F13C6">
        <w:rPr>
          <w:rFonts w:ascii="Arial" w:hAnsi="Arial" w:cs="Arial"/>
          <w:lang w:val="en-US"/>
        </w:rPr>
        <w:t xml:space="preserve">packet </w:t>
      </w:r>
      <w:r w:rsidR="00B2087F" w:rsidRPr="006F13C6">
        <w:rPr>
          <w:rFonts w:ascii="Arial" w:hAnsi="Arial" w:cs="Arial"/>
          <w:lang w:val="en-US"/>
        </w:rPr>
        <w:t>BCD</w:t>
      </w:r>
      <w:r w:rsidRPr="006F13C6">
        <w:rPr>
          <w:rFonts w:ascii="Arial" w:hAnsi="Arial" w:cs="Arial"/>
          <w:lang w:val="en-US"/>
        </w:rPr>
        <w:t xml:space="preserve"> (e.g. </w:t>
      </w:r>
      <w:r w:rsidR="00B2087F" w:rsidRPr="006F13C6">
        <w:rPr>
          <w:rFonts w:ascii="Arial" w:hAnsi="Arial" w:cs="Arial"/>
          <w:lang w:val="en-US"/>
        </w:rPr>
        <w:t>‘01</w:t>
      </w:r>
      <w:r w:rsidR="00E02283" w:rsidRPr="006F13C6">
        <w:rPr>
          <w:rFonts w:ascii="Arial" w:hAnsi="Arial" w:cs="Arial"/>
          <w:lang w:val="en-US"/>
        </w:rPr>
        <w:t>h</w:t>
      </w:r>
      <w:r w:rsidR="00B2087F" w:rsidRPr="006F13C6">
        <w:rPr>
          <w:rFonts w:ascii="Arial" w:hAnsi="Arial" w:cs="Arial"/>
          <w:lang w:val="en-US"/>
        </w:rPr>
        <w:t>’ to indicate major version ‘1’)</w:t>
      </w:r>
    </w:p>
    <w:p w14:paraId="017C43A7" w14:textId="77777777" w:rsidR="000E0DFD" w:rsidRPr="006F13C6" w:rsidRDefault="00B2087F">
      <w:pPr>
        <w:pStyle w:val="NormalParagraph"/>
        <w:numPr>
          <w:ilvl w:val="0"/>
          <w:numId w:val="32"/>
        </w:numPr>
        <w:spacing w:before="0"/>
        <w:rPr>
          <w:rFonts w:ascii="Arial" w:hAnsi="Arial" w:cs="Arial"/>
          <w:lang w:val="en-US"/>
        </w:rPr>
      </w:pPr>
      <w:r w:rsidRPr="006F13C6">
        <w:rPr>
          <w:rFonts w:ascii="Arial" w:hAnsi="Arial" w:cs="Arial"/>
          <w:lang w:val="en-US"/>
        </w:rPr>
        <w:t xml:space="preserve">Second byte: minor release in </w:t>
      </w:r>
      <w:r w:rsidR="0079741D" w:rsidRPr="006F13C6">
        <w:rPr>
          <w:rFonts w:ascii="Arial" w:hAnsi="Arial" w:cs="Arial"/>
          <w:lang w:val="en-US"/>
        </w:rPr>
        <w:t xml:space="preserve">packet </w:t>
      </w:r>
      <w:r w:rsidRPr="006F13C6">
        <w:rPr>
          <w:rFonts w:ascii="Arial" w:hAnsi="Arial" w:cs="Arial"/>
          <w:lang w:val="en-US"/>
        </w:rPr>
        <w:t>BCD (e.g. ‘15</w:t>
      </w:r>
      <w:r w:rsidR="00E02283" w:rsidRPr="006F13C6">
        <w:rPr>
          <w:rFonts w:ascii="Arial" w:hAnsi="Arial" w:cs="Arial"/>
          <w:lang w:val="en-US"/>
        </w:rPr>
        <w:t>h</w:t>
      </w:r>
      <w:r w:rsidRPr="006F13C6">
        <w:rPr>
          <w:rFonts w:ascii="Arial" w:hAnsi="Arial" w:cs="Arial"/>
          <w:lang w:val="en-US"/>
        </w:rPr>
        <w:t>’ to indicate minor  release ‘15’)</w:t>
      </w:r>
    </w:p>
    <w:p w14:paraId="173C0083" w14:textId="77777777" w:rsidR="00CD2EE7" w:rsidRPr="006F13C6" w:rsidRDefault="00CD2EE7" w:rsidP="00CD2EE7">
      <w:pPr>
        <w:pStyle w:val="Heading3"/>
        <w:rPr>
          <w:rFonts w:ascii="Arial" w:hAnsi="Arial" w:cs="Arial"/>
          <w:sz w:val="28"/>
          <w:szCs w:val="32"/>
          <w:lang w:val="en-US"/>
        </w:rPr>
      </w:pPr>
      <w:bookmarkStart w:id="354" w:name="_Toc14365086"/>
      <w:r w:rsidRPr="006F13C6">
        <w:rPr>
          <w:rFonts w:ascii="Arial" w:hAnsi="Arial" w:cs="Arial"/>
          <w:lang w:val="en-US"/>
        </w:rPr>
        <w:t>Activation flag</w:t>
      </w:r>
      <w:bookmarkEnd w:id="354"/>
      <w:r w:rsidRPr="006F13C6">
        <w:rPr>
          <w:rFonts w:ascii="Arial" w:hAnsi="Arial" w:cs="Arial"/>
          <w:lang w:val="en-US"/>
        </w:rPr>
        <w:t xml:space="preserve"> </w:t>
      </w:r>
    </w:p>
    <w:p w14:paraId="73EC66D2" w14:textId="77777777" w:rsidR="00056A1E" w:rsidRPr="006F13C6" w:rsidRDefault="00056A1E" w:rsidP="002067E1">
      <w:pPr>
        <w:pStyle w:val="NormalParagraph"/>
        <w:rPr>
          <w:rFonts w:ascii="Arial" w:hAnsi="Arial" w:cs="Arial"/>
          <w:lang w:val="en-US"/>
        </w:rPr>
      </w:pPr>
      <w:r w:rsidRPr="006F13C6">
        <w:rPr>
          <w:rFonts w:ascii="Arial" w:hAnsi="Arial" w:cs="Arial"/>
          <w:lang w:val="en-US"/>
        </w:rPr>
        <w:t>This field indicates the activation status of the applet:</w:t>
      </w:r>
    </w:p>
    <w:p w14:paraId="4F318BB3" w14:textId="77777777" w:rsidR="000E0DFD" w:rsidRPr="006F13C6" w:rsidRDefault="00056A1E">
      <w:pPr>
        <w:pStyle w:val="NormalParagraph"/>
        <w:numPr>
          <w:ilvl w:val="0"/>
          <w:numId w:val="31"/>
        </w:numPr>
        <w:spacing w:before="40"/>
        <w:rPr>
          <w:rFonts w:ascii="Arial" w:hAnsi="Arial" w:cs="Arial"/>
          <w:b/>
          <w:bCs/>
          <w:sz w:val="28"/>
          <w:szCs w:val="32"/>
          <w:lang w:val="en-US"/>
        </w:rPr>
      </w:pPr>
      <w:r w:rsidRPr="006F13C6">
        <w:rPr>
          <w:rFonts w:ascii="Arial" w:hAnsi="Arial" w:cs="Arial"/>
          <w:lang w:val="en-US"/>
        </w:rPr>
        <w:t xml:space="preserve">Activated: the applet can be configured </w:t>
      </w:r>
      <w:r w:rsidR="001A3075" w:rsidRPr="006F13C6">
        <w:rPr>
          <w:rFonts w:ascii="Arial" w:hAnsi="Arial" w:cs="Arial"/>
          <w:lang w:val="en-US"/>
        </w:rPr>
        <w:t>and</w:t>
      </w:r>
      <w:r w:rsidRPr="006F13C6">
        <w:rPr>
          <w:rFonts w:ascii="Arial" w:hAnsi="Arial" w:cs="Arial"/>
          <w:lang w:val="en-US"/>
        </w:rPr>
        <w:t xml:space="preserve"> </w:t>
      </w:r>
      <w:r w:rsidR="009415CD" w:rsidRPr="006F13C6">
        <w:rPr>
          <w:rFonts w:ascii="Arial" w:hAnsi="Arial" w:cs="Arial"/>
          <w:lang w:val="en-US"/>
        </w:rPr>
        <w:t xml:space="preserve">is </w:t>
      </w:r>
      <w:r w:rsidRPr="006F13C6">
        <w:rPr>
          <w:rFonts w:ascii="Arial" w:hAnsi="Arial" w:cs="Arial"/>
          <w:lang w:val="en-US"/>
        </w:rPr>
        <w:t>able to provide authentication services</w:t>
      </w:r>
      <w:r w:rsidR="001A3075" w:rsidRPr="006F13C6">
        <w:rPr>
          <w:rFonts w:ascii="Arial" w:hAnsi="Arial" w:cs="Arial"/>
          <w:lang w:val="en-US"/>
        </w:rPr>
        <w:t xml:space="preserve"> (using an activated Authentication Handler)</w:t>
      </w:r>
      <w:r w:rsidRPr="006F13C6">
        <w:rPr>
          <w:rFonts w:ascii="Arial" w:hAnsi="Arial" w:cs="Arial"/>
          <w:lang w:val="en-US"/>
        </w:rPr>
        <w:t>.</w:t>
      </w:r>
    </w:p>
    <w:p w14:paraId="3AC92892" w14:textId="77777777" w:rsidR="000E0DFD" w:rsidRPr="006F13C6" w:rsidRDefault="00056A1E">
      <w:pPr>
        <w:pStyle w:val="NormalParagraph"/>
        <w:numPr>
          <w:ilvl w:val="0"/>
          <w:numId w:val="31"/>
        </w:numPr>
        <w:spacing w:before="40"/>
        <w:rPr>
          <w:rFonts w:ascii="Arial" w:hAnsi="Arial" w:cs="Arial"/>
          <w:b/>
          <w:bCs/>
          <w:sz w:val="28"/>
          <w:szCs w:val="32"/>
          <w:lang w:val="en-US"/>
        </w:rPr>
      </w:pPr>
      <w:r w:rsidRPr="006F13C6">
        <w:rPr>
          <w:rFonts w:ascii="Arial" w:hAnsi="Arial" w:cs="Arial"/>
          <w:lang w:val="en-US"/>
        </w:rPr>
        <w:t xml:space="preserve">Deactivated: the applet can </w:t>
      </w:r>
      <w:r w:rsidR="00110F50" w:rsidRPr="006F13C6">
        <w:rPr>
          <w:rFonts w:ascii="Arial" w:hAnsi="Arial" w:cs="Arial"/>
          <w:lang w:val="en-US"/>
        </w:rPr>
        <w:t xml:space="preserve">only </w:t>
      </w:r>
      <w:r w:rsidRPr="006F13C6">
        <w:rPr>
          <w:rFonts w:ascii="Arial" w:hAnsi="Arial" w:cs="Arial"/>
          <w:lang w:val="en-US"/>
        </w:rPr>
        <w:t>be configured. Authentication services shall not be usable</w:t>
      </w:r>
      <w:r w:rsidR="001A3075" w:rsidRPr="006F13C6">
        <w:rPr>
          <w:rFonts w:ascii="Arial" w:hAnsi="Arial" w:cs="Arial"/>
          <w:lang w:val="en-US"/>
        </w:rPr>
        <w:t xml:space="preserve"> whatever the state of a</w:t>
      </w:r>
      <w:r w:rsidR="00110F50" w:rsidRPr="006F13C6">
        <w:rPr>
          <w:rFonts w:ascii="Arial" w:hAnsi="Arial" w:cs="Arial"/>
          <w:lang w:val="en-US"/>
        </w:rPr>
        <w:t>n</w:t>
      </w:r>
      <w:r w:rsidR="001A3075" w:rsidRPr="006F13C6">
        <w:rPr>
          <w:rFonts w:ascii="Arial" w:hAnsi="Arial" w:cs="Arial"/>
          <w:lang w:val="en-US"/>
        </w:rPr>
        <w:t xml:space="preserve"> Authentication Handler</w:t>
      </w:r>
      <w:r w:rsidRPr="006F13C6">
        <w:rPr>
          <w:rFonts w:ascii="Arial" w:hAnsi="Arial" w:cs="Arial"/>
          <w:lang w:val="en-US"/>
        </w:rPr>
        <w:t>.</w:t>
      </w:r>
    </w:p>
    <w:p w14:paraId="52263B03" w14:textId="77777777" w:rsidR="001745C5" w:rsidRPr="006F13C6" w:rsidRDefault="00056A1E" w:rsidP="002067E1">
      <w:pPr>
        <w:pStyle w:val="NormalParagraph"/>
        <w:rPr>
          <w:rFonts w:ascii="Arial" w:hAnsi="Arial" w:cs="Arial"/>
          <w:lang w:val="en-US"/>
        </w:rPr>
      </w:pPr>
      <w:r w:rsidRPr="006F13C6">
        <w:rPr>
          <w:rFonts w:ascii="Arial" w:hAnsi="Arial" w:cs="Arial"/>
          <w:lang w:val="en-US"/>
        </w:rPr>
        <w:t xml:space="preserve">The applet can </w:t>
      </w:r>
      <w:r w:rsidR="002F366D" w:rsidRPr="006F13C6">
        <w:rPr>
          <w:rFonts w:ascii="Arial" w:hAnsi="Arial" w:cs="Arial"/>
          <w:lang w:val="en-US"/>
        </w:rPr>
        <w:t xml:space="preserve">only be activated </w:t>
      </w:r>
      <w:r w:rsidR="00372618" w:rsidRPr="006F13C6">
        <w:rPr>
          <w:rFonts w:ascii="Arial" w:hAnsi="Arial" w:cs="Arial"/>
          <w:lang w:val="en-US"/>
        </w:rPr>
        <w:t xml:space="preserve">by the Authentication </w:t>
      </w:r>
      <w:r w:rsidR="009354C8" w:rsidRPr="006F13C6">
        <w:rPr>
          <w:rFonts w:ascii="Arial" w:hAnsi="Arial" w:cs="Arial"/>
          <w:lang w:val="en-US"/>
        </w:rPr>
        <w:t>Server</w:t>
      </w:r>
      <w:r w:rsidR="002F366D" w:rsidRPr="006F13C6">
        <w:rPr>
          <w:rFonts w:ascii="Arial" w:hAnsi="Arial" w:cs="Arial"/>
          <w:lang w:val="en-US"/>
        </w:rPr>
        <w:t>.</w:t>
      </w:r>
      <w:r w:rsidR="00D352F5" w:rsidRPr="006F13C6" w:rsidDel="00D352F5">
        <w:rPr>
          <w:rFonts w:ascii="Arial" w:hAnsi="Arial" w:cs="Arial"/>
          <w:lang w:val="en-US"/>
        </w:rPr>
        <w:t xml:space="preserve"> </w:t>
      </w:r>
      <w:r w:rsidR="002F366D" w:rsidRPr="006F13C6">
        <w:rPr>
          <w:rFonts w:ascii="Arial" w:hAnsi="Arial" w:cs="Arial"/>
          <w:lang w:val="en-US"/>
        </w:rPr>
        <w:t xml:space="preserve">The applet can be </w:t>
      </w:r>
      <w:r w:rsidR="00D352F5" w:rsidRPr="006F13C6">
        <w:rPr>
          <w:rFonts w:ascii="Arial" w:hAnsi="Arial" w:cs="Arial"/>
          <w:lang w:val="en-US"/>
        </w:rPr>
        <w:t xml:space="preserve">activated or </w:t>
      </w:r>
      <w:r w:rsidR="002F366D" w:rsidRPr="006F13C6">
        <w:rPr>
          <w:rFonts w:ascii="Arial" w:hAnsi="Arial" w:cs="Arial"/>
          <w:lang w:val="en-US"/>
        </w:rPr>
        <w:t>deactivated</w:t>
      </w:r>
      <w:r w:rsidR="002F366D" w:rsidRPr="006F13C6" w:rsidDel="00056A1E">
        <w:rPr>
          <w:rFonts w:ascii="Arial" w:hAnsi="Arial" w:cs="Arial"/>
          <w:lang w:val="en-US"/>
        </w:rPr>
        <w:t xml:space="preserve"> </w:t>
      </w:r>
      <w:r w:rsidR="002F366D" w:rsidRPr="006F13C6">
        <w:rPr>
          <w:rFonts w:ascii="Arial" w:hAnsi="Arial" w:cs="Arial"/>
          <w:lang w:val="en-US"/>
        </w:rPr>
        <w:t>at any time.</w:t>
      </w:r>
    </w:p>
    <w:p w14:paraId="1FB2B0FE" w14:textId="77777777" w:rsidR="00B2087F" w:rsidRPr="006F13C6" w:rsidRDefault="00B2087F" w:rsidP="002067E1">
      <w:pPr>
        <w:pStyle w:val="NormalParagraph"/>
        <w:rPr>
          <w:rFonts w:ascii="Arial" w:hAnsi="Arial" w:cs="Arial"/>
          <w:lang w:val="en-US"/>
        </w:rPr>
      </w:pPr>
      <w:r w:rsidRPr="006F13C6">
        <w:rPr>
          <w:rFonts w:ascii="Arial" w:hAnsi="Arial" w:cs="Arial"/>
          <w:lang w:val="en-US"/>
        </w:rPr>
        <w:t>Data structure: 1 byte</w:t>
      </w:r>
    </w:p>
    <w:p w14:paraId="253CBE04" w14:textId="77777777" w:rsidR="00B2087F" w:rsidRPr="006F13C6" w:rsidRDefault="00B2087F" w:rsidP="002067E1">
      <w:pPr>
        <w:pStyle w:val="NormalParagraph"/>
        <w:rPr>
          <w:rFonts w:ascii="Arial" w:hAnsi="Arial" w:cs="Arial"/>
          <w:lang w:val="en-US"/>
        </w:rPr>
      </w:pPr>
      <w:r w:rsidRPr="006F13C6">
        <w:rPr>
          <w:rFonts w:ascii="Arial" w:hAnsi="Arial" w:cs="Arial"/>
          <w:lang w:val="en-US"/>
        </w:rPr>
        <w:t>Defined values:</w:t>
      </w:r>
    </w:p>
    <w:p w14:paraId="26526CB5" w14:textId="77777777" w:rsidR="000E0DFD" w:rsidRPr="006F13C6" w:rsidRDefault="00B2087F">
      <w:pPr>
        <w:pStyle w:val="NormalParagraph"/>
        <w:numPr>
          <w:ilvl w:val="0"/>
          <w:numId w:val="32"/>
        </w:numPr>
        <w:spacing w:before="40"/>
        <w:rPr>
          <w:rFonts w:ascii="Arial" w:hAnsi="Arial" w:cs="Arial"/>
          <w:lang w:val="en-US"/>
        </w:rPr>
      </w:pPr>
      <w:r w:rsidRPr="006F13C6">
        <w:rPr>
          <w:rFonts w:ascii="Arial" w:hAnsi="Arial" w:cs="Arial"/>
          <w:lang w:val="en-US"/>
        </w:rPr>
        <w:t>‘00</w:t>
      </w:r>
      <w:r w:rsidR="00E02283" w:rsidRPr="006F13C6">
        <w:rPr>
          <w:rFonts w:ascii="Arial" w:hAnsi="Arial" w:cs="Arial"/>
          <w:lang w:val="en-US"/>
        </w:rPr>
        <w:t>h</w:t>
      </w:r>
      <w:r w:rsidRPr="006F13C6">
        <w:rPr>
          <w:rFonts w:ascii="Arial" w:hAnsi="Arial" w:cs="Arial"/>
          <w:lang w:val="en-US"/>
        </w:rPr>
        <w:t>’: Deactivated</w:t>
      </w:r>
    </w:p>
    <w:p w14:paraId="432119A5" w14:textId="77777777" w:rsidR="000E0DFD" w:rsidRPr="006F13C6" w:rsidRDefault="00B2087F">
      <w:pPr>
        <w:pStyle w:val="NormalParagraph"/>
        <w:numPr>
          <w:ilvl w:val="0"/>
          <w:numId w:val="32"/>
        </w:numPr>
        <w:spacing w:before="40"/>
        <w:rPr>
          <w:rFonts w:ascii="Arial" w:hAnsi="Arial" w:cs="Arial"/>
          <w:lang w:val="en-US"/>
        </w:rPr>
      </w:pPr>
      <w:r w:rsidRPr="006F13C6">
        <w:rPr>
          <w:rFonts w:ascii="Arial" w:hAnsi="Arial" w:cs="Arial"/>
          <w:lang w:val="en-US"/>
        </w:rPr>
        <w:t>‘01</w:t>
      </w:r>
      <w:r w:rsidR="00E02283" w:rsidRPr="006F13C6">
        <w:rPr>
          <w:rFonts w:ascii="Arial" w:hAnsi="Arial" w:cs="Arial"/>
          <w:lang w:val="en-US"/>
        </w:rPr>
        <w:t>h</w:t>
      </w:r>
      <w:r w:rsidRPr="006F13C6">
        <w:rPr>
          <w:rFonts w:ascii="Arial" w:hAnsi="Arial" w:cs="Arial"/>
          <w:lang w:val="en-US"/>
        </w:rPr>
        <w:t>’: Activated</w:t>
      </w:r>
    </w:p>
    <w:p w14:paraId="67E1AA21" w14:textId="77777777" w:rsidR="00A130E6" w:rsidRPr="006F13C6" w:rsidRDefault="00C72A2C" w:rsidP="00A130E6">
      <w:pPr>
        <w:pStyle w:val="Heading3"/>
        <w:rPr>
          <w:rFonts w:ascii="Arial" w:hAnsi="Arial" w:cs="Arial"/>
          <w:lang w:val="en-US"/>
        </w:rPr>
      </w:pPr>
      <w:bookmarkStart w:id="355" w:name="_Toc14365087"/>
      <w:r w:rsidRPr="006F13C6">
        <w:rPr>
          <w:rFonts w:ascii="Arial" w:hAnsi="Arial" w:cs="Arial"/>
          <w:lang w:val="en-US"/>
        </w:rPr>
        <w:t>Installation</w:t>
      </w:r>
      <w:r w:rsidR="00A130E6" w:rsidRPr="006F13C6">
        <w:rPr>
          <w:rFonts w:ascii="Arial" w:hAnsi="Arial" w:cs="Arial"/>
          <w:lang w:val="en-US"/>
        </w:rPr>
        <w:t xml:space="preserve"> date</w:t>
      </w:r>
      <w:bookmarkEnd w:id="355"/>
    </w:p>
    <w:p w14:paraId="57489000" w14:textId="77777777" w:rsidR="00A130E6" w:rsidRPr="006F13C6" w:rsidRDefault="00A130E6" w:rsidP="002067E1">
      <w:pPr>
        <w:rPr>
          <w:rFonts w:ascii="Arial" w:hAnsi="Arial" w:cs="Arial"/>
          <w:lang w:val="en-US"/>
        </w:rPr>
      </w:pPr>
      <w:r w:rsidRPr="006F13C6">
        <w:rPr>
          <w:rFonts w:ascii="Arial" w:hAnsi="Arial" w:cs="Arial"/>
          <w:lang w:val="en-US"/>
        </w:rPr>
        <w:t>This fi</w:t>
      </w:r>
      <w:r w:rsidR="00C72A2C" w:rsidRPr="006F13C6">
        <w:rPr>
          <w:rFonts w:ascii="Arial" w:hAnsi="Arial" w:cs="Arial"/>
          <w:lang w:val="en-US"/>
        </w:rPr>
        <w:t>e</w:t>
      </w:r>
      <w:r w:rsidRPr="006F13C6">
        <w:rPr>
          <w:rFonts w:ascii="Arial" w:hAnsi="Arial" w:cs="Arial"/>
          <w:lang w:val="en-US"/>
        </w:rPr>
        <w:t xml:space="preserve">ld provides the date and time when the applet has been installed on the card. </w:t>
      </w:r>
    </w:p>
    <w:p w14:paraId="15C92BF1" w14:textId="77777777" w:rsidR="00A026E3" w:rsidRPr="006F13C6" w:rsidRDefault="00A130E6" w:rsidP="002067E1">
      <w:pPr>
        <w:rPr>
          <w:rFonts w:ascii="Arial" w:hAnsi="Arial" w:cs="Arial"/>
          <w:lang w:val="en-US"/>
        </w:rPr>
      </w:pPr>
      <w:r w:rsidRPr="006F13C6">
        <w:rPr>
          <w:rFonts w:ascii="Arial" w:hAnsi="Arial" w:cs="Arial"/>
          <w:lang w:val="en-US"/>
        </w:rPr>
        <w:t>This value can be set only once.</w:t>
      </w:r>
    </w:p>
    <w:p w14:paraId="61A76B28" w14:textId="77777777" w:rsidR="00A026E3" w:rsidRPr="006F13C6" w:rsidRDefault="00A026E3" w:rsidP="002067E1">
      <w:pPr>
        <w:pStyle w:val="NormalParagraph"/>
        <w:rPr>
          <w:rFonts w:ascii="Arial" w:hAnsi="Arial" w:cs="Arial"/>
          <w:lang w:val="en-US"/>
        </w:rPr>
      </w:pPr>
      <w:r w:rsidRPr="006F13C6">
        <w:rPr>
          <w:rFonts w:ascii="Arial" w:hAnsi="Arial" w:cs="Arial"/>
          <w:lang w:val="en-US"/>
        </w:rPr>
        <w:t>Data structure: 4 bytes</w:t>
      </w:r>
    </w:p>
    <w:p w14:paraId="6EC6B69E" w14:textId="77777777" w:rsidR="00A026E3" w:rsidRPr="006F13C6" w:rsidRDefault="00A026E3" w:rsidP="002067E1">
      <w:pPr>
        <w:pStyle w:val="NormalParagraph"/>
        <w:rPr>
          <w:rFonts w:ascii="Arial" w:hAnsi="Arial" w:cs="Arial"/>
          <w:lang w:val="en-US"/>
        </w:rPr>
      </w:pPr>
      <w:r w:rsidRPr="006F13C6">
        <w:rPr>
          <w:rFonts w:ascii="Arial" w:hAnsi="Arial" w:cs="Arial"/>
          <w:lang w:val="en-US"/>
        </w:rPr>
        <w:t>Defined values: Time elapsed in seconds since midnight UTC of January 1, 1970 [UT]</w:t>
      </w:r>
    </w:p>
    <w:p w14:paraId="5858CA7A" w14:textId="77777777" w:rsidR="009B7B48" w:rsidRPr="006F13C6" w:rsidRDefault="009B7B48" w:rsidP="009B7B48">
      <w:pPr>
        <w:pStyle w:val="Heading3"/>
        <w:rPr>
          <w:rFonts w:ascii="Arial" w:hAnsi="Arial" w:cs="Arial"/>
          <w:lang w:val="en-US"/>
        </w:rPr>
      </w:pPr>
      <w:bookmarkStart w:id="356" w:name="_Toc14365088"/>
      <w:bookmarkStart w:id="357" w:name="_Ref14365553"/>
      <w:r w:rsidRPr="006F13C6">
        <w:rPr>
          <w:rFonts w:ascii="Arial" w:hAnsi="Arial" w:cs="Arial"/>
          <w:lang w:val="en-US"/>
        </w:rPr>
        <w:t>Max P</w:t>
      </w:r>
      <w:r w:rsidR="002F410E" w:rsidRPr="006F13C6">
        <w:rPr>
          <w:rFonts w:ascii="Arial" w:hAnsi="Arial" w:cs="Arial"/>
          <w:lang w:val="en-US"/>
        </w:rPr>
        <w:t xml:space="preserve">ersonal </w:t>
      </w:r>
      <w:r w:rsidRPr="006F13C6">
        <w:rPr>
          <w:rFonts w:ascii="Arial" w:hAnsi="Arial" w:cs="Arial"/>
          <w:lang w:val="en-US"/>
        </w:rPr>
        <w:t>C</w:t>
      </w:r>
      <w:r w:rsidR="002F410E" w:rsidRPr="006F13C6">
        <w:rPr>
          <w:rFonts w:ascii="Arial" w:hAnsi="Arial" w:cs="Arial"/>
          <w:lang w:val="en-US"/>
        </w:rPr>
        <w:t>ode</w:t>
      </w:r>
      <w:r w:rsidRPr="006F13C6">
        <w:rPr>
          <w:rFonts w:ascii="Arial" w:hAnsi="Arial" w:cs="Arial"/>
          <w:lang w:val="en-US"/>
        </w:rPr>
        <w:t xml:space="preserve"> attempts</w:t>
      </w:r>
      <w:bookmarkEnd w:id="356"/>
      <w:bookmarkEnd w:id="357"/>
    </w:p>
    <w:p w14:paraId="0DC13C58" w14:textId="69004BEB" w:rsidR="00A714C9" w:rsidRPr="006F13C6" w:rsidRDefault="009B7B48" w:rsidP="002067E1">
      <w:pPr>
        <w:pStyle w:val="NormalParagraph"/>
        <w:rPr>
          <w:rFonts w:ascii="Arial" w:hAnsi="Arial" w:cs="Arial"/>
          <w:lang w:val="en-US"/>
        </w:rPr>
      </w:pPr>
      <w:r w:rsidRPr="006F13C6">
        <w:rPr>
          <w:rFonts w:ascii="Arial" w:hAnsi="Arial" w:cs="Arial"/>
          <w:lang w:val="en-US"/>
        </w:rPr>
        <w:t>This field indicates the number of time</w:t>
      </w:r>
      <w:r w:rsidR="007C5A59" w:rsidRPr="006F13C6">
        <w:rPr>
          <w:rFonts w:ascii="Arial" w:hAnsi="Arial" w:cs="Arial"/>
          <w:lang w:val="en-US"/>
        </w:rPr>
        <w:t>s</w:t>
      </w:r>
      <w:r w:rsidRPr="006F13C6">
        <w:rPr>
          <w:rFonts w:ascii="Arial" w:hAnsi="Arial" w:cs="Arial"/>
          <w:lang w:val="en-US"/>
        </w:rPr>
        <w:t xml:space="preserve"> the Personal Code can be entered by the user</w:t>
      </w:r>
      <w:r w:rsidR="007C5A59" w:rsidRPr="006F13C6">
        <w:rPr>
          <w:rFonts w:ascii="Arial" w:hAnsi="Arial" w:cs="Arial"/>
          <w:lang w:val="en-US"/>
        </w:rPr>
        <w:t xml:space="preserve"> when required to authenticate himself</w:t>
      </w:r>
      <w:r w:rsidR="004234F6" w:rsidRPr="006F13C6">
        <w:rPr>
          <w:rFonts w:ascii="Arial" w:hAnsi="Arial" w:cs="Arial"/>
          <w:lang w:val="en-US"/>
        </w:rPr>
        <w:t>,</w:t>
      </w:r>
      <w:r w:rsidRPr="006F13C6">
        <w:rPr>
          <w:rFonts w:ascii="Arial" w:hAnsi="Arial" w:cs="Arial"/>
          <w:lang w:val="en-US"/>
        </w:rPr>
        <w:t xml:space="preserve"> </w:t>
      </w:r>
      <w:r w:rsidR="004234F6" w:rsidRPr="006F13C6">
        <w:rPr>
          <w:rFonts w:ascii="Arial" w:hAnsi="Arial" w:cs="Arial"/>
          <w:lang w:val="en-US"/>
        </w:rPr>
        <w:t xml:space="preserve">with a wrong value, </w:t>
      </w:r>
      <w:r w:rsidRPr="006F13C6">
        <w:rPr>
          <w:rFonts w:ascii="Arial" w:hAnsi="Arial" w:cs="Arial"/>
          <w:lang w:val="en-US"/>
        </w:rPr>
        <w:t xml:space="preserve">before being blocked. </w:t>
      </w:r>
      <w:r w:rsidR="001C0F86" w:rsidRPr="006F13C6">
        <w:rPr>
          <w:rFonts w:ascii="Arial" w:hAnsi="Arial" w:cs="Arial"/>
          <w:lang w:val="en-US"/>
        </w:rPr>
        <w:t>It also indicates the number of times the user may fail trying to set a new Personal Code in the operation Reset Personal Code before returning an error.</w:t>
      </w:r>
      <w:r w:rsidR="00A714C9" w:rsidRPr="006F13C6">
        <w:rPr>
          <w:rFonts w:ascii="Arial" w:hAnsi="Arial" w:cs="Arial"/>
          <w:lang w:val="en-US"/>
        </w:rPr>
        <w:t xml:space="preserve"> </w:t>
      </w:r>
      <w:r w:rsidR="007C5A59" w:rsidRPr="006F13C6">
        <w:rPr>
          <w:rFonts w:ascii="Arial" w:hAnsi="Arial" w:cs="Arial"/>
          <w:lang w:val="en-US"/>
        </w:rPr>
        <w:t>N</w:t>
      </w:r>
      <w:r w:rsidR="00A714C9" w:rsidRPr="006F13C6">
        <w:rPr>
          <w:rFonts w:ascii="Arial" w:hAnsi="Arial" w:cs="Arial"/>
          <w:lang w:val="en-US"/>
        </w:rPr>
        <w:t>ote</w:t>
      </w:r>
      <w:r w:rsidR="007C5A59" w:rsidRPr="006F13C6">
        <w:rPr>
          <w:rFonts w:ascii="Arial" w:hAnsi="Arial" w:cs="Arial"/>
          <w:lang w:val="en-US"/>
        </w:rPr>
        <w:t>:</w:t>
      </w:r>
      <w:r w:rsidR="00A714C9" w:rsidRPr="006F13C6">
        <w:rPr>
          <w:rFonts w:ascii="Arial" w:hAnsi="Arial" w:cs="Arial"/>
          <w:lang w:val="en-US"/>
        </w:rPr>
        <w:t xml:space="preserve"> the consumed </w:t>
      </w:r>
      <w:r w:rsidR="00B12970" w:rsidRPr="006F13C6">
        <w:rPr>
          <w:rFonts w:ascii="Arial" w:hAnsi="Arial" w:cs="Arial"/>
          <w:lang w:val="en-US"/>
        </w:rPr>
        <w:t>attempts</w:t>
      </w:r>
      <w:r w:rsidR="00A714C9" w:rsidRPr="006F13C6">
        <w:rPr>
          <w:rFonts w:ascii="Arial" w:hAnsi="Arial" w:cs="Arial"/>
          <w:lang w:val="en-US"/>
        </w:rPr>
        <w:t xml:space="preserve"> are independent for both operations (the user may block the Personal Code</w:t>
      </w:r>
      <w:r w:rsidR="00996ABB" w:rsidRPr="006F13C6">
        <w:rPr>
          <w:rFonts w:ascii="Arial" w:hAnsi="Arial" w:cs="Arial"/>
          <w:lang w:val="en-US"/>
        </w:rPr>
        <w:t xml:space="preserve"> when trying to authenticate himself</w:t>
      </w:r>
      <w:r w:rsidR="00A714C9" w:rsidRPr="006F13C6">
        <w:rPr>
          <w:rFonts w:ascii="Arial" w:hAnsi="Arial" w:cs="Arial"/>
          <w:lang w:val="en-US"/>
        </w:rPr>
        <w:t>, but this wouldn’t block the Reset Personal Code operation).</w:t>
      </w:r>
    </w:p>
    <w:p w14:paraId="615C868E" w14:textId="4B6D6890" w:rsidR="009B7B48" w:rsidRPr="006F13C6" w:rsidRDefault="007C5A59" w:rsidP="002067E1">
      <w:pPr>
        <w:pStyle w:val="NormalParagraph"/>
        <w:rPr>
          <w:rFonts w:ascii="Arial" w:hAnsi="Arial" w:cs="Arial"/>
          <w:lang w:val="en-US"/>
        </w:rPr>
      </w:pPr>
      <w:r w:rsidRPr="006F13C6">
        <w:rPr>
          <w:rFonts w:ascii="Arial" w:hAnsi="Arial" w:cs="Arial"/>
          <w:lang w:val="en-US"/>
        </w:rPr>
        <w:t xml:space="preserve">Setting this parameter is optional. </w:t>
      </w:r>
      <w:r w:rsidR="009B7B48" w:rsidRPr="006F13C6">
        <w:rPr>
          <w:rFonts w:ascii="Arial" w:hAnsi="Arial" w:cs="Arial"/>
          <w:lang w:val="en-US"/>
        </w:rPr>
        <w:t>If the parameter is not set, the applet shall supply a default value of 3 attempts. It means in that case that the Personal Code will be blocked after 3 consecutive wrong Personal Code entered by the user.</w:t>
      </w:r>
    </w:p>
    <w:p w14:paraId="35A2E66E" w14:textId="5011AFB8" w:rsidR="004B2BA6" w:rsidRPr="006F13C6" w:rsidRDefault="004B2BA6" w:rsidP="002067E1">
      <w:pPr>
        <w:pStyle w:val="NormalParagraph"/>
        <w:rPr>
          <w:rFonts w:ascii="Arial" w:hAnsi="Arial" w:cs="Arial"/>
          <w:lang w:val="en-US"/>
        </w:rPr>
      </w:pPr>
      <w:r w:rsidRPr="006F13C6">
        <w:rPr>
          <w:rFonts w:ascii="Arial" w:hAnsi="Arial" w:cs="Arial"/>
          <w:lang w:val="en-US"/>
        </w:rPr>
        <w:t xml:space="preserve">This value </w:t>
      </w:r>
      <w:r w:rsidR="00EC57B5" w:rsidRPr="006F13C6">
        <w:rPr>
          <w:rFonts w:ascii="Arial" w:hAnsi="Arial" w:cs="Arial"/>
          <w:lang w:val="en-US"/>
        </w:rPr>
        <w:t xml:space="preserve">shall be set </w:t>
      </w:r>
      <w:r w:rsidR="00D7255C" w:rsidRPr="006F13C6">
        <w:rPr>
          <w:rFonts w:ascii="Arial" w:hAnsi="Arial" w:cs="Arial"/>
          <w:lang w:val="en-US"/>
        </w:rPr>
        <w:t>prior to the setting of personal code in the applet</w:t>
      </w:r>
      <w:r w:rsidR="00EC57B5" w:rsidRPr="006F13C6">
        <w:rPr>
          <w:rFonts w:ascii="Arial" w:hAnsi="Arial" w:cs="Arial"/>
          <w:lang w:val="en-US"/>
        </w:rPr>
        <w:t>.</w:t>
      </w:r>
    </w:p>
    <w:p w14:paraId="456ED291" w14:textId="77777777" w:rsidR="00A026E3" w:rsidRPr="006F13C6" w:rsidRDefault="00A026E3" w:rsidP="002067E1">
      <w:pPr>
        <w:pStyle w:val="NormalParagraph"/>
        <w:rPr>
          <w:rFonts w:ascii="Arial" w:hAnsi="Arial" w:cs="Arial"/>
          <w:lang w:val="en-US"/>
        </w:rPr>
      </w:pPr>
      <w:r w:rsidRPr="006F13C6">
        <w:rPr>
          <w:rFonts w:ascii="Arial" w:hAnsi="Arial" w:cs="Arial"/>
          <w:lang w:val="en-US"/>
        </w:rPr>
        <w:t>Data structure: 1 byte</w:t>
      </w:r>
    </w:p>
    <w:p w14:paraId="4790DEE4" w14:textId="77777777" w:rsidR="00A026E3" w:rsidRPr="006F13C6" w:rsidRDefault="00A026E3" w:rsidP="002067E1">
      <w:pPr>
        <w:pStyle w:val="NormalParagraph"/>
        <w:rPr>
          <w:rFonts w:ascii="Arial" w:hAnsi="Arial" w:cs="Arial"/>
          <w:lang w:val="en-US"/>
        </w:rPr>
      </w:pPr>
      <w:r w:rsidRPr="006F13C6">
        <w:rPr>
          <w:rFonts w:ascii="Arial" w:hAnsi="Arial" w:cs="Arial"/>
          <w:lang w:val="en-US"/>
        </w:rPr>
        <w:t>Defined values: ‘0</w:t>
      </w:r>
      <w:r w:rsidR="004234F6" w:rsidRPr="006F13C6">
        <w:rPr>
          <w:rFonts w:ascii="Arial" w:hAnsi="Arial" w:cs="Arial"/>
          <w:lang w:val="en-US"/>
        </w:rPr>
        <w:t>1</w:t>
      </w:r>
      <w:r w:rsidR="00E02283" w:rsidRPr="006F13C6">
        <w:rPr>
          <w:rFonts w:ascii="Arial" w:hAnsi="Arial" w:cs="Arial"/>
          <w:lang w:val="en-US"/>
        </w:rPr>
        <w:t>h</w:t>
      </w:r>
      <w:r w:rsidRPr="006F13C6">
        <w:rPr>
          <w:rFonts w:ascii="Arial" w:hAnsi="Arial" w:cs="Arial"/>
          <w:lang w:val="en-US"/>
        </w:rPr>
        <w:t>’ to ‘</w:t>
      </w:r>
      <w:r w:rsidR="004234F6" w:rsidRPr="006F13C6">
        <w:rPr>
          <w:rFonts w:ascii="Arial" w:hAnsi="Arial" w:cs="Arial"/>
          <w:lang w:val="en-US"/>
        </w:rPr>
        <w:t>0F</w:t>
      </w:r>
      <w:r w:rsidR="00E02283" w:rsidRPr="006F13C6">
        <w:rPr>
          <w:rFonts w:ascii="Arial" w:hAnsi="Arial" w:cs="Arial"/>
          <w:lang w:val="en-US"/>
        </w:rPr>
        <w:t>h</w:t>
      </w:r>
      <w:r w:rsidRPr="006F13C6">
        <w:rPr>
          <w:rFonts w:ascii="Arial" w:hAnsi="Arial" w:cs="Arial"/>
          <w:lang w:val="en-US"/>
        </w:rPr>
        <w:t>’</w:t>
      </w:r>
    </w:p>
    <w:p w14:paraId="1BC39EFB" w14:textId="77777777" w:rsidR="00B76A66" w:rsidRPr="006F13C6" w:rsidRDefault="00B76A66" w:rsidP="00B76A66">
      <w:pPr>
        <w:pStyle w:val="Heading3"/>
        <w:rPr>
          <w:rFonts w:ascii="Arial" w:hAnsi="Arial" w:cs="Arial"/>
          <w:lang w:val="en-US"/>
        </w:rPr>
      </w:pPr>
      <w:bookmarkStart w:id="358" w:name="_Toc14365089"/>
      <w:r w:rsidRPr="006F13C6">
        <w:rPr>
          <w:rFonts w:ascii="Arial" w:hAnsi="Arial" w:cs="Arial"/>
          <w:lang w:val="en-US"/>
        </w:rPr>
        <w:lastRenderedPageBreak/>
        <w:t>Personal Code (PC)</w:t>
      </w:r>
      <w:bookmarkEnd w:id="358"/>
    </w:p>
    <w:p w14:paraId="3AB6C7F8" w14:textId="77777777" w:rsidR="00D628EE" w:rsidRPr="006F13C6" w:rsidRDefault="00D628EE" w:rsidP="002067E1">
      <w:pPr>
        <w:pStyle w:val="NormalParagraph"/>
        <w:rPr>
          <w:rFonts w:ascii="Arial" w:hAnsi="Arial" w:cs="Arial"/>
          <w:lang w:val="en-US"/>
        </w:rPr>
      </w:pPr>
      <w:r w:rsidRPr="006F13C6">
        <w:rPr>
          <w:rFonts w:ascii="Arial" w:hAnsi="Arial" w:cs="Arial"/>
          <w:lang w:val="en-US"/>
        </w:rPr>
        <w:t xml:space="preserve">This field contains the Personal Code of the user. The Personal Code is only known by the user and </w:t>
      </w:r>
      <w:r w:rsidR="0023621A" w:rsidRPr="006F13C6">
        <w:rPr>
          <w:rFonts w:ascii="Arial" w:hAnsi="Arial" w:cs="Arial"/>
          <w:lang w:val="en-US"/>
        </w:rPr>
        <w:t xml:space="preserve">is </w:t>
      </w:r>
      <w:r w:rsidRPr="006F13C6">
        <w:rPr>
          <w:rFonts w:ascii="Arial" w:hAnsi="Arial" w:cs="Arial"/>
          <w:lang w:val="en-US"/>
        </w:rPr>
        <w:t xml:space="preserve">stored locally in the applet. The Personal Code length shall be set accordingly to the ‘PC Length’ field. </w:t>
      </w:r>
    </w:p>
    <w:p w14:paraId="11224532" w14:textId="518EF3D8" w:rsidR="004B2BA6" w:rsidRPr="006F13C6" w:rsidRDefault="00D628EE" w:rsidP="002067E1">
      <w:pPr>
        <w:pStyle w:val="NormalParagraph"/>
        <w:rPr>
          <w:rFonts w:ascii="Arial" w:hAnsi="Arial" w:cs="Arial"/>
          <w:lang w:val="en-US"/>
        </w:rPr>
      </w:pPr>
      <w:r w:rsidRPr="006F13C6">
        <w:rPr>
          <w:rFonts w:ascii="Arial" w:hAnsi="Arial" w:cs="Arial"/>
          <w:lang w:val="en-US"/>
        </w:rPr>
        <w:t>This value shall be entered by the user each time the Personal Code is reset</w:t>
      </w:r>
      <w:r w:rsidR="00372618" w:rsidRPr="006F13C6">
        <w:rPr>
          <w:rFonts w:ascii="Arial" w:hAnsi="Arial" w:cs="Arial"/>
          <w:lang w:val="en-US"/>
        </w:rPr>
        <w:t xml:space="preserve"> by the Authentication </w:t>
      </w:r>
      <w:r w:rsidR="009354C8" w:rsidRPr="006F13C6">
        <w:rPr>
          <w:rFonts w:ascii="Arial" w:hAnsi="Arial" w:cs="Arial"/>
          <w:lang w:val="en-US"/>
        </w:rPr>
        <w:t>Server</w:t>
      </w:r>
      <w:r w:rsidRPr="006F13C6">
        <w:rPr>
          <w:rFonts w:ascii="Arial" w:hAnsi="Arial" w:cs="Arial"/>
          <w:lang w:val="en-US"/>
        </w:rPr>
        <w:t>.</w:t>
      </w:r>
    </w:p>
    <w:p w14:paraId="4DBA435A" w14:textId="57D6ABAF" w:rsidR="00996BC5" w:rsidRPr="006F13C6" w:rsidRDefault="00996BC5" w:rsidP="00996BC5">
      <w:pPr>
        <w:pStyle w:val="NormalParagraph"/>
        <w:rPr>
          <w:rFonts w:ascii="Arial" w:hAnsi="Arial" w:cs="Arial"/>
          <w:lang w:val="en-US"/>
        </w:rPr>
      </w:pPr>
      <w:r w:rsidRPr="006F13C6">
        <w:rPr>
          <w:rFonts w:ascii="Arial" w:hAnsi="Arial" w:cs="Arial"/>
          <w:lang w:val="en-US"/>
        </w:rPr>
        <w:t>This value shall be set before the activation of the first Authentication Handler requiring a Personal Code.</w:t>
      </w:r>
    </w:p>
    <w:p w14:paraId="6AC5494E" w14:textId="77777777" w:rsidR="0023621A" w:rsidRPr="006F13C6" w:rsidRDefault="0023621A" w:rsidP="0023621A">
      <w:pPr>
        <w:pStyle w:val="Heading3"/>
        <w:rPr>
          <w:rFonts w:ascii="Arial" w:hAnsi="Arial" w:cs="Arial"/>
          <w:lang w:val="en-US"/>
        </w:rPr>
      </w:pPr>
      <w:bookmarkStart w:id="359" w:name="_Toc14365090"/>
      <w:r w:rsidRPr="006F13C6">
        <w:rPr>
          <w:rFonts w:ascii="Arial" w:hAnsi="Arial" w:cs="Arial"/>
          <w:lang w:val="en-US"/>
        </w:rPr>
        <w:t>PC Length</w:t>
      </w:r>
      <w:bookmarkEnd w:id="359"/>
    </w:p>
    <w:p w14:paraId="2D9A33BE" w14:textId="77777777" w:rsidR="0023621A" w:rsidRPr="006F13C6" w:rsidRDefault="002E40E8" w:rsidP="002067E1">
      <w:pPr>
        <w:pStyle w:val="NormalParagraph"/>
        <w:rPr>
          <w:rFonts w:ascii="Arial" w:hAnsi="Arial" w:cs="Arial"/>
          <w:lang w:val="en-US"/>
        </w:rPr>
      </w:pPr>
      <w:r w:rsidRPr="006F13C6">
        <w:rPr>
          <w:rFonts w:ascii="Arial" w:hAnsi="Arial" w:cs="Arial"/>
          <w:lang w:val="en-US"/>
        </w:rPr>
        <w:t xml:space="preserve">This field indicates the length </w:t>
      </w:r>
      <w:r w:rsidR="000215E9" w:rsidRPr="006F13C6">
        <w:rPr>
          <w:rFonts w:ascii="Arial" w:hAnsi="Arial" w:cs="Arial"/>
          <w:lang w:val="en-US"/>
        </w:rPr>
        <w:t xml:space="preserve">(in digits) </w:t>
      </w:r>
      <w:r w:rsidRPr="006F13C6">
        <w:rPr>
          <w:rFonts w:ascii="Arial" w:hAnsi="Arial" w:cs="Arial"/>
          <w:lang w:val="en-US"/>
        </w:rPr>
        <w:t xml:space="preserve">of the Personal Code that has to be provided by the user. </w:t>
      </w:r>
      <w:r w:rsidR="000215E9" w:rsidRPr="006F13C6">
        <w:rPr>
          <w:rFonts w:ascii="Arial" w:hAnsi="Arial" w:cs="Arial"/>
          <w:lang w:val="en-US"/>
        </w:rPr>
        <w:t>If the parameter is not set, the applet shall supply a default value of 4 digits.</w:t>
      </w:r>
      <w:r w:rsidR="004A320B" w:rsidRPr="006F13C6">
        <w:rPr>
          <w:rFonts w:ascii="Arial" w:hAnsi="Arial" w:cs="Arial"/>
          <w:lang w:val="en-US"/>
        </w:rPr>
        <w:t xml:space="preserve"> The maximum length shall be 8 digits.</w:t>
      </w:r>
    </w:p>
    <w:p w14:paraId="0FBFC3FD" w14:textId="77777777" w:rsidR="000215E9" w:rsidRPr="006F13C6" w:rsidRDefault="000215E9" w:rsidP="002067E1">
      <w:pPr>
        <w:pStyle w:val="NormalParagraph"/>
        <w:rPr>
          <w:rFonts w:ascii="Arial" w:hAnsi="Arial" w:cs="Arial"/>
          <w:lang w:val="en-US"/>
        </w:rPr>
      </w:pPr>
      <w:r w:rsidRPr="006F13C6">
        <w:rPr>
          <w:rFonts w:ascii="Arial" w:hAnsi="Arial" w:cs="Arial"/>
          <w:lang w:val="en-US"/>
        </w:rPr>
        <w:t xml:space="preserve">This value can be changed </w:t>
      </w:r>
      <w:r w:rsidR="00372618" w:rsidRPr="006F13C6">
        <w:rPr>
          <w:rFonts w:ascii="Arial" w:hAnsi="Arial" w:cs="Arial"/>
          <w:lang w:val="en-US"/>
        </w:rPr>
        <w:t xml:space="preserve">by the Authentication </w:t>
      </w:r>
      <w:r w:rsidR="009354C8" w:rsidRPr="006F13C6">
        <w:rPr>
          <w:rFonts w:ascii="Arial" w:hAnsi="Arial" w:cs="Arial"/>
          <w:lang w:val="en-US"/>
        </w:rPr>
        <w:t>Server</w:t>
      </w:r>
      <w:r w:rsidR="00372618" w:rsidRPr="006F13C6">
        <w:rPr>
          <w:rFonts w:ascii="Arial" w:hAnsi="Arial" w:cs="Arial"/>
          <w:lang w:val="en-US"/>
        </w:rPr>
        <w:t xml:space="preserve"> </w:t>
      </w:r>
      <w:r w:rsidRPr="006F13C6">
        <w:rPr>
          <w:rFonts w:ascii="Arial" w:hAnsi="Arial" w:cs="Arial"/>
          <w:lang w:val="en-US"/>
        </w:rPr>
        <w:t>at any time and whatever the applet status (activated or deactivated). It shall be taken into account at the next PC reset.</w:t>
      </w:r>
    </w:p>
    <w:p w14:paraId="4ACE6AB8" w14:textId="77777777" w:rsidR="004234F6" w:rsidRPr="006F13C6" w:rsidRDefault="004234F6" w:rsidP="002067E1">
      <w:pPr>
        <w:pStyle w:val="NormalParagraph"/>
        <w:rPr>
          <w:rFonts w:ascii="Arial" w:hAnsi="Arial" w:cs="Arial"/>
          <w:lang w:val="en-US"/>
        </w:rPr>
      </w:pPr>
      <w:r w:rsidRPr="006F13C6">
        <w:rPr>
          <w:rFonts w:ascii="Arial" w:hAnsi="Arial" w:cs="Arial"/>
          <w:lang w:val="en-US"/>
        </w:rPr>
        <w:t>Data structure: 1 byte</w:t>
      </w:r>
    </w:p>
    <w:p w14:paraId="6BE0FC51" w14:textId="77777777" w:rsidR="004234F6" w:rsidRPr="006F13C6" w:rsidRDefault="004234F6" w:rsidP="002067E1">
      <w:pPr>
        <w:pStyle w:val="NormalParagraph"/>
        <w:rPr>
          <w:rFonts w:ascii="Arial" w:hAnsi="Arial" w:cs="Arial"/>
          <w:lang w:val="en-US"/>
        </w:rPr>
      </w:pPr>
      <w:r w:rsidRPr="006F13C6">
        <w:rPr>
          <w:rFonts w:ascii="Arial" w:hAnsi="Arial" w:cs="Arial"/>
          <w:lang w:val="en-US"/>
        </w:rPr>
        <w:t>Defined values: ‘04</w:t>
      </w:r>
      <w:r w:rsidR="00E02283" w:rsidRPr="006F13C6">
        <w:rPr>
          <w:rFonts w:ascii="Arial" w:hAnsi="Arial" w:cs="Arial"/>
          <w:lang w:val="en-US"/>
        </w:rPr>
        <w:t>h</w:t>
      </w:r>
      <w:r w:rsidRPr="006F13C6">
        <w:rPr>
          <w:rFonts w:ascii="Arial" w:hAnsi="Arial" w:cs="Arial"/>
          <w:lang w:val="en-US"/>
        </w:rPr>
        <w:t>’ to ‘08</w:t>
      </w:r>
      <w:r w:rsidR="00E02283" w:rsidRPr="006F13C6">
        <w:rPr>
          <w:rFonts w:ascii="Arial" w:hAnsi="Arial" w:cs="Arial"/>
          <w:lang w:val="en-US"/>
        </w:rPr>
        <w:t>h</w:t>
      </w:r>
      <w:r w:rsidRPr="006F13C6">
        <w:rPr>
          <w:rFonts w:ascii="Arial" w:hAnsi="Arial" w:cs="Arial"/>
          <w:lang w:val="en-US"/>
        </w:rPr>
        <w:t>’</w:t>
      </w:r>
    </w:p>
    <w:p w14:paraId="313CA9B6" w14:textId="77777777" w:rsidR="009C1A29" w:rsidRPr="006F13C6" w:rsidRDefault="009C1A29" w:rsidP="002067E1">
      <w:pPr>
        <w:pStyle w:val="NormalParagraph"/>
        <w:rPr>
          <w:rFonts w:ascii="Arial" w:hAnsi="Arial" w:cs="Arial"/>
          <w:lang w:val="en-US"/>
        </w:rPr>
      </w:pPr>
    </w:p>
    <w:p w14:paraId="7F476F60" w14:textId="1B68DADF" w:rsidR="00B54584" w:rsidRPr="006F13C6" w:rsidRDefault="00B54584" w:rsidP="00B54584">
      <w:pPr>
        <w:pStyle w:val="Heading3"/>
        <w:rPr>
          <w:rFonts w:ascii="Arial" w:hAnsi="Arial" w:cs="Arial"/>
          <w:sz w:val="28"/>
          <w:szCs w:val="32"/>
          <w:lang w:val="en-US"/>
        </w:rPr>
      </w:pPr>
      <w:bookmarkStart w:id="360" w:name="_Toc14365091"/>
      <w:r w:rsidRPr="006F13C6">
        <w:rPr>
          <w:rFonts w:ascii="Arial" w:hAnsi="Arial" w:cs="Arial"/>
          <w:lang w:val="en-US"/>
        </w:rPr>
        <w:t>Time Out</w:t>
      </w:r>
      <w:bookmarkEnd w:id="360"/>
    </w:p>
    <w:p w14:paraId="52E2804F" w14:textId="576C7AD1" w:rsidR="00ED7E80" w:rsidRPr="006F13C6" w:rsidRDefault="00ED7E80" w:rsidP="00B54584">
      <w:pPr>
        <w:rPr>
          <w:rFonts w:ascii="Arial" w:hAnsi="Arial" w:cs="Arial"/>
          <w:lang w:val="en-US"/>
        </w:rPr>
      </w:pPr>
      <w:r w:rsidRPr="006F13C6">
        <w:rPr>
          <w:rFonts w:ascii="Arial" w:hAnsi="Arial" w:cs="Arial"/>
          <w:lang w:val="en-US"/>
        </w:rPr>
        <w:t xml:space="preserve">This field must not be supported anymore. In case of receive operations </w:t>
      </w:r>
      <w:r w:rsidR="008614DB" w:rsidRPr="006F13C6">
        <w:rPr>
          <w:rFonts w:ascii="Arial" w:hAnsi="Arial" w:cs="Arial"/>
          <w:lang w:val="en-US"/>
        </w:rPr>
        <w:t>to set this field as it was specified in previous versions of this document, it must be simply ignored.</w:t>
      </w:r>
    </w:p>
    <w:p w14:paraId="0E9442B2" w14:textId="48A3E705" w:rsidR="0022141D" w:rsidRPr="006F13C6" w:rsidRDefault="00ED7E80" w:rsidP="00B54584">
      <w:pPr>
        <w:rPr>
          <w:rFonts w:ascii="Arial" w:hAnsi="Arial" w:cs="Arial"/>
          <w:lang w:val="en-US"/>
        </w:rPr>
      </w:pPr>
      <w:r w:rsidRPr="006F13C6">
        <w:rPr>
          <w:rFonts w:ascii="Arial" w:hAnsi="Arial" w:cs="Arial"/>
          <w:lang w:val="en-US"/>
        </w:rPr>
        <w:t xml:space="preserve">Note: </w:t>
      </w:r>
      <w:r w:rsidR="0022141D" w:rsidRPr="006F13C6">
        <w:rPr>
          <w:rFonts w:ascii="Arial" w:hAnsi="Arial" w:cs="Arial"/>
          <w:lang w:val="en-US"/>
        </w:rPr>
        <w:t>This field has been removed from the specification due to inconsistent and dangerous behavior of Sim Tool</w:t>
      </w:r>
      <w:r w:rsidR="00D93FBD" w:rsidRPr="006F13C6">
        <w:rPr>
          <w:rFonts w:ascii="Arial" w:hAnsi="Arial" w:cs="Arial"/>
          <w:lang w:val="en-US"/>
        </w:rPr>
        <w:t>k</w:t>
      </w:r>
      <w:r w:rsidR="0022141D" w:rsidRPr="006F13C6">
        <w:rPr>
          <w:rFonts w:ascii="Arial" w:hAnsi="Arial" w:cs="Arial"/>
          <w:lang w:val="en-US"/>
        </w:rPr>
        <w:t xml:space="preserve">it </w:t>
      </w:r>
      <w:r w:rsidRPr="006F13C6">
        <w:rPr>
          <w:rFonts w:ascii="Arial" w:hAnsi="Arial" w:cs="Arial"/>
          <w:lang w:val="en-US"/>
        </w:rPr>
        <w:t xml:space="preserve">[10] </w:t>
      </w:r>
      <w:r w:rsidR="0022141D" w:rsidRPr="006F13C6">
        <w:rPr>
          <w:rFonts w:ascii="Arial" w:hAnsi="Arial" w:cs="Arial"/>
          <w:lang w:val="en-US"/>
        </w:rPr>
        <w:t xml:space="preserve">implementations when a duration TLV is included in proactive commands. For example, it has been detected that an expiration event will return a RES_CMD_PERF (ok) instead of RES_CMD_PERF_NO_RESP_FROM_USER (expiration without user response). </w:t>
      </w:r>
      <w:r w:rsidR="0049249A" w:rsidRPr="006F13C6">
        <w:rPr>
          <w:rFonts w:ascii="Arial" w:hAnsi="Arial" w:cs="Arial"/>
          <w:lang w:val="en-US"/>
        </w:rPr>
        <w:t>Taking into account th</w:t>
      </w:r>
      <w:r w:rsidR="00BC571B" w:rsidRPr="006F13C6">
        <w:rPr>
          <w:rFonts w:ascii="Arial" w:hAnsi="Arial" w:cs="Arial"/>
          <w:lang w:val="en-US"/>
        </w:rPr>
        <w:t>is issue</w:t>
      </w:r>
      <w:r w:rsidR="0022141D" w:rsidRPr="006F13C6">
        <w:rPr>
          <w:rFonts w:ascii="Arial" w:hAnsi="Arial" w:cs="Arial"/>
          <w:lang w:val="en-US"/>
        </w:rPr>
        <w:t>, the Click OK authenticators won’t have the expected behavior and would actually be da</w:t>
      </w:r>
      <w:r w:rsidR="00D921E0" w:rsidRPr="006F13C6">
        <w:rPr>
          <w:rFonts w:ascii="Arial" w:hAnsi="Arial" w:cs="Arial"/>
          <w:lang w:val="en-US"/>
        </w:rPr>
        <w:t>ngerous, authenticating users without their</w:t>
      </w:r>
      <w:r w:rsidR="0022141D" w:rsidRPr="006F13C6">
        <w:rPr>
          <w:rFonts w:ascii="Arial" w:hAnsi="Arial" w:cs="Arial"/>
          <w:lang w:val="en-US"/>
        </w:rPr>
        <w:t xml:space="preserve"> explicit consent.</w:t>
      </w:r>
    </w:p>
    <w:p w14:paraId="50068D2D" w14:textId="77777777" w:rsidR="0022141D" w:rsidRPr="006F13C6" w:rsidRDefault="0022141D" w:rsidP="00B54584">
      <w:pPr>
        <w:rPr>
          <w:rFonts w:ascii="Arial" w:hAnsi="Arial" w:cs="Arial"/>
          <w:lang w:val="en-US"/>
        </w:rPr>
      </w:pPr>
    </w:p>
    <w:p w14:paraId="48F3D72C" w14:textId="77777777" w:rsidR="00654D91" w:rsidRPr="006F13C6" w:rsidRDefault="00654D91" w:rsidP="00654D91">
      <w:pPr>
        <w:pStyle w:val="Heading3"/>
        <w:rPr>
          <w:rFonts w:ascii="Arial" w:hAnsi="Arial" w:cs="Arial"/>
          <w:sz w:val="28"/>
          <w:szCs w:val="32"/>
          <w:lang w:val="en-US"/>
        </w:rPr>
      </w:pPr>
      <w:bookmarkStart w:id="361" w:name="_Ref397671883"/>
      <w:bookmarkStart w:id="362" w:name="_Ref406578340"/>
      <w:bookmarkStart w:id="363" w:name="_Toc14365092"/>
      <w:r w:rsidRPr="006F13C6">
        <w:rPr>
          <w:rFonts w:ascii="Arial" w:hAnsi="Arial" w:cs="Arial"/>
          <w:lang w:val="en-US"/>
        </w:rPr>
        <w:t xml:space="preserve">MSSP </w:t>
      </w:r>
      <w:bookmarkEnd w:id="361"/>
      <w:r w:rsidR="00E3320F" w:rsidRPr="006F13C6">
        <w:rPr>
          <w:rFonts w:ascii="Arial" w:hAnsi="Arial" w:cs="Arial"/>
          <w:lang w:val="en-US"/>
        </w:rPr>
        <w:t>address</w:t>
      </w:r>
      <w:bookmarkEnd w:id="362"/>
      <w:bookmarkEnd w:id="363"/>
    </w:p>
    <w:p w14:paraId="4D929CEF" w14:textId="031CE8EC" w:rsidR="00654D91" w:rsidRPr="006F13C6" w:rsidRDefault="00654D91" w:rsidP="00B54584">
      <w:pPr>
        <w:rPr>
          <w:rFonts w:ascii="Arial" w:hAnsi="Arial" w:cs="Arial"/>
          <w:lang w:val="en-US"/>
        </w:rPr>
      </w:pPr>
      <w:r w:rsidRPr="006F13C6">
        <w:rPr>
          <w:rFonts w:ascii="Arial" w:hAnsi="Arial" w:cs="Arial"/>
          <w:lang w:val="en-US"/>
        </w:rPr>
        <w:t xml:space="preserve">This field contains the MSSP </w:t>
      </w:r>
      <w:r w:rsidR="00E3320F" w:rsidRPr="006F13C6">
        <w:rPr>
          <w:rFonts w:ascii="Arial" w:hAnsi="Arial" w:cs="Arial"/>
          <w:lang w:val="en-US"/>
        </w:rPr>
        <w:t xml:space="preserve">address to be used as </w:t>
      </w:r>
      <w:r w:rsidRPr="006F13C6">
        <w:rPr>
          <w:rFonts w:ascii="Arial" w:hAnsi="Arial" w:cs="Arial"/>
          <w:lang w:val="en-US"/>
        </w:rPr>
        <w:t>TP-DA value that the Card Authentication Appl</w:t>
      </w:r>
      <w:r w:rsidR="005E54F5" w:rsidRPr="006F13C6">
        <w:rPr>
          <w:rFonts w:ascii="Arial" w:hAnsi="Arial" w:cs="Arial"/>
          <w:lang w:val="en-US"/>
        </w:rPr>
        <w:t>ication</w:t>
      </w:r>
      <w:r w:rsidRPr="006F13C6">
        <w:rPr>
          <w:rFonts w:ascii="Arial" w:hAnsi="Arial" w:cs="Arial"/>
          <w:lang w:val="en-US"/>
        </w:rPr>
        <w:t xml:space="preserve"> may use to send a binary SM MO containing the response of command(s) execution.</w:t>
      </w:r>
      <w:r w:rsidR="00F22140" w:rsidRPr="006F13C6">
        <w:rPr>
          <w:rFonts w:ascii="Arial" w:hAnsi="Arial" w:cs="Arial"/>
          <w:lang w:val="en-US"/>
        </w:rPr>
        <w:t xml:space="preserve"> This case is described in </w:t>
      </w:r>
      <w:r w:rsidR="002204E8" w:rsidRPr="006F13C6">
        <w:rPr>
          <w:rFonts w:ascii="Arial" w:hAnsi="Arial" w:cs="Arial"/>
          <w:lang w:val="en-US"/>
        </w:rPr>
        <w:fldChar w:fldCharType="begin"/>
      </w:r>
      <w:r w:rsidR="00F22140" w:rsidRPr="006F13C6">
        <w:rPr>
          <w:rFonts w:ascii="Arial" w:hAnsi="Arial" w:cs="Arial"/>
          <w:lang w:val="en-US"/>
        </w:rPr>
        <w:instrText xml:space="preserve"> REF _Ref397671414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8.1.1.2.2</w:t>
      </w:r>
      <w:r w:rsidR="002204E8" w:rsidRPr="006F13C6">
        <w:rPr>
          <w:rFonts w:ascii="Arial" w:hAnsi="Arial" w:cs="Arial"/>
          <w:lang w:val="en-US"/>
        </w:rPr>
        <w:fldChar w:fldCharType="end"/>
      </w:r>
      <w:r w:rsidR="00F22140" w:rsidRPr="006F13C6">
        <w:rPr>
          <w:rFonts w:ascii="Arial" w:hAnsi="Arial" w:cs="Arial"/>
          <w:lang w:val="en-US"/>
        </w:rPr>
        <w:t>.</w:t>
      </w:r>
    </w:p>
    <w:p w14:paraId="0C9B5086" w14:textId="77777777" w:rsidR="00F22140" w:rsidRPr="006F13C6" w:rsidRDefault="00F22140" w:rsidP="00B54584">
      <w:pPr>
        <w:rPr>
          <w:rFonts w:ascii="Arial" w:hAnsi="Arial" w:cs="Arial"/>
          <w:lang w:val="en-US"/>
        </w:rPr>
      </w:pPr>
      <w:r w:rsidRPr="006F13C6">
        <w:rPr>
          <w:rFonts w:ascii="Arial" w:hAnsi="Arial" w:cs="Arial"/>
          <w:lang w:val="en-US"/>
        </w:rPr>
        <w:t xml:space="preserve">This data is optional and applet may not support </w:t>
      </w:r>
      <w:r w:rsidR="00103428" w:rsidRPr="006F13C6">
        <w:rPr>
          <w:rFonts w:ascii="Arial" w:hAnsi="Arial" w:cs="Arial"/>
          <w:lang w:val="en-US"/>
        </w:rPr>
        <w:t>it.</w:t>
      </w:r>
    </w:p>
    <w:p w14:paraId="3D6CD409" w14:textId="77777777" w:rsidR="00E44465" w:rsidRPr="006F13C6" w:rsidRDefault="00E44465" w:rsidP="00B54584">
      <w:pPr>
        <w:rPr>
          <w:rFonts w:ascii="Arial" w:hAnsi="Arial" w:cs="Arial"/>
          <w:lang w:val="en-US"/>
        </w:rPr>
      </w:pPr>
      <w:r w:rsidRPr="006F13C6">
        <w:rPr>
          <w:rFonts w:ascii="Arial" w:hAnsi="Arial" w:cs="Arial"/>
          <w:lang w:val="en-US"/>
        </w:rPr>
        <w:t>MSSP Address should be encoded as TP-DA address defined in TS 123 040.</w:t>
      </w:r>
    </w:p>
    <w:p w14:paraId="130F2F52" w14:textId="77777777" w:rsidR="00E44465" w:rsidRPr="006F13C6" w:rsidRDefault="00654D91" w:rsidP="00B54584">
      <w:pPr>
        <w:rPr>
          <w:rFonts w:ascii="Arial" w:hAnsi="Arial" w:cs="Arial"/>
          <w:lang w:val="en-US"/>
        </w:rPr>
      </w:pPr>
      <w:r w:rsidRPr="006F13C6">
        <w:rPr>
          <w:rFonts w:ascii="Arial" w:hAnsi="Arial" w:cs="Arial"/>
          <w:lang w:val="en-US"/>
        </w:rPr>
        <w:t>Data structure:</w:t>
      </w:r>
      <w:r w:rsidR="00103428" w:rsidRPr="006F13C6">
        <w:rPr>
          <w:rFonts w:ascii="Arial" w:hAnsi="Arial" w:cs="Arial"/>
          <w:lang w:val="en-US"/>
        </w:rPr>
        <w:t xml:space="preserve"> </w:t>
      </w:r>
    </w:p>
    <w:p w14:paraId="48970C4B" w14:textId="77777777" w:rsidR="00E44465" w:rsidRPr="006F13C6" w:rsidRDefault="00DA62B9" w:rsidP="00E44465">
      <w:pPr>
        <w:pStyle w:val="ListParagraph"/>
        <w:numPr>
          <w:ilvl w:val="0"/>
          <w:numId w:val="32"/>
        </w:numPr>
        <w:rPr>
          <w:rFonts w:ascii="Arial" w:hAnsi="Arial" w:cs="Arial"/>
          <w:lang w:val="en-US"/>
        </w:rPr>
      </w:pPr>
      <w:r w:rsidRPr="006F13C6">
        <w:rPr>
          <w:rFonts w:ascii="Arial" w:hAnsi="Arial" w:cs="Arial"/>
          <w:lang w:val="en-US"/>
        </w:rPr>
        <w:t xml:space="preserve">1 Byte for Address Length </w:t>
      </w:r>
      <w:r w:rsidR="00E44465" w:rsidRPr="006F13C6">
        <w:rPr>
          <w:rFonts w:ascii="Arial" w:hAnsi="Arial" w:cs="Arial"/>
          <w:lang w:val="en-US"/>
        </w:rPr>
        <w:t>- The Address-Length field is an integer representation of the number of useful semi-octets within the Address-Value field, i.e. excludes any semi-octet containing only filling bits.</w:t>
      </w:r>
    </w:p>
    <w:p w14:paraId="65BF793A" w14:textId="77777777" w:rsidR="00E44465" w:rsidRPr="006F13C6" w:rsidRDefault="00103428" w:rsidP="00E44465">
      <w:pPr>
        <w:pStyle w:val="ListParagraph"/>
        <w:numPr>
          <w:ilvl w:val="0"/>
          <w:numId w:val="32"/>
        </w:numPr>
        <w:rPr>
          <w:rFonts w:ascii="Arial" w:hAnsi="Arial" w:cs="Arial"/>
          <w:lang w:val="en-US"/>
        </w:rPr>
      </w:pPr>
      <w:r w:rsidRPr="006F13C6">
        <w:rPr>
          <w:rFonts w:ascii="Arial" w:hAnsi="Arial" w:cs="Arial"/>
          <w:lang w:val="en-US"/>
        </w:rPr>
        <w:t xml:space="preserve">1 Byte for TON and NPI </w:t>
      </w:r>
    </w:p>
    <w:p w14:paraId="7D9A9A0E" w14:textId="1F24106E" w:rsidR="00654D91" w:rsidRPr="006F13C6" w:rsidRDefault="00E44465" w:rsidP="00E44465">
      <w:pPr>
        <w:pStyle w:val="ListParagraph"/>
        <w:numPr>
          <w:ilvl w:val="0"/>
          <w:numId w:val="32"/>
        </w:numPr>
        <w:rPr>
          <w:rFonts w:ascii="Arial" w:hAnsi="Arial" w:cs="Arial"/>
          <w:lang w:val="en-US"/>
        </w:rPr>
      </w:pPr>
      <w:r w:rsidRPr="006F13C6">
        <w:rPr>
          <w:rFonts w:ascii="Arial" w:hAnsi="Arial" w:cs="Arial"/>
          <w:lang w:val="en-US"/>
        </w:rPr>
        <w:t xml:space="preserve">0 to 10 </w:t>
      </w:r>
      <w:r w:rsidR="00103428" w:rsidRPr="006F13C6">
        <w:rPr>
          <w:rFonts w:ascii="Arial" w:hAnsi="Arial" w:cs="Arial"/>
          <w:lang w:val="en-US"/>
        </w:rPr>
        <w:t xml:space="preserve">Bytes for </w:t>
      </w:r>
      <w:r w:rsidRPr="006F13C6">
        <w:rPr>
          <w:rFonts w:ascii="Arial" w:hAnsi="Arial" w:cs="Arial"/>
          <w:lang w:val="en-US"/>
        </w:rPr>
        <w:t>Address-Value</w:t>
      </w:r>
      <w:r w:rsidR="008039CD" w:rsidRPr="006F13C6">
        <w:rPr>
          <w:rFonts w:ascii="Arial" w:hAnsi="Arial" w:cs="Arial"/>
          <w:lang w:val="en-US"/>
        </w:rPr>
        <w:t xml:space="preserve"> </w:t>
      </w:r>
      <w:r w:rsidRPr="006F13C6">
        <w:rPr>
          <w:rFonts w:ascii="Arial" w:hAnsi="Arial" w:cs="Arial"/>
          <w:lang w:val="en-US"/>
        </w:rPr>
        <w:t>field (</w:t>
      </w:r>
      <w:r w:rsidR="008614DB" w:rsidRPr="006F13C6">
        <w:rPr>
          <w:rFonts w:ascii="Arial" w:hAnsi="Arial" w:cs="Arial"/>
          <w:lang w:val="en-US"/>
        </w:rPr>
        <w:t>d</w:t>
      </w:r>
      <w:r w:rsidR="00103428" w:rsidRPr="006F13C6">
        <w:rPr>
          <w:rFonts w:ascii="Arial" w:hAnsi="Arial" w:cs="Arial"/>
          <w:lang w:val="en-US"/>
        </w:rPr>
        <w:t>ialing number string</w:t>
      </w:r>
      <w:r w:rsidRPr="006F13C6">
        <w:rPr>
          <w:rFonts w:ascii="Arial" w:hAnsi="Arial" w:cs="Arial"/>
          <w:lang w:val="en-US"/>
        </w:rPr>
        <w:t>) using semi-octet representation.</w:t>
      </w:r>
    </w:p>
    <w:p w14:paraId="2F15122F" w14:textId="77777777" w:rsidR="009C1A29" w:rsidRPr="006F13C6" w:rsidRDefault="00400D65" w:rsidP="00B54584">
      <w:pPr>
        <w:rPr>
          <w:rFonts w:ascii="Arial" w:hAnsi="Arial" w:cs="Arial"/>
          <w:lang w:val="en-US"/>
        </w:rPr>
      </w:pPr>
      <w:r w:rsidRPr="006F13C6">
        <w:rPr>
          <w:rFonts w:ascii="Arial" w:hAnsi="Arial" w:cs="Arial"/>
          <w:lang w:val="en-US"/>
        </w:rPr>
        <w:lastRenderedPageBreak/>
        <w:t>Defined values: Refer to ETSI TS 102 223 [4].</w:t>
      </w:r>
    </w:p>
    <w:p w14:paraId="56675BBB" w14:textId="77777777" w:rsidR="00A50C67" w:rsidRPr="006F13C6" w:rsidRDefault="00A50C67" w:rsidP="00A50C67">
      <w:pPr>
        <w:pStyle w:val="Heading3"/>
        <w:rPr>
          <w:rFonts w:ascii="Arial" w:hAnsi="Arial" w:cs="Arial"/>
          <w:sz w:val="28"/>
          <w:szCs w:val="32"/>
          <w:lang w:val="en-US"/>
        </w:rPr>
      </w:pPr>
      <w:bookmarkStart w:id="364" w:name="_Toc14365093"/>
      <w:r w:rsidRPr="006F13C6">
        <w:rPr>
          <w:rFonts w:ascii="Arial" w:hAnsi="Arial" w:cs="Arial"/>
          <w:lang w:val="en-US"/>
        </w:rPr>
        <w:t>E2E transport key activation flag</w:t>
      </w:r>
      <w:bookmarkEnd w:id="364"/>
    </w:p>
    <w:p w14:paraId="5636F9C9" w14:textId="77777777" w:rsidR="00A50C67" w:rsidRPr="006F13C6" w:rsidRDefault="00A50C67" w:rsidP="00A50C67">
      <w:pPr>
        <w:pStyle w:val="NormalParagraph"/>
        <w:rPr>
          <w:rFonts w:ascii="Arial" w:hAnsi="Arial" w:cs="Arial"/>
          <w:lang w:val="en-US"/>
        </w:rPr>
      </w:pPr>
      <w:r w:rsidRPr="006F13C6">
        <w:rPr>
          <w:rFonts w:ascii="Arial" w:hAnsi="Arial" w:cs="Arial"/>
          <w:lang w:val="en-US"/>
        </w:rPr>
        <w:t>This field indicates the activation status of the E2E transport key:</w:t>
      </w:r>
    </w:p>
    <w:p w14:paraId="16198098" w14:textId="77777777" w:rsidR="00A50C67" w:rsidRPr="006F13C6" w:rsidRDefault="00A50C67" w:rsidP="00A50C67">
      <w:pPr>
        <w:pStyle w:val="NormalParagraph"/>
        <w:numPr>
          <w:ilvl w:val="0"/>
          <w:numId w:val="31"/>
        </w:numPr>
        <w:spacing w:before="40"/>
        <w:rPr>
          <w:rFonts w:ascii="Arial" w:hAnsi="Arial" w:cs="Arial"/>
          <w:b/>
          <w:bCs/>
          <w:sz w:val="28"/>
          <w:szCs w:val="32"/>
          <w:lang w:val="en-US"/>
        </w:rPr>
      </w:pPr>
      <w:r w:rsidRPr="006F13C6">
        <w:rPr>
          <w:rFonts w:ascii="Arial" w:hAnsi="Arial" w:cs="Arial"/>
          <w:lang w:val="en-US"/>
        </w:rPr>
        <w:t>Activated: the applet must use the configured key to decrypt all received commands and encrypt responses.</w:t>
      </w:r>
    </w:p>
    <w:p w14:paraId="6B670243" w14:textId="77777777" w:rsidR="00A50C67" w:rsidRPr="006F13C6" w:rsidRDefault="00A50C67" w:rsidP="00A50C67">
      <w:pPr>
        <w:pStyle w:val="NormalParagraph"/>
        <w:numPr>
          <w:ilvl w:val="0"/>
          <w:numId w:val="31"/>
        </w:numPr>
        <w:spacing w:before="40"/>
        <w:rPr>
          <w:rFonts w:ascii="Arial" w:hAnsi="Arial" w:cs="Arial"/>
          <w:b/>
          <w:bCs/>
          <w:sz w:val="28"/>
          <w:szCs w:val="32"/>
          <w:lang w:val="en-US"/>
        </w:rPr>
      </w:pPr>
      <w:r w:rsidRPr="006F13C6">
        <w:rPr>
          <w:rFonts w:ascii="Arial" w:hAnsi="Arial" w:cs="Arial"/>
          <w:lang w:val="en-US"/>
        </w:rPr>
        <w:t>Deactivated: the applet doesn’t do anything regarding channel encryption.</w:t>
      </w:r>
    </w:p>
    <w:p w14:paraId="69CEA346" w14:textId="77777777" w:rsidR="00A50C67" w:rsidRPr="006F13C6" w:rsidRDefault="00A50C67" w:rsidP="00A50C67">
      <w:pPr>
        <w:pStyle w:val="NormalParagraph"/>
        <w:rPr>
          <w:rFonts w:ascii="Arial" w:hAnsi="Arial" w:cs="Arial"/>
          <w:lang w:val="en-US"/>
        </w:rPr>
      </w:pPr>
      <w:r w:rsidRPr="006F13C6">
        <w:rPr>
          <w:rFonts w:ascii="Arial" w:hAnsi="Arial" w:cs="Arial"/>
          <w:lang w:val="en-US"/>
        </w:rPr>
        <w:t>The E2E transport key can only be activated by the Authentication Server; it can be at any time as soon as a transport key has been configured.</w:t>
      </w:r>
    </w:p>
    <w:p w14:paraId="375A93AA" w14:textId="77777777" w:rsidR="00A50C67" w:rsidRPr="006F13C6" w:rsidRDefault="00A50C67" w:rsidP="00A50C67">
      <w:pPr>
        <w:pStyle w:val="NormalParagraph"/>
        <w:rPr>
          <w:rFonts w:ascii="Arial" w:hAnsi="Arial" w:cs="Arial"/>
          <w:lang w:val="en-US"/>
        </w:rPr>
      </w:pPr>
      <w:r w:rsidRPr="006F13C6">
        <w:rPr>
          <w:rFonts w:ascii="Arial" w:hAnsi="Arial" w:cs="Arial"/>
          <w:lang w:val="en-US"/>
        </w:rPr>
        <w:t>The E2E transport key can be deactivated</w:t>
      </w:r>
      <w:r w:rsidRPr="006F13C6" w:rsidDel="00056A1E">
        <w:rPr>
          <w:rFonts w:ascii="Arial" w:hAnsi="Arial" w:cs="Arial"/>
          <w:lang w:val="en-US"/>
        </w:rPr>
        <w:t xml:space="preserve"> </w:t>
      </w:r>
      <w:r w:rsidRPr="006F13C6">
        <w:rPr>
          <w:rFonts w:ascii="Arial" w:hAnsi="Arial" w:cs="Arial"/>
          <w:lang w:val="en-US"/>
        </w:rPr>
        <w:t>by the Authentication Server at any time.</w:t>
      </w:r>
    </w:p>
    <w:p w14:paraId="28DFB56E" w14:textId="77777777" w:rsidR="00A50C67" w:rsidRPr="006F13C6" w:rsidRDefault="00A50C67" w:rsidP="00A50C67">
      <w:pPr>
        <w:pStyle w:val="NormalParagraph"/>
        <w:rPr>
          <w:rFonts w:ascii="Arial" w:hAnsi="Arial" w:cs="Arial"/>
          <w:lang w:val="en-US"/>
        </w:rPr>
      </w:pPr>
      <w:r w:rsidRPr="006F13C6">
        <w:rPr>
          <w:rFonts w:ascii="Arial" w:hAnsi="Arial" w:cs="Arial"/>
          <w:lang w:val="en-US"/>
        </w:rPr>
        <w:t>Data structure: 1 byte</w:t>
      </w:r>
    </w:p>
    <w:p w14:paraId="293FFA2E" w14:textId="77777777" w:rsidR="00A50C67" w:rsidRPr="006F13C6" w:rsidRDefault="00A50C67" w:rsidP="00A50C67">
      <w:pPr>
        <w:pStyle w:val="NormalParagraph"/>
        <w:rPr>
          <w:rFonts w:ascii="Arial" w:hAnsi="Arial" w:cs="Arial"/>
          <w:lang w:val="en-US"/>
        </w:rPr>
      </w:pPr>
      <w:r w:rsidRPr="006F13C6">
        <w:rPr>
          <w:rFonts w:ascii="Arial" w:hAnsi="Arial" w:cs="Arial"/>
          <w:lang w:val="en-US"/>
        </w:rPr>
        <w:t>Defined values:</w:t>
      </w:r>
    </w:p>
    <w:p w14:paraId="166D798D" w14:textId="77777777" w:rsidR="00A50C67" w:rsidRPr="006F13C6" w:rsidRDefault="00A50C67" w:rsidP="00A50C67">
      <w:pPr>
        <w:pStyle w:val="NormalParagraph"/>
        <w:numPr>
          <w:ilvl w:val="0"/>
          <w:numId w:val="32"/>
        </w:numPr>
        <w:spacing w:before="40"/>
        <w:rPr>
          <w:rFonts w:ascii="Arial" w:hAnsi="Arial" w:cs="Arial"/>
          <w:lang w:val="en-US"/>
        </w:rPr>
      </w:pPr>
      <w:r w:rsidRPr="006F13C6">
        <w:rPr>
          <w:rFonts w:ascii="Arial" w:hAnsi="Arial" w:cs="Arial"/>
          <w:lang w:val="en-US"/>
        </w:rPr>
        <w:t>‘00</w:t>
      </w:r>
      <w:r w:rsidR="00BD29E5" w:rsidRPr="006F13C6">
        <w:rPr>
          <w:rFonts w:ascii="Arial" w:hAnsi="Arial" w:cs="Arial"/>
          <w:lang w:val="en-US"/>
        </w:rPr>
        <w:t>h</w:t>
      </w:r>
      <w:r w:rsidRPr="006F13C6">
        <w:rPr>
          <w:rFonts w:ascii="Arial" w:hAnsi="Arial" w:cs="Arial"/>
          <w:lang w:val="en-US"/>
        </w:rPr>
        <w:t>’: Deactivated</w:t>
      </w:r>
    </w:p>
    <w:p w14:paraId="00DCCA9A" w14:textId="77777777" w:rsidR="00A50C67" w:rsidRPr="006F13C6" w:rsidRDefault="00A50C67" w:rsidP="00A50C67">
      <w:pPr>
        <w:pStyle w:val="NormalParagraph"/>
        <w:numPr>
          <w:ilvl w:val="0"/>
          <w:numId w:val="32"/>
        </w:numPr>
        <w:spacing w:before="40"/>
        <w:rPr>
          <w:rFonts w:ascii="Arial" w:hAnsi="Arial" w:cs="Arial"/>
          <w:lang w:val="en-US"/>
        </w:rPr>
      </w:pPr>
      <w:r w:rsidRPr="006F13C6">
        <w:rPr>
          <w:rFonts w:ascii="Arial" w:hAnsi="Arial" w:cs="Arial"/>
          <w:lang w:val="en-US"/>
        </w:rPr>
        <w:t>‘01</w:t>
      </w:r>
      <w:r w:rsidR="00BD29E5" w:rsidRPr="006F13C6">
        <w:rPr>
          <w:rFonts w:ascii="Arial" w:hAnsi="Arial" w:cs="Arial"/>
          <w:lang w:val="en-US"/>
        </w:rPr>
        <w:t>h</w:t>
      </w:r>
      <w:r w:rsidRPr="006F13C6">
        <w:rPr>
          <w:rFonts w:ascii="Arial" w:hAnsi="Arial" w:cs="Arial"/>
          <w:lang w:val="en-US"/>
        </w:rPr>
        <w:t>’: Activated</w:t>
      </w:r>
    </w:p>
    <w:p w14:paraId="31552826" w14:textId="77777777" w:rsidR="009562F7" w:rsidRPr="006F13C6" w:rsidRDefault="009562F7" w:rsidP="009562F7">
      <w:pPr>
        <w:pStyle w:val="Heading3"/>
        <w:rPr>
          <w:rFonts w:ascii="Arial" w:hAnsi="Arial" w:cs="Arial"/>
          <w:sz w:val="28"/>
          <w:szCs w:val="32"/>
          <w:lang w:val="en-US"/>
        </w:rPr>
      </w:pPr>
      <w:bookmarkStart w:id="365" w:name="_Toc14365094"/>
      <w:r w:rsidRPr="006F13C6">
        <w:rPr>
          <w:rFonts w:ascii="Arial" w:hAnsi="Arial" w:cs="Arial"/>
          <w:lang w:val="en-US"/>
        </w:rPr>
        <w:t>E2E transport key type</w:t>
      </w:r>
      <w:bookmarkEnd w:id="365"/>
    </w:p>
    <w:p w14:paraId="2AF2081C" w14:textId="77777777" w:rsidR="009562F7" w:rsidRPr="006F13C6" w:rsidRDefault="009562F7" w:rsidP="00B54584">
      <w:pPr>
        <w:rPr>
          <w:rFonts w:ascii="Arial" w:hAnsi="Arial" w:cs="Arial"/>
          <w:lang w:val="en-US"/>
        </w:rPr>
      </w:pPr>
      <w:r w:rsidRPr="006F13C6">
        <w:rPr>
          <w:rFonts w:ascii="Arial" w:hAnsi="Arial" w:cs="Arial"/>
          <w:lang w:val="en-US"/>
        </w:rPr>
        <w:t xml:space="preserve">In case of being configured, </w:t>
      </w:r>
      <w:r w:rsidRPr="006F13C6">
        <w:rPr>
          <w:rFonts w:ascii="Arial" w:hAnsi="Arial" w:cs="Arial"/>
        </w:rPr>
        <w:t>this field indicates which algorithm is used to encrypt the channel.</w:t>
      </w:r>
      <w:r w:rsidR="00B60154" w:rsidRPr="006F13C6">
        <w:rPr>
          <w:rFonts w:ascii="Arial" w:hAnsi="Arial" w:cs="Arial"/>
        </w:rPr>
        <w:t xml:space="preserve"> The values are the ones defined in </w:t>
      </w:r>
      <w:r w:rsidR="00B60154" w:rsidRPr="006F13C6">
        <w:rPr>
          <w:rFonts w:ascii="Arial" w:hAnsi="Arial" w:cs="Arial"/>
          <w:lang w:val="en-US"/>
        </w:rPr>
        <w:t>GlobalPlatform Card Specifications [7], section “</w:t>
      </w:r>
      <w:r w:rsidR="00B60154" w:rsidRPr="006F13C6">
        <w:rPr>
          <w:rFonts w:ascii="Arial" w:hAnsi="Arial" w:cs="Arial"/>
        </w:rPr>
        <w:t xml:space="preserve">11.1.8 Key Type Coding”. Only Triple DES in CBC </w:t>
      </w:r>
      <w:r w:rsidR="004D5A04" w:rsidRPr="006F13C6">
        <w:rPr>
          <w:rFonts w:ascii="Arial" w:hAnsi="Arial" w:cs="Arial"/>
        </w:rPr>
        <w:t xml:space="preserve">mode </w:t>
      </w:r>
      <w:r w:rsidR="00B60154" w:rsidRPr="006F13C6">
        <w:rPr>
          <w:rFonts w:ascii="Arial" w:hAnsi="Arial" w:cs="Arial"/>
        </w:rPr>
        <w:t>and AES are supported.</w:t>
      </w:r>
    </w:p>
    <w:p w14:paraId="222DD208" w14:textId="77777777" w:rsidR="009562F7" w:rsidRPr="006F13C6" w:rsidRDefault="009562F7" w:rsidP="00B54584">
      <w:pPr>
        <w:rPr>
          <w:rFonts w:ascii="Arial" w:hAnsi="Arial" w:cs="Arial"/>
          <w:lang w:val="en-US"/>
        </w:rPr>
      </w:pPr>
      <w:r w:rsidRPr="006F13C6">
        <w:rPr>
          <w:rFonts w:ascii="Arial" w:hAnsi="Arial" w:cs="Arial"/>
          <w:lang w:val="en-US"/>
        </w:rPr>
        <w:t>Data structure: 1 byte</w:t>
      </w:r>
    </w:p>
    <w:p w14:paraId="52DF5369" w14:textId="77777777" w:rsidR="009562F7" w:rsidRPr="006F13C6" w:rsidRDefault="009562F7" w:rsidP="009562F7">
      <w:pPr>
        <w:pStyle w:val="NormalParagraph"/>
        <w:rPr>
          <w:rFonts w:ascii="Arial" w:hAnsi="Arial" w:cs="Arial"/>
          <w:lang w:val="en-US"/>
        </w:rPr>
      </w:pPr>
      <w:r w:rsidRPr="006F13C6">
        <w:rPr>
          <w:rFonts w:ascii="Arial" w:hAnsi="Arial" w:cs="Arial"/>
          <w:lang w:val="en-US"/>
        </w:rPr>
        <w:t>Defined values:</w:t>
      </w:r>
    </w:p>
    <w:p w14:paraId="5C8FC4D0" w14:textId="77777777" w:rsidR="009562F7" w:rsidRPr="006F13C6" w:rsidRDefault="009562F7" w:rsidP="009562F7">
      <w:pPr>
        <w:pStyle w:val="NormalParagraph"/>
        <w:numPr>
          <w:ilvl w:val="0"/>
          <w:numId w:val="32"/>
        </w:numPr>
        <w:spacing w:before="40"/>
        <w:rPr>
          <w:rFonts w:ascii="Arial" w:hAnsi="Arial" w:cs="Arial"/>
          <w:lang w:val="en-US"/>
        </w:rPr>
      </w:pPr>
      <w:r w:rsidRPr="006F13C6">
        <w:rPr>
          <w:rFonts w:ascii="Arial" w:hAnsi="Arial" w:cs="Arial"/>
          <w:lang w:val="en-US"/>
        </w:rPr>
        <w:t>‘</w:t>
      </w:r>
      <w:r w:rsidR="00B60154" w:rsidRPr="006F13C6">
        <w:rPr>
          <w:rFonts w:ascii="Arial" w:hAnsi="Arial" w:cs="Arial"/>
          <w:lang w:val="en-US"/>
        </w:rPr>
        <w:t>82</w:t>
      </w:r>
      <w:r w:rsidRPr="006F13C6">
        <w:rPr>
          <w:rFonts w:ascii="Arial" w:hAnsi="Arial" w:cs="Arial"/>
          <w:lang w:val="en-US"/>
        </w:rPr>
        <w:t xml:space="preserve">h’: </w:t>
      </w:r>
      <w:r w:rsidRPr="006F13C6">
        <w:rPr>
          <w:rFonts w:ascii="Arial" w:hAnsi="Arial" w:cs="Arial"/>
        </w:rPr>
        <w:t>3DES-CBC key type</w:t>
      </w:r>
    </w:p>
    <w:p w14:paraId="127E43AB" w14:textId="77777777" w:rsidR="009562F7" w:rsidRPr="006F13C6" w:rsidRDefault="009562F7" w:rsidP="009562F7">
      <w:pPr>
        <w:pStyle w:val="NormalParagraph"/>
        <w:numPr>
          <w:ilvl w:val="0"/>
          <w:numId w:val="32"/>
        </w:numPr>
        <w:spacing w:before="40"/>
        <w:rPr>
          <w:rFonts w:ascii="Arial" w:hAnsi="Arial" w:cs="Arial"/>
          <w:lang w:val="en-US"/>
        </w:rPr>
      </w:pPr>
      <w:r w:rsidRPr="006F13C6">
        <w:rPr>
          <w:rFonts w:ascii="Arial" w:hAnsi="Arial" w:cs="Arial"/>
          <w:lang w:val="en-US"/>
        </w:rPr>
        <w:t>‘</w:t>
      </w:r>
      <w:r w:rsidR="004B14E6" w:rsidRPr="006F13C6">
        <w:rPr>
          <w:rFonts w:ascii="Arial" w:hAnsi="Arial" w:cs="Arial"/>
          <w:lang w:val="en-US"/>
        </w:rPr>
        <w:t>88</w:t>
      </w:r>
      <w:r w:rsidRPr="006F13C6">
        <w:rPr>
          <w:rFonts w:ascii="Arial" w:hAnsi="Arial" w:cs="Arial"/>
          <w:lang w:val="en-US"/>
        </w:rPr>
        <w:t xml:space="preserve">h’: </w:t>
      </w:r>
      <w:r w:rsidRPr="006F13C6">
        <w:rPr>
          <w:rFonts w:ascii="Arial" w:hAnsi="Arial" w:cs="Arial"/>
        </w:rPr>
        <w:t>AES</w:t>
      </w:r>
      <w:r w:rsidR="00D60E3A" w:rsidRPr="006F13C6">
        <w:rPr>
          <w:rFonts w:ascii="Arial" w:hAnsi="Arial" w:cs="Arial"/>
        </w:rPr>
        <w:t xml:space="preserve"> </w:t>
      </w:r>
      <w:r w:rsidRPr="006F13C6">
        <w:rPr>
          <w:rFonts w:ascii="Arial" w:hAnsi="Arial" w:cs="Arial"/>
        </w:rPr>
        <w:t>key type</w:t>
      </w:r>
    </w:p>
    <w:p w14:paraId="10F6C460" w14:textId="77777777" w:rsidR="00A50C67" w:rsidRPr="006F13C6" w:rsidRDefault="00A50C67" w:rsidP="00B54584">
      <w:pPr>
        <w:rPr>
          <w:rFonts w:ascii="Arial" w:eastAsia="Times New Roman" w:hAnsi="Arial" w:cs="Arial"/>
          <w:sz w:val="28"/>
          <w:szCs w:val="32"/>
          <w:lang w:val="en-US" w:eastAsia="en-US"/>
        </w:rPr>
      </w:pPr>
    </w:p>
    <w:p w14:paraId="7A7008BE" w14:textId="4ABFCCB8" w:rsidR="009152E8" w:rsidRPr="006F13C6" w:rsidRDefault="009152E8" w:rsidP="009152E8">
      <w:pPr>
        <w:pStyle w:val="Heading3"/>
        <w:rPr>
          <w:rFonts w:ascii="Arial" w:hAnsi="Arial" w:cs="Arial"/>
          <w:sz w:val="28"/>
          <w:szCs w:val="32"/>
          <w:lang w:val="en-US"/>
        </w:rPr>
      </w:pPr>
      <w:bookmarkStart w:id="366" w:name="_Toc14365095"/>
      <w:r w:rsidRPr="006F13C6">
        <w:rPr>
          <w:rFonts w:ascii="Arial" w:hAnsi="Arial" w:cs="Arial"/>
        </w:rPr>
        <w:t>Applet Release</w:t>
      </w:r>
      <w:bookmarkEnd w:id="366"/>
    </w:p>
    <w:p w14:paraId="5D3CB4BB" w14:textId="2238B8DB" w:rsidR="00234F06" w:rsidRPr="006F13C6" w:rsidRDefault="009152E8" w:rsidP="009152E8">
      <w:pPr>
        <w:rPr>
          <w:rFonts w:ascii="Arial" w:hAnsi="Arial" w:cs="Arial"/>
          <w:lang w:val="en-US"/>
        </w:rPr>
      </w:pPr>
      <w:r w:rsidRPr="006F13C6">
        <w:rPr>
          <w:rFonts w:ascii="Arial" w:hAnsi="Arial" w:cs="Arial"/>
          <w:lang w:val="en-US"/>
        </w:rPr>
        <w:t>Th</w:t>
      </w:r>
      <w:r w:rsidR="005D3D9D" w:rsidRPr="006F13C6">
        <w:rPr>
          <w:rFonts w:ascii="Arial" w:hAnsi="Arial" w:cs="Arial"/>
          <w:lang w:val="en-US"/>
        </w:rPr>
        <w:t>e</w:t>
      </w:r>
      <w:r w:rsidRPr="006F13C6">
        <w:rPr>
          <w:rFonts w:ascii="Arial" w:hAnsi="Arial" w:cs="Arial"/>
          <w:lang w:val="en-US"/>
        </w:rPr>
        <w:t xml:space="preserve"> value reference the Applet Implementation version and is used by </w:t>
      </w:r>
      <w:r w:rsidR="00096BF0" w:rsidRPr="006F13C6">
        <w:rPr>
          <w:rFonts w:ascii="Arial" w:hAnsi="Arial" w:cs="Arial"/>
          <w:lang w:val="en-US"/>
        </w:rPr>
        <w:t xml:space="preserve">the </w:t>
      </w:r>
      <w:r w:rsidRPr="006F13C6">
        <w:rPr>
          <w:rFonts w:ascii="Arial" w:hAnsi="Arial" w:cs="Arial"/>
          <w:lang w:val="en-US"/>
        </w:rPr>
        <w:t>M</w:t>
      </w:r>
      <w:r w:rsidR="00BD7A49" w:rsidRPr="006F13C6">
        <w:rPr>
          <w:rFonts w:ascii="Arial" w:hAnsi="Arial" w:cs="Arial"/>
          <w:lang w:val="en-US"/>
        </w:rPr>
        <w:t>S</w:t>
      </w:r>
      <w:r w:rsidRPr="006F13C6">
        <w:rPr>
          <w:rFonts w:ascii="Arial" w:hAnsi="Arial" w:cs="Arial"/>
          <w:lang w:val="en-US"/>
        </w:rPr>
        <w:t>SP for applet versioning management.</w:t>
      </w:r>
    </w:p>
    <w:p w14:paraId="3872897A" w14:textId="7CEE5B99" w:rsidR="00BB4F3C" w:rsidRPr="006F13C6" w:rsidRDefault="00234F06" w:rsidP="009152E8">
      <w:pPr>
        <w:rPr>
          <w:rFonts w:ascii="Arial" w:hAnsi="Arial" w:cs="Arial"/>
          <w:lang w:val="en-US"/>
        </w:rPr>
      </w:pPr>
      <w:r w:rsidRPr="006F13C6">
        <w:rPr>
          <w:rFonts w:ascii="Arial" w:hAnsi="Arial" w:cs="Arial"/>
          <w:lang w:val="en-US"/>
        </w:rPr>
        <w:t>This fields is optional and the applet may not support it.</w:t>
      </w:r>
    </w:p>
    <w:p w14:paraId="1693635C" w14:textId="348DA152" w:rsidR="009152E8" w:rsidRPr="006F13C6" w:rsidRDefault="009152E8" w:rsidP="009152E8">
      <w:pPr>
        <w:rPr>
          <w:rFonts w:ascii="Arial" w:hAnsi="Arial" w:cs="Arial"/>
          <w:lang w:val="en-US"/>
        </w:rPr>
      </w:pPr>
      <w:r w:rsidRPr="006F13C6">
        <w:rPr>
          <w:rFonts w:ascii="Arial" w:hAnsi="Arial" w:cs="Arial"/>
          <w:lang w:val="en-US"/>
        </w:rPr>
        <w:t>The value is intrinsic to the applet and should not be changed.</w:t>
      </w:r>
    </w:p>
    <w:p w14:paraId="1E119B98" w14:textId="55644047" w:rsidR="009152E8" w:rsidRPr="006F13C6" w:rsidRDefault="00BB4F3C" w:rsidP="009152E8">
      <w:pPr>
        <w:rPr>
          <w:rFonts w:ascii="Arial" w:hAnsi="Arial" w:cs="Arial"/>
          <w:lang w:val="en-US"/>
        </w:rPr>
      </w:pPr>
      <w:r w:rsidRPr="006F13C6">
        <w:rPr>
          <w:rFonts w:ascii="Arial" w:hAnsi="Arial" w:cs="Arial"/>
          <w:lang w:val="en-US"/>
        </w:rPr>
        <w:t>This</w:t>
      </w:r>
      <w:r w:rsidR="009152E8" w:rsidRPr="006F13C6">
        <w:rPr>
          <w:rFonts w:ascii="Arial" w:hAnsi="Arial" w:cs="Arial"/>
          <w:lang w:val="en-US"/>
        </w:rPr>
        <w:t xml:space="preserve"> data structure provides the M</w:t>
      </w:r>
      <w:r w:rsidRPr="006F13C6">
        <w:rPr>
          <w:rFonts w:ascii="Arial" w:hAnsi="Arial" w:cs="Arial"/>
          <w:lang w:val="en-US"/>
        </w:rPr>
        <w:t>S</w:t>
      </w:r>
      <w:r w:rsidR="009152E8" w:rsidRPr="006F13C6">
        <w:rPr>
          <w:rFonts w:ascii="Arial" w:hAnsi="Arial" w:cs="Arial"/>
          <w:lang w:val="en-US"/>
        </w:rPr>
        <w:t xml:space="preserve">SP application access to the following applet implementation </w:t>
      </w:r>
      <w:r w:rsidRPr="006F13C6">
        <w:rPr>
          <w:rFonts w:ascii="Arial" w:hAnsi="Arial" w:cs="Arial"/>
          <w:lang w:val="en-US"/>
        </w:rPr>
        <w:t>information:</w:t>
      </w:r>
    </w:p>
    <w:p w14:paraId="248ACAAC" w14:textId="0202B59E" w:rsidR="009152E8" w:rsidRPr="006F13C6" w:rsidRDefault="009152E8" w:rsidP="0004206B">
      <w:pPr>
        <w:pStyle w:val="ListParagraph"/>
        <w:numPr>
          <w:ilvl w:val="0"/>
          <w:numId w:val="87"/>
        </w:numPr>
        <w:rPr>
          <w:rFonts w:ascii="Arial" w:hAnsi="Arial" w:cs="Arial"/>
          <w:lang w:val="en-US"/>
        </w:rPr>
      </w:pPr>
      <w:r w:rsidRPr="006F13C6">
        <w:rPr>
          <w:rFonts w:ascii="Arial" w:hAnsi="Arial" w:cs="Arial"/>
          <w:lang w:val="en-US"/>
        </w:rPr>
        <w:t>Applet version :</w:t>
      </w:r>
    </w:p>
    <w:p w14:paraId="7B8DE1A7" w14:textId="3CFE2F5D" w:rsidR="009152E8" w:rsidRPr="006F13C6" w:rsidRDefault="009152E8" w:rsidP="0004206B">
      <w:pPr>
        <w:pStyle w:val="ListParagraph"/>
        <w:numPr>
          <w:ilvl w:val="1"/>
          <w:numId w:val="87"/>
        </w:numPr>
        <w:rPr>
          <w:rFonts w:ascii="Arial" w:hAnsi="Arial" w:cs="Arial"/>
          <w:lang w:val="en-US"/>
        </w:rPr>
      </w:pPr>
      <w:r w:rsidRPr="006F13C6">
        <w:rPr>
          <w:rFonts w:ascii="Arial" w:hAnsi="Arial" w:cs="Arial"/>
          <w:lang w:val="en-US"/>
        </w:rPr>
        <w:t>Mobile Connect Applet  ID :</w:t>
      </w:r>
    </w:p>
    <w:p w14:paraId="797743C7" w14:textId="77777777" w:rsidR="00E12DEB" w:rsidRPr="006F13C6" w:rsidRDefault="00E12DEB" w:rsidP="0004206B">
      <w:pPr>
        <w:pStyle w:val="ListParagraph"/>
        <w:numPr>
          <w:ilvl w:val="2"/>
          <w:numId w:val="87"/>
        </w:numPr>
        <w:rPr>
          <w:rFonts w:ascii="Arial" w:hAnsi="Arial" w:cs="Arial"/>
          <w:lang w:val="en-US"/>
        </w:rPr>
      </w:pPr>
      <w:r w:rsidRPr="006F13C6">
        <w:rPr>
          <w:rFonts w:ascii="Arial" w:hAnsi="Arial" w:cs="Arial"/>
          <w:lang w:val="en-US"/>
        </w:rPr>
        <w:t>MC_RID (</w:t>
      </w:r>
      <w:r w:rsidRPr="006F13C6">
        <w:rPr>
          <w:rFonts w:ascii="Arial" w:hAnsi="Arial" w:cs="Arial"/>
        </w:rPr>
        <w:t>Mobile Connect Registered application provider Identifier)</w:t>
      </w:r>
      <w:r w:rsidRPr="006F13C6">
        <w:rPr>
          <w:rFonts w:ascii="Arial" w:hAnsi="Arial" w:cs="Arial"/>
          <w:lang w:val="en-US"/>
        </w:rPr>
        <w:t>: 5 bytes hex</w:t>
      </w:r>
    </w:p>
    <w:p w14:paraId="4ABE16A3" w14:textId="6F701DF4" w:rsidR="00E12DEB" w:rsidRPr="006F13C6" w:rsidRDefault="00E12DEB" w:rsidP="0004206B">
      <w:pPr>
        <w:pStyle w:val="ListParagraph"/>
        <w:numPr>
          <w:ilvl w:val="2"/>
          <w:numId w:val="87"/>
        </w:numPr>
        <w:rPr>
          <w:rFonts w:ascii="Arial" w:hAnsi="Arial" w:cs="Arial"/>
          <w:lang w:val="en-US"/>
        </w:rPr>
      </w:pPr>
      <w:r w:rsidRPr="006F13C6">
        <w:rPr>
          <w:rFonts w:ascii="Arial" w:hAnsi="Arial" w:cs="Arial"/>
          <w:lang w:val="en-US"/>
        </w:rPr>
        <w:t>MC_PIX (</w:t>
      </w:r>
      <w:r w:rsidRPr="006F13C6">
        <w:rPr>
          <w:rFonts w:ascii="Arial" w:hAnsi="Arial" w:cs="Arial"/>
        </w:rPr>
        <w:t>Mobile Connect Provider Application Identifier)</w:t>
      </w:r>
      <w:r w:rsidRPr="006F13C6">
        <w:rPr>
          <w:rFonts w:ascii="Arial" w:hAnsi="Arial" w:cs="Arial"/>
          <w:lang w:val="en-US"/>
        </w:rPr>
        <w:t>: 4 bytes hex</w:t>
      </w:r>
    </w:p>
    <w:p w14:paraId="70B1A05B" w14:textId="111FE64A" w:rsidR="009152E8" w:rsidRPr="006F13C6" w:rsidRDefault="009152E8" w:rsidP="0004206B">
      <w:pPr>
        <w:pStyle w:val="ListParagraph"/>
        <w:numPr>
          <w:ilvl w:val="1"/>
          <w:numId w:val="87"/>
        </w:numPr>
        <w:rPr>
          <w:rFonts w:ascii="Arial" w:hAnsi="Arial" w:cs="Arial"/>
          <w:lang w:val="en-US"/>
        </w:rPr>
      </w:pPr>
      <w:r w:rsidRPr="006F13C6">
        <w:rPr>
          <w:rFonts w:ascii="Arial" w:hAnsi="Arial" w:cs="Arial"/>
          <w:lang w:val="en-US"/>
        </w:rPr>
        <w:t>Version Data structure:</w:t>
      </w:r>
    </w:p>
    <w:p w14:paraId="6961BD0A" w14:textId="77777777" w:rsidR="009152E8" w:rsidRPr="006F13C6" w:rsidRDefault="009152E8" w:rsidP="0004206B">
      <w:pPr>
        <w:pStyle w:val="ListParagraph"/>
        <w:numPr>
          <w:ilvl w:val="2"/>
          <w:numId w:val="87"/>
        </w:numPr>
        <w:rPr>
          <w:rFonts w:ascii="Arial" w:hAnsi="Arial" w:cs="Arial"/>
          <w:lang w:val="en-US"/>
        </w:rPr>
      </w:pPr>
      <w:r w:rsidRPr="006F13C6">
        <w:rPr>
          <w:rFonts w:ascii="Arial" w:hAnsi="Arial" w:cs="Arial"/>
          <w:lang w:val="en-US"/>
        </w:rPr>
        <w:t>First byte, major release in packed BCD (e.g. ‘01h’ to indicate major version ‘1’)</w:t>
      </w:r>
    </w:p>
    <w:p w14:paraId="659E1DBE" w14:textId="77777777" w:rsidR="009152E8" w:rsidRPr="006F13C6" w:rsidRDefault="009152E8" w:rsidP="0004206B">
      <w:pPr>
        <w:pStyle w:val="ListParagraph"/>
        <w:numPr>
          <w:ilvl w:val="2"/>
          <w:numId w:val="87"/>
        </w:numPr>
        <w:rPr>
          <w:rFonts w:ascii="Arial" w:hAnsi="Arial" w:cs="Arial"/>
          <w:lang w:val="en-US"/>
        </w:rPr>
      </w:pPr>
      <w:r w:rsidRPr="006F13C6">
        <w:rPr>
          <w:rFonts w:ascii="Arial" w:hAnsi="Arial" w:cs="Arial"/>
          <w:lang w:val="en-US"/>
        </w:rPr>
        <w:lastRenderedPageBreak/>
        <w:t>Second byte, minor release in packed BCD (e.g. ‘15h’ to indicate minor  release ‘15’)</w:t>
      </w:r>
    </w:p>
    <w:p w14:paraId="23C0A09E" w14:textId="77777777" w:rsidR="009152E8" w:rsidRPr="006F13C6" w:rsidRDefault="009152E8">
      <w:pPr>
        <w:rPr>
          <w:rFonts w:ascii="Arial" w:eastAsia="Times New Roman" w:hAnsi="Arial" w:cs="Arial"/>
          <w:sz w:val="28"/>
          <w:szCs w:val="32"/>
          <w:lang w:val="en-US" w:eastAsia="en-US"/>
        </w:rPr>
      </w:pPr>
    </w:p>
    <w:p w14:paraId="23B3C231" w14:textId="1A5FF81C" w:rsidR="009152E8" w:rsidRPr="006F13C6" w:rsidRDefault="009152E8" w:rsidP="009152E8">
      <w:pPr>
        <w:pStyle w:val="Heading3"/>
        <w:rPr>
          <w:rFonts w:ascii="Arial" w:hAnsi="Arial" w:cs="Arial"/>
          <w:sz w:val="28"/>
          <w:szCs w:val="32"/>
          <w:lang w:val="en-US"/>
        </w:rPr>
      </w:pPr>
      <w:bookmarkStart w:id="367" w:name="_Toc14365096"/>
      <w:r w:rsidRPr="006F13C6">
        <w:rPr>
          <w:rFonts w:ascii="Arial" w:hAnsi="Arial" w:cs="Arial"/>
        </w:rPr>
        <w:t>Applet Locale</w:t>
      </w:r>
      <w:bookmarkEnd w:id="367"/>
    </w:p>
    <w:p w14:paraId="3B4C4285" w14:textId="136C54E8" w:rsidR="00BB4F3C" w:rsidRPr="006F13C6" w:rsidRDefault="00BB4F3C" w:rsidP="00BB4F3C">
      <w:pPr>
        <w:rPr>
          <w:rFonts w:ascii="Arial" w:hAnsi="Arial" w:cs="Arial"/>
        </w:rPr>
      </w:pPr>
      <w:r w:rsidRPr="006F13C6">
        <w:rPr>
          <w:rFonts w:ascii="Arial" w:hAnsi="Arial" w:cs="Arial"/>
        </w:rPr>
        <w:t>The value references the Applet Implementation version.</w:t>
      </w:r>
    </w:p>
    <w:p w14:paraId="5F3CEB79" w14:textId="3E020EA4" w:rsidR="00234F06" w:rsidRPr="006F13C6" w:rsidRDefault="00BB4F3C" w:rsidP="00BB4F3C">
      <w:pPr>
        <w:rPr>
          <w:rFonts w:ascii="Arial" w:hAnsi="Arial" w:cs="Arial"/>
        </w:rPr>
      </w:pPr>
      <w:r w:rsidRPr="006F13C6">
        <w:rPr>
          <w:rFonts w:ascii="Arial" w:hAnsi="Arial" w:cs="Arial"/>
        </w:rPr>
        <w:t>This value is intrinsic to the applet and cannot be changed.</w:t>
      </w:r>
    </w:p>
    <w:p w14:paraId="7F4FDEC8" w14:textId="3F227A91" w:rsidR="00BB4F3C" w:rsidRPr="006F13C6" w:rsidRDefault="00234F06" w:rsidP="00BB4F3C">
      <w:pPr>
        <w:rPr>
          <w:rFonts w:ascii="Arial" w:hAnsi="Arial" w:cs="Arial"/>
          <w:lang w:val="en-US"/>
        </w:rPr>
      </w:pPr>
      <w:r w:rsidRPr="006F13C6">
        <w:rPr>
          <w:rFonts w:ascii="Arial" w:hAnsi="Arial" w:cs="Arial"/>
          <w:lang w:val="en-US"/>
        </w:rPr>
        <w:t>This fields is optional and the applet may not support it.</w:t>
      </w:r>
    </w:p>
    <w:p w14:paraId="676C2428" w14:textId="6A00CFD6" w:rsidR="00BB4F3C" w:rsidRPr="006F13C6" w:rsidRDefault="00BB4F3C" w:rsidP="00BB4F3C">
      <w:pPr>
        <w:rPr>
          <w:rFonts w:ascii="Arial" w:hAnsi="Arial" w:cs="Arial"/>
        </w:rPr>
      </w:pPr>
      <w:r w:rsidRPr="006F13C6">
        <w:rPr>
          <w:rFonts w:ascii="Arial" w:hAnsi="Arial" w:cs="Arial"/>
        </w:rPr>
        <w:t>Used by MSSP to determine ‘locale’ settings.</w:t>
      </w:r>
    </w:p>
    <w:p w14:paraId="23E465A9" w14:textId="294FAEA5" w:rsidR="00BB4F3C" w:rsidRPr="006F13C6" w:rsidRDefault="00BB4F3C" w:rsidP="0004206B">
      <w:pPr>
        <w:pStyle w:val="ListParagraph"/>
        <w:numPr>
          <w:ilvl w:val="0"/>
          <w:numId w:val="88"/>
        </w:numPr>
        <w:rPr>
          <w:rFonts w:ascii="Arial" w:hAnsi="Arial" w:cs="Arial"/>
        </w:rPr>
      </w:pPr>
      <w:r w:rsidRPr="006F13C6">
        <w:rPr>
          <w:rFonts w:ascii="Arial" w:hAnsi="Arial" w:cs="Arial"/>
        </w:rPr>
        <w:t xml:space="preserve">Locale </w:t>
      </w:r>
      <w:r w:rsidR="00233459" w:rsidRPr="006F13C6">
        <w:rPr>
          <w:rFonts w:ascii="Arial" w:hAnsi="Arial" w:cs="Arial"/>
        </w:rPr>
        <w:t>(for displayed message)</w:t>
      </w:r>
      <w:r w:rsidRPr="006F13C6">
        <w:rPr>
          <w:rFonts w:ascii="Arial" w:hAnsi="Arial" w:cs="Arial"/>
        </w:rPr>
        <w:t xml:space="preserve">: </w:t>
      </w:r>
    </w:p>
    <w:p w14:paraId="4617088D" w14:textId="70EBA98F" w:rsidR="00BB4F3C" w:rsidRPr="006F13C6" w:rsidRDefault="00BB4F3C" w:rsidP="0004206B">
      <w:pPr>
        <w:pStyle w:val="ListParagraph"/>
        <w:numPr>
          <w:ilvl w:val="1"/>
          <w:numId w:val="88"/>
        </w:numPr>
        <w:rPr>
          <w:rFonts w:ascii="Arial" w:hAnsi="Arial" w:cs="Arial"/>
        </w:rPr>
      </w:pPr>
      <w:r w:rsidRPr="006F13C6">
        <w:rPr>
          <w:rFonts w:ascii="Arial" w:hAnsi="Arial" w:cs="Arial"/>
        </w:rPr>
        <w:t>Language: ISO 639, 2bytes UTF-8</w:t>
      </w:r>
    </w:p>
    <w:p w14:paraId="0510B2AF" w14:textId="4CE0C5EB" w:rsidR="00BB4F3C" w:rsidRPr="006F13C6" w:rsidRDefault="00BB4F3C" w:rsidP="0004206B">
      <w:pPr>
        <w:pStyle w:val="ListParagraph"/>
        <w:numPr>
          <w:ilvl w:val="1"/>
          <w:numId w:val="88"/>
        </w:numPr>
        <w:rPr>
          <w:rFonts w:ascii="Arial" w:hAnsi="Arial" w:cs="Arial"/>
        </w:rPr>
      </w:pPr>
      <w:r w:rsidRPr="006F13C6">
        <w:rPr>
          <w:rFonts w:ascii="Arial" w:hAnsi="Arial" w:cs="Arial"/>
        </w:rPr>
        <w:t>Script:  ISO 15924, 2 bytes BCD</w:t>
      </w:r>
    </w:p>
    <w:p w14:paraId="422DA798" w14:textId="3DC1466C" w:rsidR="009152E8" w:rsidRPr="006F13C6" w:rsidRDefault="00BB4F3C" w:rsidP="0004206B">
      <w:pPr>
        <w:pStyle w:val="ListParagraph"/>
        <w:numPr>
          <w:ilvl w:val="1"/>
          <w:numId w:val="88"/>
        </w:numPr>
        <w:rPr>
          <w:rFonts w:ascii="Arial" w:hAnsi="Arial" w:cs="Arial"/>
          <w:lang w:val="en-US"/>
        </w:rPr>
      </w:pPr>
      <w:r w:rsidRPr="006F13C6">
        <w:rPr>
          <w:rFonts w:ascii="Arial" w:hAnsi="Arial" w:cs="Arial"/>
        </w:rPr>
        <w:t>Country of use: ISO 3166 2bytes UTF-8</w:t>
      </w:r>
    </w:p>
    <w:p w14:paraId="6C834B3B" w14:textId="77777777" w:rsidR="009152E8" w:rsidRPr="006F13C6" w:rsidRDefault="009152E8" w:rsidP="00B54584">
      <w:pPr>
        <w:rPr>
          <w:rFonts w:ascii="Arial" w:eastAsia="Times New Roman" w:hAnsi="Arial" w:cs="Arial"/>
          <w:sz w:val="28"/>
          <w:szCs w:val="32"/>
          <w:lang w:val="en-US" w:eastAsia="en-US"/>
        </w:rPr>
      </w:pPr>
    </w:p>
    <w:p w14:paraId="65D854C4" w14:textId="77777777" w:rsidR="009C1A29" w:rsidRPr="006F13C6" w:rsidRDefault="009C1A29" w:rsidP="009C1A29">
      <w:pPr>
        <w:pStyle w:val="Heading1"/>
        <w:rPr>
          <w:rFonts w:ascii="Arial" w:hAnsi="Arial" w:cs="Arial"/>
          <w:lang w:val="en-US"/>
        </w:rPr>
      </w:pPr>
      <w:bookmarkStart w:id="368" w:name="_Toc14365097"/>
      <w:r w:rsidRPr="006F13C6">
        <w:rPr>
          <w:rFonts w:ascii="Arial" w:hAnsi="Arial" w:cs="Arial"/>
          <w:lang w:val="en-US"/>
        </w:rPr>
        <w:t>Detailed procedures</w:t>
      </w:r>
      <w:bookmarkEnd w:id="368"/>
    </w:p>
    <w:p w14:paraId="3738BE64" w14:textId="4EDDA0E9" w:rsidR="002F6F42" w:rsidRPr="006F13C6" w:rsidRDefault="002F6F42" w:rsidP="002067E1">
      <w:pPr>
        <w:rPr>
          <w:rFonts w:ascii="Arial" w:hAnsi="Arial" w:cs="Arial"/>
          <w:lang w:val="en-US"/>
        </w:rPr>
      </w:pPr>
      <w:bookmarkStart w:id="369" w:name="_Toc256950548"/>
      <w:bookmarkStart w:id="370" w:name="_Ref384372007"/>
      <w:bookmarkStart w:id="371" w:name="_Ref384385696"/>
      <w:r w:rsidRPr="006F13C6">
        <w:rPr>
          <w:rFonts w:ascii="Arial" w:hAnsi="Arial" w:cs="Arial"/>
          <w:lang w:val="en-US"/>
        </w:rPr>
        <w:t xml:space="preserve">The flows described in this section focus on the interactions between ID GW, </w:t>
      </w:r>
      <w:r w:rsidR="002E570F" w:rsidRPr="006F13C6">
        <w:rPr>
          <w:rFonts w:ascii="Arial" w:hAnsi="Arial" w:cs="Arial"/>
          <w:lang w:val="en-US"/>
        </w:rPr>
        <w:t xml:space="preserve">MNO, </w:t>
      </w:r>
      <w:r w:rsidRPr="006F13C6">
        <w:rPr>
          <w:rFonts w:ascii="Arial" w:hAnsi="Arial" w:cs="Arial"/>
          <w:lang w:val="en-US"/>
        </w:rPr>
        <w:t xml:space="preserve">MSSP and Card Authentication Applet, and hides the other Mobile Connect aspects and components, like interactions between Service Provider and ID GW (over Open ID Connect). </w:t>
      </w:r>
      <w:r w:rsidR="00F125F3">
        <w:rPr>
          <w:rFonts w:ascii="Arial" w:hAnsi="Arial" w:cs="Arial"/>
          <w:lang w:val="en-US"/>
        </w:rPr>
        <w:t xml:space="preserve">See </w:t>
      </w:r>
      <w:r w:rsidR="00F125F3" w:rsidRPr="002406D8">
        <w:rPr>
          <w:rFonts w:ascii="Arial" w:hAnsi="Arial" w:cs="Arial"/>
          <w:lang w:val="en-US"/>
        </w:rPr>
        <w:t>[28]</w:t>
      </w:r>
      <w:r w:rsidR="00F125F3">
        <w:rPr>
          <w:rFonts w:ascii="Arial" w:hAnsi="Arial" w:cs="Arial"/>
          <w:lang w:val="en-US"/>
        </w:rPr>
        <w:t xml:space="preserve"> for further details on the Mobile Connect architecture and APIs. </w:t>
      </w:r>
      <w:r w:rsidR="00C922BB">
        <w:rPr>
          <w:rFonts w:ascii="Arial" w:hAnsi="Arial" w:cs="Arial"/>
          <w:lang w:val="en-US"/>
        </w:rPr>
        <w:t>“</w:t>
      </w:r>
      <w:r w:rsidR="002E570F" w:rsidRPr="006F13C6">
        <w:rPr>
          <w:rFonts w:ascii="Arial" w:hAnsi="Arial" w:cs="Arial"/>
          <w:lang w:val="en-US"/>
        </w:rPr>
        <w:t>MNO</w:t>
      </w:r>
      <w:r w:rsidR="00C922BB">
        <w:rPr>
          <w:rFonts w:ascii="Arial" w:hAnsi="Arial" w:cs="Arial"/>
          <w:lang w:val="en-US"/>
        </w:rPr>
        <w:t>”</w:t>
      </w:r>
      <w:r w:rsidR="002E570F" w:rsidRPr="006F13C6">
        <w:rPr>
          <w:rFonts w:ascii="Arial" w:hAnsi="Arial" w:cs="Arial"/>
          <w:lang w:val="en-US"/>
        </w:rPr>
        <w:t xml:space="preserve"> in these diagrams refers to a non-specifi</w:t>
      </w:r>
      <w:r w:rsidR="00C922BB">
        <w:rPr>
          <w:rFonts w:ascii="Arial" w:hAnsi="Arial" w:cs="Arial"/>
          <w:lang w:val="en-US"/>
        </w:rPr>
        <w:t>c</w:t>
      </w:r>
      <w:r w:rsidR="002E570F" w:rsidRPr="006F13C6">
        <w:rPr>
          <w:rFonts w:ascii="Arial" w:hAnsi="Arial" w:cs="Arial"/>
          <w:lang w:val="en-US"/>
        </w:rPr>
        <w:t xml:space="preserve"> entity provided by the MNO in order to execute management operations, </w:t>
      </w:r>
      <w:r w:rsidR="00C922BB">
        <w:rPr>
          <w:rFonts w:ascii="Arial" w:hAnsi="Arial" w:cs="Arial"/>
          <w:lang w:val="en-US"/>
        </w:rPr>
        <w:t>depending upon implementation</w:t>
      </w:r>
      <w:r w:rsidR="002E570F" w:rsidRPr="006F13C6">
        <w:rPr>
          <w:rFonts w:ascii="Arial" w:hAnsi="Arial" w:cs="Arial"/>
          <w:lang w:val="en-US"/>
        </w:rPr>
        <w:t>.</w:t>
      </w:r>
    </w:p>
    <w:p w14:paraId="16ECDE58" w14:textId="524C31C4" w:rsidR="00E03186" w:rsidRPr="006F13C6" w:rsidRDefault="00E03186" w:rsidP="002067E1">
      <w:pPr>
        <w:rPr>
          <w:rFonts w:ascii="Arial" w:hAnsi="Arial" w:cs="Arial"/>
          <w:lang w:val="en-US"/>
        </w:rPr>
      </w:pPr>
      <w:r w:rsidRPr="006F13C6">
        <w:rPr>
          <w:rFonts w:ascii="Arial" w:hAnsi="Arial" w:cs="Arial"/>
          <w:lang w:val="en-US"/>
        </w:rPr>
        <w:t xml:space="preserve">Any failure returned to the ID GW </w:t>
      </w:r>
      <w:r w:rsidR="002E570F" w:rsidRPr="006F13C6">
        <w:rPr>
          <w:rFonts w:ascii="Arial" w:hAnsi="Arial" w:cs="Arial"/>
          <w:lang w:val="en-US"/>
        </w:rPr>
        <w:t xml:space="preserve">or MNO </w:t>
      </w:r>
      <w:r w:rsidRPr="006F13C6">
        <w:rPr>
          <w:rFonts w:ascii="Arial" w:hAnsi="Arial" w:cs="Arial"/>
          <w:lang w:val="en-US"/>
        </w:rPr>
        <w:t xml:space="preserve">by the MSSP in these sequences is an applicative error and not a SOAP </w:t>
      </w:r>
      <w:r w:rsidR="00257821" w:rsidRPr="006F13C6">
        <w:rPr>
          <w:rFonts w:ascii="Arial" w:hAnsi="Arial" w:cs="Arial"/>
          <w:lang w:val="en-US"/>
        </w:rPr>
        <w:t>error or fault</w:t>
      </w:r>
      <w:r w:rsidRPr="006F13C6">
        <w:rPr>
          <w:rFonts w:ascii="Arial" w:hAnsi="Arial" w:cs="Arial"/>
          <w:lang w:val="en-US"/>
        </w:rPr>
        <w:t xml:space="preserve">. SOAP </w:t>
      </w:r>
      <w:r w:rsidR="00F125F3">
        <w:rPr>
          <w:rFonts w:ascii="Arial" w:hAnsi="Arial" w:cs="Arial"/>
          <w:lang w:val="en-US"/>
        </w:rPr>
        <w:t>errors</w:t>
      </w:r>
      <w:r w:rsidR="00F125F3" w:rsidRPr="006F13C6">
        <w:rPr>
          <w:rFonts w:ascii="Arial" w:hAnsi="Arial" w:cs="Arial"/>
          <w:lang w:val="en-US"/>
        </w:rPr>
        <w:t xml:space="preserve"> </w:t>
      </w:r>
      <w:r w:rsidRPr="006F13C6">
        <w:rPr>
          <w:rFonts w:ascii="Arial" w:hAnsi="Arial" w:cs="Arial"/>
          <w:lang w:val="en-US"/>
        </w:rPr>
        <w:t>are not illustrated.</w:t>
      </w:r>
    </w:p>
    <w:p w14:paraId="181A8B8C" w14:textId="74ADE377" w:rsidR="00E03186" w:rsidRPr="006F13C6" w:rsidRDefault="007520D1" w:rsidP="002067E1">
      <w:pPr>
        <w:rPr>
          <w:rFonts w:ascii="Arial" w:hAnsi="Arial" w:cs="Arial"/>
          <w:lang w:val="en-US"/>
        </w:rPr>
      </w:pPr>
      <w:r w:rsidRPr="006F13C6">
        <w:rPr>
          <w:rFonts w:ascii="Arial" w:hAnsi="Arial" w:cs="Arial"/>
          <w:lang w:val="en-US"/>
        </w:rPr>
        <w:t xml:space="preserve">Commands send from MSSP to </w:t>
      </w:r>
      <w:r w:rsidR="007552C6" w:rsidRPr="006F13C6">
        <w:rPr>
          <w:rFonts w:ascii="Arial" w:hAnsi="Arial" w:cs="Arial"/>
          <w:lang w:val="en-US"/>
        </w:rPr>
        <w:t>C</w:t>
      </w:r>
      <w:r w:rsidRPr="006F13C6">
        <w:rPr>
          <w:rFonts w:ascii="Arial" w:hAnsi="Arial" w:cs="Arial"/>
          <w:lang w:val="en-US"/>
        </w:rPr>
        <w:t>ard Authentication Applet can be regrouped in a same SMS (provided that they fit a single SMS). Nevertheless</w:t>
      </w:r>
      <w:r w:rsidR="004C0713">
        <w:rPr>
          <w:rFonts w:ascii="Arial" w:hAnsi="Arial" w:cs="Arial"/>
          <w:lang w:val="en-US"/>
        </w:rPr>
        <w:t>,</w:t>
      </w:r>
      <w:r w:rsidRPr="006F13C6">
        <w:rPr>
          <w:rFonts w:ascii="Arial" w:hAnsi="Arial" w:cs="Arial"/>
          <w:lang w:val="en-US"/>
        </w:rPr>
        <w:t xml:space="preserve"> for purpose of clarity, the following sequences illustrate one command per SMS</w:t>
      </w:r>
      <w:r w:rsidR="00257821" w:rsidRPr="006F13C6">
        <w:rPr>
          <w:rFonts w:ascii="Arial" w:hAnsi="Arial" w:cs="Arial"/>
          <w:lang w:val="en-US"/>
        </w:rPr>
        <w:t>.</w:t>
      </w:r>
    </w:p>
    <w:p w14:paraId="4D682877" w14:textId="77777777" w:rsidR="009C1A29" w:rsidRPr="006F13C6" w:rsidRDefault="009C1A29" w:rsidP="009C1A29">
      <w:pPr>
        <w:pStyle w:val="Heading2"/>
        <w:rPr>
          <w:rFonts w:ascii="Arial" w:hAnsi="Arial" w:cs="Arial"/>
          <w:lang w:val="en-US"/>
        </w:rPr>
      </w:pPr>
      <w:bookmarkStart w:id="372" w:name="_Ref398741542"/>
      <w:bookmarkStart w:id="373" w:name="_Toc14365098"/>
      <w:r w:rsidRPr="006F13C6">
        <w:rPr>
          <w:rFonts w:ascii="Arial" w:hAnsi="Arial" w:cs="Arial"/>
          <w:lang w:val="en-US"/>
        </w:rPr>
        <w:t xml:space="preserve">Authentication/Signature </w:t>
      </w:r>
      <w:bookmarkEnd w:id="369"/>
      <w:bookmarkEnd w:id="370"/>
      <w:bookmarkEnd w:id="371"/>
      <w:r w:rsidR="00016BC8" w:rsidRPr="006F13C6">
        <w:rPr>
          <w:rFonts w:ascii="Arial" w:hAnsi="Arial" w:cs="Arial"/>
          <w:lang w:val="en-US"/>
        </w:rPr>
        <w:t>request</w:t>
      </w:r>
      <w:bookmarkEnd w:id="372"/>
      <w:bookmarkEnd w:id="373"/>
    </w:p>
    <w:p w14:paraId="2FE53652" w14:textId="77777777" w:rsidR="009C1A29" w:rsidRPr="006F13C6" w:rsidRDefault="009C1A29" w:rsidP="002067E1">
      <w:pPr>
        <w:rPr>
          <w:rFonts w:ascii="Arial" w:hAnsi="Arial" w:cs="Arial"/>
          <w:lang w:val="en-US"/>
        </w:rPr>
      </w:pPr>
      <w:r w:rsidRPr="006F13C6">
        <w:rPr>
          <w:rFonts w:ascii="Arial" w:hAnsi="Arial" w:cs="Arial"/>
          <w:lang w:val="en-US"/>
        </w:rPr>
        <w:t>The following figure describes the call flow for the case where the user, navigating a Service Provider’s service, clicks on a Mobile Connect button (or something equivalent depending on the Service Provider’s service implementation) and triggers the authentication using the mobile phone of the user.</w:t>
      </w:r>
    </w:p>
    <w:p w14:paraId="10942FE4" w14:textId="77777777" w:rsidR="00741208" w:rsidRDefault="00741208">
      <w:pPr>
        <w:spacing w:before="0"/>
        <w:jc w:val="left"/>
        <w:rPr>
          <w:rFonts w:ascii="Arial" w:eastAsia="Times New Roman" w:hAnsi="Arial" w:cs="Arial"/>
          <w:b/>
          <w:bCs/>
          <w:iCs/>
          <w:sz w:val="24"/>
          <w:szCs w:val="26"/>
          <w:lang w:val="en-US" w:eastAsia="en-US"/>
        </w:rPr>
      </w:pPr>
      <w:bookmarkStart w:id="374" w:name="_Toc433238047"/>
      <w:r>
        <w:rPr>
          <w:rFonts w:ascii="Arial" w:hAnsi="Arial" w:cs="Arial"/>
          <w:lang w:val="en-US"/>
        </w:rPr>
        <w:br w:type="page"/>
      </w:r>
    </w:p>
    <w:p w14:paraId="52C9529F" w14:textId="692376DF" w:rsidR="00923F79" w:rsidRPr="006F13C6" w:rsidRDefault="00923F79" w:rsidP="00923F79">
      <w:pPr>
        <w:pStyle w:val="Heading3"/>
        <w:rPr>
          <w:rFonts w:ascii="Arial" w:hAnsi="Arial" w:cs="Arial"/>
          <w:lang w:val="en-US"/>
        </w:rPr>
      </w:pPr>
      <w:bookmarkStart w:id="375" w:name="_Toc14365099"/>
      <w:r w:rsidRPr="006F13C6">
        <w:rPr>
          <w:rFonts w:ascii="Arial" w:hAnsi="Arial" w:cs="Arial"/>
          <w:lang w:val="en-US"/>
        </w:rPr>
        <w:lastRenderedPageBreak/>
        <w:t>SMS MT &amp; MO flowchart</w:t>
      </w:r>
      <w:bookmarkEnd w:id="374"/>
      <w:bookmarkEnd w:id="375"/>
    </w:p>
    <w:p w14:paraId="0761C082" w14:textId="77777777" w:rsidR="009C1A29" w:rsidRPr="006F13C6" w:rsidRDefault="009C1A29" w:rsidP="002067E1">
      <w:pPr>
        <w:rPr>
          <w:rFonts w:ascii="Arial" w:hAnsi="Arial" w:cs="Arial"/>
          <w:lang w:val="en-US"/>
        </w:rPr>
      </w:pPr>
    </w:p>
    <w:p w14:paraId="4C22F119" w14:textId="77777777" w:rsidR="00B35064" w:rsidRPr="006F13C6" w:rsidRDefault="009369C7" w:rsidP="002067E1">
      <w:pPr>
        <w:rPr>
          <w:rFonts w:ascii="Arial" w:hAnsi="Arial" w:cs="Arial"/>
          <w:lang w:val="en-US"/>
        </w:rPr>
      </w:pPr>
      <w:r w:rsidRPr="006F13C6">
        <w:rPr>
          <w:rFonts w:ascii="Arial" w:hAnsi="Arial" w:cs="Arial"/>
          <w:noProof/>
          <w:lang w:val="en-US"/>
        </w:rPr>
        <w:object w:dxaOrig="9748" w:dyaOrig="6884" w14:anchorId="3453A2AD">
          <v:shape id="_x0000_i1035" type="#_x0000_t75" alt="" style="width:438.55pt;height:309.95pt;mso-width-percent:0;mso-height-percent:0;mso-width-percent:0;mso-height-percent:0" o:ole="">
            <v:imagedata r:id="rId40" o:title=""/>
          </v:shape>
          <o:OLEObject Type="Embed" ProgID="PowerPoint.Slide.12" ShapeID="_x0000_i1035" DrawAspect="Content" ObjectID="_1731873705" r:id="rId41"/>
        </w:object>
      </w:r>
    </w:p>
    <w:p w14:paraId="73883CEC" w14:textId="07658200" w:rsidR="009C1A29" w:rsidRPr="006F13C6" w:rsidRDefault="00B35064" w:rsidP="002067E1">
      <w:pPr>
        <w:pStyle w:val="Caption"/>
        <w:rPr>
          <w:rFonts w:ascii="Arial" w:hAnsi="Arial" w:cs="Arial"/>
          <w:lang w:val="en-US"/>
        </w:rPr>
      </w:pPr>
      <w:bookmarkStart w:id="376" w:name="_Toc14365247"/>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13</w:t>
      </w:r>
      <w:r w:rsidR="002204E8" w:rsidRPr="006F13C6">
        <w:rPr>
          <w:rFonts w:ascii="Arial" w:hAnsi="Arial" w:cs="Arial"/>
          <w:lang w:val="en-US"/>
        </w:rPr>
        <w:fldChar w:fldCharType="end"/>
      </w:r>
      <w:r w:rsidRPr="006F13C6">
        <w:rPr>
          <w:rFonts w:ascii="Arial" w:hAnsi="Arial" w:cs="Arial"/>
          <w:lang w:val="en-US"/>
        </w:rPr>
        <w:t xml:space="preserve"> Sequence flow describing authentication/signature</w:t>
      </w:r>
      <w:bookmarkEnd w:id="376"/>
      <w:r w:rsidRPr="006F13C6">
        <w:rPr>
          <w:rFonts w:ascii="Arial" w:hAnsi="Arial" w:cs="Arial"/>
          <w:lang w:val="en-US"/>
        </w:rPr>
        <w:t xml:space="preserve"> </w:t>
      </w:r>
    </w:p>
    <w:p w14:paraId="4C9618B4" w14:textId="77777777" w:rsidR="009C1A29" w:rsidRPr="006F13C6" w:rsidRDefault="009C1A29" w:rsidP="002067E1">
      <w:pPr>
        <w:rPr>
          <w:rFonts w:ascii="Arial" w:hAnsi="Arial" w:cs="Arial"/>
          <w:lang w:val="en-US"/>
        </w:rPr>
      </w:pPr>
      <w:r w:rsidRPr="006F13C6">
        <w:rPr>
          <w:rFonts w:ascii="Arial" w:hAnsi="Arial" w:cs="Arial"/>
          <w:lang w:val="en-US"/>
        </w:rPr>
        <w:t xml:space="preserve">[Note: This flow is an indicative flow in the Applet / MSSP authentication context, and hides the other Mobile Connect aspects and components, e.g. </w:t>
      </w:r>
      <w:r w:rsidR="00AD4FDB" w:rsidRPr="006F13C6">
        <w:rPr>
          <w:rFonts w:ascii="Arial" w:hAnsi="Arial" w:cs="Arial"/>
          <w:lang w:val="en-US"/>
        </w:rPr>
        <w:t xml:space="preserve">Identity GW </w:t>
      </w:r>
      <w:r w:rsidRPr="006F13C6">
        <w:rPr>
          <w:rFonts w:ascii="Arial" w:hAnsi="Arial" w:cs="Arial"/>
          <w:lang w:val="en-US"/>
        </w:rPr>
        <w:t>etc.]</w:t>
      </w:r>
    </w:p>
    <w:p w14:paraId="353E8BAE" w14:textId="77777777" w:rsidR="009C1A29" w:rsidRPr="006F13C6" w:rsidRDefault="009C1A29" w:rsidP="002067E1">
      <w:pPr>
        <w:rPr>
          <w:rFonts w:ascii="Arial" w:hAnsi="Arial" w:cs="Arial"/>
          <w:lang w:val="en-US"/>
        </w:rPr>
      </w:pPr>
      <w:r w:rsidRPr="006F13C6">
        <w:rPr>
          <w:rFonts w:ascii="Arial" w:hAnsi="Arial" w:cs="Arial"/>
          <w:lang w:val="en-US"/>
        </w:rPr>
        <w:t xml:space="preserve">(1) The user navigating a Service Provider’s </w:t>
      </w:r>
      <w:r w:rsidR="007E2065" w:rsidRPr="006F13C6">
        <w:rPr>
          <w:rFonts w:ascii="Arial" w:hAnsi="Arial" w:cs="Arial"/>
          <w:lang w:val="en-US"/>
        </w:rPr>
        <w:t>service</w:t>
      </w:r>
      <w:r w:rsidRPr="006F13C6">
        <w:rPr>
          <w:rFonts w:ascii="Arial" w:hAnsi="Arial" w:cs="Arial"/>
          <w:lang w:val="en-US"/>
        </w:rPr>
        <w:t xml:space="preserve"> clicks on a Mobile Connect button</w:t>
      </w:r>
      <w:r w:rsidR="007E2065" w:rsidRPr="006F13C6">
        <w:rPr>
          <w:rFonts w:ascii="Arial" w:hAnsi="Arial" w:cs="Arial"/>
          <w:lang w:val="en-US"/>
        </w:rPr>
        <w:t xml:space="preserve">. By a process that is out of scope of this document, the </w:t>
      </w:r>
      <w:r w:rsidR="00AD4FDB" w:rsidRPr="006F13C6">
        <w:rPr>
          <w:rFonts w:ascii="Arial" w:hAnsi="Arial" w:cs="Arial"/>
          <w:lang w:val="en-US"/>
        </w:rPr>
        <w:t>Identity GW</w:t>
      </w:r>
      <w:r w:rsidR="007E2065" w:rsidRPr="006F13C6">
        <w:rPr>
          <w:rFonts w:ascii="Arial" w:hAnsi="Arial" w:cs="Arial"/>
          <w:lang w:val="en-US"/>
        </w:rPr>
        <w:t xml:space="preserve"> receives the authentication request.</w:t>
      </w:r>
    </w:p>
    <w:p w14:paraId="3B816754" w14:textId="77777777" w:rsidR="009C1A29" w:rsidRPr="006F13C6" w:rsidRDefault="009C1A29" w:rsidP="002067E1">
      <w:pPr>
        <w:rPr>
          <w:rFonts w:ascii="Arial" w:hAnsi="Arial" w:cs="Arial"/>
          <w:lang w:val="en-US"/>
        </w:rPr>
      </w:pPr>
      <w:r w:rsidRPr="006F13C6">
        <w:rPr>
          <w:rFonts w:ascii="Arial" w:hAnsi="Arial" w:cs="Arial"/>
          <w:lang w:val="en-US"/>
        </w:rPr>
        <w:t>(</w:t>
      </w:r>
      <w:r w:rsidR="007E2065" w:rsidRPr="006F13C6">
        <w:rPr>
          <w:rFonts w:ascii="Arial" w:hAnsi="Arial" w:cs="Arial"/>
          <w:lang w:val="en-US"/>
        </w:rPr>
        <w:t>2</w:t>
      </w:r>
      <w:r w:rsidRPr="006F13C6">
        <w:rPr>
          <w:rFonts w:ascii="Arial" w:hAnsi="Arial" w:cs="Arial"/>
          <w:lang w:val="en-US"/>
        </w:rPr>
        <w:t xml:space="preserve">) The </w:t>
      </w:r>
      <w:r w:rsidR="00AD4FDB" w:rsidRPr="006F13C6">
        <w:rPr>
          <w:rFonts w:ascii="Arial" w:hAnsi="Arial" w:cs="Arial"/>
          <w:lang w:val="en-US"/>
        </w:rPr>
        <w:t>Identity GW</w:t>
      </w:r>
      <w:r w:rsidR="00506A1A" w:rsidRPr="006F13C6">
        <w:rPr>
          <w:rFonts w:ascii="Arial" w:hAnsi="Arial" w:cs="Arial"/>
          <w:lang w:val="en-US"/>
        </w:rPr>
        <w:t xml:space="preserve"> </w:t>
      </w:r>
      <w:r w:rsidRPr="006F13C6">
        <w:rPr>
          <w:rFonts w:ascii="Arial" w:hAnsi="Arial" w:cs="Arial"/>
          <w:lang w:val="en-US"/>
        </w:rPr>
        <w:t>calls the “</w:t>
      </w:r>
      <w:r w:rsidRPr="006F13C6">
        <w:rPr>
          <w:rFonts w:ascii="Arial" w:hAnsi="Arial" w:cs="Arial"/>
          <w:b/>
          <w:lang w:val="en-US"/>
        </w:rPr>
        <w:t>INT3</w:t>
      </w:r>
      <w:r w:rsidR="00F20734" w:rsidRPr="006F13C6">
        <w:rPr>
          <w:rFonts w:ascii="Arial" w:hAnsi="Arial" w:cs="Arial"/>
          <w:b/>
          <w:lang w:val="en-US"/>
        </w:rPr>
        <w:t>a</w:t>
      </w:r>
      <w:r w:rsidRPr="006F13C6">
        <w:rPr>
          <w:rFonts w:ascii="Arial" w:hAnsi="Arial" w:cs="Arial"/>
          <w:b/>
          <w:lang w:val="en-US"/>
        </w:rPr>
        <w:t>-MobileSignature</w:t>
      </w:r>
      <w:r w:rsidRPr="006F13C6">
        <w:rPr>
          <w:rFonts w:ascii="Arial" w:hAnsi="Arial" w:cs="Arial"/>
          <w:lang w:val="en-US"/>
        </w:rPr>
        <w:t>” function with its relevant input data (</w:t>
      </w:r>
      <w:r w:rsidR="007E2065" w:rsidRPr="006F13C6">
        <w:rPr>
          <w:rFonts w:ascii="Arial" w:hAnsi="Arial" w:cs="Arial"/>
          <w:lang w:val="en-US"/>
        </w:rPr>
        <w:t xml:space="preserve">at least end-user identifier (e.g. </w:t>
      </w:r>
      <w:r w:rsidRPr="006F13C6">
        <w:rPr>
          <w:rFonts w:ascii="Arial" w:hAnsi="Arial" w:cs="Arial"/>
          <w:lang w:val="en-US"/>
        </w:rPr>
        <w:t>MSISDN</w:t>
      </w:r>
      <w:r w:rsidR="007E2065" w:rsidRPr="006F13C6">
        <w:rPr>
          <w:rFonts w:ascii="Arial" w:hAnsi="Arial" w:cs="Arial"/>
          <w:lang w:val="en-US"/>
        </w:rPr>
        <w:t>)</w:t>
      </w:r>
      <w:r w:rsidRPr="006F13C6">
        <w:rPr>
          <w:rFonts w:ascii="Arial" w:hAnsi="Arial" w:cs="Arial"/>
          <w:lang w:val="en-US"/>
        </w:rPr>
        <w:t xml:space="preserve">, </w:t>
      </w:r>
      <w:r w:rsidR="007E2065" w:rsidRPr="006F13C6">
        <w:rPr>
          <w:rFonts w:ascii="Arial" w:hAnsi="Arial" w:cs="Arial"/>
          <w:lang w:val="en-US"/>
        </w:rPr>
        <w:t xml:space="preserve">signature profile, </w:t>
      </w:r>
      <w:r w:rsidRPr="006F13C6">
        <w:rPr>
          <w:rFonts w:ascii="Arial" w:hAnsi="Arial" w:cs="Arial"/>
          <w:lang w:val="en-US"/>
        </w:rPr>
        <w:t>message…)</w:t>
      </w:r>
    </w:p>
    <w:p w14:paraId="6E65E88A" w14:textId="77777777" w:rsidR="00D137EC" w:rsidRPr="006F13C6" w:rsidRDefault="009C1A29" w:rsidP="002067E1">
      <w:pPr>
        <w:rPr>
          <w:rFonts w:ascii="Arial" w:hAnsi="Arial" w:cs="Arial"/>
          <w:lang w:val="en-US"/>
        </w:rPr>
      </w:pPr>
      <w:r w:rsidRPr="006F13C6">
        <w:rPr>
          <w:rFonts w:ascii="Arial" w:hAnsi="Arial" w:cs="Arial"/>
          <w:lang w:val="en-US"/>
        </w:rPr>
        <w:t>(</w:t>
      </w:r>
      <w:r w:rsidR="007E2065" w:rsidRPr="006F13C6">
        <w:rPr>
          <w:rFonts w:ascii="Arial" w:hAnsi="Arial" w:cs="Arial"/>
          <w:lang w:val="en-US"/>
        </w:rPr>
        <w:t>3</w:t>
      </w:r>
      <w:r w:rsidRPr="006F13C6">
        <w:rPr>
          <w:rFonts w:ascii="Arial" w:hAnsi="Arial" w:cs="Arial"/>
          <w:lang w:val="en-US"/>
        </w:rPr>
        <w:t xml:space="preserve">) The MSSP verifies that the </w:t>
      </w:r>
      <w:r w:rsidR="00AD4FDB" w:rsidRPr="006F13C6">
        <w:rPr>
          <w:rFonts w:ascii="Arial" w:hAnsi="Arial" w:cs="Arial"/>
          <w:lang w:val="en-US"/>
        </w:rPr>
        <w:t>Identity GW</w:t>
      </w:r>
      <w:r w:rsidR="00D137EC" w:rsidRPr="006F13C6">
        <w:rPr>
          <w:rFonts w:ascii="Arial" w:hAnsi="Arial" w:cs="Arial"/>
          <w:lang w:val="en-US"/>
        </w:rPr>
        <w:t xml:space="preserve"> </w:t>
      </w:r>
      <w:r w:rsidRPr="006F13C6">
        <w:rPr>
          <w:rFonts w:ascii="Arial" w:hAnsi="Arial" w:cs="Arial"/>
          <w:lang w:val="en-US"/>
        </w:rPr>
        <w:t>request is acceptable</w:t>
      </w:r>
      <w:r w:rsidR="000C7707" w:rsidRPr="006F13C6">
        <w:rPr>
          <w:rFonts w:ascii="Arial" w:hAnsi="Arial" w:cs="Arial"/>
          <w:lang w:val="en-US"/>
        </w:rPr>
        <w:t xml:space="preserve">. </w:t>
      </w:r>
      <w:r w:rsidR="00D137EC" w:rsidRPr="006F13C6">
        <w:rPr>
          <w:rFonts w:ascii="Arial" w:hAnsi="Arial" w:cs="Arial"/>
          <w:lang w:val="en-US"/>
        </w:rPr>
        <w:t>The check shall include at least the following steps:</w:t>
      </w:r>
    </w:p>
    <w:p w14:paraId="5696ECF8" w14:textId="77777777" w:rsidR="000E0DFD" w:rsidRPr="006F13C6" w:rsidRDefault="00D137EC">
      <w:pPr>
        <w:pStyle w:val="ListParagraph"/>
        <w:numPr>
          <w:ilvl w:val="0"/>
          <w:numId w:val="50"/>
        </w:numPr>
        <w:spacing w:before="40"/>
        <w:rPr>
          <w:rFonts w:ascii="Arial" w:hAnsi="Arial" w:cs="Arial"/>
          <w:lang w:val="en-US"/>
        </w:rPr>
      </w:pPr>
      <w:r w:rsidRPr="006F13C6">
        <w:rPr>
          <w:rFonts w:ascii="Arial" w:hAnsi="Arial" w:cs="Arial"/>
          <w:lang w:val="en-US"/>
        </w:rPr>
        <w:t>the request well formed (all data present...)</w:t>
      </w:r>
    </w:p>
    <w:p w14:paraId="770DC33A" w14:textId="77777777" w:rsidR="000E0DFD" w:rsidRPr="006F13C6" w:rsidRDefault="00D137EC">
      <w:pPr>
        <w:pStyle w:val="ListParagraph"/>
        <w:numPr>
          <w:ilvl w:val="0"/>
          <w:numId w:val="50"/>
        </w:numPr>
        <w:spacing w:before="40"/>
        <w:rPr>
          <w:rFonts w:ascii="Arial" w:hAnsi="Arial" w:cs="Arial"/>
          <w:lang w:val="en-US"/>
        </w:rPr>
      </w:pPr>
      <w:r w:rsidRPr="006F13C6">
        <w:rPr>
          <w:rFonts w:ascii="Arial" w:hAnsi="Arial" w:cs="Arial"/>
          <w:lang w:val="en-US"/>
        </w:rPr>
        <w:t>the end-user already registered for the requested signature profile</w:t>
      </w:r>
    </w:p>
    <w:p w14:paraId="66077FCE" w14:textId="77777777" w:rsidR="000E0DFD" w:rsidRPr="006F13C6" w:rsidRDefault="00D137EC">
      <w:pPr>
        <w:pStyle w:val="ListParagraph"/>
        <w:numPr>
          <w:ilvl w:val="0"/>
          <w:numId w:val="50"/>
        </w:numPr>
        <w:spacing w:before="40"/>
        <w:rPr>
          <w:rFonts w:ascii="Arial" w:hAnsi="Arial" w:cs="Arial"/>
          <w:lang w:val="en-US"/>
        </w:rPr>
      </w:pPr>
      <w:r w:rsidRPr="006F13C6">
        <w:rPr>
          <w:rFonts w:ascii="Arial" w:hAnsi="Arial" w:cs="Arial"/>
          <w:lang w:val="en-US"/>
        </w:rPr>
        <w:t>the end-user activated</w:t>
      </w:r>
    </w:p>
    <w:p w14:paraId="48BEE5DD" w14:textId="77777777" w:rsidR="009C1A29" w:rsidRPr="006F13C6" w:rsidRDefault="00D137EC" w:rsidP="002067E1">
      <w:pPr>
        <w:rPr>
          <w:rFonts w:ascii="Arial" w:hAnsi="Arial" w:cs="Arial"/>
          <w:lang w:val="en-US"/>
        </w:rPr>
      </w:pPr>
      <w:r w:rsidRPr="006F13C6" w:rsidDel="00D137EC">
        <w:rPr>
          <w:rFonts w:ascii="Arial" w:hAnsi="Arial" w:cs="Arial"/>
          <w:lang w:val="en-US"/>
        </w:rPr>
        <w:t xml:space="preserve"> </w:t>
      </w:r>
      <w:r w:rsidR="009C1A29" w:rsidRPr="006F13C6">
        <w:rPr>
          <w:rFonts w:ascii="Arial" w:hAnsi="Arial" w:cs="Arial"/>
          <w:lang w:val="en-US"/>
        </w:rPr>
        <w:t xml:space="preserve">If any of the conditions to be verified are not satisfied, the MSSP </w:t>
      </w:r>
      <w:r w:rsidR="007E2065" w:rsidRPr="006F13C6">
        <w:rPr>
          <w:rFonts w:ascii="Arial" w:hAnsi="Arial" w:cs="Arial"/>
          <w:lang w:val="en-US"/>
        </w:rPr>
        <w:t xml:space="preserve">shall </w:t>
      </w:r>
      <w:r w:rsidR="009C1A29" w:rsidRPr="006F13C6">
        <w:rPr>
          <w:rFonts w:ascii="Arial" w:hAnsi="Arial" w:cs="Arial"/>
          <w:lang w:val="en-US"/>
        </w:rPr>
        <w:t>return a response indicating the failure, and the procedure shall end.</w:t>
      </w:r>
    </w:p>
    <w:p w14:paraId="5E853BEE" w14:textId="77777777" w:rsidR="009C1A29" w:rsidRPr="006F13C6" w:rsidRDefault="009C1A29" w:rsidP="002067E1">
      <w:pPr>
        <w:rPr>
          <w:rFonts w:ascii="Arial" w:hAnsi="Arial" w:cs="Arial"/>
          <w:lang w:val="en-US"/>
        </w:rPr>
      </w:pPr>
      <w:r w:rsidRPr="006F13C6">
        <w:rPr>
          <w:rFonts w:ascii="Arial" w:hAnsi="Arial" w:cs="Arial"/>
          <w:lang w:val="en-US"/>
        </w:rPr>
        <w:t>(</w:t>
      </w:r>
      <w:r w:rsidR="007E2065" w:rsidRPr="006F13C6">
        <w:rPr>
          <w:rFonts w:ascii="Arial" w:hAnsi="Arial" w:cs="Arial"/>
          <w:lang w:val="en-US"/>
        </w:rPr>
        <w:t>4</w:t>
      </w:r>
      <w:r w:rsidRPr="006F13C6">
        <w:rPr>
          <w:rFonts w:ascii="Arial" w:hAnsi="Arial" w:cs="Arial"/>
          <w:lang w:val="en-US"/>
        </w:rPr>
        <w:t>) (</w:t>
      </w:r>
      <w:r w:rsidR="007E2065" w:rsidRPr="006F13C6">
        <w:rPr>
          <w:rFonts w:ascii="Arial" w:hAnsi="Arial" w:cs="Arial"/>
          <w:lang w:val="en-US"/>
        </w:rPr>
        <w:t>5</w:t>
      </w:r>
      <w:r w:rsidRPr="006F13C6">
        <w:rPr>
          <w:rFonts w:ascii="Arial" w:hAnsi="Arial" w:cs="Arial"/>
          <w:lang w:val="en-US"/>
        </w:rPr>
        <w:t xml:space="preserve">) The MSSP </w:t>
      </w:r>
      <w:r w:rsidR="007E2065" w:rsidRPr="006F13C6">
        <w:rPr>
          <w:rFonts w:ascii="Arial" w:hAnsi="Arial" w:cs="Arial"/>
          <w:lang w:val="en-US"/>
        </w:rPr>
        <w:t xml:space="preserve">shall </w:t>
      </w:r>
      <w:r w:rsidRPr="006F13C6">
        <w:rPr>
          <w:rFonts w:ascii="Arial" w:hAnsi="Arial" w:cs="Arial"/>
          <w:lang w:val="en-US"/>
        </w:rPr>
        <w:t>send a secure message targeting the SIM applet and containing the “</w:t>
      </w:r>
      <w:r w:rsidRPr="006F13C6">
        <w:rPr>
          <w:rFonts w:ascii="Arial" w:hAnsi="Arial" w:cs="Arial"/>
          <w:b/>
          <w:lang w:val="en-US"/>
        </w:rPr>
        <w:t>INT6-</w:t>
      </w:r>
      <w:r w:rsidR="007E2065" w:rsidRPr="006F13C6">
        <w:rPr>
          <w:rFonts w:ascii="Arial" w:hAnsi="Arial" w:cs="Arial"/>
          <w:b/>
          <w:lang w:val="en-US"/>
        </w:rPr>
        <w:t>Sign transaction</w:t>
      </w:r>
      <w:r w:rsidRPr="006F13C6">
        <w:rPr>
          <w:rFonts w:ascii="Arial" w:hAnsi="Arial" w:cs="Arial"/>
          <w:lang w:val="en-US"/>
        </w:rPr>
        <w:t>” command with its relevant input data. Depending on the SIM / UICC architecture, the MSSP may either manage the secure message part or delegate it to the MNO OTA.</w:t>
      </w:r>
    </w:p>
    <w:p w14:paraId="385901D6" w14:textId="0F93BE6A" w:rsidR="009C1A29" w:rsidRPr="006F13C6" w:rsidRDefault="009C1A29" w:rsidP="002067E1">
      <w:pPr>
        <w:rPr>
          <w:rFonts w:ascii="Arial" w:hAnsi="Arial" w:cs="Arial"/>
          <w:lang w:val="en-US"/>
        </w:rPr>
      </w:pPr>
      <w:r w:rsidRPr="006F13C6">
        <w:rPr>
          <w:rFonts w:ascii="Arial" w:hAnsi="Arial" w:cs="Arial"/>
          <w:lang w:val="en-US"/>
        </w:rPr>
        <w:t>(</w:t>
      </w:r>
      <w:r w:rsidR="007E2065" w:rsidRPr="006F13C6">
        <w:rPr>
          <w:rFonts w:ascii="Arial" w:hAnsi="Arial" w:cs="Arial"/>
          <w:lang w:val="en-US"/>
        </w:rPr>
        <w:t>6</w:t>
      </w:r>
      <w:r w:rsidRPr="006F13C6">
        <w:rPr>
          <w:rFonts w:ascii="Arial" w:hAnsi="Arial" w:cs="Arial"/>
          <w:lang w:val="en-US"/>
        </w:rPr>
        <w:t xml:space="preserve">) The </w:t>
      </w:r>
      <w:r w:rsidR="007E2065" w:rsidRPr="006F13C6">
        <w:rPr>
          <w:rFonts w:ascii="Arial" w:hAnsi="Arial" w:cs="Arial"/>
          <w:lang w:val="en-US"/>
        </w:rPr>
        <w:t xml:space="preserve">Card Authentication Application </w:t>
      </w:r>
      <w:r w:rsidRPr="006F13C6">
        <w:rPr>
          <w:rFonts w:ascii="Arial" w:hAnsi="Arial" w:cs="Arial"/>
          <w:lang w:val="en-US"/>
        </w:rPr>
        <w:t>handles the user experience as describe</w:t>
      </w:r>
      <w:r w:rsidR="007E2065" w:rsidRPr="006F13C6">
        <w:rPr>
          <w:rFonts w:ascii="Arial" w:hAnsi="Arial" w:cs="Arial"/>
          <w:lang w:val="en-US"/>
        </w:rPr>
        <w:t>d</w:t>
      </w:r>
      <w:r w:rsidRPr="006F13C6">
        <w:rPr>
          <w:rFonts w:ascii="Arial" w:hAnsi="Arial" w:cs="Arial"/>
          <w:lang w:val="en-US"/>
        </w:rPr>
        <w:t xml:space="preserve"> in user Journey </w:t>
      </w:r>
      <w:r w:rsidR="002204E8" w:rsidRPr="006F13C6">
        <w:rPr>
          <w:rFonts w:ascii="Arial" w:hAnsi="Arial" w:cs="Arial"/>
          <w:lang w:val="en-US"/>
        </w:rPr>
        <w:fldChar w:fldCharType="begin"/>
      </w:r>
      <w:r w:rsidRPr="006F13C6">
        <w:rPr>
          <w:rFonts w:ascii="Arial" w:hAnsi="Arial" w:cs="Arial"/>
          <w:lang w:val="en-US"/>
        </w:rPr>
        <w:instrText xml:space="preserve"> REF _Ref380868500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3.1</w:t>
      </w:r>
      <w:r w:rsidR="002204E8" w:rsidRPr="006F13C6">
        <w:rPr>
          <w:rFonts w:ascii="Arial" w:hAnsi="Arial" w:cs="Arial"/>
          <w:lang w:val="en-US"/>
        </w:rPr>
        <w:fldChar w:fldCharType="end"/>
      </w:r>
      <w:r w:rsidRPr="006F13C6">
        <w:rPr>
          <w:rFonts w:ascii="Arial" w:hAnsi="Arial" w:cs="Arial"/>
          <w:lang w:val="en-US"/>
        </w:rPr>
        <w:t xml:space="preserve"> or </w:t>
      </w:r>
      <w:r w:rsidR="002204E8" w:rsidRPr="006F13C6">
        <w:rPr>
          <w:rFonts w:ascii="Arial" w:hAnsi="Arial" w:cs="Arial"/>
          <w:lang w:val="en-US"/>
        </w:rPr>
        <w:fldChar w:fldCharType="begin"/>
      </w:r>
      <w:r w:rsidRPr="006F13C6">
        <w:rPr>
          <w:rFonts w:ascii="Arial" w:hAnsi="Arial" w:cs="Arial"/>
          <w:lang w:val="en-US"/>
        </w:rPr>
        <w:instrText xml:space="preserve"> REF _Ref380868503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3.2</w:t>
      </w:r>
      <w:r w:rsidR="002204E8" w:rsidRPr="006F13C6">
        <w:rPr>
          <w:rFonts w:ascii="Arial" w:hAnsi="Arial" w:cs="Arial"/>
          <w:lang w:val="en-US"/>
        </w:rPr>
        <w:fldChar w:fldCharType="end"/>
      </w:r>
      <w:r w:rsidRPr="006F13C6">
        <w:rPr>
          <w:rFonts w:ascii="Arial" w:hAnsi="Arial" w:cs="Arial"/>
          <w:lang w:val="en-US"/>
        </w:rPr>
        <w:t xml:space="preserve"> depending on the Level of Assurance requested by the Service Provider</w:t>
      </w:r>
    </w:p>
    <w:p w14:paraId="49A8498E" w14:textId="77777777" w:rsidR="009C1A29" w:rsidRPr="006F13C6" w:rsidRDefault="009C1A29" w:rsidP="002067E1">
      <w:pPr>
        <w:rPr>
          <w:rFonts w:ascii="Arial" w:hAnsi="Arial" w:cs="Arial"/>
          <w:lang w:val="en-US"/>
        </w:rPr>
      </w:pPr>
      <w:r w:rsidRPr="006F13C6">
        <w:rPr>
          <w:rFonts w:ascii="Arial" w:hAnsi="Arial" w:cs="Arial"/>
          <w:lang w:val="en-US"/>
        </w:rPr>
        <w:lastRenderedPageBreak/>
        <w:t>(</w:t>
      </w:r>
      <w:r w:rsidR="007E2065" w:rsidRPr="006F13C6">
        <w:rPr>
          <w:rFonts w:ascii="Arial" w:hAnsi="Arial" w:cs="Arial"/>
          <w:lang w:val="en-US"/>
        </w:rPr>
        <w:t>7</w:t>
      </w:r>
      <w:r w:rsidRPr="006F13C6">
        <w:rPr>
          <w:rFonts w:ascii="Arial" w:hAnsi="Arial" w:cs="Arial"/>
          <w:lang w:val="en-US"/>
        </w:rPr>
        <w:t xml:space="preserve">) The </w:t>
      </w:r>
      <w:r w:rsidR="007E2065" w:rsidRPr="006F13C6">
        <w:rPr>
          <w:rFonts w:ascii="Arial" w:hAnsi="Arial" w:cs="Arial"/>
          <w:lang w:val="en-US"/>
        </w:rPr>
        <w:t xml:space="preserve">Card Authentication Application </w:t>
      </w:r>
      <w:r w:rsidRPr="006F13C6">
        <w:rPr>
          <w:rFonts w:ascii="Arial" w:hAnsi="Arial" w:cs="Arial"/>
          <w:lang w:val="en-US"/>
        </w:rPr>
        <w:t xml:space="preserve">generates authentication data. </w:t>
      </w:r>
    </w:p>
    <w:p w14:paraId="581AAC1E" w14:textId="77777777" w:rsidR="009C1A29" w:rsidRPr="006F13C6" w:rsidRDefault="009C1A29" w:rsidP="002067E1">
      <w:pPr>
        <w:rPr>
          <w:rFonts w:ascii="Arial" w:hAnsi="Arial" w:cs="Arial"/>
          <w:lang w:val="en-US"/>
        </w:rPr>
      </w:pPr>
      <w:r w:rsidRPr="006F13C6">
        <w:rPr>
          <w:rFonts w:ascii="Arial" w:hAnsi="Arial" w:cs="Arial"/>
          <w:lang w:val="en-US"/>
        </w:rPr>
        <w:t>(</w:t>
      </w:r>
      <w:r w:rsidR="007E2065" w:rsidRPr="006F13C6">
        <w:rPr>
          <w:rFonts w:ascii="Arial" w:hAnsi="Arial" w:cs="Arial"/>
          <w:lang w:val="en-US"/>
        </w:rPr>
        <w:t>8</w:t>
      </w:r>
      <w:r w:rsidRPr="006F13C6">
        <w:rPr>
          <w:rFonts w:ascii="Arial" w:hAnsi="Arial" w:cs="Arial"/>
          <w:lang w:val="en-US"/>
        </w:rPr>
        <w:t>) (</w:t>
      </w:r>
      <w:r w:rsidR="007E2065" w:rsidRPr="006F13C6">
        <w:rPr>
          <w:rFonts w:ascii="Arial" w:hAnsi="Arial" w:cs="Arial"/>
          <w:lang w:val="en-US"/>
        </w:rPr>
        <w:t>9</w:t>
      </w:r>
      <w:r w:rsidRPr="006F13C6">
        <w:rPr>
          <w:rFonts w:ascii="Arial" w:hAnsi="Arial" w:cs="Arial"/>
          <w:lang w:val="en-US"/>
        </w:rPr>
        <w:t>) The SIM applet returns the MO-SMS containing the execution status of the “</w:t>
      </w:r>
      <w:r w:rsidRPr="006F13C6">
        <w:rPr>
          <w:rFonts w:ascii="Arial" w:hAnsi="Arial" w:cs="Arial"/>
          <w:b/>
          <w:lang w:val="en-US"/>
        </w:rPr>
        <w:t>INT6-</w:t>
      </w:r>
      <w:r w:rsidR="0026647B" w:rsidRPr="006F13C6">
        <w:rPr>
          <w:rFonts w:ascii="Arial" w:hAnsi="Arial" w:cs="Arial"/>
          <w:b/>
          <w:lang w:val="en-US"/>
        </w:rPr>
        <w:t>Sign Transaction</w:t>
      </w:r>
      <w:r w:rsidRPr="006F13C6">
        <w:rPr>
          <w:rFonts w:ascii="Arial" w:hAnsi="Arial" w:cs="Arial"/>
          <w:lang w:val="en-US"/>
        </w:rPr>
        <w:t>” command to the MSSP.</w:t>
      </w:r>
    </w:p>
    <w:p w14:paraId="1249EB72" w14:textId="77777777" w:rsidR="009C1A29" w:rsidRPr="006F13C6" w:rsidRDefault="009C1A29" w:rsidP="002067E1">
      <w:pPr>
        <w:rPr>
          <w:rFonts w:ascii="Arial" w:hAnsi="Arial" w:cs="Arial"/>
          <w:lang w:val="en-US"/>
        </w:rPr>
      </w:pPr>
      <w:r w:rsidRPr="006F13C6">
        <w:rPr>
          <w:rFonts w:ascii="Arial" w:hAnsi="Arial" w:cs="Arial"/>
          <w:lang w:val="en-US"/>
        </w:rPr>
        <w:t>(</w:t>
      </w:r>
      <w:r w:rsidR="0026647B" w:rsidRPr="006F13C6">
        <w:rPr>
          <w:rFonts w:ascii="Arial" w:hAnsi="Arial" w:cs="Arial"/>
          <w:lang w:val="en-US"/>
        </w:rPr>
        <w:t>10</w:t>
      </w:r>
      <w:r w:rsidRPr="006F13C6">
        <w:rPr>
          <w:rFonts w:ascii="Arial" w:hAnsi="Arial" w:cs="Arial"/>
          <w:lang w:val="en-US"/>
        </w:rPr>
        <w:t xml:space="preserve">) The MSSP verifies the authentication data returned by the </w:t>
      </w:r>
      <w:r w:rsidR="0026647B" w:rsidRPr="006F13C6">
        <w:rPr>
          <w:rFonts w:ascii="Arial" w:hAnsi="Arial" w:cs="Arial"/>
          <w:lang w:val="en-US"/>
        </w:rPr>
        <w:t>Card Authentication Application</w:t>
      </w:r>
      <w:r w:rsidRPr="006F13C6">
        <w:rPr>
          <w:rFonts w:ascii="Arial" w:hAnsi="Arial" w:cs="Arial"/>
          <w:lang w:val="en-US"/>
        </w:rPr>
        <w:t>. Depending on the SIM / UICC architecture, the MSSP may have to additionally handle the secure transport layer.</w:t>
      </w:r>
    </w:p>
    <w:p w14:paraId="38DA2126" w14:textId="454BE973" w:rsidR="009C1A29" w:rsidRPr="006F13C6" w:rsidRDefault="009C1A29" w:rsidP="002067E1">
      <w:pPr>
        <w:rPr>
          <w:rFonts w:ascii="Arial" w:hAnsi="Arial" w:cs="Arial"/>
          <w:lang w:val="en-US"/>
        </w:rPr>
      </w:pPr>
      <w:r w:rsidRPr="006F13C6">
        <w:rPr>
          <w:rFonts w:ascii="Arial" w:hAnsi="Arial" w:cs="Arial"/>
          <w:lang w:val="en-US"/>
        </w:rPr>
        <w:t>(</w:t>
      </w:r>
      <w:r w:rsidR="0026647B" w:rsidRPr="006F13C6">
        <w:rPr>
          <w:rFonts w:ascii="Arial" w:hAnsi="Arial" w:cs="Arial"/>
          <w:lang w:val="en-US"/>
        </w:rPr>
        <w:t>11</w:t>
      </w:r>
      <w:r w:rsidRPr="006F13C6">
        <w:rPr>
          <w:rFonts w:ascii="Arial" w:hAnsi="Arial" w:cs="Arial"/>
          <w:lang w:val="en-US"/>
        </w:rPr>
        <w:t>) The MSSP returns the response of the “</w:t>
      </w:r>
      <w:r w:rsidRPr="006F13C6">
        <w:rPr>
          <w:rFonts w:ascii="Arial" w:hAnsi="Arial" w:cs="Arial"/>
          <w:b/>
          <w:lang w:val="en-US"/>
        </w:rPr>
        <w:t>INT3</w:t>
      </w:r>
      <w:r w:rsidR="00F20734" w:rsidRPr="006F13C6">
        <w:rPr>
          <w:rFonts w:ascii="Arial" w:hAnsi="Arial" w:cs="Arial"/>
          <w:b/>
          <w:lang w:val="en-US"/>
        </w:rPr>
        <w:t>a</w:t>
      </w:r>
      <w:r w:rsidRPr="006F13C6">
        <w:rPr>
          <w:rFonts w:ascii="Arial" w:hAnsi="Arial" w:cs="Arial"/>
          <w:b/>
          <w:lang w:val="en-US"/>
        </w:rPr>
        <w:t>-MobileSignature</w:t>
      </w:r>
      <w:r w:rsidRPr="006F13C6">
        <w:rPr>
          <w:rFonts w:ascii="Arial" w:hAnsi="Arial" w:cs="Arial"/>
          <w:lang w:val="en-US"/>
        </w:rPr>
        <w:t>” function indicating if the user has been authenticated or not. This procedure illustrates the ‘</w:t>
      </w:r>
      <w:r w:rsidR="0026647B" w:rsidRPr="006F13C6">
        <w:rPr>
          <w:rFonts w:ascii="Arial" w:hAnsi="Arial" w:cs="Arial"/>
          <w:lang w:val="en-US"/>
        </w:rPr>
        <w:t xml:space="preserve">Asynchronous </w:t>
      </w:r>
      <w:r w:rsidRPr="006F13C6">
        <w:rPr>
          <w:rFonts w:ascii="Arial" w:hAnsi="Arial" w:cs="Arial"/>
          <w:lang w:val="en-US"/>
        </w:rPr>
        <w:t>server-server mode’ defined in section</w:t>
      </w:r>
      <w:r w:rsidR="00D45BFB" w:rsidRPr="006F13C6">
        <w:rPr>
          <w:rFonts w:ascii="Arial" w:hAnsi="Arial" w:cs="Arial"/>
          <w:lang w:val="en-US"/>
        </w:rPr>
        <w:t xml:space="preserve"> </w:t>
      </w:r>
      <w:r w:rsidR="002204E8" w:rsidRPr="006F13C6">
        <w:rPr>
          <w:rFonts w:ascii="Arial" w:hAnsi="Arial" w:cs="Arial"/>
          <w:lang w:val="en-US"/>
        </w:rPr>
        <w:fldChar w:fldCharType="begin"/>
      </w:r>
      <w:r w:rsidR="0026647B" w:rsidRPr="006F13C6">
        <w:rPr>
          <w:rFonts w:ascii="Arial" w:hAnsi="Arial" w:cs="Arial"/>
          <w:lang w:val="en-US"/>
        </w:rPr>
        <w:instrText xml:space="preserve"> REF _Ref384222482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9.1.2.1</w:t>
      </w:r>
      <w:r w:rsidR="002204E8" w:rsidRPr="006F13C6">
        <w:rPr>
          <w:rFonts w:ascii="Arial" w:hAnsi="Arial" w:cs="Arial"/>
          <w:lang w:val="en-US"/>
        </w:rPr>
        <w:fldChar w:fldCharType="end"/>
      </w:r>
      <w:r w:rsidRPr="006F13C6">
        <w:rPr>
          <w:rFonts w:ascii="Arial" w:hAnsi="Arial" w:cs="Arial"/>
          <w:lang w:val="en-US"/>
        </w:rPr>
        <w:t>.</w:t>
      </w:r>
    </w:p>
    <w:p w14:paraId="7339AA59" w14:textId="5F364C9B" w:rsidR="00923F79" w:rsidRPr="006F13C6" w:rsidRDefault="00923F79" w:rsidP="00923F79">
      <w:pPr>
        <w:pStyle w:val="Heading3"/>
        <w:rPr>
          <w:rFonts w:ascii="Arial" w:hAnsi="Arial" w:cs="Arial"/>
          <w:lang w:val="en-US"/>
        </w:rPr>
      </w:pPr>
      <w:bookmarkStart w:id="377" w:name="_Ref433237815"/>
      <w:bookmarkStart w:id="378" w:name="_Toc433238048"/>
      <w:bookmarkStart w:id="379" w:name="_Toc14365100"/>
      <w:r w:rsidRPr="006F13C6">
        <w:rPr>
          <w:rFonts w:ascii="Arial" w:hAnsi="Arial" w:cs="Arial"/>
          <w:lang w:val="en-US"/>
        </w:rPr>
        <w:t xml:space="preserve">SMS MT &amp; </w:t>
      </w:r>
      <w:r w:rsidR="00F65163" w:rsidRPr="006F13C6">
        <w:rPr>
          <w:rFonts w:ascii="Arial" w:hAnsi="Arial" w:cs="Arial"/>
          <w:lang w:val="en-US"/>
        </w:rPr>
        <w:t>HTTPS</w:t>
      </w:r>
      <w:r w:rsidRPr="006F13C6">
        <w:rPr>
          <w:rFonts w:ascii="Arial" w:hAnsi="Arial" w:cs="Arial"/>
          <w:lang w:val="en-US"/>
        </w:rPr>
        <w:t xml:space="preserve"> flowchart</w:t>
      </w:r>
      <w:bookmarkEnd w:id="377"/>
      <w:bookmarkEnd w:id="378"/>
      <w:bookmarkEnd w:id="379"/>
    </w:p>
    <w:p w14:paraId="06491E75" w14:textId="77777777" w:rsidR="00923F79" w:rsidRPr="006F13C6" w:rsidRDefault="00923F79" w:rsidP="00923F79">
      <w:pPr>
        <w:rPr>
          <w:rFonts w:ascii="Arial" w:hAnsi="Arial" w:cs="Arial"/>
          <w:lang w:val="en-US"/>
        </w:rPr>
      </w:pPr>
      <w:r w:rsidRPr="006F13C6">
        <w:rPr>
          <w:rFonts w:ascii="Arial" w:hAnsi="Arial" w:cs="Arial"/>
          <w:lang w:val="en-US"/>
        </w:rPr>
        <w:t>The previous flow is modified below to integrate a SCP81 session between the OTA and the Authentication application.</w:t>
      </w:r>
    </w:p>
    <w:p w14:paraId="3E222760" w14:textId="77777777" w:rsidR="00923F79" w:rsidRPr="006F13C6" w:rsidRDefault="009369C7" w:rsidP="00923F79">
      <w:pPr>
        <w:rPr>
          <w:rFonts w:ascii="Arial" w:hAnsi="Arial" w:cs="Arial"/>
          <w:lang w:val="en-US"/>
        </w:rPr>
      </w:pPr>
      <w:r w:rsidRPr="006F13C6">
        <w:rPr>
          <w:rFonts w:ascii="Arial" w:hAnsi="Arial" w:cs="Arial"/>
          <w:noProof/>
          <w:lang w:val="en-US"/>
        </w:rPr>
        <w:object w:dxaOrig="9761" w:dyaOrig="6926" w14:anchorId="08165519">
          <v:shape id="_x0000_i1036" type="#_x0000_t75" alt="" style="width:440.4pt;height:313.25pt;mso-width-percent:0;mso-height-percent:0;mso-width-percent:0;mso-height-percent:0" o:ole="">
            <v:imagedata r:id="rId42" o:title=""/>
          </v:shape>
          <o:OLEObject Type="Embed" ProgID="PowerPoint.Slide.12" ShapeID="_x0000_i1036" DrawAspect="Content" ObjectID="_1731873706" r:id="rId43"/>
        </w:object>
      </w:r>
    </w:p>
    <w:p w14:paraId="3F4D628B" w14:textId="32BD86F0" w:rsidR="00923F79" w:rsidRPr="006F13C6" w:rsidRDefault="00923F79" w:rsidP="00923F79">
      <w:pPr>
        <w:pStyle w:val="Caption"/>
        <w:rPr>
          <w:rFonts w:ascii="Arial" w:hAnsi="Arial" w:cs="Arial"/>
          <w:lang w:val="en-US"/>
        </w:rPr>
      </w:pPr>
      <w:bookmarkStart w:id="380" w:name="_Toc14365248"/>
      <w:r w:rsidRPr="006F13C6">
        <w:rPr>
          <w:rFonts w:ascii="Arial" w:hAnsi="Arial" w:cs="Arial"/>
          <w:lang w:val="en-US"/>
        </w:rPr>
        <w:t xml:space="preserve">Figure </w:t>
      </w:r>
      <w:r w:rsidRPr="006F13C6">
        <w:rPr>
          <w:rFonts w:ascii="Arial" w:hAnsi="Arial" w:cs="Arial"/>
          <w:lang w:val="en-US"/>
        </w:rPr>
        <w:fldChar w:fldCharType="begin"/>
      </w:r>
      <w:r w:rsidRPr="006F13C6">
        <w:rPr>
          <w:rFonts w:ascii="Arial" w:hAnsi="Arial" w:cs="Arial"/>
          <w:lang w:val="en-US"/>
        </w:rPr>
        <w:instrText xml:space="preserve"> SEQ Figure \* ARABIC </w:instrText>
      </w:r>
      <w:r w:rsidRPr="006F13C6">
        <w:rPr>
          <w:rFonts w:ascii="Arial" w:hAnsi="Arial" w:cs="Arial"/>
          <w:lang w:val="en-US"/>
        </w:rPr>
        <w:fldChar w:fldCharType="separate"/>
      </w:r>
      <w:r w:rsidR="001D5186">
        <w:rPr>
          <w:rFonts w:ascii="Arial" w:hAnsi="Arial" w:cs="Arial"/>
          <w:noProof/>
          <w:lang w:val="en-US"/>
        </w:rPr>
        <w:t>14</w:t>
      </w:r>
      <w:r w:rsidRPr="006F13C6">
        <w:rPr>
          <w:rFonts w:ascii="Arial" w:hAnsi="Arial" w:cs="Arial"/>
          <w:lang w:val="en-US"/>
        </w:rPr>
        <w:fldChar w:fldCharType="end"/>
      </w:r>
      <w:r w:rsidRPr="006F13C6">
        <w:rPr>
          <w:rFonts w:ascii="Arial" w:hAnsi="Arial" w:cs="Arial"/>
          <w:lang w:val="en-US"/>
        </w:rPr>
        <w:t xml:space="preserve"> Sequence flow describing authentication/signature</w:t>
      </w:r>
      <w:bookmarkEnd w:id="380"/>
      <w:r w:rsidRPr="006F13C6">
        <w:rPr>
          <w:rFonts w:ascii="Arial" w:hAnsi="Arial" w:cs="Arial"/>
          <w:lang w:val="en-US"/>
        </w:rPr>
        <w:t xml:space="preserve"> </w:t>
      </w:r>
    </w:p>
    <w:p w14:paraId="16CA5214" w14:textId="77777777" w:rsidR="00923F79" w:rsidRPr="006F13C6" w:rsidRDefault="00923F79" w:rsidP="00923F79">
      <w:pPr>
        <w:rPr>
          <w:rFonts w:ascii="Arial" w:hAnsi="Arial" w:cs="Arial"/>
          <w:lang w:val="en-US"/>
        </w:rPr>
      </w:pPr>
      <w:r w:rsidRPr="006F13C6">
        <w:rPr>
          <w:rFonts w:ascii="Arial" w:hAnsi="Arial" w:cs="Arial"/>
          <w:lang w:val="en-US"/>
        </w:rPr>
        <w:t>[Note: This flow is an indicative flow in the Applet / MSSP authentication context, and hides the other Mobile Connect aspects and components, e.g. Identity GW etc.]</w:t>
      </w:r>
    </w:p>
    <w:p w14:paraId="6ABB8C19" w14:textId="77777777" w:rsidR="00923F79" w:rsidRPr="006F13C6" w:rsidRDefault="00923F79" w:rsidP="00923F79">
      <w:pPr>
        <w:rPr>
          <w:rFonts w:ascii="Arial" w:hAnsi="Arial" w:cs="Arial"/>
          <w:lang w:val="en-US"/>
        </w:rPr>
      </w:pPr>
      <w:r w:rsidRPr="006F13C6">
        <w:rPr>
          <w:rFonts w:ascii="Arial" w:hAnsi="Arial" w:cs="Arial"/>
          <w:lang w:val="en-US"/>
        </w:rPr>
        <w:t>(1) The user navigating a Service Provider’s service clicks on a Mobile Connect button. By a process that is out of scope of this document, the Identity GW receives the authentication request.</w:t>
      </w:r>
    </w:p>
    <w:p w14:paraId="37FA9C2F" w14:textId="77777777" w:rsidR="00923F79" w:rsidRPr="006F13C6" w:rsidRDefault="00923F79" w:rsidP="00923F79">
      <w:pPr>
        <w:rPr>
          <w:rFonts w:ascii="Arial" w:hAnsi="Arial" w:cs="Arial"/>
          <w:lang w:val="en-US"/>
        </w:rPr>
      </w:pPr>
      <w:r w:rsidRPr="006F13C6">
        <w:rPr>
          <w:rFonts w:ascii="Arial" w:hAnsi="Arial" w:cs="Arial"/>
          <w:lang w:val="en-US"/>
        </w:rPr>
        <w:t>(2) The Identity GW calls the “</w:t>
      </w:r>
      <w:r w:rsidRPr="006F13C6">
        <w:rPr>
          <w:rFonts w:ascii="Arial" w:hAnsi="Arial" w:cs="Arial"/>
          <w:b/>
          <w:lang w:val="en-US"/>
        </w:rPr>
        <w:t>INT3a-MobileSignature</w:t>
      </w:r>
      <w:r w:rsidRPr="006F13C6">
        <w:rPr>
          <w:rFonts w:ascii="Arial" w:hAnsi="Arial" w:cs="Arial"/>
          <w:lang w:val="en-US"/>
        </w:rPr>
        <w:t>” function with its relevant input data (at least end-user identifier (e.g. MSISDN), signature profile, message…)</w:t>
      </w:r>
    </w:p>
    <w:p w14:paraId="24468FA4" w14:textId="77777777" w:rsidR="00923F79" w:rsidRPr="006F13C6" w:rsidRDefault="00923F79" w:rsidP="00923F79">
      <w:pPr>
        <w:rPr>
          <w:rFonts w:ascii="Arial" w:hAnsi="Arial" w:cs="Arial"/>
          <w:lang w:val="en-US"/>
        </w:rPr>
      </w:pPr>
      <w:r w:rsidRPr="006F13C6">
        <w:rPr>
          <w:rFonts w:ascii="Arial" w:hAnsi="Arial" w:cs="Arial"/>
          <w:lang w:val="en-US"/>
        </w:rPr>
        <w:t>(3) The MSSP verifies that the Identity GW request is acceptable. The check shall include at least the following steps:</w:t>
      </w:r>
    </w:p>
    <w:p w14:paraId="420154E1" w14:textId="77777777" w:rsidR="00923F79" w:rsidRPr="006F13C6" w:rsidRDefault="00923F79" w:rsidP="00923F79">
      <w:pPr>
        <w:pStyle w:val="ListParagraph"/>
        <w:numPr>
          <w:ilvl w:val="0"/>
          <w:numId w:val="50"/>
        </w:numPr>
        <w:spacing w:before="40"/>
        <w:rPr>
          <w:rFonts w:ascii="Arial" w:hAnsi="Arial" w:cs="Arial"/>
          <w:lang w:val="en-US"/>
        </w:rPr>
      </w:pPr>
      <w:r w:rsidRPr="006F13C6">
        <w:rPr>
          <w:rFonts w:ascii="Arial" w:hAnsi="Arial" w:cs="Arial"/>
          <w:lang w:val="en-US"/>
        </w:rPr>
        <w:lastRenderedPageBreak/>
        <w:t>the request well formed (all data present...)</w:t>
      </w:r>
    </w:p>
    <w:p w14:paraId="48220E75" w14:textId="77777777" w:rsidR="00923F79" w:rsidRPr="006F13C6" w:rsidRDefault="00923F79" w:rsidP="00923F79">
      <w:pPr>
        <w:pStyle w:val="ListParagraph"/>
        <w:numPr>
          <w:ilvl w:val="0"/>
          <w:numId w:val="50"/>
        </w:numPr>
        <w:spacing w:before="40"/>
        <w:rPr>
          <w:rFonts w:ascii="Arial" w:hAnsi="Arial" w:cs="Arial"/>
          <w:lang w:val="en-US"/>
        </w:rPr>
      </w:pPr>
      <w:r w:rsidRPr="006F13C6">
        <w:rPr>
          <w:rFonts w:ascii="Arial" w:hAnsi="Arial" w:cs="Arial"/>
          <w:lang w:val="en-US"/>
        </w:rPr>
        <w:t>the end-user already registered for the requested signature profile</w:t>
      </w:r>
    </w:p>
    <w:p w14:paraId="5D918CB9" w14:textId="77777777" w:rsidR="00923F79" w:rsidRPr="006F13C6" w:rsidRDefault="00923F79" w:rsidP="00923F79">
      <w:pPr>
        <w:pStyle w:val="ListParagraph"/>
        <w:numPr>
          <w:ilvl w:val="0"/>
          <w:numId w:val="50"/>
        </w:numPr>
        <w:spacing w:before="40"/>
        <w:rPr>
          <w:rFonts w:ascii="Arial" w:hAnsi="Arial" w:cs="Arial"/>
          <w:lang w:val="en-US"/>
        </w:rPr>
      </w:pPr>
      <w:r w:rsidRPr="006F13C6">
        <w:rPr>
          <w:rFonts w:ascii="Arial" w:hAnsi="Arial" w:cs="Arial"/>
          <w:lang w:val="en-US"/>
        </w:rPr>
        <w:t>the end-user activated</w:t>
      </w:r>
    </w:p>
    <w:p w14:paraId="33D07677" w14:textId="77777777" w:rsidR="00923F79" w:rsidRPr="006F13C6" w:rsidRDefault="00923F79" w:rsidP="00923F79">
      <w:pPr>
        <w:rPr>
          <w:rFonts w:ascii="Arial" w:hAnsi="Arial" w:cs="Arial"/>
          <w:lang w:val="en-US"/>
        </w:rPr>
      </w:pPr>
      <w:r w:rsidRPr="006F13C6" w:rsidDel="00D137EC">
        <w:rPr>
          <w:rFonts w:ascii="Arial" w:hAnsi="Arial" w:cs="Arial"/>
          <w:lang w:val="en-US"/>
        </w:rPr>
        <w:t xml:space="preserve"> </w:t>
      </w:r>
      <w:r w:rsidRPr="006F13C6">
        <w:rPr>
          <w:rFonts w:ascii="Arial" w:hAnsi="Arial" w:cs="Arial"/>
          <w:lang w:val="en-US"/>
        </w:rPr>
        <w:t>If any of the conditions to be verified are not satisfied, the MSSP shall return a response indicating the failure, and the procedure shall end.</w:t>
      </w:r>
    </w:p>
    <w:p w14:paraId="5F5D843A" w14:textId="5661EBE1" w:rsidR="00923F79" w:rsidRPr="006F13C6" w:rsidRDefault="00923F79" w:rsidP="00923F79">
      <w:pPr>
        <w:rPr>
          <w:rFonts w:ascii="Arial" w:hAnsi="Arial" w:cs="Arial"/>
          <w:lang w:val="en-US"/>
        </w:rPr>
      </w:pPr>
      <w:r w:rsidRPr="006F13C6">
        <w:rPr>
          <w:rFonts w:ascii="Arial" w:hAnsi="Arial" w:cs="Arial"/>
          <w:lang w:val="en-US"/>
        </w:rPr>
        <w:t>(4) (5) The MSSP shall send a secure message targeting the Authentication applet or the parent SD (ISD or dedicated SSD) with the “</w:t>
      </w:r>
      <w:r w:rsidRPr="006F13C6">
        <w:rPr>
          <w:rFonts w:ascii="Arial" w:hAnsi="Arial" w:cs="Arial"/>
          <w:b/>
          <w:lang w:val="en-US"/>
        </w:rPr>
        <w:t>INT6-Sign transaction</w:t>
      </w:r>
      <w:r w:rsidRPr="006F13C6">
        <w:rPr>
          <w:rFonts w:ascii="Arial" w:hAnsi="Arial" w:cs="Arial"/>
          <w:lang w:val="en-US"/>
        </w:rPr>
        <w:t xml:space="preserve">” command with its relevant input data. An optional field is available to add the HTTPs parameters as defined in Global Platform Amendment B </w:t>
      </w:r>
      <w:r w:rsidR="00D1694C">
        <w:rPr>
          <w:rFonts w:ascii="Arial" w:hAnsi="Arial" w:cs="Arial"/>
          <w:lang w:val="en-US"/>
        </w:rPr>
        <w:t>[27]</w:t>
      </w:r>
      <w:r w:rsidRPr="006F13C6">
        <w:rPr>
          <w:rFonts w:ascii="Arial" w:hAnsi="Arial" w:cs="Arial"/>
          <w:lang w:val="en-US"/>
        </w:rPr>
        <w:t xml:space="preserve"> for the applet response:</w:t>
      </w:r>
    </w:p>
    <w:p w14:paraId="21A68C79" w14:textId="77777777" w:rsidR="00923F79" w:rsidRPr="006F13C6" w:rsidRDefault="00923F79" w:rsidP="00923F79">
      <w:pPr>
        <w:rPr>
          <w:rFonts w:ascii="Arial" w:hAnsi="Arial" w:cs="Arial"/>
          <w:lang w:val="en-US"/>
        </w:rPr>
      </w:pPr>
      <w:r w:rsidRPr="006F13C6">
        <w:rPr>
          <w:rFonts w:ascii="Arial" w:hAnsi="Arial" w:cs="Arial"/>
          <w:lang w:val="en-US"/>
        </w:rPr>
        <w:t>- If the field is null (not present): the application is configured with a default bearer option (SMS or HTTPs) and will select this one for the response</w:t>
      </w:r>
    </w:p>
    <w:p w14:paraId="0D67CAE9" w14:textId="77777777" w:rsidR="00923F79" w:rsidRPr="006F13C6" w:rsidRDefault="00923F79" w:rsidP="00923F79">
      <w:pPr>
        <w:rPr>
          <w:rFonts w:ascii="Arial" w:hAnsi="Arial" w:cs="Arial"/>
          <w:lang w:val="en-US"/>
        </w:rPr>
      </w:pPr>
      <w:r w:rsidRPr="006F13C6">
        <w:rPr>
          <w:rFonts w:ascii="Arial" w:hAnsi="Arial" w:cs="Arial"/>
          <w:lang w:val="en-US"/>
        </w:rPr>
        <w:t>- If the field is empty (length = 0): the connection parameters of the parent SD or the authentication application itself (TBD) will be used</w:t>
      </w:r>
    </w:p>
    <w:p w14:paraId="61E01506" w14:textId="0AB2FF0E" w:rsidR="00923F79" w:rsidRPr="006F13C6" w:rsidRDefault="00923F79" w:rsidP="00923F79">
      <w:pPr>
        <w:rPr>
          <w:rFonts w:ascii="Arial" w:hAnsi="Arial" w:cs="Arial"/>
          <w:lang w:val="en-US"/>
        </w:rPr>
      </w:pPr>
      <w:r w:rsidRPr="006F13C6">
        <w:rPr>
          <w:rFonts w:ascii="Arial" w:hAnsi="Arial" w:cs="Arial"/>
          <w:lang w:val="en-US"/>
        </w:rPr>
        <w:t xml:space="preserve">- If the field is not empty: As described in GlobalPlatform Amendment B </w:t>
      </w:r>
      <w:r w:rsidR="00D1694C">
        <w:rPr>
          <w:rFonts w:ascii="Arial" w:hAnsi="Arial" w:cs="Arial"/>
          <w:lang w:val="en-US"/>
        </w:rPr>
        <w:t>[27]</w:t>
      </w:r>
      <w:r w:rsidRPr="006F13C6">
        <w:rPr>
          <w:rFonts w:ascii="Arial" w:hAnsi="Arial" w:cs="Arial"/>
          <w:lang w:val="en-US"/>
        </w:rPr>
        <w:t>, all pushed connection parameters will overload the local parameters</w:t>
      </w:r>
    </w:p>
    <w:p w14:paraId="6C9372D9" w14:textId="77777777" w:rsidR="00923F79" w:rsidRPr="006F13C6" w:rsidRDefault="00923F79" w:rsidP="00923F79">
      <w:pPr>
        <w:rPr>
          <w:rFonts w:ascii="Arial" w:hAnsi="Arial" w:cs="Arial"/>
          <w:lang w:val="en-US"/>
        </w:rPr>
      </w:pPr>
      <w:r w:rsidRPr="006F13C6">
        <w:rPr>
          <w:rFonts w:ascii="Arial" w:hAnsi="Arial" w:cs="Arial"/>
          <w:lang w:val="en-US"/>
        </w:rPr>
        <w:t xml:space="preserve"> Depending on the SIM / UICC architecture, the MSSP may either manage the secure message part or delegate it to the MNO OTA.</w:t>
      </w:r>
    </w:p>
    <w:p w14:paraId="6FA9EFB5" w14:textId="5EA27548" w:rsidR="00923F79" w:rsidRPr="006F13C6" w:rsidRDefault="00923F79" w:rsidP="00923F79">
      <w:pPr>
        <w:rPr>
          <w:rFonts w:ascii="Arial" w:hAnsi="Arial" w:cs="Arial"/>
          <w:lang w:val="en-US"/>
        </w:rPr>
      </w:pPr>
      <w:r w:rsidRPr="006F13C6">
        <w:rPr>
          <w:rFonts w:ascii="Arial" w:hAnsi="Arial" w:cs="Arial"/>
          <w:lang w:val="en-US"/>
        </w:rPr>
        <w:t xml:space="preserve">(6) The Card Authentication Application handles the user experience as described in user Journey </w:t>
      </w:r>
      <w:r w:rsidRPr="006F13C6">
        <w:rPr>
          <w:rFonts w:ascii="Arial" w:hAnsi="Arial" w:cs="Arial"/>
          <w:lang w:val="en-US"/>
        </w:rPr>
        <w:fldChar w:fldCharType="begin"/>
      </w:r>
      <w:r w:rsidRPr="006F13C6">
        <w:rPr>
          <w:rFonts w:ascii="Arial" w:hAnsi="Arial" w:cs="Arial"/>
          <w:lang w:val="en-US"/>
        </w:rPr>
        <w:instrText xml:space="preserve"> REF _Ref380868500 \r \h </w:instrText>
      </w:r>
      <w:r w:rsidR="00D949A2" w:rsidRPr="006F13C6">
        <w:rPr>
          <w:rFonts w:ascii="Arial" w:hAnsi="Arial" w:cs="Arial"/>
          <w:lang w:val="en-US"/>
        </w:rPr>
        <w:instrText xml:space="preserve">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3.1</w:t>
      </w:r>
      <w:r w:rsidRPr="006F13C6">
        <w:rPr>
          <w:rFonts w:ascii="Arial" w:hAnsi="Arial" w:cs="Arial"/>
          <w:lang w:val="en-US"/>
        </w:rPr>
        <w:fldChar w:fldCharType="end"/>
      </w:r>
      <w:r w:rsidRPr="006F13C6">
        <w:rPr>
          <w:rFonts w:ascii="Arial" w:hAnsi="Arial" w:cs="Arial"/>
          <w:lang w:val="en-US"/>
        </w:rPr>
        <w:t xml:space="preserve"> or </w:t>
      </w:r>
      <w:r w:rsidRPr="006F13C6">
        <w:rPr>
          <w:rFonts w:ascii="Arial" w:hAnsi="Arial" w:cs="Arial"/>
          <w:lang w:val="en-US"/>
        </w:rPr>
        <w:fldChar w:fldCharType="begin"/>
      </w:r>
      <w:r w:rsidRPr="006F13C6">
        <w:rPr>
          <w:rFonts w:ascii="Arial" w:hAnsi="Arial" w:cs="Arial"/>
          <w:lang w:val="en-US"/>
        </w:rPr>
        <w:instrText xml:space="preserve"> REF _Ref380868503 \r \h </w:instrText>
      </w:r>
      <w:r w:rsidR="00D949A2" w:rsidRPr="006F13C6">
        <w:rPr>
          <w:rFonts w:ascii="Arial" w:hAnsi="Arial" w:cs="Arial"/>
          <w:lang w:val="en-US"/>
        </w:rPr>
        <w:instrText xml:space="preserve">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3.2</w:t>
      </w:r>
      <w:r w:rsidRPr="006F13C6">
        <w:rPr>
          <w:rFonts w:ascii="Arial" w:hAnsi="Arial" w:cs="Arial"/>
          <w:lang w:val="en-US"/>
        </w:rPr>
        <w:fldChar w:fldCharType="end"/>
      </w:r>
      <w:r w:rsidRPr="006F13C6">
        <w:rPr>
          <w:rFonts w:ascii="Arial" w:hAnsi="Arial" w:cs="Arial"/>
          <w:lang w:val="en-US"/>
        </w:rPr>
        <w:t xml:space="preserve"> depending on the Level of Assurance requested by the Service Provider</w:t>
      </w:r>
    </w:p>
    <w:p w14:paraId="655DDCC7" w14:textId="77777777" w:rsidR="00923F79" w:rsidRPr="006F13C6" w:rsidRDefault="00923F79" w:rsidP="00923F79">
      <w:pPr>
        <w:rPr>
          <w:rFonts w:ascii="Arial" w:hAnsi="Arial" w:cs="Arial"/>
          <w:lang w:val="en-US"/>
        </w:rPr>
      </w:pPr>
      <w:r w:rsidRPr="006F13C6">
        <w:rPr>
          <w:rFonts w:ascii="Arial" w:hAnsi="Arial" w:cs="Arial"/>
          <w:lang w:val="en-US"/>
        </w:rPr>
        <w:t xml:space="preserve">(7) The Card Authentication Application generates authentication data. </w:t>
      </w:r>
    </w:p>
    <w:p w14:paraId="5CEB9908" w14:textId="77777777" w:rsidR="00923F79" w:rsidRPr="006F13C6" w:rsidRDefault="00923F79" w:rsidP="00923F79">
      <w:pPr>
        <w:rPr>
          <w:rFonts w:ascii="Arial" w:hAnsi="Arial" w:cs="Arial"/>
          <w:lang w:val="en-US"/>
        </w:rPr>
      </w:pPr>
      <w:r w:rsidRPr="006F13C6">
        <w:rPr>
          <w:rFonts w:ascii="Arial" w:hAnsi="Arial" w:cs="Arial"/>
          <w:lang w:val="en-US"/>
        </w:rPr>
        <w:t>(8) (9) The authentication application will initiate a HTTPs session with OTA or MSSP depending of the parameters provided in (5). The applet returns through a SCP81 POST Request containing the execution status of the “</w:t>
      </w:r>
      <w:r w:rsidRPr="006F13C6">
        <w:rPr>
          <w:rFonts w:ascii="Arial" w:hAnsi="Arial" w:cs="Arial"/>
          <w:b/>
          <w:lang w:val="en-US"/>
        </w:rPr>
        <w:t>INT6-Sign Transaction</w:t>
      </w:r>
      <w:r w:rsidRPr="006F13C6">
        <w:rPr>
          <w:rFonts w:ascii="Arial" w:hAnsi="Arial" w:cs="Arial"/>
          <w:lang w:val="en-US"/>
        </w:rPr>
        <w:t>” command to the MSSP. When the POST is received, the server will send a POST Response 204 without content to close the session.</w:t>
      </w:r>
    </w:p>
    <w:p w14:paraId="555AA078" w14:textId="77777777" w:rsidR="00923F79" w:rsidRPr="006F13C6" w:rsidRDefault="00923F79" w:rsidP="00923F79">
      <w:pPr>
        <w:rPr>
          <w:rFonts w:ascii="Arial" w:hAnsi="Arial" w:cs="Arial"/>
          <w:lang w:val="en-US"/>
        </w:rPr>
      </w:pPr>
      <w:r w:rsidRPr="006F13C6">
        <w:rPr>
          <w:rFonts w:ascii="Arial" w:hAnsi="Arial" w:cs="Arial"/>
          <w:lang w:val="en-US"/>
        </w:rPr>
        <w:t>(10) The MSSP verifies the authentication data returned by the Card Authentication Application. Depending on the SIM / UICC architecture, the MSSP may have to additionally handle the secure transport layer.</w:t>
      </w:r>
    </w:p>
    <w:p w14:paraId="10CB1043" w14:textId="7FC18718" w:rsidR="00923F79" w:rsidRPr="006F13C6" w:rsidRDefault="00923F79" w:rsidP="00923F79">
      <w:pPr>
        <w:rPr>
          <w:rFonts w:ascii="Arial" w:hAnsi="Arial" w:cs="Arial"/>
          <w:lang w:val="en-US"/>
        </w:rPr>
      </w:pPr>
      <w:r w:rsidRPr="006F13C6">
        <w:rPr>
          <w:rFonts w:ascii="Arial" w:hAnsi="Arial" w:cs="Arial"/>
          <w:lang w:val="en-US"/>
        </w:rPr>
        <w:t>(11) The MSSP returns the response of the “</w:t>
      </w:r>
      <w:r w:rsidRPr="006F13C6">
        <w:rPr>
          <w:rFonts w:ascii="Arial" w:hAnsi="Arial" w:cs="Arial"/>
          <w:b/>
          <w:lang w:val="en-US"/>
        </w:rPr>
        <w:t>INT3a-MobileSignature</w:t>
      </w:r>
      <w:r w:rsidRPr="006F13C6">
        <w:rPr>
          <w:rFonts w:ascii="Arial" w:hAnsi="Arial" w:cs="Arial"/>
          <w:lang w:val="en-US"/>
        </w:rPr>
        <w:t xml:space="preserve">” function indicating if the user has been authenticated or not. This procedure illustrates the ‘Asynchronous server-server mode’ defined in section </w:t>
      </w:r>
      <w:r w:rsidRPr="006F13C6">
        <w:rPr>
          <w:rFonts w:ascii="Arial" w:hAnsi="Arial" w:cs="Arial"/>
          <w:lang w:val="en-US"/>
        </w:rPr>
        <w:fldChar w:fldCharType="begin"/>
      </w:r>
      <w:r w:rsidRPr="006F13C6">
        <w:rPr>
          <w:rFonts w:ascii="Arial" w:hAnsi="Arial" w:cs="Arial"/>
          <w:lang w:val="en-US"/>
        </w:rPr>
        <w:instrText xml:space="preserve"> REF _Ref384222482 \r \h </w:instrText>
      </w:r>
      <w:r w:rsidR="00D949A2" w:rsidRPr="006F13C6">
        <w:rPr>
          <w:rFonts w:ascii="Arial" w:hAnsi="Arial" w:cs="Arial"/>
          <w:lang w:val="en-US"/>
        </w:rPr>
        <w:instrText xml:space="preserve">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9.1.2.1</w:t>
      </w:r>
      <w:r w:rsidRPr="006F13C6">
        <w:rPr>
          <w:rFonts w:ascii="Arial" w:hAnsi="Arial" w:cs="Arial"/>
          <w:lang w:val="en-US"/>
        </w:rPr>
        <w:fldChar w:fldCharType="end"/>
      </w:r>
      <w:r w:rsidRPr="006F13C6">
        <w:rPr>
          <w:rFonts w:ascii="Arial" w:hAnsi="Arial" w:cs="Arial"/>
          <w:lang w:val="en-US"/>
        </w:rPr>
        <w:t>.</w:t>
      </w:r>
    </w:p>
    <w:p w14:paraId="7506D2DE" w14:textId="77777777" w:rsidR="00923F79" w:rsidRPr="006F13C6" w:rsidRDefault="00923F79" w:rsidP="002067E1">
      <w:pPr>
        <w:rPr>
          <w:rFonts w:ascii="Arial" w:hAnsi="Arial" w:cs="Arial"/>
          <w:lang w:val="en-US"/>
        </w:rPr>
      </w:pPr>
    </w:p>
    <w:p w14:paraId="23367324" w14:textId="77777777" w:rsidR="0026647B" w:rsidRPr="006F13C6" w:rsidRDefault="0026647B" w:rsidP="002067E1">
      <w:pPr>
        <w:pStyle w:val="NormalParagraph"/>
        <w:rPr>
          <w:rFonts w:ascii="Arial" w:hAnsi="Arial" w:cs="Arial"/>
          <w:lang w:val="en-US"/>
        </w:rPr>
      </w:pPr>
    </w:p>
    <w:p w14:paraId="7AEBF8BA" w14:textId="77777777" w:rsidR="0026647B" w:rsidRPr="006F13C6" w:rsidRDefault="0026647B" w:rsidP="002067E1">
      <w:pPr>
        <w:rPr>
          <w:rFonts w:ascii="Arial" w:eastAsia="Times New Roman" w:hAnsi="Arial" w:cs="Arial"/>
          <w:sz w:val="24"/>
          <w:szCs w:val="28"/>
          <w:lang w:val="en-US" w:eastAsia="en-US"/>
        </w:rPr>
      </w:pPr>
      <w:r w:rsidRPr="006F13C6">
        <w:rPr>
          <w:rFonts w:ascii="Arial" w:hAnsi="Arial" w:cs="Arial"/>
          <w:lang w:val="en-US"/>
        </w:rPr>
        <w:br w:type="page"/>
      </w:r>
    </w:p>
    <w:p w14:paraId="49B1F0CE" w14:textId="77777777" w:rsidR="009C1A29" w:rsidRPr="006F13C6" w:rsidRDefault="008B4813" w:rsidP="009C1A29">
      <w:pPr>
        <w:pStyle w:val="Heading2"/>
        <w:rPr>
          <w:rFonts w:ascii="Arial" w:hAnsi="Arial" w:cs="Arial"/>
          <w:lang w:val="en-US"/>
        </w:rPr>
      </w:pPr>
      <w:bookmarkStart w:id="381" w:name="_Ref384376716"/>
      <w:bookmarkStart w:id="382" w:name="_Toc14365101"/>
      <w:r w:rsidRPr="006F13C6">
        <w:rPr>
          <w:rFonts w:ascii="Arial" w:hAnsi="Arial" w:cs="Arial"/>
          <w:lang w:val="en-US"/>
        </w:rPr>
        <w:lastRenderedPageBreak/>
        <w:t xml:space="preserve">First registration of </w:t>
      </w:r>
      <w:r w:rsidR="00016BC8" w:rsidRPr="006F13C6">
        <w:rPr>
          <w:rFonts w:ascii="Arial" w:hAnsi="Arial" w:cs="Arial"/>
          <w:lang w:val="en-US"/>
        </w:rPr>
        <w:t>an end-user</w:t>
      </w:r>
      <w:bookmarkEnd w:id="381"/>
      <w:bookmarkEnd w:id="382"/>
    </w:p>
    <w:p w14:paraId="4A6FE4C7" w14:textId="77777777" w:rsidR="009C1A29" w:rsidRPr="006F13C6" w:rsidRDefault="009C1A29" w:rsidP="002067E1">
      <w:pPr>
        <w:rPr>
          <w:rFonts w:ascii="Arial" w:hAnsi="Arial" w:cs="Arial"/>
          <w:lang w:val="en-US"/>
        </w:rPr>
      </w:pPr>
      <w:r w:rsidRPr="006F13C6">
        <w:rPr>
          <w:rFonts w:ascii="Arial" w:hAnsi="Arial" w:cs="Arial"/>
          <w:lang w:val="en-US"/>
        </w:rPr>
        <w:t xml:space="preserve">The following figure describes the call flow corresponding to the registration of the end-user in the MSSP. This sequence is triggered by the </w:t>
      </w:r>
      <w:r w:rsidR="00F20734" w:rsidRPr="006F13C6">
        <w:rPr>
          <w:rFonts w:ascii="Arial" w:hAnsi="Arial" w:cs="Arial"/>
          <w:lang w:val="en-US"/>
        </w:rPr>
        <w:t>MNO</w:t>
      </w:r>
      <w:r w:rsidRPr="006F13C6">
        <w:rPr>
          <w:rFonts w:ascii="Arial" w:hAnsi="Arial" w:cs="Arial"/>
          <w:lang w:val="en-US"/>
        </w:rPr>
        <w:t>.</w:t>
      </w:r>
    </w:p>
    <w:p w14:paraId="41A88D3F" w14:textId="77777777" w:rsidR="009C1A29" w:rsidRPr="006F13C6" w:rsidRDefault="009C1A29" w:rsidP="002067E1">
      <w:pPr>
        <w:rPr>
          <w:rFonts w:ascii="Arial" w:hAnsi="Arial" w:cs="Arial"/>
          <w:lang w:val="en-US"/>
        </w:rPr>
      </w:pPr>
    </w:p>
    <w:p w14:paraId="7A3F7363" w14:textId="77777777" w:rsidR="009C1A29" w:rsidRPr="006F13C6" w:rsidRDefault="009369C7" w:rsidP="002067E1">
      <w:pPr>
        <w:pStyle w:val="NormalParagraph"/>
        <w:rPr>
          <w:rFonts w:ascii="Arial" w:hAnsi="Arial" w:cs="Arial"/>
          <w:lang w:val="en-US"/>
        </w:rPr>
      </w:pPr>
      <w:r w:rsidRPr="006F13C6">
        <w:rPr>
          <w:rFonts w:ascii="Arial" w:hAnsi="Arial" w:cs="Arial"/>
          <w:noProof/>
          <w:lang w:val="en-US"/>
        </w:rPr>
        <w:object w:dxaOrig="9458" w:dyaOrig="9276" w14:anchorId="5A8E93BA">
          <v:shape id="_x0000_i1037" type="#_x0000_t75" alt="" style="width:6in;height:417.5pt;mso-width-percent:0;mso-height-percent:0;mso-width-percent:0;mso-height-percent:0" o:ole="">
            <v:imagedata r:id="rId44" o:title=""/>
          </v:shape>
          <o:OLEObject Type="Embed" ProgID="PowerPoint.Slide.12" ShapeID="_x0000_i1037" DrawAspect="Content" ObjectID="_1731873707" r:id="rId45"/>
        </w:object>
      </w:r>
    </w:p>
    <w:p w14:paraId="6F3AA46F" w14:textId="5AB6BFA0" w:rsidR="00B35064" w:rsidRPr="006F13C6" w:rsidRDefault="00B35064" w:rsidP="002067E1">
      <w:pPr>
        <w:pStyle w:val="Caption"/>
        <w:rPr>
          <w:rFonts w:ascii="Arial" w:hAnsi="Arial" w:cs="Arial"/>
          <w:lang w:val="en-US"/>
        </w:rPr>
      </w:pPr>
      <w:bookmarkStart w:id="383" w:name="_Toc14365249"/>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15</w:t>
      </w:r>
      <w:r w:rsidR="002204E8" w:rsidRPr="006F13C6">
        <w:rPr>
          <w:rFonts w:ascii="Arial" w:hAnsi="Arial" w:cs="Arial"/>
          <w:lang w:val="en-US"/>
        </w:rPr>
        <w:fldChar w:fldCharType="end"/>
      </w:r>
      <w:r w:rsidRPr="006F13C6">
        <w:rPr>
          <w:rFonts w:ascii="Arial" w:hAnsi="Arial" w:cs="Arial"/>
          <w:lang w:val="en-US"/>
        </w:rPr>
        <w:t xml:space="preserve"> Sequence flow describing registration</w:t>
      </w:r>
      <w:bookmarkEnd w:id="383"/>
      <w:r w:rsidRPr="006F13C6">
        <w:rPr>
          <w:rFonts w:ascii="Arial" w:hAnsi="Arial" w:cs="Arial"/>
          <w:lang w:val="en-US"/>
        </w:rPr>
        <w:t xml:space="preserve"> </w:t>
      </w:r>
    </w:p>
    <w:p w14:paraId="37C31FC0" w14:textId="158B8616" w:rsidR="00B35064" w:rsidRPr="006F13C6" w:rsidRDefault="00B35064" w:rsidP="002067E1">
      <w:pPr>
        <w:rPr>
          <w:rFonts w:ascii="Arial" w:hAnsi="Arial" w:cs="Arial"/>
          <w:lang w:val="en-US"/>
        </w:rPr>
      </w:pPr>
      <w:r w:rsidRPr="006F13C6">
        <w:rPr>
          <w:rFonts w:ascii="Arial" w:hAnsi="Arial" w:cs="Arial"/>
          <w:lang w:val="en-US"/>
        </w:rPr>
        <w:t>Note: to simplify the figure</w:t>
      </w:r>
      <w:r w:rsidR="00207AA9" w:rsidRPr="006F13C6">
        <w:rPr>
          <w:rFonts w:ascii="Arial" w:hAnsi="Arial" w:cs="Arial"/>
          <w:lang w:val="en-US"/>
        </w:rPr>
        <w:t>,</w:t>
      </w:r>
      <w:r w:rsidRPr="006F13C6">
        <w:rPr>
          <w:rFonts w:ascii="Arial" w:hAnsi="Arial" w:cs="Arial"/>
          <w:lang w:val="en-US"/>
        </w:rPr>
        <w:t xml:space="preserve"> the </w:t>
      </w:r>
      <w:r w:rsidR="00C922BB">
        <w:rPr>
          <w:rFonts w:ascii="Arial" w:hAnsi="Arial" w:cs="Arial"/>
          <w:lang w:val="en-US"/>
        </w:rPr>
        <w:t>INT4a/b</w:t>
      </w:r>
      <w:r w:rsidR="00207AA9" w:rsidRPr="006F13C6">
        <w:rPr>
          <w:rFonts w:ascii="Arial" w:hAnsi="Arial" w:cs="Arial"/>
          <w:lang w:val="en-US"/>
        </w:rPr>
        <w:t xml:space="preserve"> and INT5</w:t>
      </w:r>
      <w:r w:rsidR="00923F79" w:rsidRPr="006F13C6">
        <w:rPr>
          <w:rFonts w:ascii="Arial" w:hAnsi="Arial" w:cs="Arial"/>
          <w:lang w:val="en-US"/>
        </w:rPr>
        <w:t>/INT5b</w:t>
      </w:r>
      <w:r w:rsidRPr="006F13C6">
        <w:rPr>
          <w:rFonts w:ascii="Arial" w:hAnsi="Arial" w:cs="Arial"/>
          <w:lang w:val="en-US"/>
        </w:rPr>
        <w:t xml:space="preserve"> </w:t>
      </w:r>
      <w:r w:rsidR="00207AA9" w:rsidRPr="006F13C6">
        <w:rPr>
          <w:rFonts w:ascii="Arial" w:hAnsi="Arial" w:cs="Arial"/>
          <w:lang w:val="en-US"/>
        </w:rPr>
        <w:t xml:space="preserve">allowing communication between MSSP and Card Authentication Application are not illustrated. But this would be identical to what is presented in </w:t>
      </w:r>
      <w:r w:rsidR="00207AA9" w:rsidRPr="002406D8">
        <w:rPr>
          <w:rFonts w:ascii="Arial" w:hAnsi="Arial" w:cs="Arial"/>
          <w:lang w:val="en-US"/>
        </w:rPr>
        <w:t xml:space="preserve">section </w:t>
      </w:r>
      <w:r w:rsidR="00655868" w:rsidRPr="002406D8">
        <w:rPr>
          <w:rFonts w:ascii="Arial" w:hAnsi="Arial" w:cs="Arial"/>
          <w:lang w:val="en-US"/>
        </w:rPr>
        <w:fldChar w:fldCharType="begin"/>
      </w:r>
      <w:r w:rsidR="00655868" w:rsidRPr="002406D8">
        <w:rPr>
          <w:rFonts w:ascii="Arial" w:hAnsi="Arial" w:cs="Arial"/>
          <w:lang w:val="en-US"/>
        </w:rPr>
        <w:instrText xml:space="preserve"> REF _Ref398741542 \r \h </w:instrText>
      </w:r>
      <w:r w:rsidR="002406D8">
        <w:rPr>
          <w:rFonts w:ascii="Arial" w:hAnsi="Arial" w:cs="Arial"/>
          <w:lang w:val="en-US"/>
        </w:rPr>
        <w:instrText xml:space="preserve"> \* MERGEFORMAT </w:instrText>
      </w:r>
      <w:r w:rsidR="00655868" w:rsidRPr="002406D8">
        <w:rPr>
          <w:rFonts w:ascii="Arial" w:hAnsi="Arial" w:cs="Arial"/>
          <w:lang w:val="en-US"/>
        </w:rPr>
      </w:r>
      <w:r w:rsidR="00655868" w:rsidRPr="002406D8">
        <w:rPr>
          <w:rFonts w:ascii="Arial" w:hAnsi="Arial" w:cs="Arial"/>
          <w:lang w:val="en-US"/>
        </w:rPr>
        <w:fldChar w:fldCharType="separate"/>
      </w:r>
      <w:r w:rsidR="001D5186">
        <w:rPr>
          <w:rFonts w:ascii="Arial" w:hAnsi="Arial" w:cs="Arial"/>
          <w:lang w:val="en-US"/>
        </w:rPr>
        <w:t>7.1</w:t>
      </w:r>
      <w:r w:rsidR="00655868" w:rsidRPr="002406D8">
        <w:rPr>
          <w:rFonts w:ascii="Arial" w:hAnsi="Arial" w:cs="Arial"/>
          <w:lang w:val="en-US"/>
        </w:rPr>
        <w:fldChar w:fldCharType="end"/>
      </w:r>
      <w:r w:rsidR="002406D8">
        <w:rPr>
          <w:rFonts w:ascii="Arial" w:hAnsi="Arial" w:cs="Arial"/>
          <w:lang w:val="en-US"/>
        </w:rPr>
        <w:t>.</w:t>
      </w:r>
    </w:p>
    <w:p w14:paraId="53A5D21B" w14:textId="77777777" w:rsidR="001B154C" w:rsidRPr="006F13C6" w:rsidRDefault="001B154C" w:rsidP="002067E1">
      <w:pPr>
        <w:rPr>
          <w:rFonts w:ascii="Arial" w:hAnsi="Arial" w:cs="Arial"/>
          <w:lang w:val="en-US"/>
        </w:rPr>
      </w:pPr>
      <w:r w:rsidRPr="006F13C6">
        <w:rPr>
          <w:rFonts w:ascii="Arial" w:hAnsi="Arial" w:cs="Arial"/>
          <w:lang w:val="en-US"/>
        </w:rPr>
        <w:t>Pre-conditions:</w:t>
      </w:r>
    </w:p>
    <w:p w14:paraId="1B7A28FB" w14:textId="77777777" w:rsidR="000E0DFD" w:rsidRPr="006F13C6" w:rsidRDefault="001B154C" w:rsidP="00C32BA9">
      <w:pPr>
        <w:pStyle w:val="ListParagraph"/>
        <w:numPr>
          <w:ilvl w:val="0"/>
          <w:numId w:val="33"/>
        </w:numPr>
        <w:spacing w:before="40"/>
        <w:rPr>
          <w:rFonts w:ascii="Arial" w:hAnsi="Arial" w:cs="Arial"/>
          <w:lang w:val="en-US"/>
        </w:rPr>
      </w:pPr>
      <w:r w:rsidRPr="006F13C6">
        <w:rPr>
          <w:rFonts w:ascii="Arial" w:hAnsi="Arial" w:cs="Arial"/>
          <w:lang w:val="en-US"/>
        </w:rPr>
        <w:t>End-user is not already registered in the MSSP</w:t>
      </w:r>
      <w:r w:rsidR="008B4813" w:rsidRPr="006F13C6">
        <w:rPr>
          <w:rFonts w:ascii="Arial" w:hAnsi="Arial" w:cs="Arial"/>
          <w:lang w:val="en-US"/>
        </w:rPr>
        <w:t xml:space="preserve"> (first registration)</w:t>
      </w:r>
    </w:p>
    <w:p w14:paraId="3882F07D" w14:textId="77777777" w:rsidR="000E0DFD" w:rsidRPr="006F13C6" w:rsidRDefault="00BF1457" w:rsidP="00C32BA9">
      <w:pPr>
        <w:pStyle w:val="ListParagraph"/>
        <w:numPr>
          <w:ilvl w:val="0"/>
          <w:numId w:val="33"/>
        </w:numPr>
        <w:spacing w:before="40"/>
        <w:rPr>
          <w:rFonts w:ascii="Arial" w:hAnsi="Arial" w:cs="Arial"/>
          <w:lang w:val="en-US"/>
        </w:rPr>
      </w:pPr>
      <w:r w:rsidRPr="006F13C6">
        <w:rPr>
          <w:rFonts w:ascii="Arial" w:hAnsi="Arial" w:cs="Arial"/>
          <w:lang w:val="en-US"/>
        </w:rPr>
        <w:t>End-user belongs to the MNO</w:t>
      </w:r>
    </w:p>
    <w:p w14:paraId="0F98E7C2" w14:textId="77777777" w:rsidR="008108E1" w:rsidRDefault="001B154C" w:rsidP="00C32BA9">
      <w:pPr>
        <w:pStyle w:val="ListParagraph"/>
        <w:numPr>
          <w:ilvl w:val="0"/>
          <w:numId w:val="33"/>
        </w:numPr>
        <w:spacing w:before="40"/>
        <w:rPr>
          <w:rFonts w:ascii="Arial" w:hAnsi="Arial" w:cs="Arial"/>
          <w:lang w:val="en-US"/>
        </w:rPr>
      </w:pPr>
      <w:r w:rsidRPr="006F13C6">
        <w:rPr>
          <w:rFonts w:ascii="Arial" w:hAnsi="Arial" w:cs="Arial"/>
          <w:lang w:val="en-US"/>
        </w:rPr>
        <w:t xml:space="preserve">End-user has </w:t>
      </w:r>
      <w:r w:rsidR="008108E1">
        <w:rPr>
          <w:rFonts w:ascii="Arial" w:hAnsi="Arial" w:cs="Arial"/>
          <w:lang w:val="en-US"/>
        </w:rPr>
        <w:t xml:space="preserve">already </w:t>
      </w:r>
      <w:r w:rsidRPr="006F13C6">
        <w:rPr>
          <w:rFonts w:ascii="Arial" w:hAnsi="Arial" w:cs="Arial"/>
          <w:lang w:val="en-US"/>
        </w:rPr>
        <w:t xml:space="preserve">been authenticated by the </w:t>
      </w:r>
      <w:r w:rsidR="005D5CEB" w:rsidRPr="006F13C6">
        <w:rPr>
          <w:rFonts w:ascii="Arial" w:hAnsi="Arial" w:cs="Arial"/>
          <w:lang w:val="en-US"/>
        </w:rPr>
        <w:t>MNO</w:t>
      </w:r>
      <w:r w:rsidR="00AD4FDB" w:rsidRPr="006F13C6">
        <w:rPr>
          <w:rFonts w:ascii="Arial" w:hAnsi="Arial" w:cs="Arial"/>
          <w:lang w:val="en-US"/>
        </w:rPr>
        <w:t xml:space="preserve"> </w:t>
      </w:r>
      <w:r w:rsidR="008108E1">
        <w:rPr>
          <w:rFonts w:ascii="Arial" w:hAnsi="Arial" w:cs="Arial"/>
          <w:lang w:val="en-US"/>
        </w:rPr>
        <w:t>(</w:t>
      </w:r>
      <w:r w:rsidRPr="006F13C6">
        <w:rPr>
          <w:rFonts w:ascii="Arial" w:hAnsi="Arial" w:cs="Arial"/>
          <w:lang w:val="en-US"/>
        </w:rPr>
        <w:t>by a</w:t>
      </w:r>
      <w:r w:rsidR="008108E1">
        <w:rPr>
          <w:rFonts w:ascii="Arial" w:hAnsi="Arial" w:cs="Arial"/>
          <w:lang w:val="en-US"/>
        </w:rPr>
        <w:t>nother mechanism)</w:t>
      </w:r>
    </w:p>
    <w:p w14:paraId="1250B3F2" w14:textId="0C9F44A1" w:rsidR="000E0DFD" w:rsidRPr="006F13C6" w:rsidRDefault="000E0DFD" w:rsidP="008108E1">
      <w:pPr>
        <w:pStyle w:val="ListParagraph"/>
        <w:numPr>
          <w:ilvl w:val="0"/>
          <w:numId w:val="0"/>
        </w:numPr>
        <w:spacing w:before="40"/>
        <w:ind w:left="720"/>
        <w:rPr>
          <w:rFonts w:ascii="Arial" w:hAnsi="Arial" w:cs="Arial"/>
          <w:lang w:val="en-US"/>
        </w:rPr>
      </w:pPr>
    </w:p>
    <w:p w14:paraId="3D13F7CC" w14:textId="77777777" w:rsidR="00506A1A" w:rsidRPr="006F13C6" w:rsidRDefault="00506A1A" w:rsidP="002067E1">
      <w:pPr>
        <w:rPr>
          <w:rFonts w:ascii="Arial" w:hAnsi="Arial" w:cs="Arial"/>
          <w:lang w:val="en-US"/>
        </w:rPr>
      </w:pPr>
      <w:r w:rsidRPr="006F13C6">
        <w:rPr>
          <w:rFonts w:ascii="Arial" w:hAnsi="Arial" w:cs="Arial"/>
          <w:lang w:val="en-US"/>
        </w:rPr>
        <w:lastRenderedPageBreak/>
        <w:t xml:space="preserve">(1) The </w:t>
      </w:r>
      <w:r w:rsidR="005D5CEB" w:rsidRPr="006F13C6">
        <w:rPr>
          <w:rFonts w:ascii="Arial" w:hAnsi="Arial" w:cs="Arial"/>
          <w:lang w:val="en-US"/>
        </w:rPr>
        <w:t>MNO</w:t>
      </w:r>
      <w:r w:rsidRPr="006F13C6">
        <w:rPr>
          <w:rFonts w:ascii="Arial" w:hAnsi="Arial" w:cs="Arial"/>
          <w:lang w:val="en-US"/>
        </w:rPr>
        <w:t xml:space="preserve"> calls the “</w:t>
      </w:r>
      <w:r w:rsidRPr="006F13C6">
        <w:rPr>
          <w:rFonts w:ascii="Arial" w:hAnsi="Arial" w:cs="Arial"/>
          <w:b/>
          <w:lang w:val="en-US"/>
        </w:rPr>
        <w:t>INT3</w:t>
      </w:r>
      <w:r w:rsidR="005D5CEB" w:rsidRPr="006F13C6">
        <w:rPr>
          <w:rFonts w:ascii="Arial" w:hAnsi="Arial" w:cs="Arial"/>
          <w:b/>
          <w:lang w:val="en-US"/>
        </w:rPr>
        <w:t>b</w:t>
      </w:r>
      <w:r w:rsidRPr="006F13C6">
        <w:rPr>
          <w:rFonts w:ascii="Arial" w:hAnsi="Arial" w:cs="Arial"/>
          <w:b/>
          <w:lang w:val="en-US"/>
        </w:rPr>
        <w:t>-MobileRegistration</w:t>
      </w:r>
      <w:r w:rsidRPr="006F13C6">
        <w:rPr>
          <w:rFonts w:ascii="Arial" w:hAnsi="Arial" w:cs="Arial"/>
          <w:lang w:val="en-US"/>
        </w:rPr>
        <w:t>” function with its relevant input data (at least end-user identifiers (can be many, but at least MSISDN is mandatory), the requested signature profile…)</w:t>
      </w:r>
    </w:p>
    <w:p w14:paraId="42161F61" w14:textId="77777777" w:rsidR="00305296" w:rsidRPr="006F13C6" w:rsidRDefault="00506A1A" w:rsidP="002067E1">
      <w:pPr>
        <w:rPr>
          <w:rFonts w:ascii="Arial" w:hAnsi="Arial" w:cs="Arial"/>
          <w:lang w:val="en-US"/>
        </w:rPr>
      </w:pPr>
      <w:r w:rsidRPr="006F13C6">
        <w:rPr>
          <w:rFonts w:ascii="Arial" w:hAnsi="Arial" w:cs="Arial"/>
          <w:lang w:val="en-US"/>
        </w:rPr>
        <w:t>(2) The MSSP shall check</w:t>
      </w:r>
      <w:r w:rsidR="00305296" w:rsidRPr="006F13C6">
        <w:rPr>
          <w:rFonts w:ascii="Arial" w:hAnsi="Arial" w:cs="Arial"/>
          <w:lang w:val="en-US"/>
        </w:rPr>
        <w:t xml:space="preserve"> that the end-user can be registered. The check shall include at least the following steps:</w:t>
      </w:r>
    </w:p>
    <w:p w14:paraId="65BEB702" w14:textId="77777777" w:rsidR="000E0DFD" w:rsidRPr="006F13C6" w:rsidRDefault="006876E0">
      <w:pPr>
        <w:pStyle w:val="ListParagraph"/>
        <w:numPr>
          <w:ilvl w:val="0"/>
          <w:numId w:val="50"/>
        </w:numPr>
        <w:spacing w:before="40"/>
        <w:rPr>
          <w:rFonts w:ascii="Arial" w:hAnsi="Arial" w:cs="Arial"/>
          <w:lang w:val="en-US"/>
        </w:rPr>
      </w:pPr>
      <w:r w:rsidRPr="006F13C6">
        <w:rPr>
          <w:rFonts w:ascii="Arial" w:hAnsi="Arial" w:cs="Arial"/>
          <w:lang w:val="en-US"/>
        </w:rPr>
        <w:t>The</w:t>
      </w:r>
      <w:r w:rsidR="00305296" w:rsidRPr="006F13C6">
        <w:rPr>
          <w:rFonts w:ascii="Arial" w:hAnsi="Arial" w:cs="Arial"/>
          <w:lang w:val="en-US"/>
        </w:rPr>
        <w:t xml:space="preserve"> request well formed (all data present...)</w:t>
      </w:r>
    </w:p>
    <w:p w14:paraId="607FC1B5" w14:textId="77777777" w:rsidR="000E0DFD" w:rsidRPr="006F13C6" w:rsidRDefault="00305296">
      <w:pPr>
        <w:pStyle w:val="ListParagraph"/>
        <w:numPr>
          <w:ilvl w:val="0"/>
          <w:numId w:val="50"/>
        </w:numPr>
        <w:spacing w:before="40"/>
        <w:rPr>
          <w:rFonts w:ascii="Arial" w:hAnsi="Arial" w:cs="Arial"/>
          <w:lang w:val="en-US"/>
        </w:rPr>
      </w:pPr>
      <w:r w:rsidRPr="006F13C6">
        <w:rPr>
          <w:rFonts w:ascii="Arial" w:hAnsi="Arial" w:cs="Arial"/>
          <w:lang w:val="en-US"/>
        </w:rPr>
        <w:t>the end-user already registered for the requested signature profile</w:t>
      </w:r>
    </w:p>
    <w:p w14:paraId="203731DE" w14:textId="77777777" w:rsidR="00506A1A" w:rsidRPr="006F13C6" w:rsidRDefault="00305296" w:rsidP="002067E1">
      <w:pPr>
        <w:rPr>
          <w:rFonts w:ascii="Arial" w:hAnsi="Arial" w:cs="Arial"/>
          <w:lang w:val="en-US"/>
        </w:rPr>
      </w:pPr>
      <w:r w:rsidRPr="006F13C6">
        <w:rPr>
          <w:rFonts w:ascii="Arial" w:hAnsi="Arial" w:cs="Arial"/>
          <w:lang w:val="en-US"/>
        </w:rPr>
        <w:t>If any of the conditions to be verified are not satisfied, the MSSP shall return a response indicating the failure, and the procedure shall end.</w:t>
      </w:r>
    </w:p>
    <w:p w14:paraId="0080E7D2" w14:textId="77777777" w:rsidR="00305296" w:rsidRPr="006F13C6" w:rsidRDefault="00305296" w:rsidP="002067E1">
      <w:pPr>
        <w:rPr>
          <w:rFonts w:ascii="Arial" w:hAnsi="Arial" w:cs="Arial"/>
          <w:lang w:val="en-US"/>
        </w:rPr>
      </w:pPr>
      <w:r w:rsidRPr="006F13C6">
        <w:rPr>
          <w:rFonts w:ascii="Arial" w:hAnsi="Arial" w:cs="Arial"/>
          <w:lang w:val="en-US"/>
        </w:rPr>
        <w:t xml:space="preserve">(3) </w:t>
      </w:r>
      <w:r w:rsidR="006F79A4" w:rsidRPr="006F13C6">
        <w:rPr>
          <w:rFonts w:ascii="Arial" w:hAnsi="Arial" w:cs="Arial"/>
          <w:lang w:val="en-US"/>
        </w:rPr>
        <w:t>If the registration request is acceptable, t</w:t>
      </w:r>
      <w:r w:rsidR="00952FE4" w:rsidRPr="006F13C6">
        <w:rPr>
          <w:rFonts w:ascii="Arial" w:hAnsi="Arial" w:cs="Arial"/>
          <w:lang w:val="en-US"/>
        </w:rPr>
        <w:t>he MSSP shall check the eligibility of the end-user</w:t>
      </w:r>
      <w:r w:rsidR="006F79A4" w:rsidRPr="006F13C6">
        <w:rPr>
          <w:rFonts w:ascii="Arial" w:hAnsi="Arial" w:cs="Arial"/>
          <w:lang w:val="en-US"/>
        </w:rPr>
        <w:t>. The MSSP shall verify the end-user’s mobile equipment status:</w:t>
      </w:r>
    </w:p>
    <w:p w14:paraId="6C4A126B" w14:textId="329E187D" w:rsidR="000E0DFD" w:rsidRPr="006F13C6" w:rsidRDefault="006F79A4">
      <w:pPr>
        <w:pStyle w:val="ListParagraph"/>
        <w:numPr>
          <w:ilvl w:val="0"/>
          <w:numId w:val="51"/>
        </w:numPr>
        <w:spacing w:before="40"/>
        <w:rPr>
          <w:rFonts w:ascii="Arial" w:hAnsi="Arial" w:cs="Arial"/>
          <w:lang w:val="en-US"/>
        </w:rPr>
      </w:pPr>
      <w:r w:rsidRPr="006F13C6">
        <w:rPr>
          <w:rFonts w:ascii="Arial" w:hAnsi="Arial" w:cs="Arial"/>
          <w:lang w:val="en-US"/>
        </w:rPr>
        <w:t xml:space="preserve">Is the Card Authentication Applet already loaded and installed on the </w:t>
      </w:r>
      <w:r w:rsidR="008F2BB6" w:rsidRPr="006F13C6">
        <w:rPr>
          <w:rFonts w:ascii="Arial" w:hAnsi="Arial" w:cs="Arial"/>
          <w:lang w:val="en-US"/>
        </w:rPr>
        <w:t>C</w:t>
      </w:r>
      <w:r w:rsidRPr="006F13C6">
        <w:rPr>
          <w:rFonts w:ascii="Arial" w:hAnsi="Arial" w:cs="Arial"/>
          <w:lang w:val="en-US"/>
        </w:rPr>
        <w:t xml:space="preserve">ard? </w:t>
      </w:r>
      <w:r w:rsidR="008F2BB6" w:rsidRPr="006F13C6">
        <w:rPr>
          <w:rFonts w:ascii="Arial" w:hAnsi="Arial" w:cs="Arial"/>
          <w:lang w:val="en-US"/>
        </w:rPr>
        <w:t xml:space="preserve">If </w:t>
      </w:r>
      <w:r w:rsidR="006E150F" w:rsidRPr="006F13C6">
        <w:rPr>
          <w:rFonts w:ascii="Arial" w:hAnsi="Arial" w:cs="Arial"/>
          <w:lang w:val="en-US"/>
        </w:rPr>
        <w:t>yes,</w:t>
      </w:r>
      <w:r w:rsidR="008F2BB6" w:rsidRPr="006F13C6">
        <w:rPr>
          <w:rFonts w:ascii="Arial" w:hAnsi="Arial" w:cs="Arial"/>
          <w:lang w:val="en-US"/>
        </w:rPr>
        <w:t xml:space="preserve"> the MSSP shall go to the step (5).</w:t>
      </w:r>
    </w:p>
    <w:p w14:paraId="70B17660" w14:textId="77777777" w:rsidR="000E0DFD" w:rsidRPr="006F13C6" w:rsidRDefault="008F2BB6">
      <w:pPr>
        <w:pStyle w:val="ListParagraph"/>
        <w:numPr>
          <w:ilvl w:val="0"/>
          <w:numId w:val="51"/>
        </w:numPr>
        <w:spacing w:before="40"/>
        <w:rPr>
          <w:rFonts w:ascii="Arial" w:hAnsi="Arial" w:cs="Arial"/>
          <w:lang w:val="en-US"/>
        </w:rPr>
      </w:pPr>
      <w:r w:rsidRPr="006F13C6">
        <w:rPr>
          <w:rFonts w:ascii="Arial" w:hAnsi="Arial" w:cs="Arial"/>
          <w:lang w:val="en-US"/>
        </w:rPr>
        <w:t xml:space="preserve">Is the Card Authentication Applet can be loaded and installed on the card?  </w:t>
      </w:r>
      <w:r w:rsidR="006F79A4" w:rsidRPr="006F13C6">
        <w:rPr>
          <w:rFonts w:ascii="Arial" w:hAnsi="Arial" w:cs="Arial"/>
          <w:lang w:val="en-US"/>
        </w:rPr>
        <w:t xml:space="preserve">This may be done using simply the card content representation of the OTA Platform (if available), or by interrogating OTA the Card. </w:t>
      </w:r>
    </w:p>
    <w:p w14:paraId="63172EA5" w14:textId="77777777" w:rsidR="006F79A4" w:rsidRPr="006F13C6" w:rsidRDefault="006F79A4" w:rsidP="002067E1">
      <w:pPr>
        <w:rPr>
          <w:rFonts w:ascii="Arial" w:hAnsi="Arial" w:cs="Arial"/>
          <w:lang w:val="en-US"/>
        </w:rPr>
      </w:pPr>
      <w:r w:rsidRPr="006F13C6">
        <w:rPr>
          <w:rFonts w:ascii="Arial" w:hAnsi="Arial" w:cs="Arial"/>
          <w:lang w:val="en-US"/>
        </w:rPr>
        <w:t>If Card Authentication Applet can</w:t>
      </w:r>
      <w:r w:rsidR="008F2BB6" w:rsidRPr="006F13C6">
        <w:rPr>
          <w:rFonts w:ascii="Arial" w:hAnsi="Arial" w:cs="Arial"/>
          <w:lang w:val="en-US"/>
        </w:rPr>
        <w:t>not</w:t>
      </w:r>
      <w:r w:rsidRPr="006F13C6">
        <w:rPr>
          <w:rFonts w:ascii="Arial" w:hAnsi="Arial" w:cs="Arial"/>
          <w:lang w:val="en-US"/>
        </w:rPr>
        <w:t xml:space="preserve"> be loaded and installed</w:t>
      </w:r>
      <w:r w:rsidR="008F2BB6" w:rsidRPr="006F13C6">
        <w:rPr>
          <w:rFonts w:ascii="Arial" w:hAnsi="Arial" w:cs="Arial"/>
          <w:lang w:val="en-US"/>
        </w:rPr>
        <w:t>, MSSP shall return a response indicating the failure, and the procedure shall end.</w:t>
      </w:r>
    </w:p>
    <w:p w14:paraId="0B654DD5" w14:textId="77777777" w:rsidR="00AA72C6" w:rsidRPr="006F13C6" w:rsidRDefault="00AA72C6" w:rsidP="002067E1">
      <w:pPr>
        <w:rPr>
          <w:rFonts w:ascii="Arial" w:hAnsi="Arial" w:cs="Arial"/>
          <w:lang w:val="en-US"/>
        </w:rPr>
      </w:pPr>
      <w:r w:rsidRPr="006F13C6">
        <w:rPr>
          <w:rFonts w:ascii="Arial" w:hAnsi="Arial" w:cs="Arial"/>
          <w:lang w:val="en-US"/>
        </w:rPr>
        <w:t xml:space="preserve">(4) Optionally the MSSP </w:t>
      </w:r>
      <w:r w:rsidR="00EB3D71" w:rsidRPr="006F13C6">
        <w:rPr>
          <w:rFonts w:ascii="Arial" w:hAnsi="Arial" w:cs="Arial"/>
          <w:lang w:val="en-US"/>
        </w:rPr>
        <w:t>may</w:t>
      </w:r>
      <w:r w:rsidRPr="006F13C6">
        <w:rPr>
          <w:rFonts w:ascii="Arial" w:hAnsi="Arial" w:cs="Arial"/>
          <w:lang w:val="en-US"/>
        </w:rPr>
        <w:t xml:space="preserve"> trigger the load and installation </w:t>
      </w:r>
      <w:r w:rsidR="00EB3D71" w:rsidRPr="006F13C6">
        <w:rPr>
          <w:rFonts w:ascii="Arial" w:hAnsi="Arial" w:cs="Arial"/>
          <w:lang w:val="en-US"/>
        </w:rPr>
        <w:t>of the Applet. This step is performed using OTA Platform functions and is out of scope of this specification. In case of error during this step, the MSSP shall return a response indicating the failure, and the procedure shall end.</w:t>
      </w:r>
    </w:p>
    <w:p w14:paraId="48678858" w14:textId="77777777" w:rsidR="00EB3D71" w:rsidRPr="006F13C6" w:rsidRDefault="00EB3D71" w:rsidP="002067E1">
      <w:pPr>
        <w:rPr>
          <w:rFonts w:ascii="Arial" w:hAnsi="Arial" w:cs="Arial"/>
          <w:lang w:val="en-US"/>
        </w:rPr>
      </w:pPr>
      <w:r w:rsidRPr="006F13C6">
        <w:rPr>
          <w:rFonts w:ascii="Arial" w:hAnsi="Arial" w:cs="Arial"/>
          <w:lang w:val="en-US"/>
        </w:rPr>
        <w:t>(5) Optionally the MSSP may send the “</w:t>
      </w:r>
      <w:r w:rsidRPr="006F13C6">
        <w:rPr>
          <w:rFonts w:ascii="Arial" w:hAnsi="Arial" w:cs="Arial"/>
          <w:b/>
          <w:lang w:val="en-US"/>
        </w:rPr>
        <w:t>INT6-SetAppletData</w:t>
      </w:r>
      <w:r w:rsidRPr="006F13C6">
        <w:rPr>
          <w:rFonts w:ascii="Arial" w:hAnsi="Arial" w:cs="Arial"/>
          <w:lang w:val="en-US"/>
        </w:rPr>
        <w:t>” function to modify the Applet configuration</w:t>
      </w:r>
      <w:r w:rsidR="00486CC0" w:rsidRPr="006F13C6">
        <w:rPr>
          <w:rFonts w:ascii="Arial" w:hAnsi="Arial" w:cs="Arial"/>
          <w:lang w:val="en-US"/>
        </w:rPr>
        <w:t>.</w:t>
      </w:r>
    </w:p>
    <w:p w14:paraId="46E67900" w14:textId="77777777" w:rsidR="00486CC0" w:rsidRPr="006F13C6" w:rsidRDefault="00486CC0" w:rsidP="002067E1">
      <w:pPr>
        <w:rPr>
          <w:rFonts w:ascii="Arial" w:hAnsi="Arial" w:cs="Arial"/>
          <w:lang w:val="en-US"/>
        </w:rPr>
      </w:pPr>
      <w:r w:rsidRPr="006F13C6">
        <w:rPr>
          <w:rFonts w:ascii="Arial" w:hAnsi="Arial" w:cs="Arial"/>
          <w:lang w:val="en-US"/>
        </w:rPr>
        <w:t>(6) The Applet shall return the response of the “</w:t>
      </w:r>
      <w:r w:rsidRPr="006F13C6">
        <w:rPr>
          <w:rFonts w:ascii="Arial" w:hAnsi="Arial" w:cs="Arial"/>
          <w:b/>
          <w:lang w:val="en-US"/>
        </w:rPr>
        <w:t>INT6-SetAppletData</w:t>
      </w:r>
      <w:r w:rsidRPr="006F13C6">
        <w:rPr>
          <w:rFonts w:ascii="Arial" w:hAnsi="Arial" w:cs="Arial"/>
          <w:lang w:val="en-US"/>
        </w:rPr>
        <w:t>” function to the MSSP. In case of error during this step, the MSSP may return a response indicating the failure, and the procedure may end.</w:t>
      </w:r>
    </w:p>
    <w:p w14:paraId="12BCD775" w14:textId="77777777" w:rsidR="00486CC0" w:rsidRPr="006F13C6" w:rsidRDefault="00486CC0" w:rsidP="002067E1">
      <w:pPr>
        <w:rPr>
          <w:rFonts w:ascii="Arial" w:hAnsi="Arial" w:cs="Arial"/>
          <w:lang w:val="en-US"/>
        </w:rPr>
      </w:pPr>
      <w:r w:rsidRPr="006F13C6">
        <w:rPr>
          <w:rFonts w:ascii="Arial" w:hAnsi="Arial" w:cs="Arial"/>
          <w:lang w:val="en-US"/>
        </w:rPr>
        <w:t>(7) Optionally the MSSP may send the “</w:t>
      </w:r>
      <w:r w:rsidRPr="006F13C6">
        <w:rPr>
          <w:rFonts w:ascii="Arial" w:hAnsi="Arial" w:cs="Arial"/>
          <w:b/>
          <w:lang w:val="en-US"/>
        </w:rPr>
        <w:t>INT6-ManagePersonalCode</w:t>
      </w:r>
      <w:r w:rsidRPr="006F13C6">
        <w:rPr>
          <w:rFonts w:ascii="Arial" w:hAnsi="Arial" w:cs="Arial"/>
          <w:lang w:val="en-US"/>
        </w:rPr>
        <w:t xml:space="preserve">” function </w:t>
      </w:r>
      <w:r w:rsidR="00670E03" w:rsidRPr="006F13C6">
        <w:rPr>
          <w:rFonts w:ascii="Arial" w:hAnsi="Arial" w:cs="Arial"/>
          <w:lang w:val="en-US"/>
        </w:rPr>
        <w:t xml:space="preserve">to the Applet </w:t>
      </w:r>
      <w:r w:rsidRPr="006F13C6">
        <w:rPr>
          <w:rFonts w:ascii="Arial" w:hAnsi="Arial" w:cs="Arial"/>
          <w:lang w:val="en-US"/>
        </w:rPr>
        <w:t>to initialize the Personal Code on the Applet (in that case the steps (8) and (9) are executed, else the procedure goes to step (10)).</w:t>
      </w:r>
    </w:p>
    <w:p w14:paraId="71A270E7" w14:textId="35D28B4F" w:rsidR="00486CC0" w:rsidRPr="006F13C6" w:rsidRDefault="00486CC0" w:rsidP="002067E1">
      <w:pPr>
        <w:rPr>
          <w:rFonts w:ascii="Arial" w:hAnsi="Arial" w:cs="Arial"/>
          <w:lang w:val="en-US"/>
        </w:rPr>
      </w:pPr>
      <w:r w:rsidRPr="006F13C6">
        <w:rPr>
          <w:rFonts w:ascii="Arial" w:hAnsi="Arial" w:cs="Arial"/>
          <w:lang w:val="en-US"/>
        </w:rPr>
        <w:t xml:space="preserve">(8) The Applet shall request the end-user to enter its Personal Code according to the end-user journey described in section </w:t>
      </w:r>
      <w:r w:rsidR="002204E8" w:rsidRPr="006F13C6">
        <w:rPr>
          <w:rFonts w:ascii="Arial" w:hAnsi="Arial" w:cs="Arial"/>
          <w:lang w:val="en-US"/>
        </w:rPr>
        <w:fldChar w:fldCharType="begin"/>
      </w:r>
      <w:r w:rsidR="00204D6C" w:rsidRPr="006F13C6">
        <w:rPr>
          <w:rFonts w:ascii="Arial" w:hAnsi="Arial" w:cs="Arial"/>
          <w:lang w:val="en-US"/>
        </w:rPr>
        <w:instrText xml:space="preserve"> REF _Ref385236297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3.3</w:t>
      </w:r>
      <w:r w:rsidR="002204E8" w:rsidRPr="006F13C6">
        <w:rPr>
          <w:rFonts w:ascii="Arial" w:hAnsi="Arial" w:cs="Arial"/>
          <w:lang w:val="en-US"/>
        </w:rPr>
        <w:fldChar w:fldCharType="end"/>
      </w:r>
      <w:r w:rsidRPr="006F13C6">
        <w:rPr>
          <w:rFonts w:ascii="Arial" w:hAnsi="Arial" w:cs="Arial"/>
          <w:lang w:val="en-US"/>
        </w:rPr>
        <w:t>.</w:t>
      </w:r>
    </w:p>
    <w:p w14:paraId="7FD2401B" w14:textId="77777777" w:rsidR="00486CC0" w:rsidRPr="006F13C6" w:rsidRDefault="00486CC0" w:rsidP="002067E1">
      <w:pPr>
        <w:rPr>
          <w:rFonts w:ascii="Arial" w:hAnsi="Arial" w:cs="Arial"/>
          <w:lang w:val="en-US"/>
        </w:rPr>
      </w:pPr>
      <w:r w:rsidRPr="006F13C6">
        <w:rPr>
          <w:rFonts w:ascii="Arial" w:hAnsi="Arial" w:cs="Arial"/>
          <w:lang w:val="en-US"/>
        </w:rPr>
        <w:t>(9) The Applet shall return the response of the “</w:t>
      </w:r>
      <w:r w:rsidRPr="006F13C6">
        <w:rPr>
          <w:rFonts w:ascii="Arial" w:hAnsi="Arial" w:cs="Arial"/>
          <w:b/>
          <w:lang w:val="en-US"/>
        </w:rPr>
        <w:t>INT6-ManagePersonalCode</w:t>
      </w:r>
      <w:r w:rsidRPr="006F13C6">
        <w:rPr>
          <w:rFonts w:ascii="Arial" w:hAnsi="Arial" w:cs="Arial"/>
          <w:lang w:val="en-US"/>
        </w:rPr>
        <w:t>” function to the MSSP. In case of error during this step, the MSSP shall return a response indicating the failure, and the procedure shall end.</w:t>
      </w:r>
    </w:p>
    <w:p w14:paraId="3FF2451E" w14:textId="77777777" w:rsidR="00486CC0" w:rsidRPr="006F13C6" w:rsidRDefault="00486CC0" w:rsidP="002067E1">
      <w:pPr>
        <w:rPr>
          <w:rFonts w:ascii="Arial" w:hAnsi="Arial" w:cs="Arial"/>
          <w:lang w:val="en-US"/>
        </w:rPr>
      </w:pPr>
      <w:r w:rsidRPr="006F13C6">
        <w:rPr>
          <w:rFonts w:ascii="Arial" w:hAnsi="Arial" w:cs="Arial"/>
          <w:lang w:val="en-US"/>
        </w:rPr>
        <w:t xml:space="preserve">(10) The MSSP shall send </w:t>
      </w:r>
      <w:r w:rsidR="00670E03" w:rsidRPr="006F13C6">
        <w:rPr>
          <w:rFonts w:ascii="Arial" w:hAnsi="Arial" w:cs="Arial"/>
          <w:lang w:val="en-US"/>
        </w:rPr>
        <w:t>the “</w:t>
      </w:r>
      <w:r w:rsidR="00670E03" w:rsidRPr="006F13C6">
        <w:rPr>
          <w:rFonts w:ascii="Arial" w:hAnsi="Arial" w:cs="Arial"/>
          <w:b/>
          <w:lang w:val="en-US"/>
        </w:rPr>
        <w:t>INT6-SetAuthenticationHandlerData</w:t>
      </w:r>
      <w:r w:rsidR="00670E03" w:rsidRPr="006F13C6">
        <w:rPr>
          <w:rFonts w:ascii="Arial" w:hAnsi="Arial" w:cs="Arial"/>
          <w:lang w:val="en-US"/>
        </w:rPr>
        <w:t>” function to the Applet to install the new Authentication Handler corresponding to the requested signature profile in step (1).</w:t>
      </w:r>
    </w:p>
    <w:p w14:paraId="4C526CBC" w14:textId="77777777" w:rsidR="00670E03" w:rsidRPr="006F13C6" w:rsidRDefault="00670E03" w:rsidP="002067E1">
      <w:pPr>
        <w:rPr>
          <w:rFonts w:ascii="Arial" w:hAnsi="Arial" w:cs="Arial"/>
          <w:lang w:val="en-US"/>
        </w:rPr>
      </w:pPr>
      <w:r w:rsidRPr="006F13C6">
        <w:rPr>
          <w:rFonts w:ascii="Arial" w:hAnsi="Arial" w:cs="Arial"/>
          <w:lang w:val="en-US"/>
        </w:rPr>
        <w:t>(11) The Applet shall return the response of the “</w:t>
      </w:r>
      <w:r w:rsidRPr="006F13C6">
        <w:rPr>
          <w:rFonts w:ascii="Arial" w:hAnsi="Arial" w:cs="Arial"/>
          <w:b/>
          <w:lang w:val="en-US"/>
        </w:rPr>
        <w:t>INT6-SetAuthenticationHandlerData</w:t>
      </w:r>
      <w:r w:rsidRPr="006F13C6">
        <w:rPr>
          <w:rFonts w:ascii="Arial" w:hAnsi="Arial" w:cs="Arial"/>
          <w:lang w:val="en-US"/>
        </w:rPr>
        <w:t>” function to the MSSP. In case of error during this step, the MSSP shall return a response indicating the failure, and the procedure shall end.</w:t>
      </w:r>
    </w:p>
    <w:p w14:paraId="1122442A" w14:textId="77777777" w:rsidR="00670E03" w:rsidRPr="006F13C6" w:rsidRDefault="00670E03" w:rsidP="002067E1">
      <w:pPr>
        <w:rPr>
          <w:rFonts w:ascii="Arial" w:hAnsi="Arial" w:cs="Arial"/>
          <w:lang w:val="en-US"/>
        </w:rPr>
      </w:pPr>
      <w:r w:rsidRPr="006F13C6">
        <w:rPr>
          <w:rFonts w:ascii="Arial" w:hAnsi="Arial" w:cs="Arial"/>
          <w:lang w:val="en-US"/>
        </w:rPr>
        <w:t xml:space="preserve">(12) </w:t>
      </w:r>
      <w:r w:rsidR="006B06F3" w:rsidRPr="006F13C6">
        <w:rPr>
          <w:rFonts w:ascii="Arial" w:hAnsi="Arial" w:cs="Arial"/>
          <w:lang w:val="en-US"/>
        </w:rPr>
        <w:t xml:space="preserve">Optionally the </w:t>
      </w:r>
      <w:r w:rsidRPr="006F13C6">
        <w:rPr>
          <w:rFonts w:ascii="Arial" w:hAnsi="Arial" w:cs="Arial"/>
          <w:lang w:val="en-US"/>
        </w:rPr>
        <w:t>MSSP shall send the “</w:t>
      </w:r>
      <w:r w:rsidRPr="006F13C6">
        <w:rPr>
          <w:rFonts w:ascii="Arial" w:hAnsi="Arial" w:cs="Arial"/>
          <w:b/>
          <w:lang w:val="en-US"/>
        </w:rPr>
        <w:t>INT6-ChangeAppletStatus</w:t>
      </w:r>
      <w:r w:rsidRPr="006F13C6">
        <w:rPr>
          <w:rFonts w:ascii="Arial" w:hAnsi="Arial" w:cs="Arial"/>
          <w:lang w:val="en-US"/>
        </w:rPr>
        <w:t>” function to the Applet to activate the newly installed Authentication Handler</w:t>
      </w:r>
      <w:r w:rsidR="00603455" w:rsidRPr="006F13C6">
        <w:rPr>
          <w:rFonts w:ascii="Arial" w:hAnsi="Arial" w:cs="Arial"/>
          <w:lang w:val="en-US"/>
        </w:rPr>
        <w:t xml:space="preserve"> and optionally the applet</w:t>
      </w:r>
      <w:r w:rsidRPr="006F13C6">
        <w:rPr>
          <w:rFonts w:ascii="Arial" w:hAnsi="Arial" w:cs="Arial"/>
          <w:lang w:val="en-US"/>
        </w:rPr>
        <w:t>.</w:t>
      </w:r>
    </w:p>
    <w:p w14:paraId="6A9DA6E5" w14:textId="77777777" w:rsidR="00670E03" w:rsidRPr="006F13C6" w:rsidRDefault="00670E03" w:rsidP="002067E1">
      <w:pPr>
        <w:rPr>
          <w:rFonts w:ascii="Arial" w:hAnsi="Arial" w:cs="Arial"/>
          <w:lang w:val="en-US"/>
        </w:rPr>
      </w:pPr>
      <w:r w:rsidRPr="006F13C6">
        <w:rPr>
          <w:rFonts w:ascii="Arial" w:hAnsi="Arial" w:cs="Arial"/>
          <w:lang w:val="en-US"/>
        </w:rPr>
        <w:lastRenderedPageBreak/>
        <w:t>(13) The Applet shall return the response of the “</w:t>
      </w:r>
      <w:r w:rsidRPr="006F13C6">
        <w:rPr>
          <w:rFonts w:ascii="Arial" w:hAnsi="Arial" w:cs="Arial"/>
          <w:b/>
          <w:lang w:val="en-US"/>
        </w:rPr>
        <w:t>INT6-ChangeAppletStatus</w:t>
      </w:r>
      <w:r w:rsidRPr="006F13C6">
        <w:rPr>
          <w:rFonts w:ascii="Arial" w:hAnsi="Arial" w:cs="Arial"/>
          <w:lang w:val="en-US"/>
        </w:rPr>
        <w:t>” function to the MSSP. In case of error during this step, the MSSP shall return a response indicating the failure, and the procedure shall end.</w:t>
      </w:r>
    </w:p>
    <w:p w14:paraId="3D187C67" w14:textId="77777777" w:rsidR="00670E03" w:rsidRPr="006F13C6" w:rsidRDefault="00670E03" w:rsidP="002067E1">
      <w:pPr>
        <w:rPr>
          <w:rFonts w:ascii="Arial" w:hAnsi="Arial" w:cs="Arial"/>
          <w:lang w:val="en-US"/>
        </w:rPr>
      </w:pPr>
      <w:r w:rsidRPr="006F13C6">
        <w:rPr>
          <w:rFonts w:ascii="Arial" w:hAnsi="Arial" w:cs="Arial"/>
          <w:lang w:val="en-US"/>
        </w:rPr>
        <w:t xml:space="preserve">(14) </w:t>
      </w:r>
      <w:r w:rsidR="006B06F3" w:rsidRPr="006F13C6">
        <w:rPr>
          <w:rFonts w:ascii="Arial" w:hAnsi="Arial" w:cs="Arial"/>
          <w:lang w:val="en-US"/>
        </w:rPr>
        <w:t xml:space="preserve">Optionally the </w:t>
      </w:r>
      <w:r w:rsidRPr="006F13C6">
        <w:rPr>
          <w:rFonts w:ascii="Arial" w:hAnsi="Arial" w:cs="Arial"/>
          <w:lang w:val="en-US"/>
        </w:rPr>
        <w:t>MSSP shall send the “</w:t>
      </w:r>
      <w:r w:rsidRPr="006F13C6">
        <w:rPr>
          <w:rFonts w:ascii="Arial" w:hAnsi="Arial" w:cs="Arial"/>
          <w:b/>
          <w:lang w:val="en-US"/>
        </w:rPr>
        <w:t>INT6-SignTransaction</w:t>
      </w:r>
      <w:r w:rsidRPr="006F13C6">
        <w:rPr>
          <w:rFonts w:ascii="Arial" w:hAnsi="Arial" w:cs="Arial"/>
          <w:lang w:val="en-US"/>
        </w:rPr>
        <w:t>” function to the Applet, requesting the end-user to confirm its registration to Mobile Connect</w:t>
      </w:r>
    </w:p>
    <w:p w14:paraId="6F6953C1" w14:textId="54437BBF" w:rsidR="00670E03" w:rsidRPr="006F13C6" w:rsidRDefault="00670E03" w:rsidP="002067E1">
      <w:pPr>
        <w:rPr>
          <w:rFonts w:ascii="Arial" w:hAnsi="Arial" w:cs="Arial"/>
          <w:lang w:val="en-US"/>
        </w:rPr>
      </w:pPr>
      <w:r w:rsidRPr="006F13C6">
        <w:rPr>
          <w:rFonts w:ascii="Arial" w:hAnsi="Arial" w:cs="Arial"/>
          <w:lang w:val="en-US"/>
        </w:rPr>
        <w:t>(</w:t>
      </w:r>
      <w:r w:rsidR="008B4813" w:rsidRPr="006F13C6">
        <w:rPr>
          <w:rFonts w:ascii="Arial" w:hAnsi="Arial" w:cs="Arial"/>
          <w:lang w:val="en-US"/>
        </w:rPr>
        <w:t>15</w:t>
      </w:r>
      <w:r w:rsidRPr="006F13C6">
        <w:rPr>
          <w:rFonts w:ascii="Arial" w:hAnsi="Arial" w:cs="Arial"/>
          <w:lang w:val="en-US"/>
        </w:rPr>
        <w:t xml:space="preserve">) The Applet shall request the end-user to either accept or cancel according to “Click-OK journey” section </w:t>
      </w:r>
      <w:r w:rsidR="002204E8" w:rsidRPr="006F13C6">
        <w:rPr>
          <w:rFonts w:ascii="Arial" w:hAnsi="Arial" w:cs="Arial"/>
          <w:lang w:val="en-US"/>
        </w:rPr>
        <w:fldChar w:fldCharType="begin"/>
      </w:r>
      <w:r w:rsidRPr="006F13C6">
        <w:rPr>
          <w:rFonts w:ascii="Arial" w:hAnsi="Arial" w:cs="Arial"/>
          <w:lang w:val="en-US"/>
        </w:rPr>
        <w:instrText xml:space="preserve"> REF _Ref385234143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3.1</w:t>
      </w:r>
      <w:r w:rsidR="002204E8" w:rsidRPr="006F13C6">
        <w:rPr>
          <w:rFonts w:ascii="Arial" w:hAnsi="Arial" w:cs="Arial"/>
          <w:lang w:val="en-US"/>
        </w:rPr>
        <w:fldChar w:fldCharType="end"/>
      </w:r>
      <w:r w:rsidRPr="006F13C6">
        <w:rPr>
          <w:rFonts w:ascii="Arial" w:hAnsi="Arial" w:cs="Arial"/>
          <w:lang w:val="en-US"/>
        </w:rPr>
        <w:t xml:space="preserve">, or to confirm by entering its Personal Code according to “Personal Code journey” described in section </w:t>
      </w:r>
      <w:r w:rsidR="002204E8" w:rsidRPr="006F13C6">
        <w:rPr>
          <w:rFonts w:ascii="Arial" w:hAnsi="Arial" w:cs="Arial"/>
          <w:lang w:val="en-US"/>
        </w:rPr>
        <w:fldChar w:fldCharType="begin"/>
      </w:r>
      <w:r w:rsidRPr="006F13C6">
        <w:rPr>
          <w:rFonts w:ascii="Arial" w:hAnsi="Arial" w:cs="Arial"/>
          <w:lang w:val="en-US"/>
        </w:rPr>
        <w:instrText xml:space="preserve"> REF _Ref385234136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3.2</w:t>
      </w:r>
      <w:r w:rsidR="002204E8" w:rsidRPr="006F13C6">
        <w:rPr>
          <w:rFonts w:ascii="Arial" w:hAnsi="Arial" w:cs="Arial"/>
          <w:lang w:val="en-US"/>
        </w:rPr>
        <w:fldChar w:fldCharType="end"/>
      </w:r>
      <w:r w:rsidRPr="006F13C6">
        <w:rPr>
          <w:rFonts w:ascii="Arial" w:hAnsi="Arial" w:cs="Arial"/>
          <w:lang w:val="en-US"/>
        </w:rPr>
        <w:t>.</w:t>
      </w:r>
    </w:p>
    <w:p w14:paraId="36BF193C" w14:textId="77777777" w:rsidR="008B4813" w:rsidRPr="006F13C6" w:rsidRDefault="008B4813" w:rsidP="002067E1">
      <w:pPr>
        <w:rPr>
          <w:rFonts w:ascii="Arial" w:hAnsi="Arial" w:cs="Arial"/>
          <w:lang w:val="en-US"/>
        </w:rPr>
      </w:pPr>
      <w:r w:rsidRPr="006F13C6">
        <w:rPr>
          <w:rFonts w:ascii="Arial" w:hAnsi="Arial" w:cs="Arial"/>
          <w:lang w:val="en-US"/>
        </w:rPr>
        <w:t>(16) The Applet shall compute the signature response with the newly installed Authentication Handler.</w:t>
      </w:r>
    </w:p>
    <w:p w14:paraId="5C37F208" w14:textId="77777777" w:rsidR="008B4813" w:rsidRPr="006F13C6" w:rsidRDefault="008B4813" w:rsidP="002067E1">
      <w:pPr>
        <w:rPr>
          <w:rFonts w:ascii="Arial" w:hAnsi="Arial" w:cs="Arial"/>
          <w:lang w:val="en-US"/>
        </w:rPr>
      </w:pPr>
      <w:r w:rsidRPr="006F13C6">
        <w:rPr>
          <w:rFonts w:ascii="Arial" w:hAnsi="Arial" w:cs="Arial"/>
          <w:lang w:val="en-US"/>
        </w:rPr>
        <w:t>(17) The Applet shall return the response of the “</w:t>
      </w:r>
      <w:r w:rsidRPr="006F13C6">
        <w:rPr>
          <w:rFonts w:ascii="Arial" w:hAnsi="Arial" w:cs="Arial"/>
          <w:b/>
          <w:lang w:val="en-US"/>
        </w:rPr>
        <w:t>INT6-SignTransaction</w:t>
      </w:r>
      <w:r w:rsidRPr="006F13C6">
        <w:rPr>
          <w:rFonts w:ascii="Arial" w:hAnsi="Arial" w:cs="Arial"/>
          <w:lang w:val="en-US"/>
        </w:rPr>
        <w:t>” function to the MSSP. In case of error during this step, the MSSP shall return a response indicating the failure, and the procedure shall end.</w:t>
      </w:r>
    </w:p>
    <w:p w14:paraId="694CF193" w14:textId="77777777" w:rsidR="008B4813" w:rsidRPr="006F13C6" w:rsidRDefault="008B4813" w:rsidP="002067E1">
      <w:pPr>
        <w:rPr>
          <w:rFonts w:ascii="Arial" w:hAnsi="Arial" w:cs="Arial"/>
          <w:lang w:val="en-US"/>
        </w:rPr>
      </w:pPr>
      <w:r w:rsidRPr="006F13C6">
        <w:rPr>
          <w:rFonts w:ascii="Arial" w:hAnsi="Arial" w:cs="Arial"/>
          <w:lang w:val="en-US"/>
        </w:rPr>
        <w:t xml:space="preserve">(18) </w:t>
      </w:r>
      <w:r w:rsidR="00AB358D" w:rsidRPr="006F13C6">
        <w:rPr>
          <w:rFonts w:ascii="Arial" w:hAnsi="Arial" w:cs="Arial"/>
          <w:lang w:val="en-US"/>
        </w:rPr>
        <w:t>If service validation fails</w:t>
      </w:r>
      <w:r w:rsidRPr="006F13C6">
        <w:rPr>
          <w:rFonts w:ascii="Arial" w:hAnsi="Arial" w:cs="Arial"/>
          <w:lang w:val="en-US"/>
        </w:rPr>
        <w:t xml:space="preserve">, the MSSP </w:t>
      </w:r>
      <w:r w:rsidR="00AB358D" w:rsidRPr="006F13C6">
        <w:rPr>
          <w:rFonts w:ascii="Arial" w:hAnsi="Arial" w:cs="Arial"/>
          <w:lang w:val="en-US"/>
        </w:rPr>
        <w:t xml:space="preserve">shall </w:t>
      </w:r>
      <w:r w:rsidRPr="006F13C6">
        <w:rPr>
          <w:rFonts w:ascii="Arial" w:hAnsi="Arial" w:cs="Arial"/>
          <w:lang w:val="en-US"/>
        </w:rPr>
        <w:t>send the “</w:t>
      </w:r>
      <w:r w:rsidRPr="006F13C6">
        <w:rPr>
          <w:rFonts w:ascii="Arial" w:hAnsi="Arial" w:cs="Arial"/>
          <w:b/>
          <w:lang w:val="en-US"/>
        </w:rPr>
        <w:t>INT6-ChangeAppletStatus</w:t>
      </w:r>
      <w:r w:rsidRPr="006F13C6">
        <w:rPr>
          <w:rFonts w:ascii="Arial" w:hAnsi="Arial" w:cs="Arial"/>
          <w:lang w:val="en-US"/>
        </w:rPr>
        <w:t xml:space="preserve">” function to the Applet to deactivate the </w:t>
      </w:r>
      <w:r w:rsidR="00AB358D" w:rsidRPr="006F13C6">
        <w:rPr>
          <w:rFonts w:ascii="Arial" w:hAnsi="Arial" w:cs="Arial"/>
          <w:lang w:val="en-US"/>
        </w:rPr>
        <w:t xml:space="preserve">Authentication Handler and the </w:t>
      </w:r>
      <w:r w:rsidRPr="006F13C6">
        <w:rPr>
          <w:rFonts w:ascii="Arial" w:hAnsi="Arial" w:cs="Arial"/>
          <w:lang w:val="en-US"/>
        </w:rPr>
        <w:t xml:space="preserve">Applet (depending on the status of </w:t>
      </w:r>
      <w:r w:rsidR="00AB358D" w:rsidRPr="006F13C6">
        <w:rPr>
          <w:rFonts w:ascii="Arial" w:hAnsi="Arial" w:cs="Arial"/>
          <w:lang w:val="en-US"/>
        </w:rPr>
        <w:t>activated Authentication Handlers</w:t>
      </w:r>
      <w:r w:rsidRPr="006F13C6">
        <w:rPr>
          <w:rFonts w:ascii="Arial" w:hAnsi="Arial" w:cs="Arial"/>
          <w:lang w:val="en-US"/>
        </w:rPr>
        <w:t>).</w:t>
      </w:r>
    </w:p>
    <w:p w14:paraId="47DC77FB" w14:textId="77777777" w:rsidR="008B4813" w:rsidRPr="006F13C6" w:rsidRDefault="008B4813" w:rsidP="002067E1">
      <w:pPr>
        <w:rPr>
          <w:rFonts w:ascii="Arial" w:hAnsi="Arial" w:cs="Arial"/>
          <w:lang w:val="en-US"/>
        </w:rPr>
      </w:pPr>
      <w:r w:rsidRPr="006F13C6">
        <w:rPr>
          <w:rFonts w:ascii="Arial" w:hAnsi="Arial" w:cs="Arial"/>
          <w:lang w:val="en-US"/>
        </w:rPr>
        <w:t>(19) The Applet shall return the response of the “</w:t>
      </w:r>
      <w:r w:rsidRPr="006F13C6">
        <w:rPr>
          <w:rFonts w:ascii="Arial" w:hAnsi="Arial" w:cs="Arial"/>
          <w:b/>
          <w:lang w:val="en-US"/>
        </w:rPr>
        <w:t>INT6-ChangeAppletStatus</w:t>
      </w:r>
      <w:r w:rsidRPr="006F13C6">
        <w:rPr>
          <w:rFonts w:ascii="Arial" w:hAnsi="Arial" w:cs="Arial"/>
          <w:lang w:val="en-US"/>
        </w:rPr>
        <w:t>” function to the MSSP. In case of error during this step, the MSSP shall return a response indicating the failure, and the procedure shall end.</w:t>
      </w:r>
    </w:p>
    <w:p w14:paraId="6FF3C161" w14:textId="77777777" w:rsidR="008B4813" w:rsidRPr="006F13C6" w:rsidRDefault="00D4714E" w:rsidP="002067E1">
      <w:pPr>
        <w:rPr>
          <w:rFonts w:ascii="Arial" w:hAnsi="Arial" w:cs="Arial"/>
          <w:lang w:val="en-US"/>
        </w:rPr>
      </w:pPr>
      <w:r w:rsidRPr="006F13C6">
        <w:rPr>
          <w:rFonts w:ascii="Arial" w:hAnsi="Arial" w:cs="Arial"/>
          <w:lang w:val="en-US"/>
        </w:rPr>
        <w:t>(20) The MSSP shall update i</w:t>
      </w:r>
      <w:r w:rsidR="00257974" w:rsidRPr="006F13C6">
        <w:rPr>
          <w:rFonts w:ascii="Arial" w:hAnsi="Arial" w:cs="Arial"/>
          <w:lang w:val="en-US"/>
        </w:rPr>
        <w:t>t</w:t>
      </w:r>
      <w:r w:rsidRPr="006F13C6">
        <w:rPr>
          <w:rFonts w:ascii="Arial" w:hAnsi="Arial" w:cs="Arial"/>
          <w:lang w:val="en-US"/>
        </w:rPr>
        <w:t>s local database to reflect the newly registered end-user.</w:t>
      </w:r>
    </w:p>
    <w:p w14:paraId="754EA756" w14:textId="77777777" w:rsidR="00D4714E" w:rsidRPr="006F13C6" w:rsidRDefault="00D4714E" w:rsidP="002067E1">
      <w:pPr>
        <w:rPr>
          <w:rFonts w:ascii="Arial" w:hAnsi="Arial" w:cs="Arial"/>
          <w:lang w:val="en-US"/>
        </w:rPr>
      </w:pPr>
      <w:r w:rsidRPr="006F13C6">
        <w:rPr>
          <w:rFonts w:ascii="Arial" w:hAnsi="Arial" w:cs="Arial"/>
          <w:lang w:val="en-US"/>
        </w:rPr>
        <w:t>(21) The MSSP shall return the response of the “</w:t>
      </w:r>
      <w:r w:rsidRPr="006F13C6">
        <w:rPr>
          <w:rFonts w:ascii="Arial" w:hAnsi="Arial" w:cs="Arial"/>
          <w:b/>
          <w:lang w:val="en-US"/>
        </w:rPr>
        <w:t>INT3</w:t>
      </w:r>
      <w:r w:rsidR="005D5CEB" w:rsidRPr="006F13C6">
        <w:rPr>
          <w:rFonts w:ascii="Arial" w:hAnsi="Arial" w:cs="Arial"/>
          <w:b/>
          <w:lang w:val="en-US"/>
        </w:rPr>
        <w:t>b</w:t>
      </w:r>
      <w:r w:rsidRPr="006F13C6">
        <w:rPr>
          <w:rFonts w:ascii="Arial" w:hAnsi="Arial" w:cs="Arial"/>
          <w:b/>
          <w:lang w:val="en-US"/>
        </w:rPr>
        <w:t>-MobileRegistration</w:t>
      </w:r>
      <w:r w:rsidRPr="006F13C6">
        <w:rPr>
          <w:rFonts w:ascii="Arial" w:hAnsi="Arial" w:cs="Arial"/>
          <w:lang w:val="en-US"/>
        </w:rPr>
        <w:t>” function indicating that the end-user has been registered.</w:t>
      </w:r>
    </w:p>
    <w:p w14:paraId="65768D3E" w14:textId="77777777" w:rsidR="00670E03" w:rsidRPr="006F13C6" w:rsidRDefault="00AD0378" w:rsidP="002067E1">
      <w:pPr>
        <w:rPr>
          <w:rFonts w:ascii="Arial" w:hAnsi="Arial" w:cs="Arial"/>
          <w:lang w:val="en-US"/>
        </w:rPr>
      </w:pPr>
      <w:r w:rsidRPr="006F13C6">
        <w:rPr>
          <w:rFonts w:ascii="Arial" w:hAnsi="Arial" w:cs="Arial"/>
        </w:rPr>
        <w:t>Note: If at one point there is an error or if the user abort the process, then the applet should be reset to initial status. An Authentication Handler aborted setting should be deleted, with associated applicative keys and if no more Authentication Handler are present, then the Applet data parameters should be also be deleted including the Personal Code.</w:t>
      </w:r>
    </w:p>
    <w:p w14:paraId="10157F3C" w14:textId="77777777" w:rsidR="00CD5254" w:rsidRPr="006F13C6" w:rsidRDefault="00CD5254" w:rsidP="002067E1">
      <w:pPr>
        <w:pStyle w:val="NormalParagraph"/>
        <w:rPr>
          <w:rFonts w:ascii="Arial" w:hAnsi="Arial" w:cs="Arial"/>
          <w:lang w:val="en-US"/>
        </w:rPr>
      </w:pPr>
    </w:p>
    <w:p w14:paraId="23BED001" w14:textId="77777777" w:rsidR="005B57EC" w:rsidRPr="006F13C6" w:rsidRDefault="005B57EC" w:rsidP="002067E1">
      <w:pPr>
        <w:rPr>
          <w:rFonts w:ascii="Arial" w:eastAsia="Times New Roman" w:hAnsi="Arial" w:cs="Arial"/>
          <w:sz w:val="24"/>
          <w:szCs w:val="28"/>
          <w:lang w:val="en-US" w:eastAsia="en-US"/>
        </w:rPr>
      </w:pPr>
      <w:r w:rsidRPr="006F13C6">
        <w:rPr>
          <w:rFonts w:ascii="Arial" w:hAnsi="Arial" w:cs="Arial"/>
          <w:lang w:val="en-US"/>
        </w:rPr>
        <w:br w:type="page"/>
      </w:r>
    </w:p>
    <w:p w14:paraId="6A3E7A79" w14:textId="77777777" w:rsidR="00CD5254" w:rsidRPr="006F13C6" w:rsidRDefault="00CD5254" w:rsidP="00CD5254">
      <w:pPr>
        <w:pStyle w:val="Heading2"/>
        <w:rPr>
          <w:rFonts w:ascii="Arial" w:hAnsi="Arial" w:cs="Arial"/>
          <w:lang w:val="en-US"/>
        </w:rPr>
      </w:pPr>
      <w:bookmarkStart w:id="384" w:name="_Ref384376786"/>
      <w:bookmarkStart w:id="385" w:name="_Toc14365102"/>
      <w:r w:rsidRPr="006F13C6">
        <w:rPr>
          <w:rFonts w:ascii="Arial" w:hAnsi="Arial" w:cs="Arial"/>
          <w:lang w:val="en-US"/>
        </w:rPr>
        <w:lastRenderedPageBreak/>
        <w:t>Un-regist</w:t>
      </w:r>
      <w:r w:rsidR="00016BC8" w:rsidRPr="006F13C6">
        <w:rPr>
          <w:rFonts w:ascii="Arial" w:hAnsi="Arial" w:cs="Arial"/>
          <w:lang w:val="en-US"/>
        </w:rPr>
        <w:t>ering</w:t>
      </w:r>
      <w:r w:rsidRPr="006F13C6">
        <w:rPr>
          <w:rFonts w:ascii="Arial" w:hAnsi="Arial" w:cs="Arial"/>
          <w:lang w:val="en-US"/>
        </w:rPr>
        <w:t xml:space="preserve"> </w:t>
      </w:r>
      <w:r w:rsidR="00016BC8" w:rsidRPr="006F13C6">
        <w:rPr>
          <w:rFonts w:ascii="Arial" w:hAnsi="Arial" w:cs="Arial"/>
          <w:lang w:val="en-US"/>
        </w:rPr>
        <w:t xml:space="preserve">an </w:t>
      </w:r>
      <w:r w:rsidR="00041F8A" w:rsidRPr="006F13C6">
        <w:rPr>
          <w:rFonts w:ascii="Arial" w:hAnsi="Arial" w:cs="Arial"/>
          <w:lang w:val="en-US"/>
        </w:rPr>
        <w:t>end-user</w:t>
      </w:r>
      <w:r w:rsidR="00932298" w:rsidRPr="006F13C6">
        <w:rPr>
          <w:rFonts w:ascii="Arial" w:hAnsi="Arial" w:cs="Arial"/>
          <w:lang w:val="en-US"/>
        </w:rPr>
        <w:t xml:space="preserve"> (unsubscribe)</w:t>
      </w:r>
      <w:bookmarkEnd w:id="384"/>
      <w:bookmarkEnd w:id="385"/>
    </w:p>
    <w:p w14:paraId="79ED5210" w14:textId="77777777" w:rsidR="00932298" w:rsidRPr="006F13C6" w:rsidRDefault="00932298" w:rsidP="002067E1">
      <w:pPr>
        <w:rPr>
          <w:rFonts w:ascii="Arial" w:hAnsi="Arial" w:cs="Arial"/>
          <w:lang w:val="en-US"/>
        </w:rPr>
      </w:pPr>
      <w:r w:rsidRPr="006F13C6">
        <w:rPr>
          <w:rFonts w:ascii="Arial" w:hAnsi="Arial" w:cs="Arial"/>
          <w:lang w:val="en-US"/>
        </w:rPr>
        <w:t xml:space="preserve">The following figure describes the call flow corresponding to the un-registration of the end-user in the MSSP. This sequence is triggered by the </w:t>
      </w:r>
      <w:r w:rsidR="007C2D16" w:rsidRPr="006F13C6">
        <w:rPr>
          <w:rFonts w:ascii="Arial" w:hAnsi="Arial" w:cs="Arial"/>
          <w:lang w:val="en-US"/>
        </w:rPr>
        <w:t>MNO</w:t>
      </w:r>
      <w:r w:rsidRPr="006F13C6">
        <w:rPr>
          <w:rFonts w:ascii="Arial" w:hAnsi="Arial" w:cs="Arial"/>
          <w:lang w:val="en-US"/>
        </w:rPr>
        <w:t>.</w:t>
      </w:r>
    </w:p>
    <w:p w14:paraId="20723569" w14:textId="77777777" w:rsidR="00932298" w:rsidRPr="006F13C6" w:rsidRDefault="00932298" w:rsidP="002067E1">
      <w:pPr>
        <w:rPr>
          <w:rFonts w:ascii="Arial" w:hAnsi="Arial" w:cs="Arial"/>
          <w:lang w:val="en-US"/>
        </w:rPr>
      </w:pPr>
    </w:p>
    <w:p w14:paraId="5877D1E3" w14:textId="77777777" w:rsidR="00932298" w:rsidRPr="006F13C6" w:rsidRDefault="009369C7" w:rsidP="002067E1">
      <w:pPr>
        <w:pStyle w:val="NormalParagraph"/>
        <w:rPr>
          <w:rFonts w:ascii="Arial" w:hAnsi="Arial" w:cs="Arial"/>
          <w:lang w:val="en-US"/>
        </w:rPr>
      </w:pPr>
      <w:r w:rsidRPr="006F13C6">
        <w:rPr>
          <w:rFonts w:ascii="Arial" w:hAnsi="Arial" w:cs="Arial"/>
          <w:noProof/>
          <w:lang w:val="en-US"/>
        </w:rPr>
        <w:object w:dxaOrig="9643" w:dyaOrig="6052" w14:anchorId="65CE605E">
          <v:shape id="_x0000_i1038" type="#_x0000_t75" alt="" style="width:440.4pt;height:273.95pt;mso-width-percent:0;mso-height-percent:0;mso-width-percent:0;mso-height-percent:0" o:ole="">
            <v:imagedata r:id="rId46" o:title=""/>
          </v:shape>
          <o:OLEObject Type="Embed" ProgID="PowerPoint.Slide.12" ShapeID="_x0000_i1038" DrawAspect="Content" ObjectID="_1731873708" r:id="rId47"/>
        </w:object>
      </w:r>
    </w:p>
    <w:p w14:paraId="07BBDC04" w14:textId="10B521BB" w:rsidR="005B57EC" w:rsidRPr="006F13C6" w:rsidRDefault="005B57EC" w:rsidP="002067E1">
      <w:pPr>
        <w:pStyle w:val="Caption"/>
        <w:rPr>
          <w:rFonts w:ascii="Arial" w:hAnsi="Arial" w:cs="Arial"/>
          <w:lang w:val="en-US"/>
        </w:rPr>
      </w:pPr>
      <w:bookmarkStart w:id="386" w:name="_Toc14365250"/>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16</w:t>
      </w:r>
      <w:r w:rsidR="002204E8" w:rsidRPr="006F13C6">
        <w:rPr>
          <w:rFonts w:ascii="Arial" w:hAnsi="Arial" w:cs="Arial"/>
          <w:lang w:val="en-US"/>
        </w:rPr>
        <w:fldChar w:fldCharType="end"/>
      </w:r>
      <w:r w:rsidRPr="006F13C6">
        <w:rPr>
          <w:rFonts w:ascii="Arial" w:hAnsi="Arial" w:cs="Arial"/>
          <w:lang w:val="en-US"/>
        </w:rPr>
        <w:t xml:space="preserve"> Sequence flow describing Un-registration</w:t>
      </w:r>
      <w:bookmarkEnd w:id="386"/>
      <w:r w:rsidRPr="006F13C6">
        <w:rPr>
          <w:rFonts w:ascii="Arial" w:hAnsi="Arial" w:cs="Arial"/>
          <w:lang w:val="en-US"/>
        </w:rPr>
        <w:t xml:space="preserve"> </w:t>
      </w:r>
    </w:p>
    <w:p w14:paraId="4CF4442B" w14:textId="7DDA2A51" w:rsidR="005B57EC" w:rsidRPr="006F13C6" w:rsidRDefault="005B57EC" w:rsidP="002067E1">
      <w:pPr>
        <w:rPr>
          <w:rFonts w:ascii="Arial" w:hAnsi="Arial" w:cs="Arial"/>
          <w:lang w:val="en-US"/>
        </w:rPr>
      </w:pPr>
      <w:r w:rsidRPr="006F13C6">
        <w:rPr>
          <w:rFonts w:ascii="Arial" w:hAnsi="Arial" w:cs="Arial"/>
          <w:lang w:val="en-US"/>
        </w:rPr>
        <w:t xml:space="preserve">Note: to simplify the figure, the </w:t>
      </w:r>
      <w:r w:rsidR="00C922BB">
        <w:rPr>
          <w:rFonts w:ascii="Arial" w:hAnsi="Arial" w:cs="Arial"/>
          <w:lang w:val="en-US"/>
        </w:rPr>
        <w:t>INT4a/b</w:t>
      </w:r>
      <w:r w:rsidRPr="006F13C6">
        <w:rPr>
          <w:rFonts w:ascii="Arial" w:hAnsi="Arial" w:cs="Arial"/>
          <w:lang w:val="en-US"/>
        </w:rPr>
        <w:t xml:space="preserve"> and INT5</w:t>
      </w:r>
      <w:r w:rsidR="00923F79" w:rsidRPr="006F13C6">
        <w:rPr>
          <w:rFonts w:ascii="Arial" w:hAnsi="Arial" w:cs="Arial"/>
          <w:lang w:val="en-US"/>
        </w:rPr>
        <w:t>/INT5b</w:t>
      </w:r>
      <w:r w:rsidRPr="006F13C6">
        <w:rPr>
          <w:rFonts w:ascii="Arial" w:hAnsi="Arial" w:cs="Arial"/>
          <w:lang w:val="en-US"/>
        </w:rPr>
        <w:t xml:space="preserve"> allowing communication between MSSP and Card Authentication Application are not illustrated. But this would be identical to what is presented in </w:t>
      </w:r>
      <w:r w:rsidRPr="002406D8">
        <w:rPr>
          <w:rFonts w:ascii="Arial" w:hAnsi="Arial" w:cs="Arial"/>
          <w:lang w:val="en-US"/>
        </w:rPr>
        <w:t xml:space="preserve">section </w:t>
      </w:r>
      <w:r w:rsidR="00655868" w:rsidRPr="002406D8">
        <w:rPr>
          <w:rFonts w:ascii="Arial" w:hAnsi="Arial" w:cs="Arial"/>
          <w:lang w:val="en-US"/>
        </w:rPr>
        <w:fldChar w:fldCharType="begin"/>
      </w:r>
      <w:r w:rsidR="00655868" w:rsidRPr="002406D8">
        <w:rPr>
          <w:rFonts w:ascii="Arial" w:hAnsi="Arial" w:cs="Arial"/>
          <w:lang w:val="en-US"/>
        </w:rPr>
        <w:instrText xml:space="preserve"> REF _Ref398741542 \r \h </w:instrText>
      </w:r>
      <w:r w:rsidR="002406D8">
        <w:rPr>
          <w:rFonts w:ascii="Arial" w:hAnsi="Arial" w:cs="Arial"/>
          <w:lang w:val="en-US"/>
        </w:rPr>
        <w:instrText xml:space="preserve"> \* MERGEFORMAT </w:instrText>
      </w:r>
      <w:r w:rsidR="00655868" w:rsidRPr="002406D8">
        <w:rPr>
          <w:rFonts w:ascii="Arial" w:hAnsi="Arial" w:cs="Arial"/>
          <w:lang w:val="en-US"/>
        </w:rPr>
      </w:r>
      <w:r w:rsidR="00655868" w:rsidRPr="002406D8">
        <w:rPr>
          <w:rFonts w:ascii="Arial" w:hAnsi="Arial" w:cs="Arial"/>
          <w:lang w:val="en-US"/>
        </w:rPr>
        <w:fldChar w:fldCharType="separate"/>
      </w:r>
      <w:r w:rsidR="001D5186">
        <w:rPr>
          <w:rFonts w:ascii="Arial" w:hAnsi="Arial" w:cs="Arial"/>
          <w:lang w:val="en-US"/>
        </w:rPr>
        <w:t>7.1</w:t>
      </w:r>
      <w:r w:rsidR="00655868" w:rsidRPr="002406D8">
        <w:rPr>
          <w:rFonts w:ascii="Arial" w:hAnsi="Arial" w:cs="Arial"/>
          <w:lang w:val="en-US"/>
        </w:rPr>
        <w:fldChar w:fldCharType="end"/>
      </w:r>
      <w:r w:rsidR="002406D8">
        <w:rPr>
          <w:rFonts w:ascii="Arial" w:hAnsi="Arial" w:cs="Arial"/>
          <w:lang w:val="en-US"/>
        </w:rPr>
        <w:t>.</w:t>
      </w:r>
    </w:p>
    <w:p w14:paraId="51E800BC" w14:textId="77777777" w:rsidR="00EF6ECD" w:rsidRPr="006F13C6" w:rsidRDefault="00EF6ECD" w:rsidP="002067E1">
      <w:pPr>
        <w:rPr>
          <w:rFonts w:ascii="Arial" w:hAnsi="Arial" w:cs="Arial"/>
          <w:lang w:val="en-US"/>
        </w:rPr>
      </w:pPr>
      <w:r w:rsidRPr="006F13C6">
        <w:rPr>
          <w:rFonts w:ascii="Arial" w:hAnsi="Arial" w:cs="Arial"/>
          <w:lang w:val="en-US"/>
        </w:rPr>
        <w:t>Pre-conditions:</w:t>
      </w:r>
    </w:p>
    <w:p w14:paraId="4C710157" w14:textId="77777777" w:rsidR="000E0DFD" w:rsidRPr="006F13C6" w:rsidRDefault="00EF6ECD" w:rsidP="00C32BA9">
      <w:pPr>
        <w:pStyle w:val="ListParagraph"/>
        <w:numPr>
          <w:ilvl w:val="0"/>
          <w:numId w:val="33"/>
        </w:numPr>
        <w:spacing w:before="40"/>
        <w:rPr>
          <w:rFonts w:ascii="Arial" w:hAnsi="Arial" w:cs="Arial"/>
          <w:lang w:val="en-US"/>
        </w:rPr>
      </w:pPr>
      <w:r w:rsidRPr="006F13C6">
        <w:rPr>
          <w:rFonts w:ascii="Arial" w:hAnsi="Arial" w:cs="Arial"/>
          <w:lang w:val="en-US"/>
        </w:rPr>
        <w:t>End-user is already registered in the MSSP</w:t>
      </w:r>
    </w:p>
    <w:p w14:paraId="264D46AA" w14:textId="77777777" w:rsidR="00EF6ECD" w:rsidRPr="006F13C6" w:rsidRDefault="00EF6ECD" w:rsidP="002067E1">
      <w:pPr>
        <w:rPr>
          <w:rFonts w:ascii="Arial" w:hAnsi="Arial" w:cs="Arial"/>
          <w:lang w:val="en-US"/>
        </w:rPr>
      </w:pPr>
      <w:r w:rsidRPr="006F13C6">
        <w:rPr>
          <w:rFonts w:ascii="Arial" w:hAnsi="Arial" w:cs="Arial"/>
          <w:lang w:val="en-US"/>
        </w:rPr>
        <w:t xml:space="preserve">(1) The </w:t>
      </w:r>
      <w:r w:rsidR="00EA512B" w:rsidRPr="006F13C6">
        <w:rPr>
          <w:rFonts w:ascii="Arial" w:hAnsi="Arial" w:cs="Arial"/>
          <w:lang w:val="en-US"/>
        </w:rPr>
        <w:t>MNO</w:t>
      </w:r>
      <w:r w:rsidRPr="006F13C6">
        <w:rPr>
          <w:rFonts w:ascii="Arial" w:hAnsi="Arial" w:cs="Arial"/>
          <w:lang w:val="en-US"/>
        </w:rPr>
        <w:t xml:space="preserve"> calls the “</w:t>
      </w:r>
      <w:r w:rsidRPr="006F13C6">
        <w:rPr>
          <w:rFonts w:ascii="Arial" w:hAnsi="Arial" w:cs="Arial"/>
          <w:b/>
          <w:lang w:val="en-US"/>
        </w:rPr>
        <w:t>INT3</w:t>
      </w:r>
      <w:r w:rsidR="00EA512B" w:rsidRPr="006F13C6">
        <w:rPr>
          <w:rFonts w:ascii="Arial" w:hAnsi="Arial" w:cs="Arial"/>
          <w:b/>
          <w:lang w:val="en-US"/>
        </w:rPr>
        <w:t>b</w:t>
      </w:r>
      <w:r w:rsidRPr="006F13C6">
        <w:rPr>
          <w:rFonts w:ascii="Arial" w:hAnsi="Arial" w:cs="Arial"/>
          <w:b/>
          <w:lang w:val="en-US"/>
        </w:rPr>
        <w:t>-MobileRegistration</w:t>
      </w:r>
      <w:r w:rsidRPr="006F13C6">
        <w:rPr>
          <w:rFonts w:ascii="Arial" w:hAnsi="Arial" w:cs="Arial"/>
          <w:lang w:val="en-US"/>
        </w:rPr>
        <w:t>” function in the “</w:t>
      </w:r>
      <w:r w:rsidR="00266518" w:rsidRPr="006F13C6">
        <w:rPr>
          <w:rFonts w:ascii="Arial" w:hAnsi="Arial" w:cs="Arial"/>
          <w:lang w:val="en-US"/>
        </w:rPr>
        <w:t>Unregister</w:t>
      </w:r>
      <w:r w:rsidRPr="006F13C6">
        <w:rPr>
          <w:rFonts w:ascii="Arial" w:hAnsi="Arial" w:cs="Arial"/>
          <w:lang w:val="en-US"/>
        </w:rPr>
        <w:t>” mode, with its relevant input data.</w:t>
      </w:r>
    </w:p>
    <w:p w14:paraId="7D9CBC59" w14:textId="77777777" w:rsidR="00EF6ECD" w:rsidRPr="006F13C6" w:rsidRDefault="00EF6ECD" w:rsidP="002067E1">
      <w:pPr>
        <w:rPr>
          <w:rFonts w:ascii="Arial" w:hAnsi="Arial" w:cs="Arial"/>
          <w:lang w:val="en-US"/>
        </w:rPr>
      </w:pPr>
      <w:r w:rsidRPr="006F13C6">
        <w:rPr>
          <w:rFonts w:ascii="Arial" w:hAnsi="Arial" w:cs="Arial"/>
          <w:lang w:val="en-US"/>
        </w:rPr>
        <w:t xml:space="preserve">(2) The MSSP shall verify that the end-user is registered for the “Personal Code” authentication mode and that end-user </w:t>
      </w:r>
      <w:r w:rsidR="00266518" w:rsidRPr="006F13C6">
        <w:rPr>
          <w:rFonts w:ascii="Arial" w:hAnsi="Arial" w:cs="Arial"/>
          <w:lang w:val="en-US"/>
        </w:rPr>
        <w:t xml:space="preserve">is registered and </w:t>
      </w:r>
      <w:r w:rsidRPr="006F13C6">
        <w:rPr>
          <w:rFonts w:ascii="Arial" w:hAnsi="Arial" w:cs="Arial"/>
          <w:lang w:val="en-US"/>
        </w:rPr>
        <w:t>is activated for Mobile Connect. If any of the conditions to be verified are not satisfied, the MSSP shall return a response indicating the failure, and the procedure shall end.</w:t>
      </w:r>
    </w:p>
    <w:p w14:paraId="00F2A550" w14:textId="77777777" w:rsidR="00266518" w:rsidRPr="006F13C6" w:rsidRDefault="00266518" w:rsidP="002067E1">
      <w:pPr>
        <w:rPr>
          <w:rFonts w:ascii="Arial" w:hAnsi="Arial" w:cs="Arial"/>
          <w:lang w:val="en-US"/>
        </w:rPr>
      </w:pPr>
      <w:r w:rsidRPr="006F13C6">
        <w:rPr>
          <w:rFonts w:ascii="Arial" w:hAnsi="Arial" w:cs="Arial"/>
          <w:lang w:val="en-US"/>
        </w:rPr>
        <w:t>(3) The MSSP shall send the “</w:t>
      </w:r>
      <w:r w:rsidRPr="006F13C6">
        <w:rPr>
          <w:rFonts w:ascii="Arial" w:hAnsi="Arial" w:cs="Arial"/>
          <w:b/>
          <w:lang w:val="en-US"/>
        </w:rPr>
        <w:t>INT6-SignTransaction</w:t>
      </w:r>
      <w:r w:rsidRPr="006F13C6">
        <w:rPr>
          <w:rFonts w:ascii="Arial" w:hAnsi="Arial" w:cs="Arial"/>
          <w:lang w:val="en-US"/>
        </w:rPr>
        <w:t>” function to the Applet, requesting the end-user to confirm its un-registration to Mobile Connect</w:t>
      </w:r>
    </w:p>
    <w:p w14:paraId="77BC8EA7" w14:textId="498CA0FB" w:rsidR="00266518" w:rsidRPr="006F13C6" w:rsidRDefault="00266518" w:rsidP="002067E1">
      <w:pPr>
        <w:rPr>
          <w:rFonts w:ascii="Arial" w:hAnsi="Arial" w:cs="Arial"/>
          <w:lang w:val="en-US"/>
        </w:rPr>
      </w:pPr>
      <w:r w:rsidRPr="006F13C6">
        <w:rPr>
          <w:rFonts w:ascii="Arial" w:hAnsi="Arial" w:cs="Arial"/>
          <w:lang w:val="en-US"/>
        </w:rPr>
        <w:t xml:space="preserve">(4) The Applet shall request the end-user to either accept or cancel according to “Click-OK journey” section </w:t>
      </w:r>
      <w:r w:rsidR="002204E8" w:rsidRPr="006F13C6">
        <w:rPr>
          <w:rFonts w:ascii="Arial" w:hAnsi="Arial" w:cs="Arial"/>
          <w:lang w:val="en-US"/>
        </w:rPr>
        <w:fldChar w:fldCharType="begin"/>
      </w:r>
      <w:r w:rsidRPr="006F13C6">
        <w:rPr>
          <w:rFonts w:ascii="Arial" w:hAnsi="Arial" w:cs="Arial"/>
          <w:lang w:val="en-US"/>
        </w:rPr>
        <w:instrText xml:space="preserve"> REF _Ref385234143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3.1</w:t>
      </w:r>
      <w:r w:rsidR="002204E8" w:rsidRPr="006F13C6">
        <w:rPr>
          <w:rFonts w:ascii="Arial" w:hAnsi="Arial" w:cs="Arial"/>
          <w:lang w:val="en-US"/>
        </w:rPr>
        <w:fldChar w:fldCharType="end"/>
      </w:r>
      <w:r w:rsidRPr="006F13C6">
        <w:rPr>
          <w:rFonts w:ascii="Arial" w:hAnsi="Arial" w:cs="Arial"/>
          <w:lang w:val="en-US"/>
        </w:rPr>
        <w:t xml:space="preserve">, or to confirm by entering its Personal Code according to “Personal Code journey” described in section </w:t>
      </w:r>
      <w:r w:rsidR="002204E8" w:rsidRPr="006F13C6">
        <w:rPr>
          <w:rFonts w:ascii="Arial" w:hAnsi="Arial" w:cs="Arial"/>
          <w:lang w:val="en-US"/>
        </w:rPr>
        <w:fldChar w:fldCharType="begin"/>
      </w:r>
      <w:r w:rsidRPr="006F13C6">
        <w:rPr>
          <w:rFonts w:ascii="Arial" w:hAnsi="Arial" w:cs="Arial"/>
          <w:lang w:val="en-US"/>
        </w:rPr>
        <w:instrText xml:space="preserve"> REF _Ref385234136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3.2</w:t>
      </w:r>
      <w:r w:rsidR="002204E8" w:rsidRPr="006F13C6">
        <w:rPr>
          <w:rFonts w:ascii="Arial" w:hAnsi="Arial" w:cs="Arial"/>
          <w:lang w:val="en-US"/>
        </w:rPr>
        <w:fldChar w:fldCharType="end"/>
      </w:r>
      <w:r w:rsidRPr="006F13C6">
        <w:rPr>
          <w:rFonts w:ascii="Arial" w:hAnsi="Arial" w:cs="Arial"/>
          <w:lang w:val="en-US"/>
        </w:rPr>
        <w:t>.</w:t>
      </w:r>
    </w:p>
    <w:p w14:paraId="17B99D66" w14:textId="77777777" w:rsidR="00266518" w:rsidRPr="006F13C6" w:rsidRDefault="00266518" w:rsidP="002067E1">
      <w:pPr>
        <w:rPr>
          <w:rFonts w:ascii="Arial" w:hAnsi="Arial" w:cs="Arial"/>
          <w:lang w:val="en-US"/>
        </w:rPr>
      </w:pPr>
      <w:r w:rsidRPr="006F13C6">
        <w:rPr>
          <w:rFonts w:ascii="Arial" w:hAnsi="Arial" w:cs="Arial"/>
          <w:lang w:val="en-US"/>
        </w:rPr>
        <w:t>(5) The Applet shall compute the signature response with the targeted Authentication Handler.</w:t>
      </w:r>
    </w:p>
    <w:p w14:paraId="46D81351" w14:textId="77777777" w:rsidR="00266518" w:rsidRPr="006F13C6" w:rsidRDefault="00266518" w:rsidP="002067E1">
      <w:pPr>
        <w:rPr>
          <w:rFonts w:ascii="Arial" w:hAnsi="Arial" w:cs="Arial"/>
          <w:lang w:val="en-US"/>
        </w:rPr>
      </w:pPr>
      <w:r w:rsidRPr="006F13C6">
        <w:rPr>
          <w:rFonts w:ascii="Arial" w:hAnsi="Arial" w:cs="Arial"/>
          <w:lang w:val="en-US"/>
        </w:rPr>
        <w:lastRenderedPageBreak/>
        <w:t>(6) The Applet shall return the response of the “</w:t>
      </w:r>
      <w:r w:rsidRPr="006F13C6">
        <w:rPr>
          <w:rFonts w:ascii="Arial" w:hAnsi="Arial" w:cs="Arial"/>
          <w:b/>
          <w:lang w:val="en-US"/>
        </w:rPr>
        <w:t>INT6-SignTransaction</w:t>
      </w:r>
      <w:r w:rsidRPr="006F13C6">
        <w:rPr>
          <w:rFonts w:ascii="Arial" w:hAnsi="Arial" w:cs="Arial"/>
          <w:lang w:val="en-US"/>
        </w:rPr>
        <w:t>” function to the MSSP. In case of error during this step, the MSSP shall return a response indicating the failure, and the procedure shall end.</w:t>
      </w:r>
    </w:p>
    <w:p w14:paraId="6A69EC48" w14:textId="77777777" w:rsidR="00266518" w:rsidRPr="006F13C6" w:rsidRDefault="00266518" w:rsidP="002067E1">
      <w:pPr>
        <w:rPr>
          <w:rFonts w:ascii="Arial" w:hAnsi="Arial" w:cs="Arial"/>
          <w:lang w:val="en-US"/>
        </w:rPr>
      </w:pPr>
      <w:r w:rsidRPr="006F13C6">
        <w:rPr>
          <w:rFonts w:ascii="Arial" w:hAnsi="Arial" w:cs="Arial"/>
          <w:lang w:val="en-US"/>
        </w:rPr>
        <w:t>(7) The MSSP shall verify the signature of the end-user’s Applet is valid and that end-user has accepted the un-registration request. If any of the conditions to be verified are not satisfied, the MSSP shall return a response indicating the failure, and the procedure shall end.</w:t>
      </w:r>
    </w:p>
    <w:p w14:paraId="7C9A6889" w14:textId="77777777" w:rsidR="00266518" w:rsidRPr="006F13C6" w:rsidRDefault="00266518" w:rsidP="002067E1">
      <w:pPr>
        <w:rPr>
          <w:rFonts w:ascii="Arial" w:hAnsi="Arial" w:cs="Arial"/>
          <w:lang w:val="en-US"/>
        </w:rPr>
      </w:pPr>
      <w:r w:rsidRPr="006F13C6">
        <w:rPr>
          <w:rFonts w:ascii="Arial" w:hAnsi="Arial" w:cs="Arial"/>
          <w:lang w:val="en-US"/>
        </w:rPr>
        <w:t>(8) Optionally the MSSP may send a may send the “</w:t>
      </w:r>
      <w:r w:rsidRPr="006F13C6">
        <w:rPr>
          <w:rFonts w:ascii="Arial" w:hAnsi="Arial" w:cs="Arial"/>
          <w:b/>
          <w:lang w:val="en-US"/>
        </w:rPr>
        <w:t>INT6-ChangeAppletStatus</w:t>
      </w:r>
      <w:r w:rsidRPr="006F13C6">
        <w:rPr>
          <w:rFonts w:ascii="Arial" w:hAnsi="Arial" w:cs="Arial"/>
          <w:lang w:val="en-US"/>
        </w:rPr>
        <w:t>” function to the Applet to deactivate the Applet.</w:t>
      </w:r>
    </w:p>
    <w:p w14:paraId="4AA93C91" w14:textId="77777777" w:rsidR="00266518" w:rsidRPr="006F13C6" w:rsidRDefault="00266518" w:rsidP="002067E1">
      <w:pPr>
        <w:rPr>
          <w:rFonts w:ascii="Arial" w:hAnsi="Arial" w:cs="Arial"/>
          <w:lang w:val="en-US"/>
        </w:rPr>
      </w:pPr>
      <w:r w:rsidRPr="006F13C6">
        <w:rPr>
          <w:rFonts w:ascii="Arial" w:hAnsi="Arial" w:cs="Arial"/>
          <w:lang w:val="en-US"/>
        </w:rPr>
        <w:t>(9) The Applet shall return the response of the “</w:t>
      </w:r>
      <w:r w:rsidRPr="006F13C6">
        <w:rPr>
          <w:rFonts w:ascii="Arial" w:hAnsi="Arial" w:cs="Arial"/>
          <w:b/>
          <w:lang w:val="en-US"/>
        </w:rPr>
        <w:t>INT6-ChangeAppletStatus</w:t>
      </w:r>
      <w:r w:rsidRPr="006F13C6">
        <w:rPr>
          <w:rFonts w:ascii="Arial" w:hAnsi="Arial" w:cs="Arial"/>
          <w:lang w:val="en-US"/>
        </w:rPr>
        <w:t>” function to the MSSP. In case of error during this step, the MSSP shall return a response indicating the failure, and the procedure shall end.</w:t>
      </w:r>
    </w:p>
    <w:p w14:paraId="5985569F" w14:textId="77777777" w:rsidR="00266518" w:rsidRPr="006F13C6" w:rsidRDefault="00266518" w:rsidP="002067E1">
      <w:pPr>
        <w:rPr>
          <w:rFonts w:ascii="Arial" w:hAnsi="Arial" w:cs="Arial"/>
          <w:lang w:val="en-US"/>
        </w:rPr>
      </w:pPr>
      <w:r w:rsidRPr="006F13C6">
        <w:rPr>
          <w:rFonts w:ascii="Arial" w:hAnsi="Arial" w:cs="Arial"/>
          <w:lang w:val="en-US"/>
        </w:rPr>
        <w:t>(10) The MSSP shall update i</w:t>
      </w:r>
      <w:r w:rsidR="00227DA3" w:rsidRPr="006F13C6">
        <w:rPr>
          <w:rFonts w:ascii="Arial" w:hAnsi="Arial" w:cs="Arial"/>
          <w:lang w:val="en-US"/>
        </w:rPr>
        <w:t>t</w:t>
      </w:r>
      <w:r w:rsidRPr="006F13C6">
        <w:rPr>
          <w:rFonts w:ascii="Arial" w:hAnsi="Arial" w:cs="Arial"/>
          <w:lang w:val="en-US"/>
        </w:rPr>
        <w:t>s local database to reflect the un-registration end-user.</w:t>
      </w:r>
    </w:p>
    <w:p w14:paraId="6B590AB2" w14:textId="77777777" w:rsidR="00266518" w:rsidRPr="006F13C6" w:rsidRDefault="00266518" w:rsidP="002067E1">
      <w:pPr>
        <w:rPr>
          <w:rFonts w:ascii="Arial" w:hAnsi="Arial" w:cs="Arial"/>
          <w:lang w:val="en-US"/>
        </w:rPr>
      </w:pPr>
      <w:r w:rsidRPr="006F13C6">
        <w:rPr>
          <w:rFonts w:ascii="Arial" w:hAnsi="Arial" w:cs="Arial"/>
          <w:lang w:val="en-US"/>
        </w:rPr>
        <w:t>(11) The MSSP shall return the response of the “</w:t>
      </w:r>
      <w:r w:rsidRPr="006F13C6">
        <w:rPr>
          <w:rFonts w:ascii="Arial" w:hAnsi="Arial" w:cs="Arial"/>
          <w:b/>
          <w:lang w:val="en-US"/>
        </w:rPr>
        <w:t>INT3</w:t>
      </w:r>
      <w:r w:rsidR="009E7643" w:rsidRPr="006F13C6">
        <w:rPr>
          <w:rFonts w:ascii="Arial" w:hAnsi="Arial" w:cs="Arial"/>
          <w:b/>
          <w:lang w:val="en-US"/>
        </w:rPr>
        <w:t>b</w:t>
      </w:r>
      <w:r w:rsidRPr="006F13C6">
        <w:rPr>
          <w:rFonts w:ascii="Arial" w:hAnsi="Arial" w:cs="Arial"/>
          <w:b/>
          <w:lang w:val="en-US"/>
        </w:rPr>
        <w:t>-MobileRegistration</w:t>
      </w:r>
      <w:r w:rsidRPr="006F13C6">
        <w:rPr>
          <w:rFonts w:ascii="Arial" w:hAnsi="Arial" w:cs="Arial"/>
          <w:lang w:val="en-US"/>
        </w:rPr>
        <w:t>” function indicating that the end-user has been registered.</w:t>
      </w:r>
    </w:p>
    <w:p w14:paraId="51FC2EF2" w14:textId="77777777" w:rsidR="00266518" w:rsidRPr="006F13C6" w:rsidRDefault="00266518" w:rsidP="002067E1">
      <w:pPr>
        <w:rPr>
          <w:rFonts w:ascii="Arial" w:hAnsi="Arial" w:cs="Arial"/>
          <w:lang w:val="en-US"/>
        </w:rPr>
      </w:pPr>
      <w:r w:rsidRPr="006F13C6">
        <w:rPr>
          <w:rFonts w:ascii="Arial" w:hAnsi="Arial" w:cs="Arial"/>
          <w:lang w:val="en-US"/>
        </w:rPr>
        <w:t>Note: optionally the MSSP at step (8) may also delete the Applet on the end-user’s mobile equipment to free space.</w:t>
      </w:r>
    </w:p>
    <w:p w14:paraId="52A1E37D" w14:textId="77777777" w:rsidR="00CD5254" w:rsidRPr="006F13C6" w:rsidRDefault="00016BC8" w:rsidP="00CD5254">
      <w:pPr>
        <w:pStyle w:val="Heading2"/>
        <w:rPr>
          <w:rFonts w:ascii="Arial" w:hAnsi="Arial" w:cs="Arial"/>
          <w:lang w:val="en-US"/>
        </w:rPr>
      </w:pPr>
      <w:bookmarkStart w:id="387" w:name="_Toc14365103"/>
      <w:bookmarkStart w:id="388" w:name="_Ref384376814"/>
      <w:r w:rsidRPr="006F13C6">
        <w:rPr>
          <w:rFonts w:ascii="Arial" w:hAnsi="Arial" w:cs="Arial"/>
          <w:lang w:val="en-US"/>
        </w:rPr>
        <w:t xml:space="preserve">Changing </w:t>
      </w:r>
      <w:r w:rsidR="00CD5254" w:rsidRPr="006F13C6">
        <w:rPr>
          <w:rFonts w:ascii="Arial" w:hAnsi="Arial" w:cs="Arial"/>
          <w:lang w:val="en-US"/>
        </w:rPr>
        <w:t>card</w:t>
      </w:r>
      <w:bookmarkEnd w:id="387"/>
      <w:r w:rsidR="00CD5254" w:rsidRPr="006F13C6">
        <w:rPr>
          <w:rFonts w:ascii="Arial" w:hAnsi="Arial" w:cs="Arial"/>
          <w:lang w:val="en-US"/>
        </w:rPr>
        <w:t xml:space="preserve"> </w:t>
      </w:r>
      <w:bookmarkEnd w:id="388"/>
    </w:p>
    <w:p w14:paraId="27A109A1" w14:textId="18A9E08F" w:rsidR="0041758C" w:rsidRPr="006F13C6" w:rsidRDefault="00FB0F2D" w:rsidP="002067E1">
      <w:pPr>
        <w:rPr>
          <w:rFonts w:ascii="Arial" w:hAnsi="Arial" w:cs="Arial"/>
          <w:lang w:val="en-US"/>
        </w:rPr>
      </w:pPr>
      <w:r w:rsidRPr="006F13C6">
        <w:rPr>
          <w:rFonts w:ascii="Arial" w:hAnsi="Arial" w:cs="Arial"/>
          <w:lang w:val="en-US"/>
        </w:rPr>
        <w:t xml:space="preserve">The following figure describes the call flow corresponding to the change of a card requesting the end-user to be removed from the MSSP and registered again. This sequence is triggered by the </w:t>
      </w:r>
      <w:r w:rsidR="00AD4FDB" w:rsidRPr="006F13C6">
        <w:rPr>
          <w:rFonts w:ascii="Arial" w:hAnsi="Arial" w:cs="Arial"/>
          <w:lang w:val="en-US"/>
        </w:rPr>
        <w:t xml:space="preserve">Identity </w:t>
      </w:r>
      <w:r w:rsidRPr="006F13C6">
        <w:rPr>
          <w:rFonts w:ascii="Arial" w:hAnsi="Arial" w:cs="Arial"/>
          <w:lang w:val="en-US"/>
        </w:rPr>
        <w:t>GW</w:t>
      </w:r>
      <w:r w:rsidR="00B3496A" w:rsidRPr="006F13C6">
        <w:rPr>
          <w:rFonts w:ascii="Arial" w:hAnsi="Arial" w:cs="Arial"/>
          <w:lang w:val="en-US"/>
        </w:rPr>
        <w:t xml:space="preserve"> or the MNO’s provisioning system</w:t>
      </w:r>
      <w:r w:rsidR="00577723" w:rsidRPr="006F13C6">
        <w:rPr>
          <w:rFonts w:ascii="Arial" w:hAnsi="Arial" w:cs="Arial"/>
          <w:lang w:val="en-US"/>
        </w:rPr>
        <w:t xml:space="preserve"> (</w:t>
      </w:r>
      <w:r w:rsidR="00497B27">
        <w:rPr>
          <w:rFonts w:ascii="Arial" w:hAnsi="Arial" w:cs="Arial"/>
          <w:lang w:val="en-US"/>
        </w:rPr>
        <w:t xml:space="preserve">The figure </w:t>
      </w:r>
      <w:r w:rsidR="00577723" w:rsidRPr="00497B27">
        <w:rPr>
          <w:rFonts w:ascii="Arial" w:hAnsi="Arial" w:cs="Arial"/>
          <w:lang w:val="en-US"/>
        </w:rPr>
        <w:t xml:space="preserve">only </w:t>
      </w:r>
      <w:r w:rsidR="00497B27" w:rsidRPr="00497B27">
        <w:rPr>
          <w:rFonts w:ascii="Arial" w:hAnsi="Arial" w:cs="Arial"/>
          <w:lang w:val="en-US"/>
        </w:rPr>
        <w:t xml:space="preserve">shows the </w:t>
      </w:r>
      <w:r w:rsidR="00577723" w:rsidRPr="00497B27">
        <w:rPr>
          <w:rFonts w:ascii="Arial" w:hAnsi="Arial" w:cs="Arial"/>
          <w:lang w:val="en-US"/>
        </w:rPr>
        <w:t>ID GW)</w:t>
      </w:r>
      <w:r w:rsidRPr="00497B27">
        <w:rPr>
          <w:rFonts w:ascii="Arial" w:hAnsi="Arial" w:cs="Arial"/>
          <w:lang w:val="en-US"/>
        </w:rPr>
        <w:t>.</w:t>
      </w:r>
      <w:r w:rsidR="0041758C" w:rsidRPr="006F13C6">
        <w:rPr>
          <w:rFonts w:ascii="Arial" w:hAnsi="Arial" w:cs="Arial"/>
          <w:lang w:val="en-US"/>
        </w:rPr>
        <w:t xml:space="preserve"> </w:t>
      </w:r>
    </w:p>
    <w:p w14:paraId="67FB2972" w14:textId="77777777" w:rsidR="0041758C" w:rsidRPr="006F13C6" w:rsidRDefault="0041758C" w:rsidP="002067E1">
      <w:pPr>
        <w:rPr>
          <w:rFonts w:ascii="Arial" w:hAnsi="Arial" w:cs="Arial"/>
          <w:lang w:val="en-US"/>
        </w:rPr>
      </w:pPr>
      <w:r w:rsidRPr="006F13C6">
        <w:rPr>
          <w:rFonts w:ascii="Arial" w:hAnsi="Arial" w:cs="Arial"/>
          <w:lang w:val="en-US"/>
        </w:rPr>
        <w:t>This goal of this procedure is to get the end-user in the state than the one he was before card change:</w:t>
      </w:r>
    </w:p>
    <w:p w14:paraId="2971F0F4" w14:textId="77777777" w:rsidR="000E0DFD" w:rsidRPr="006F13C6" w:rsidRDefault="0041758C" w:rsidP="00C32BA9">
      <w:pPr>
        <w:pStyle w:val="ListParagraph"/>
        <w:numPr>
          <w:ilvl w:val="0"/>
          <w:numId w:val="33"/>
        </w:numPr>
        <w:rPr>
          <w:rFonts w:ascii="Arial" w:hAnsi="Arial" w:cs="Arial"/>
          <w:lang w:val="en-US"/>
        </w:rPr>
      </w:pPr>
      <w:r w:rsidRPr="006F13C6">
        <w:rPr>
          <w:rFonts w:ascii="Arial" w:hAnsi="Arial" w:cs="Arial"/>
          <w:lang w:val="en-US"/>
        </w:rPr>
        <w:t>MSSP may have to load and install the Applet on the new card.</w:t>
      </w:r>
    </w:p>
    <w:p w14:paraId="133581C2" w14:textId="222E5F35" w:rsidR="000E0DFD" w:rsidRPr="006F13C6" w:rsidRDefault="002B3BA0" w:rsidP="00C32BA9">
      <w:pPr>
        <w:pStyle w:val="ListParagraph"/>
        <w:numPr>
          <w:ilvl w:val="0"/>
          <w:numId w:val="33"/>
        </w:numPr>
        <w:rPr>
          <w:rFonts w:ascii="Arial" w:hAnsi="Arial" w:cs="Arial"/>
          <w:lang w:val="en-US"/>
        </w:rPr>
      </w:pPr>
      <w:r w:rsidRPr="006F13C6">
        <w:rPr>
          <w:rFonts w:ascii="Arial" w:hAnsi="Arial" w:cs="Arial"/>
          <w:lang w:val="en-US"/>
        </w:rPr>
        <w:t>MSSP shall re-</w:t>
      </w:r>
      <w:r w:rsidR="0041758C" w:rsidRPr="006F13C6">
        <w:rPr>
          <w:rFonts w:ascii="Arial" w:hAnsi="Arial" w:cs="Arial"/>
          <w:lang w:val="en-US"/>
        </w:rPr>
        <w:t xml:space="preserve">install the Authentication Handler(s) </w:t>
      </w:r>
      <w:r w:rsidRPr="006F13C6">
        <w:rPr>
          <w:rFonts w:ascii="Arial" w:hAnsi="Arial" w:cs="Arial"/>
          <w:lang w:val="en-US"/>
        </w:rPr>
        <w:t>corresponding</w:t>
      </w:r>
      <w:r w:rsidR="0041758C" w:rsidRPr="006F13C6">
        <w:rPr>
          <w:rFonts w:ascii="Arial" w:hAnsi="Arial" w:cs="Arial"/>
          <w:lang w:val="en-US"/>
        </w:rPr>
        <w:t xml:space="preserve"> </w:t>
      </w:r>
      <w:r w:rsidRPr="006F13C6">
        <w:rPr>
          <w:rFonts w:ascii="Arial" w:hAnsi="Arial" w:cs="Arial"/>
          <w:lang w:val="en-US"/>
        </w:rPr>
        <w:t xml:space="preserve">to </w:t>
      </w:r>
      <w:r w:rsidR="0041758C" w:rsidRPr="006F13C6">
        <w:rPr>
          <w:rFonts w:ascii="Arial" w:hAnsi="Arial" w:cs="Arial"/>
          <w:lang w:val="en-US"/>
        </w:rPr>
        <w:t>the signature profile</w:t>
      </w:r>
      <w:r w:rsidRPr="006F13C6">
        <w:rPr>
          <w:rFonts w:ascii="Arial" w:hAnsi="Arial" w:cs="Arial"/>
          <w:lang w:val="en-US"/>
        </w:rPr>
        <w:t>(s) he was previously equipped with.</w:t>
      </w:r>
      <w:r w:rsidR="0041758C" w:rsidRPr="006F13C6">
        <w:rPr>
          <w:rFonts w:ascii="Arial" w:hAnsi="Arial" w:cs="Arial"/>
          <w:lang w:val="en-US"/>
        </w:rPr>
        <w:t xml:space="preserve"> </w:t>
      </w:r>
      <w:r w:rsidR="003639C7" w:rsidRPr="006F13C6">
        <w:rPr>
          <w:rFonts w:ascii="Arial" w:hAnsi="Arial" w:cs="Arial"/>
          <w:lang w:val="en-US"/>
        </w:rPr>
        <w:t>The figure hereunder illustrates the case where the end-user was registered with the only LoA2 (Click-OK). It may be possible that MSSP has to re-install the LoA3; in that case the sequence would be added additional steps corresponding to the installation of the additional Authentication Handler and entering of the Personal Code.</w:t>
      </w:r>
    </w:p>
    <w:p w14:paraId="06BF9D09" w14:textId="77777777" w:rsidR="00FB0F2D" w:rsidRPr="006F13C6" w:rsidRDefault="003639C7" w:rsidP="002067E1">
      <w:pPr>
        <w:rPr>
          <w:rFonts w:ascii="Arial" w:hAnsi="Arial" w:cs="Arial"/>
          <w:lang w:val="en-US"/>
        </w:rPr>
      </w:pPr>
      <w:r w:rsidRPr="006F13C6">
        <w:rPr>
          <w:rFonts w:ascii="Arial" w:hAnsi="Arial" w:cs="Arial"/>
          <w:lang w:val="en-US"/>
        </w:rPr>
        <w:t>All these steps (except optional Personal Code entering) shall be done silently to the end-user.</w:t>
      </w:r>
    </w:p>
    <w:p w14:paraId="7FF82687" w14:textId="77777777" w:rsidR="00FB0F2D" w:rsidRPr="006F13C6" w:rsidRDefault="009369C7" w:rsidP="002067E1">
      <w:pPr>
        <w:pStyle w:val="NormalParagraph"/>
        <w:rPr>
          <w:rFonts w:ascii="Arial" w:hAnsi="Arial" w:cs="Arial"/>
          <w:lang w:val="en-US"/>
        </w:rPr>
      </w:pPr>
      <w:r w:rsidRPr="006F13C6">
        <w:rPr>
          <w:rFonts w:ascii="Arial" w:hAnsi="Arial" w:cs="Arial"/>
          <w:noProof/>
          <w:lang w:val="en-US"/>
        </w:rPr>
        <w:object w:dxaOrig="9681" w:dyaOrig="7596" w14:anchorId="1638726E">
          <v:shape id="_x0000_i1039" type="#_x0000_t75" alt="" style="width:438.1pt;height:344.1pt;mso-width-percent:0;mso-height-percent:0;mso-width-percent:0;mso-height-percent:0" o:ole="">
            <v:imagedata r:id="rId48" o:title=""/>
          </v:shape>
          <o:OLEObject Type="Embed" ProgID="PowerPoint.Slide.12" ShapeID="_x0000_i1039" DrawAspect="Content" ObjectID="_1731873709" r:id="rId49"/>
        </w:object>
      </w:r>
    </w:p>
    <w:p w14:paraId="6DEAF516" w14:textId="2E579D14" w:rsidR="005B57EC" w:rsidRPr="006F13C6" w:rsidRDefault="005B57EC" w:rsidP="002067E1">
      <w:pPr>
        <w:pStyle w:val="Caption"/>
        <w:rPr>
          <w:rFonts w:ascii="Arial" w:hAnsi="Arial" w:cs="Arial"/>
          <w:lang w:val="en-US"/>
        </w:rPr>
      </w:pPr>
      <w:bookmarkStart w:id="389" w:name="_Toc14365251"/>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17</w:t>
      </w:r>
      <w:r w:rsidR="002204E8" w:rsidRPr="006F13C6">
        <w:rPr>
          <w:rFonts w:ascii="Arial" w:hAnsi="Arial" w:cs="Arial"/>
          <w:lang w:val="en-US"/>
        </w:rPr>
        <w:fldChar w:fldCharType="end"/>
      </w:r>
      <w:r w:rsidRPr="006F13C6">
        <w:rPr>
          <w:rFonts w:ascii="Arial" w:hAnsi="Arial" w:cs="Arial"/>
          <w:lang w:val="en-US"/>
        </w:rPr>
        <w:t xml:space="preserve"> Sequence flow describing the change card</w:t>
      </w:r>
      <w:bookmarkEnd w:id="389"/>
      <w:r w:rsidRPr="006F13C6">
        <w:rPr>
          <w:rFonts w:ascii="Arial" w:hAnsi="Arial" w:cs="Arial"/>
          <w:lang w:val="en-US"/>
        </w:rPr>
        <w:t xml:space="preserve"> </w:t>
      </w:r>
    </w:p>
    <w:p w14:paraId="69C94A7F" w14:textId="7C8B70B2" w:rsidR="005B57EC" w:rsidRPr="006F13C6" w:rsidRDefault="005B57EC" w:rsidP="002067E1">
      <w:pPr>
        <w:rPr>
          <w:rFonts w:ascii="Arial" w:hAnsi="Arial" w:cs="Arial"/>
          <w:lang w:val="en-US"/>
        </w:rPr>
      </w:pPr>
      <w:r w:rsidRPr="006F13C6">
        <w:rPr>
          <w:rFonts w:ascii="Arial" w:hAnsi="Arial" w:cs="Arial"/>
          <w:lang w:val="en-US"/>
        </w:rPr>
        <w:t xml:space="preserve">Note: to simplify the figure, the </w:t>
      </w:r>
      <w:r w:rsidR="00C922BB">
        <w:rPr>
          <w:rFonts w:ascii="Arial" w:hAnsi="Arial" w:cs="Arial"/>
          <w:lang w:val="en-US"/>
        </w:rPr>
        <w:t>INT4a/b</w:t>
      </w:r>
      <w:r w:rsidRPr="006F13C6">
        <w:rPr>
          <w:rFonts w:ascii="Arial" w:hAnsi="Arial" w:cs="Arial"/>
          <w:lang w:val="en-US"/>
        </w:rPr>
        <w:t xml:space="preserve"> and INT5</w:t>
      </w:r>
      <w:r w:rsidR="00923F79" w:rsidRPr="006F13C6">
        <w:rPr>
          <w:rFonts w:ascii="Arial" w:hAnsi="Arial" w:cs="Arial"/>
          <w:lang w:val="en-US"/>
        </w:rPr>
        <w:t>/INT5b</w:t>
      </w:r>
      <w:r w:rsidRPr="006F13C6">
        <w:rPr>
          <w:rFonts w:ascii="Arial" w:hAnsi="Arial" w:cs="Arial"/>
          <w:lang w:val="en-US"/>
        </w:rPr>
        <w:t xml:space="preserve"> allowing communication between MSSP and Card Authentication Application are not illustrated. But this would be identical to what is presented in </w:t>
      </w:r>
      <w:r w:rsidRPr="002406D8">
        <w:rPr>
          <w:rFonts w:ascii="Arial" w:hAnsi="Arial" w:cs="Arial"/>
          <w:lang w:val="en-US"/>
        </w:rPr>
        <w:t xml:space="preserve">section </w:t>
      </w:r>
      <w:r w:rsidR="00655868" w:rsidRPr="002406D8">
        <w:rPr>
          <w:rFonts w:ascii="Arial" w:hAnsi="Arial" w:cs="Arial"/>
          <w:lang w:val="en-US"/>
        </w:rPr>
        <w:fldChar w:fldCharType="begin"/>
      </w:r>
      <w:r w:rsidR="00655868" w:rsidRPr="002406D8">
        <w:rPr>
          <w:rFonts w:ascii="Arial" w:hAnsi="Arial" w:cs="Arial"/>
          <w:lang w:val="en-US"/>
        </w:rPr>
        <w:instrText xml:space="preserve"> REF _Ref398741542 \r \h </w:instrText>
      </w:r>
      <w:r w:rsidR="002406D8">
        <w:rPr>
          <w:rFonts w:ascii="Arial" w:hAnsi="Arial" w:cs="Arial"/>
          <w:lang w:val="en-US"/>
        </w:rPr>
        <w:instrText xml:space="preserve"> \* MERGEFORMAT </w:instrText>
      </w:r>
      <w:r w:rsidR="00655868" w:rsidRPr="002406D8">
        <w:rPr>
          <w:rFonts w:ascii="Arial" w:hAnsi="Arial" w:cs="Arial"/>
          <w:lang w:val="en-US"/>
        </w:rPr>
      </w:r>
      <w:r w:rsidR="00655868" w:rsidRPr="002406D8">
        <w:rPr>
          <w:rFonts w:ascii="Arial" w:hAnsi="Arial" w:cs="Arial"/>
          <w:lang w:val="en-US"/>
        </w:rPr>
        <w:fldChar w:fldCharType="separate"/>
      </w:r>
      <w:r w:rsidR="001D5186">
        <w:rPr>
          <w:rFonts w:ascii="Arial" w:hAnsi="Arial" w:cs="Arial"/>
          <w:lang w:val="en-US"/>
        </w:rPr>
        <w:t>7.1</w:t>
      </w:r>
      <w:r w:rsidR="00655868" w:rsidRPr="002406D8">
        <w:rPr>
          <w:rFonts w:ascii="Arial" w:hAnsi="Arial" w:cs="Arial"/>
          <w:lang w:val="en-US"/>
        </w:rPr>
        <w:fldChar w:fldCharType="end"/>
      </w:r>
      <w:r w:rsidR="00655868" w:rsidRPr="002406D8">
        <w:rPr>
          <w:rFonts w:ascii="Arial" w:hAnsi="Arial" w:cs="Arial"/>
          <w:lang w:val="en-US"/>
        </w:rPr>
        <w:t>.</w:t>
      </w:r>
    </w:p>
    <w:p w14:paraId="6A3BCD90" w14:textId="77777777" w:rsidR="00F96186" w:rsidRPr="006F13C6" w:rsidRDefault="00F96186" w:rsidP="002067E1">
      <w:pPr>
        <w:rPr>
          <w:rFonts w:ascii="Arial" w:hAnsi="Arial" w:cs="Arial"/>
          <w:lang w:val="en-US"/>
        </w:rPr>
      </w:pPr>
      <w:r w:rsidRPr="006F13C6">
        <w:rPr>
          <w:rFonts w:ascii="Arial" w:hAnsi="Arial" w:cs="Arial"/>
          <w:lang w:val="en-US"/>
        </w:rPr>
        <w:t>Note: It is assumed that the end-user keeps all its identities (including MSISDN) when the card is changed.</w:t>
      </w:r>
    </w:p>
    <w:p w14:paraId="134A0EF1" w14:textId="77777777" w:rsidR="006876E0" w:rsidRPr="006F13C6" w:rsidRDefault="006876E0" w:rsidP="002067E1">
      <w:pPr>
        <w:rPr>
          <w:rFonts w:ascii="Arial" w:hAnsi="Arial" w:cs="Arial"/>
          <w:lang w:val="en-US"/>
        </w:rPr>
      </w:pPr>
      <w:r w:rsidRPr="006F13C6">
        <w:rPr>
          <w:rFonts w:ascii="Arial" w:hAnsi="Arial" w:cs="Arial"/>
          <w:lang w:val="en-US"/>
        </w:rPr>
        <w:t>Pre-conditions:</w:t>
      </w:r>
    </w:p>
    <w:p w14:paraId="1B2BF02C" w14:textId="77777777" w:rsidR="000E0DFD" w:rsidRPr="006F13C6" w:rsidRDefault="006876E0" w:rsidP="00C32BA9">
      <w:pPr>
        <w:pStyle w:val="ListParagraph"/>
        <w:numPr>
          <w:ilvl w:val="0"/>
          <w:numId w:val="33"/>
        </w:numPr>
        <w:spacing w:before="40"/>
        <w:rPr>
          <w:rFonts w:ascii="Arial" w:hAnsi="Arial" w:cs="Arial"/>
          <w:lang w:val="en-US"/>
        </w:rPr>
      </w:pPr>
      <w:r w:rsidRPr="006F13C6">
        <w:rPr>
          <w:rFonts w:ascii="Arial" w:hAnsi="Arial" w:cs="Arial"/>
          <w:lang w:val="en-US"/>
        </w:rPr>
        <w:t>End-user is already registered in the MSSP</w:t>
      </w:r>
    </w:p>
    <w:p w14:paraId="7FA9796F" w14:textId="77777777" w:rsidR="000E0DFD" w:rsidRPr="006F13C6" w:rsidRDefault="006876E0" w:rsidP="00C32BA9">
      <w:pPr>
        <w:pStyle w:val="ListParagraph"/>
        <w:numPr>
          <w:ilvl w:val="0"/>
          <w:numId w:val="33"/>
        </w:numPr>
        <w:spacing w:before="40"/>
        <w:rPr>
          <w:rFonts w:ascii="Arial" w:hAnsi="Arial" w:cs="Arial"/>
          <w:lang w:val="en-US"/>
        </w:rPr>
      </w:pPr>
      <w:r w:rsidRPr="006F13C6">
        <w:rPr>
          <w:rFonts w:ascii="Arial" w:hAnsi="Arial" w:cs="Arial"/>
          <w:lang w:val="en-US"/>
        </w:rPr>
        <w:t>The end-user’s new Card is already provisioned within the OTA Platform and associated with the same (or new MSISDN)</w:t>
      </w:r>
    </w:p>
    <w:p w14:paraId="23A49308" w14:textId="77777777" w:rsidR="000E0DFD" w:rsidRPr="006F13C6" w:rsidRDefault="00C64885" w:rsidP="00C32BA9">
      <w:pPr>
        <w:pStyle w:val="ListParagraph"/>
        <w:numPr>
          <w:ilvl w:val="0"/>
          <w:numId w:val="33"/>
        </w:numPr>
        <w:spacing w:before="40"/>
        <w:rPr>
          <w:rFonts w:ascii="Arial" w:hAnsi="Arial" w:cs="Arial"/>
          <w:lang w:val="en-US"/>
        </w:rPr>
      </w:pPr>
      <w:r w:rsidRPr="006F13C6">
        <w:rPr>
          <w:rFonts w:ascii="Arial" w:hAnsi="Arial" w:cs="Arial"/>
          <w:lang w:val="en-US"/>
        </w:rPr>
        <w:t>The end-user’s new Card is able to host the Card Authentication Application</w:t>
      </w:r>
    </w:p>
    <w:p w14:paraId="7BA96F8C" w14:textId="77777777" w:rsidR="000C7707" w:rsidRPr="006F13C6" w:rsidRDefault="000C7707" w:rsidP="002067E1">
      <w:pPr>
        <w:rPr>
          <w:rFonts w:ascii="Arial" w:hAnsi="Arial" w:cs="Arial"/>
          <w:lang w:val="en-US"/>
        </w:rPr>
      </w:pPr>
      <w:r w:rsidRPr="006F13C6">
        <w:rPr>
          <w:rFonts w:ascii="Arial" w:hAnsi="Arial" w:cs="Arial"/>
          <w:lang w:val="en-US"/>
        </w:rPr>
        <w:t xml:space="preserve">(1) The </w:t>
      </w:r>
      <w:r w:rsidR="009E7643" w:rsidRPr="006F13C6">
        <w:rPr>
          <w:rFonts w:ascii="Arial" w:hAnsi="Arial" w:cs="Arial"/>
          <w:lang w:val="en-US"/>
        </w:rPr>
        <w:t>MNO</w:t>
      </w:r>
      <w:r w:rsidRPr="006F13C6">
        <w:rPr>
          <w:rFonts w:ascii="Arial" w:hAnsi="Arial" w:cs="Arial"/>
          <w:lang w:val="en-US"/>
        </w:rPr>
        <w:t xml:space="preserve"> calls the “</w:t>
      </w:r>
      <w:r w:rsidRPr="006F13C6">
        <w:rPr>
          <w:rFonts w:ascii="Arial" w:hAnsi="Arial" w:cs="Arial"/>
          <w:b/>
          <w:lang w:val="en-US"/>
        </w:rPr>
        <w:t>INT3</w:t>
      </w:r>
      <w:r w:rsidR="009E7643" w:rsidRPr="006F13C6">
        <w:rPr>
          <w:rFonts w:ascii="Arial" w:hAnsi="Arial" w:cs="Arial"/>
          <w:b/>
          <w:lang w:val="en-US"/>
        </w:rPr>
        <w:t>b</w:t>
      </w:r>
      <w:r w:rsidRPr="006F13C6">
        <w:rPr>
          <w:rFonts w:ascii="Arial" w:hAnsi="Arial" w:cs="Arial"/>
          <w:b/>
          <w:lang w:val="en-US"/>
        </w:rPr>
        <w:t>-MobileRegistration</w:t>
      </w:r>
      <w:r w:rsidRPr="006F13C6">
        <w:rPr>
          <w:rFonts w:ascii="Arial" w:hAnsi="Arial" w:cs="Arial"/>
          <w:lang w:val="en-US"/>
        </w:rPr>
        <w:t>” function in the “Change card” mode, with its relevant input data</w:t>
      </w:r>
      <w:r w:rsidR="00C64885" w:rsidRPr="006F13C6">
        <w:rPr>
          <w:rFonts w:ascii="Arial" w:hAnsi="Arial" w:cs="Arial"/>
          <w:lang w:val="en-US"/>
        </w:rPr>
        <w:t xml:space="preserve"> (the end-user mobile identity...)</w:t>
      </w:r>
      <w:r w:rsidRPr="006F13C6">
        <w:rPr>
          <w:rFonts w:ascii="Arial" w:hAnsi="Arial" w:cs="Arial"/>
          <w:lang w:val="en-US"/>
        </w:rPr>
        <w:t>.</w:t>
      </w:r>
    </w:p>
    <w:p w14:paraId="2E293F4D" w14:textId="77777777" w:rsidR="00C64885" w:rsidRPr="006F13C6" w:rsidRDefault="00C64885" w:rsidP="002067E1">
      <w:pPr>
        <w:rPr>
          <w:rFonts w:ascii="Arial" w:hAnsi="Arial" w:cs="Arial"/>
          <w:lang w:val="en-US"/>
        </w:rPr>
      </w:pPr>
      <w:r w:rsidRPr="006F13C6">
        <w:rPr>
          <w:rFonts w:ascii="Arial" w:hAnsi="Arial" w:cs="Arial"/>
          <w:lang w:val="en-US"/>
        </w:rPr>
        <w:t xml:space="preserve"> (2) The MSSP shall check that the function request is acceptable. The check shall include at least the following steps:</w:t>
      </w:r>
    </w:p>
    <w:p w14:paraId="7F6E471C" w14:textId="77777777" w:rsidR="000E0DFD" w:rsidRPr="006F13C6" w:rsidRDefault="00C64885">
      <w:pPr>
        <w:pStyle w:val="ListParagraph"/>
        <w:numPr>
          <w:ilvl w:val="0"/>
          <w:numId w:val="50"/>
        </w:numPr>
        <w:spacing w:before="40"/>
        <w:rPr>
          <w:rFonts w:ascii="Arial" w:hAnsi="Arial" w:cs="Arial"/>
          <w:lang w:val="en-US"/>
        </w:rPr>
      </w:pPr>
      <w:r w:rsidRPr="006F13C6">
        <w:rPr>
          <w:rFonts w:ascii="Arial" w:hAnsi="Arial" w:cs="Arial"/>
          <w:lang w:val="en-US"/>
        </w:rPr>
        <w:t>The request well formed (all data present...)</w:t>
      </w:r>
    </w:p>
    <w:p w14:paraId="44AAEAB8" w14:textId="77777777" w:rsidR="000E0DFD" w:rsidRPr="006F13C6" w:rsidRDefault="00C64885">
      <w:pPr>
        <w:pStyle w:val="ListParagraph"/>
        <w:numPr>
          <w:ilvl w:val="0"/>
          <w:numId w:val="50"/>
        </w:numPr>
        <w:spacing w:before="40"/>
        <w:rPr>
          <w:rFonts w:ascii="Arial" w:hAnsi="Arial" w:cs="Arial"/>
          <w:lang w:val="en-US"/>
        </w:rPr>
      </w:pPr>
      <w:r w:rsidRPr="006F13C6">
        <w:rPr>
          <w:rFonts w:ascii="Arial" w:hAnsi="Arial" w:cs="Arial"/>
          <w:lang w:val="en-US"/>
        </w:rPr>
        <w:t xml:space="preserve">the end-user is registered </w:t>
      </w:r>
    </w:p>
    <w:p w14:paraId="6BFB5DE5" w14:textId="77777777" w:rsidR="000E0DFD" w:rsidRPr="006F13C6" w:rsidRDefault="0041758C">
      <w:pPr>
        <w:pStyle w:val="ListParagraph"/>
        <w:numPr>
          <w:ilvl w:val="0"/>
          <w:numId w:val="50"/>
        </w:numPr>
        <w:spacing w:before="40"/>
        <w:rPr>
          <w:rFonts w:ascii="Arial" w:hAnsi="Arial" w:cs="Arial"/>
          <w:lang w:val="en-US"/>
        </w:rPr>
      </w:pPr>
      <w:r w:rsidRPr="006F13C6">
        <w:rPr>
          <w:rFonts w:ascii="Arial" w:hAnsi="Arial" w:cs="Arial"/>
          <w:lang w:val="en-US"/>
        </w:rPr>
        <w:t>the end-user’s new card (identified by the MSISDN) is provisioned in the OTA Platform</w:t>
      </w:r>
    </w:p>
    <w:p w14:paraId="254E1E38" w14:textId="77777777" w:rsidR="00C64885" w:rsidRPr="006F13C6" w:rsidRDefault="00C64885" w:rsidP="002067E1">
      <w:pPr>
        <w:rPr>
          <w:rFonts w:ascii="Arial" w:hAnsi="Arial" w:cs="Arial"/>
          <w:lang w:val="en-US"/>
        </w:rPr>
      </w:pPr>
      <w:r w:rsidRPr="006F13C6">
        <w:rPr>
          <w:rFonts w:ascii="Arial" w:hAnsi="Arial" w:cs="Arial"/>
          <w:lang w:val="en-US"/>
        </w:rPr>
        <w:t>If any of the conditions to be verified are not satisfied, the MSSP shall return a response indicating the failure, and the procedure shall end.</w:t>
      </w:r>
    </w:p>
    <w:p w14:paraId="40E9FFEB" w14:textId="77777777" w:rsidR="0041758C" w:rsidRPr="006F13C6" w:rsidRDefault="0041758C" w:rsidP="002067E1">
      <w:pPr>
        <w:rPr>
          <w:rFonts w:ascii="Arial" w:hAnsi="Arial" w:cs="Arial"/>
          <w:lang w:val="en-US"/>
        </w:rPr>
      </w:pPr>
      <w:r w:rsidRPr="006F13C6">
        <w:rPr>
          <w:rFonts w:ascii="Arial" w:hAnsi="Arial" w:cs="Arial"/>
          <w:lang w:val="en-US"/>
        </w:rPr>
        <w:lastRenderedPageBreak/>
        <w:t>(3) Optionally (depending if the new Card has already the Applet loaded and installed or not) the MSSP may trigger the load and installation of the Applet. This step is performed using OTA Platform functions and is out of scope of this specification. In case of error during this step, the MSSP shall return a response indicating the failure, and the procedure shall end.</w:t>
      </w:r>
    </w:p>
    <w:p w14:paraId="6C0BAF56" w14:textId="77777777" w:rsidR="0041758C" w:rsidRPr="006F13C6" w:rsidRDefault="0041758C" w:rsidP="002067E1">
      <w:pPr>
        <w:rPr>
          <w:rFonts w:ascii="Arial" w:hAnsi="Arial" w:cs="Arial"/>
          <w:lang w:val="en-US"/>
        </w:rPr>
      </w:pPr>
      <w:r w:rsidRPr="006F13C6">
        <w:rPr>
          <w:rFonts w:ascii="Arial" w:hAnsi="Arial" w:cs="Arial"/>
          <w:lang w:val="en-US"/>
        </w:rPr>
        <w:t>(4) Optionally the MSSP may send the “</w:t>
      </w:r>
      <w:r w:rsidRPr="006F13C6">
        <w:rPr>
          <w:rFonts w:ascii="Arial" w:hAnsi="Arial" w:cs="Arial"/>
          <w:b/>
          <w:lang w:val="en-US"/>
        </w:rPr>
        <w:t>INT6-SetAppletData</w:t>
      </w:r>
      <w:r w:rsidRPr="006F13C6">
        <w:rPr>
          <w:rFonts w:ascii="Arial" w:hAnsi="Arial" w:cs="Arial"/>
          <w:lang w:val="en-US"/>
        </w:rPr>
        <w:t>” function to modify the Applet configuration.</w:t>
      </w:r>
    </w:p>
    <w:p w14:paraId="175275B3" w14:textId="77777777" w:rsidR="0041758C" w:rsidRPr="006F13C6" w:rsidRDefault="0041758C" w:rsidP="002067E1">
      <w:pPr>
        <w:rPr>
          <w:rFonts w:ascii="Arial" w:hAnsi="Arial" w:cs="Arial"/>
          <w:lang w:val="en-US"/>
        </w:rPr>
      </w:pPr>
      <w:r w:rsidRPr="006F13C6">
        <w:rPr>
          <w:rFonts w:ascii="Arial" w:hAnsi="Arial" w:cs="Arial"/>
          <w:lang w:val="en-US"/>
        </w:rPr>
        <w:t>(</w:t>
      </w:r>
      <w:r w:rsidR="00697EFD" w:rsidRPr="006F13C6">
        <w:rPr>
          <w:rFonts w:ascii="Arial" w:hAnsi="Arial" w:cs="Arial"/>
          <w:lang w:val="en-US"/>
        </w:rPr>
        <w:t>5</w:t>
      </w:r>
      <w:r w:rsidRPr="006F13C6">
        <w:rPr>
          <w:rFonts w:ascii="Arial" w:hAnsi="Arial" w:cs="Arial"/>
          <w:lang w:val="en-US"/>
        </w:rPr>
        <w:t>) The Applet shall return the response of the “</w:t>
      </w:r>
      <w:r w:rsidRPr="006F13C6">
        <w:rPr>
          <w:rFonts w:ascii="Arial" w:hAnsi="Arial" w:cs="Arial"/>
          <w:b/>
          <w:lang w:val="en-US"/>
        </w:rPr>
        <w:t>INT6-SetAppletData</w:t>
      </w:r>
      <w:r w:rsidRPr="006F13C6">
        <w:rPr>
          <w:rFonts w:ascii="Arial" w:hAnsi="Arial" w:cs="Arial"/>
          <w:lang w:val="en-US"/>
        </w:rPr>
        <w:t>” function to the MSSP. In case of error during this step, the MSSP may return a response indicating the failure, and the procedure may end.</w:t>
      </w:r>
    </w:p>
    <w:p w14:paraId="517A0674" w14:textId="77777777" w:rsidR="0041758C" w:rsidRPr="006F13C6" w:rsidRDefault="0041758C" w:rsidP="002067E1">
      <w:pPr>
        <w:rPr>
          <w:rFonts w:ascii="Arial" w:hAnsi="Arial" w:cs="Arial"/>
          <w:lang w:val="en-US"/>
        </w:rPr>
      </w:pPr>
      <w:r w:rsidRPr="006F13C6">
        <w:rPr>
          <w:rFonts w:ascii="Arial" w:hAnsi="Arial" w:cs="Arial"/>
          <w:lang w:val="en-US"/>
        </w:rPr>
        <w:t>(</w:t>
      </w:r>
      <w:r w:rsidR="00697EFD" w:rsidRPr="006F13C6">
        <w:rPr>
          <w:rFonts w:ascii="Arial" w:hAnsi="Arial" w:cs="Arial"/>
          <w:lang w:val="en-US"/>
        </w:rPr>
        <w:t>6</w:t>
      </w:r>
      <w:r w:rsidRPr="006F13C6">
        <w:rPr>
          <w:rFonts w:ascii="Arial" w:hAnsi="Arial" w:cs="Arial"/>
          <w:lang w:val="en-US"/>
        </w:rPr>
        <w:t xml:space="preserve">) </w:t>
      </w:r>
      <w:r w:rsidR="00697EFD" w:rsidRPr="006F13C6">
        <w:rPr>
          <w:rFonts w:ascii="Arial" w:hAnsi="Arial" w:cs="Arial"/>
          <w:lang w:val="en-US"/>
        </w:rPr>
        <w:t>The MSSP shall send the “</w:t>
      </w:r>
      <w:r w:rsidR="00697EFD" w:rsidRPr="006F13C6">
        <w:rPr>
          <w:rFonts w:ascii="Arial" w:hAnsi="Arial" w:cs="Arial"/>
          <w:b/>
          <w:lang w:val="en-US"/>
        </w:rPr>
        <w:t>INT6-SetAuthenticationHandlerData</w:t>
      </w:r>
      <w:r w:rsidR="00697EFD" w:rsidRPr="006F13C6">
        <w:rPr>
          <w:rFonts w:ascii="Arial" w:hAnsi="Arial" w:cs="Arial"/>
          <w:lang w:val="en-US"/>
        </w:rPr>
        <w:t>” function to the Applet to install the new Authentication Handler.</w:t>
      </w:r>
    </w:p>
    <w:p w14:paraId="51567358" w14:textId="77777777" w:rsidR="00257974" w:rsidRPr="006F13C6" w:rsidRDefault="00257974" w:rsidP="002067E1">
      <w:pPr>
        <w:rPr>
          <w:rFonts w:ascii="Arial" w:hAnsi="Arial" w:cs="Arial"/>
          <w:lang w:val="en-US"/>
        </w:rPr>
      </w:pPr>
      <w:r w:rsidRPr="006F13C6">
        <w:rPr>
          <w:rFonts w:ascii="Arial" w:hAnsi="Arial" w:cs="Arial"/>
          <w:lang w:val="en-US"/>
        </w:rPr>
        <w:t>(7) The Applet shall return the response of the “</w:t>
      </w:r>
      <w:r w:rsidRPr="006F13C6">
        <w:rPr>
          <w:rFonts w:ascii="Arial" w:hAnsi="Arial" w:cs="Arial"/>
          <w:b/>
          <w:lang w:val="en-US"/>
        </w:rPr>
        <w:t>INT6-SetAuthenticationHandlerData</w:t>
      </w:r>
      <w:r w:rsidRPr="006F13C6">
        <w:rPr>
          <w:rFonts w:ascii="Arial" w:hAnsi="Arial" w:cs="Arial"/>
          <w:lang w:val="en-US"/>
        </w:rPr>
        <w:t>” function to the MSSP. In case of error during this step, the MSSP shall return a response indicating the failure, and the procedure shall end.</w:t>
      </w:r>
    </w:p>
    <w:p w14:paraId="7C93E3B0" w14:textId="77777777" w:rsidR="00257974" w:rsidRPr="006F13C6" w:rsidRDefault="00257974" w:rsidP="002067E1">
      <w:pPr>
        <w:rPr>
          <w:rFonts w:ascii="Arial" w:hAnsi="Arial" w:cs="Arial"/>
          <w:lang w:val="en-US"/>
        </w:rPr>
      </w:pPr>
      <w:r w:rsidRPr="006F13C6">
        <w:rPr>
          <w:rFonts w:ascii="Arial" w:hAnsi="Arial" w:cs="Arial"/>
          <w:lang w:val="en-US"/>
        </w:rPr>
        <w:t>(8)The MSSP shall send the “</w:t>
      </w:r>
      <w:r w:rsidRPr="006F13C6">
        <w:rPr>
          <w:rFonts w:ascii="Arial" w:hAnsi="Arial" w:cs="Arial"/>
          <w:b/>
          <w:lang w:val="en-US"/>
        </w:rPr>
        <w:t>INT6-ChangeAppletStatus</w:t>
      </w:r>
      <w:r w:rsidRPr="006F13C6">
        <w:rPr>
          <w:rFonts w:ascii="Arial" w:hAnsi="Arial" w:cs="Arial"/>
          <w:lang w:val="en-US"/>
        </w:rPr>
        <w:t>” function to the Applet to activate both Applet and the newly installed Authentication Handler.</w:t>
      </w:r>
    </w:p>
    <w:p w14:paraId="5092C648" w14:textId="77777777" w:rsidR="00257974" w:rsidRPr="006F13C6" w:rsidRDefault="00257974" w:rsidP="002067E1">
      <w:pPr>
        <w:rPr>
          <w:rFonts w:ascii="Arial" w:hAnsi="Arial" w:cs="Arial"/>
          <w:lang w:val="en-US"/>
        </w:rPr>
      </w:pPr>
      <w:r w:rsidRPr="006F13C6">
        <w:rPr>
          <w:rFonts w:ascii="Arial" w:hAnsi="Arial" w:cs="Arial"/>
          <w:lang w:val="en-US"/>
        </w:rPr>
        <w:t>(9) The Applet shall return the response of the “</w:t>
      </w:r>
      <w:r w:rsidRPr="006F13C6">
        <w:rPr>
          <w:rFonts w:ascii="Arial" w:hAnsi="Arial" w:cs="Arial"/>
          <w:b/>
          <w:lang w:val="en-US"/>
        </w:rPr>
        <w:t>INT6-ChangeAppletStatus</w:t>
      </w:r>
      <w:r w:rsidRPr="006F13C6">
        <w:rPr>
          <w:rFonts w:ascii="Arial" w:hAnsi="Arial" w:cs="Arial"/>
          <w:lang w:val="en-US"/>
        </w:rPr>
        <w:t>” function to the MSSP. In case of error during this step, the MSSP shall return a response indicating the failure, and the procedure shall end.</w:t>
      </w:r>
    </w:p>
    <w:p w14:paraId="29CD8F00" w14:textId="77777777" w:rsidR="00257974" w:rsidRPr="006F13C6" w:rsidRDefault="00257974" w:rsidP="002067E1">
      <w:pPr>
        <w:rPr>
          <w:rFonts w:ascii="Arial" w:hAnsi="Arial" w:cs="Arial"/>
          <w:lang w:val="en-US"/>
        </w:rPr>
      </w:pPr>
      <w:r w:rsidRPr="006F13C6">
        <w:rPr>
          <w:rFonts w:ascii="Arial" w:hAnsi="Arial" w:cs="Arial"/>
          <w:lang w:val="en-US"/>
        </w:rPr>
        <w:t>(10) The MSSP shall update its local database to reflect the newly registered end-user.</w:t>
      </w:r>
    </w:p>
    <w:p w14:paraId="4DF3BA7B" w14:textId="77777777" w:rsidR="00257974" w:rsidRPr="006F13C6" w:rsidRDefault="00257974" w:rsidP="002067E1">
      <w:pPr>
        <w:rPr>
          <w:rFonts w:ascii="Arial" w:hAnsi="Arial" w:cs="Arial"/>
          <w:lang w:val="en-US"/>
        </w:rPr>
      </w:pPr>
      <w:r w:rsidRPr="006F13C6">
        <w:rPr>
          <w:rFonts w:ascii="Arial" w:hAnsi="Arial" w:cs="Arial"/>
          <w:lang w:val="en-US"/>
        </w:rPr>
        <w:t>(11) The MSSP shall return the response of the “</w:t>
      </w:r>
      <w:r w:rsidRPr="006F13C6">
        <w:rPr>
          <w:rFonts w:ascii="Arial" w:hAnsi="Arial" w:cs="Arial"/>
          <w:b/>
          <w:lang w:val="en-US"/>
        </w:rPr>
        <w:t>INT3</w:t>
      </w:r>
      <w:r w:rsidR="002001CF" w:rsidRPr="006F13C6">
        <w:rPr>
          <w:rFonts w:ascii="Arial" w:hAnsi="Arial" w:cs="Arial"/>
          <w:b/>
          <w:lang w:val="en-US"/>
        </w:rPr>
        <w:t>b</w:t>
      </w:r>
      <w:r w:rsidRPr="006F13C6">
        <w:rPr>
          <w:rFonts w:ascii="Arial" w:hAnsi="Arial" w:cs="Arial"/>
          <w:b/>
          <w:lang w:val="en-US"/>
        </w:rPr>
        <w:t>-MobileRegistration</w:t>
      </w:r>
      <w:r w:rsidRPr="006F13C6">
        <w:rPr>
          <w:rFonts w:ascii="Arial" w:hAnsi="Arial" w:cs="Arial"/>
          <w:lang w:val="en-US"/>
        </w:rPr>
        <w:t>” function indicating that the end-user has been registered.</w:t>
      </w:r>
    </w:p>
    <w:p w14:paraId="1A45E577" w14:textId="77777777" w:rsidR="00257974" w:rsidRPr="006F13C6" w:rsidRDefault="00257974" w:rsidP="002067E1">
      <w:pPr>
        <w:rPr>
          <w:rFonts w:ascii="Arial" w:hAnsi="Arial" w:cs="Arial"/>
          <w:lang w:val="en-US"/>
        </w:rPr>
      </w:pPr>
    </w:p>
    <w:p w14:paraId="0680C579" w14:textId="77777777" w:rsidR="00257974" w:rsidRPr="006F13C6" w:rsidRDefault="00257974" w:rsidP="002067E1">
      <w:pPr>
        <w:rPr>
          <w:rFonts w:ascii="Arial" w:hAnsi="Arial" w:cs="Arial"/>
          <w:lang w:val="en-US"/>
        </w:rPr>
      </w:pPr>
    </w:p>
    <w:p w14:paraId="15247220" w14:textId="77777777" w:rsidR="005B57EC" w:rsidRPr="006F13C6" w:rsidRDefault="005B57EC" w:rsidP="002067E1">
      <w:pPr>
        <w:rPr>
          <w:rFonts w:ascii="Arial" w:eastAsia="Times New Roman" w:hAnsi="Arial" w:cs="Arial"/>
          <w:sz w:val="24"/>
          <w:szCs w:val="28"/>
          <w:lang w:val="en-US" w:eastAsia="en-US"/>
        </w:rPr>
      </w:pPr>
      <w:r w:rsidRPr="006F13C6">
        <w:rPr>
          <w:rFonts w:ascii="Arial" w:hAnsi="Arial" w:cs="Arial"/>
          <w:lang w:val="en-US"/>
        </w:rPr>
        <w:br w:type="page"/>
      </w:r>
    </w:p>
    <w:p w14:paraId="323AEDD3" w14:textId="77777777" w:rsidR="00CD5254" w:rsidRPr="006F13C6" w:rsidRDefault="00CD5254" w:rsidP="00CD5254">
      <w:pPr>
        <w:pStyle w:val="Heading2"/>
        <w:rPr>
          <w:rFonts w:ascii="Arial" w:hAnsi="Arial" w:cs="Arial"/>
          <w:lang w:val="en-US"/>
        </w:rPr>
      </w:pPr>
      <w:bookmarkStart w:id="390" w:name="_Ref384376847"/>
      <w:bookmarkStart w:id="391" w:name="_Toc14365104"/>
      <w:r w:rsidRPr="006F13C6">
        <w:rPr>
          <w:rFonts w:ascii="Arial" w:hAnsi="Arial" w:cs="Arial"/>
          <w:lang w:val="en-US"/>
        </w:rPr>
        <w:lastRenderedPageBreak/>
        <w:t>Reset Personal Code flow</w:t>
      </w:r>
      <w:bookmarkEnd w:id="390"/>
      <w:bookmarkEnd w:id="391"/>
    </w:p>
    <w:p w14:paraId="19C273F9" w14:textId="77777777" w:rsidR="00354C8C" w:rsidRPr="006F13C6" w:rsidRDefault="00354C8C" w:rsidP="002067E1">
      <w:pPr>
        <w:rPr>
          <w:rFonts w:ascii="Arial" w:hAnsi="Arial" w:cs="Arial"/>
          <w:lang w:val="en-US"/>
        </w:rPr>
      </w:pPr>
      <w:r w:rsidRPr="006F13C6">
        <w:rPr>
          <w:rFonts w:ascii="Arial" w:hAnsi="Arial" w:cs="Arial"/>
          <w:lang w:val="en-US"/>
        </w:rPr>
        <w:t xml:space="preserve">The following figure describes the call flow corresponding to the end-user Personal Code reset. This sequence is triggered by the </w:t>
      </w:r>
      <w:r w:rsidR="00B02FC4" w:rsidRPr="006F13C6">
        <w:rPr>
          <w:rFonts w:ascii="Arial" w:hAnsi="Arial" w:cs="Arial"/>
          <w:lang w:val="en-US"/>
        </w:rPr>
        <w:t>MNO’s provisioning system</w:t>
      </w:r>
      <w:r w:rsidR="005B0C50" w:rsidRPr="006F13C6">
        <w:rPr>
          <w:rFonts w:ascii="Arial" w:hAnsi="Arial" w:cs="Arial"/>
          <w:lang w:val="en-US"/>
        </w:rPr>
        <w:t>.</w:t>
      </w:r>
    </w:p>
    <w:p w14:paraId="53E7D366" w14:textId="77777777" w:rsidR="00354C8C" w:rsidRPr="006F13C6" w:rsidRDefault="009369C7" w:rsidP="002067E1">
      <w:pPr>
        <w:pStyle w:val="NormalParagraph"/>
        <w:rPr>
          <w:rFonts w:ascii="Arial" w:hAnsi="Arial" w:cs="Arial"/>
          <w:lang w:val="en-US"/>
        </w:rPr>
      </w:pPr>
      <w:r w:rsidRPr="006F13C6">
        <w:rPr>
          <w:rFonts w:ascii="Arial" w:hAnsi="Arial" w:cs="Arial"/>
          <w:noProof/>
          <w:lang w:val="en-US"/>
        </w:rPr>
        <w:object w:dxaOrig="9621" w:dyaOrig="3773" w14:anchorId="3B37D7EE">
          <v:shape id="_x0000_i1040" type="#_x0000_t75" alt="" style="width:6in;height:165.5pt;mso-width-percent:0;mso-height-percent:0;mso-width-percent:0;mso-height-percent:0" o:ole="">
            <v:imagedata r:id="rId50" o:title=""/>
          </v:shape>
          <o:OLEObject Type="Embed" ProgID="PowerPoint.Slide.12" ShapeID="_x0000_i1040" DrawAspect="Content" ObjectID="_1731873710" r:id="rId51"/>
        </w:object>
      </w:r>
    </w:p>
    <w:p w14:paraId="7FA5D5E1" w14:textId="0C9DDF57" w:rsidR="004B2877" w:rsidRPr="006F13C6" w:rsidRDefault="004B2877" w:rsidP="002067E1">
      <w:pPr>
        <w:pStyle w:val="Caption"/>
        <w:rPr>
          <w:rFonts w:ascii="Arial" w:hAnsi="Arial" w:cs="Arial"/>
          <w:lang w:val="en-US"/>
        </w:rPr>
      </w:pPr>
      <w:bookmarkStart w:id="392" w:name="_Toc14365252"/>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18</w:t>
      </w:r>
      <w:r w:rsidR="002204E8" w:rsidRPr="006F13C6">
        <w:rPr>
          <w:rFonts w:ascii="Arial" w:hAnsi="Arial" w:cs="Arial"/>
          <w:lang w:val="en-US"/>
        </w:rPr>
        <w:fldChar w:fldCharType="end"/>
      </w:r>
      <w:r w:rsidRPr="006F13C6">
        <w:rPr>
          <w:rFonts w:ascii="Arial" w:hAnsi="Arial" w:cs="Arial"/>
          <w:lang w:val="en-US"/>
        </w:rPr>
        <w:t xml:space="preserve"> Sequence flow describing the reset Personal Code</w:t>
      </w:r>
      <w:bookmarkEnd w:id="392"/>
      <w:r w:rsidRPr="006F13C6">
        <w:rPr>
          <w:rFonts w:ascii="Arial" w:hAnsi="Arial" w:cs="Arial"/>
          <w:lang w:val="en-US"/>
        </w:rPr>
        <w:t xml:space="preserve"> </w:t>
      </w:r>
    </w:p>
    <w:p w14:paraId="180B132D" w14:textId="1F6470E5" w:rsidR="004B2877" w:rsidRPr="006F13C6" w:rsidRDefault="004B2877" w:rsidP="002067E1">
      <w:pPr>
        <w:rPr>
          <w:rFonts w:ascii="Arial" w:hAnsi="Arial" w:cs="Arial"/>
          <w:lang w:val="en-US"/>
        </w:rPr>
      </w:pPr>
      <w:r w:rsidRPr="006F13C6">
        <w:rPr>
          <w:rFonts w:ascii="Arial" w:hAnsi="Arial" w:cs="Arial"/>
          <w:lang w:val="en-US"/>
        </w:rPr>
        <w:t xml:space="preserve">Note: to simplify the figure, the </w:t>
      </w:r>
      <w:r w:rsidR="00C922BB">
        <w:rPr>
          <w:rFonts w:ascii="Arial" w:hAnsi="Arial" w:cs="Arial"/>
          <w:lang w:val="en-US"/>
        </w:rPr>
        <w:t>INT4a/b</w:t>
      </w:r>
      <w:r w:rsidRPr="006F13C6">
        <w:rPr>
          <w:rFonts w:ascii="Arial" w:hAnsi="Arial" w:cs="Arial"/>
          <w:lang w:val="en-US"/>
        </w:rPr>
        <w:t xml:space="preserve"> and INT5</w:t>
      </w:r>
      <w:r w:rsidR="00923F79" w:rsidRPr="006F13C6">
        <w:rPr>
          <w:rFonts w:ascii="Arial" w:hAnsi="Arial" w:cs="Arial"/>
          <w:lang w:val="en-US"/>
        </w:rPr>
        <w:t>/INT5b</w:t>
      </w:r>
      <w:r w:rsidRPr="006F13C6">
        <w:rPr>
          <w:rFonts w:ascii="Arial" w:hAnsi="Arial" w:cs="Arial"/>
          <w:lang w:val="en-US"/>
        </w:rPr>
        <w:t xml:space="preserve"> allowing communication between MSSP and Card Authentication Application are not illustrated. But this would be identical to what is presented in</w:t>
      </w:r>
      <w:r w:rsidR="002406D8">
        <w:rPr>
          <w:rFonts w:ascii="Arial" w:hAnsi="Arial" w:cs="Arial"/>
          <w:lang w:val="en-US"/>
        </w:rPr>
        <w:t xml:space="preserve"> section</w:t>
      </w:r>
      <w:r w:rsidRPr="006F13C6">
        <w:rPr>
          <w:rFonts w:ascii="Arial" w:hAnsi="Arial" w:cs="Arial"/>
          <w:lang w:val="en-US"/>
        </w:rPr>
        <w:t xml:space="preserve"> </w:t>
      </w:r>
      <w:r w:rsidR="00655868">
        <w:rPr>
          <w:rFonts w:ascii="Arial" w:hAnsi="Arial" w:cs="Arial"/>
          <w:lang w:val="en-US"/>
        </w:rPr>
        <w:fldChar w:fldCharType="begin"/>
      </w:r>
      <w:r w:rsidR="00655868">
        <w:rPr>
          <w:rFonts w:ascii="Arial" w:hAnsi="Arial" w:cs="Arial"/>
          <w:lang w:val="en-US"/>
        </w:rPr>
        <w:instrText xml:space="preserve"> REF _Ref398741542 \r \h </w:instrText>
      </w:r>
      <w:r w:rsidR="00655868">
        <w:rPr>
          <w:rFonts w:ascii="Arial" w:hAnsi="Arial" w:cs="Arial"/>
          <w:lang w:val="en-US"/>
        </w:rPr>
      </w:r>
      <w:r w:rsidR="00655868">
        <w:rPr>
          <w:rFonts w:ascii="Arial" w:hAnsi="Arial" w:cs="Arial"/>
          <w:lang w:val="en-US"/>
        </w:rPr>
        <w:fldChar w:fldCharType="separate"/>
      </w:r>
      <w:r w:rsidR="001D5186">
        <w:rPr>
          <w:rFonts w:ascii="Arial" w:hAnsi="Arial" w:cs="Arial"/>
          <w:lang w:val="en-US"/>
        </w:rPr>
        <w:t>7.1</w:t>
      </w:r>
      <w:r w:rsidR="00655868">
        <w:rPr>
          <w:rFonts w:ascii="Arial" w:hAnsi="Arial" w:cs="Arial"/>
          <w:lang w:val="en-US"/>
        </w:rPr>
        <w:fldChar w:fldCharType="end"/>
      </w:r>
      <w:r w:rsidR="00655868">
        <w:rPr>
          <w:rFonts w:ascii="Arial" w:hAnsi="Arial" w:cs="Arial"/>
          <w:lang w:val="en-US"/>
        </w:rPr>
        <w:t>.</w:t>
      </w:r>
    </w:p>
    <w:p w14:paraId="7BEB5154" w14:textId="77777777" w:rsidR="00373A9E" w:rsidRPr="006F13C6" w:rsidRDefault="00373A9E" w:rsidP="002067E1">
      <w:pPr>
        <w:rPr>
          <w:rFonts w:ascii="Arial" w:hAnsi="Arial" w:cs="Arial"/>
          <w:lang w:val="en-US"/>
        </w:rPr>
      </w:pPr>
      <w:r w:rsidRPr="006F13C6">
        <w:rPr>
          <w:rFonts w:ascii="Arial" w:hAnsi="Arial" w:cs="Arial"/>
          <w:lang w:val="en-US"/>
        </w:rPr>
        <w:t>Pre-conditions:</w:t>
      </w:r>
    </w:p>
    <w:p w14:paraId="0D9BF543" w14:textId="77777777" w:rsidR="000E0DFD" w:rsidRPr="006F13C6" w:rsidRDefault="00373A9E" w:rsidP="00C32BA9">
      <w:pPr>
        <w:pStyle w:val="ListParagraph"/>
        <w:numPr>
          <w:ilvl w:val="0"/>
          <w:numId w:val="33"/>
        </w:numPr>
        <w:spacing w:before="40"/>
        <w:rPr>
          <w:rFonts w:ascii="Arial" w:hAnsi="Arial" w:cs="Arial"/>
          <w:lang w:val="en-US"/>
        </w:rPr>
      </w:pPr>
      <w:r w:rsidRPr="006F13C6">
        <w:rPr>
          <w:rFonts w:ascii="Arial" w:hAnsi="Arial" w:cs="Arial"/>
          <w:lang w:val="en-US"/>
        </w:rPr>
        <w:t>End-user is already registered in the MSSP</w:t>
      </w:r>
    </w:p>
    <w:p w14:paraId="331CB4A0" w14:textId="77777777" w:rsidR="000E0DFD" w:rsidRPr="006F13C6" w:rsidRDefault="00373A9E" w:rsidP="00C32BA9">
      <w:pPr>
        <w:pStyle w:val="ListParagraph"/>
        <w:numPr>
          <w:ilvl w:val="0"/>
          <w:numId w:val="33"/>
        </w:numPr>
        <w:spacing w:before="40"/>
        <w:rPr>
          <w:rFonts w:ascii="Arial" w:hAnsi="Arial" w:cs="Arial"/>
          <w:lang w:val="en-US"/>
        </w:rPr>
      </w:pPr>
      <w:r w:rsidRPr="006F13C6">
        <w:rPr>
          <w:rFonts w:ascii="Arial" w:hAnsi="Arial" w:cs="Arial"/>
          <w:lang w:val="en-US"/>
        </w:rPr>
        <w:t xml:space="preserve">End-user is </w:t>
      </w:r>
      <w:r w:rsidR="002A6792" w:rsidRPr="006F13C6">
        <w:rPr>
          <w:rFonts w:ascii="Arial" w:hAnsi="Arial" w:cs="Arial"/>
          <w:lang w:val="en-US"/>
        </w:rPr>
        <w:t>registered for the “Personal Co</w:t>
      </w:r>
      <w:r w:rsidRPr="006F13C6">
        <w:rPr>
          <w:rFonts w:ascii="Arial" w:hAnsi="Arial" w:cs="Arial"/>
          <w:lang w:val="en-US"/>
        </w:rPr>
        <w:t>de” authentication mode</w:t>
      </w:r>
    </w:p>
    <w:p w14:paraId="6F4A3B2F" w14:textId="52DA703B" w:rsidR="000E0DFD" w:rsidRPr="006F13C6" w:rsidRDefault="00373A9E" w:rsidP="00C32BA9">
      <w:pPr>
        <w:pStyle w:val="ListParagraph"/>
        <w:numPr>
          <w:ilvl w:val="0"/>
          <w:numId w:val="33"/>
        </w:numPr>
        <w:spacing w:before="40"/>
        <w:rPr>
          <w:rFonts w:ascii="Arial" w:hAnsi="Arial" w:cs="Arial"/>
          <w:lang w:val="en-US"/>
        </w:rPr>
      </w:pPr>
      <w:r w:rsidRPr="006F13C6">
        <w:rPr>
          <w:rFonts w:ascii="Arial" w:hAnsi="Arial" w:cs="Arial"/>
          <w:lang w:val="en-US"/>
        </w:rPr>
        <w:t xml:space="preserve">End-user has been authenticated by the </w:t>
      </w:r>
      <w:r w:rsidR="002A659F" w:rsidRPr="006F13C6">
        <w:rPr>
          <w:rFonts w:ascii="Arial" w:hAnsi="Arial" w:cs="Arial"/>
          <w:lang w:val="en-US"/>
        </w:rPr>
        <w:t xml:space="preserve">MNO </w:t>
      </w:r>
      <w:r w:rsidRPr="006F13C6">
        <w:rPr>
          <w:rFonts w:ascii="Arial" w:hAnsi="Arial" w:cs="Arial"/>
          <w:lang w:val="en-US"/>
        </w:rPr>
        <w:t xml:space="preserve">by a mean out of scope of this document (see section </w:t>
      </w:r>
      <w:r w:rsidR="002204E8" w:rsidRPr="006F13C6">
        <w:rPr>
          <w:rFonts w:ascii="Arial" w:hAnsi="Arial" w:cs="Arial"/>
          <w:lang w:val="en-US"/>
        </w:rPr>
        <w:fldChar w:fldCharType="begin"/>
      </w:r>
      <w:r w:rsidRPr="006F13C6">
        <w:rPr>
          <w:rFonts w:ascii="Arial" w:hAnsi="Arial" w:cs="Arial"/>
          <w:lang w:val="en-US"/>
        </w:rPr>
        <w:instrText xml:space="preserve"> REF _Ref385235595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3.5</w:t>
      </w:r>
      <w:r w:rsidR="002204E8" w:rsidRPr="006F13C6">
        <w:rPr>
          <w:rFonts w:ascii="Arial" w:hAnsi="Arial" w:cs="Arial"/>
          <w:lang w:val="en-US"/>
        </w:rPr>
        <w:fldChar w:fldCharType="end"/>
      </w:r>
      <w:r w:rsidRPr="006F13C6">
        <w:rPr>
          <w:rFonts w:ascii="Arial" w:hAnsi="Arial" w:cs="Arial"/>
          <w:lang w:val="en-US"/>
        </w:rPr>
        <w:t>).</w:t>
      </w:r>
    </w:p>
    <w:p w14:paraId="0DCD6AD8" w14:textId="77777777" w:rsidR="00373A9E" w:rsidRPr="006F13C6" w:rsidRDefault="00373A9E" w:rsidP="002067E1">
      <w:pPr>
        <w:rPr>
          <w:rFonts w:ascii="Arial" w:hAnsi="Arial" w:cs="Arial"/>
          <w:lang w:val="en-US"/>
        </w:rPr>
      </w:pPr>
      <w:r w:rsidRPr="006F13C6">
        <w:rPr>
          <w:rFonts w:ascii="Arial" w:hAnsi="Arial" w:cs="Arial"/>
          <w:lang w:val="en-US"/>
        </w:rPr>
        <w:t xml:space="preserve">(1) The </w:t>
      </w:r>
      <w:r w:rsidR="007B6DBA" w:rsidRPr="006F13C6">
        <w:rPr>
          <w:rFonts w:ascii="Arial" w:hAnsi="Arial" w:cs="Arial"/>
          <w:lang w:val="en-US"/>
        </w:rPr>
        <w:t>MNO</w:t>
      </w:r>
      <w:r w:rsidRPr="006F13C6">
        <w:rPr>
          <w:rFonts w:ascii="Arial" w:hAnsi="Arial" w:cs="Arial"/>
          <w:lang w:val="en-US"/>
        </w:rPr>
        <w:t xml:space="preserve"> calls the “</w:t>
      </w:r>
      <w:r w:rsidRPr="006F13C6">
        <w:rPr>
          <w:rFonts w:ascii="Arial" w:hAnsi="Arial" w:cs="Arial"/>
          <w:b/>
          <w:lang w:val="en-US"/>
        </w:rPr>
        <w:t>INT3</w:t>
      </w:r>
      <w:r w:rsidR="00F41EF5" w:rsidRPr="006F13C6">
        <w:rPr>
          <w:rFonts w:ascii="Arial" w:hAnsi="Arial" w:cs="Arial"/>
          <w:b/>
          <w:lang w:val="en-US"/>
        </w:rPr>
        <w:t>b</w:t>
      </w:r>
      <w:r w:rsidRPr="006F13C6">
        <w:rPr>
          <w:rFonts w:ascii="Arial" w:hAnsi="Arial" w:cs="Arial"/>
          <w:b/>
          <w:lang w:val="en-US"/>
        </w:rPr>
        <w:t>-MobileSign</w:t>
      </w:r>
      <w:r w:rsidR="009F2FF4" w:rsidRPr="006F13C6">
        <w:rPr>
          <w:rFonts w:ascii="Arial" w:hAnsi="Arial" w:cs="Arial"/>
          <w:b/>
          <w:lang w:val="en-US"/>
        </w:rPr>
        <w:t>a</w:t>
      </w:r>
      <w:r w:rsidRPr="006F13C6">
        <w:rPr>
          <w:rFonts w:ascii="Arial" w:hAnsi="Arial" w:cs="Arial"/>
          <w:b/>
          <w:lang w:val="en-US"/>
        </w:rPr>
        <w:t>tureRegistration</w:t>
      </w:r>
      <w:r w:rsidRPr="006F13C6">
        <w:rPr>
          <w:rFonts w:ascii="Arial" w:hAnsi="Arial" w:cs="Arial"/>
          <w:lang w:val="en-US"/>
        </w:rPr>
        <w:t>” function in the “Reset PC” mode, with its relevant input data.</w:t>
      </w:r>
    </w:p>
    <w:p w14:paraId="1C88A22F" w14:textId="77777777" w:rsidR="00204D6C" w:rsidRPr="006F13C6" w:rsidRDefault="00373A9E" w:rsidP="002067E1">
      <w:pPr>
        <w:rPr>
          <w:rFonts w:ascii="Arial" w:hAnsi="Arial" w:cs="Arial"/>
          <w:lang w:val="en-US"/>
        </w:rPr>
      </w:pPr>
      <w:r w:rsidRPr="006F13C6">
        <w:rPr>
          <w:rFonts w:ascii="Arial" w:hAnsi="Arial" w:cs="Arial"/>
          <w:lang w:val="en-US"/>
        </w:rPr>
        <w:t xml:space="preserve">(2) The MSSP shall verify that the end-user is registered for the “Personal Code” authentication mode and </w:t>
      </w:r>
      <w:r w:rsidR="00204D6C" w:rsidRPr="006F13C6">
        <w:rPr>
          <w:rFonts w:ascii="Arial" w:hAnsi="Arial" w:cs="Arial"/>
          <w:lang w:val="en-US"/>
        </w:rPr>
        <w:t>that end-user is activated for Mobile Connect. If any of the conditions to be verified are not satisfied, the MSSP shall return a response indicating the failure, and the procedure shall end.</w:t>
      </w:r>
    </w:p>
    <w:p w14:paraId="40C2A404" w14:textId="77777777" w:rsidR="00204D6C" w:rsidRPr="006F13C6" w:rsidRDefault="00204D6C" w:rsidP="002067E1">
      <w:pPr>
        <w:rPr>
          <w:rFonts w:ascii="Arial" w:hAnsi="Arial" w:cs="Arial"/>
          <w:lang w:val="en-US"/>
        </w:rPr>
      </w:pPr>
      <w:r w:rsidRPr="006F13C6">
        <w:rPr>
          <w:rFonts w:ascii="Arial" w:hAnsi="Arial" w:cs="Arial"/>
          <w:lang w:val="en-US"/>
        </w:rPr>
        <w:t>(3) The MSSP shall send the “</w:t>
      </w:r>
      <w:r w:rsidRPr="006F13C6">
        <w:rPr>
          <w:rFonts w:ascii="Arial" w:hAnsi="Arial" w:cs="Arial"/>
          <w:b/>
          <w:lang w:val="en-US"/>
        </w:rPr>
        <w:t>INT6-ManagePersonalCode</w:t>
      </w:r>
      <w:r w:rsidRPr="006F13C6">
        <w:rPr>
          <w:rFonts w:ascii="Arial" w:hAnsi="Arial" w:cs="Arial"/>
          <w:lang w:val="en-US"/>
        </w:rPr>
        <w:t>” function to the Applet to reset the Personal Code stored on the Applet.</w:t>
      </w:r>
    </w:p>
    <w:p w14:paraId="061AF71D" w14:textId="0E92B388" w:rsidR="00204D6C" w:rsidRPr="006F13C6" w:rsidRDefault="00204D6C" w:rsidP="002067E1">
      <w:pPr>
        <w:rPr>
          <w:rFonts w:ascii="Arial" w:hAnsi="Arial" w:cs="Arial"/>
          <w:lang w:val="en-US"/>
        </w:rPr>
      </w:pPr>
      <w:r w:rsidRPr="006F13C6">
        <w:rPr>
          <w:rFonts w:ascii="Arial" w:hAnsi="Arial" w:cs="Arial"/>
          <w:lang w:val="en-US"/>
        </w:rPr>
        <w:t xml:space="preserve">(4) The Applet shall request the end-user to enter its new Personal Code according to the end-user journey described in section </w:t>
      </w:r>
      <w:r w:rsidR="002204E8" w:rsidRPr="006F13C6">
        <w:rPr>
          <w:rFonts w:ascii="Arial" w:hAnsi="Arial" w:cs="Arial"/>
          <w:lang w:val="en-US"/>
        </w:rPr>
        <w:fldChar w:fldCharType="begin"/>
      </w:r>
      <w:r w:rsidRPr="006F13C6">
        <w:rPr>
          <w:rFonts w:ascii="Arial" w:hAnsi="Arial" w:cs="Arial"/>
          <w:lang w:val="en-US"/>
        </w:rPr>
        <w:instrText xml:space="preserve"> REF _Ref385233498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3.5</w:t>
      </w:r>
      <w:r w:rsidR="002204E8" w:rsidRPr="006F13C6">
        <w:rPr>
          <w:rFonts w:ascii="Arial" w:hAnsi="Arial" w:cs="Arial"/>
          <w:lang w:val="en-US"/>
        </w:rPr>
        <w:fldChar w:fldCharType="end"/>
      </w:r>
      <w:r w:rsidRPr="006F13C6">
        <w:rPr>
          <w:rFonts w:ascii="Arial" w:hAnsi="Arial" w:cs="Arial"/>
          <w:lang w:val="en-US"/>
        </w:rPr>
        <w:t>.</w:t>
      </w:r>
    </w:p>
    <w:p w14:paraId="5386B5DA" w14:textId="77777777" w:rsidR="000A71B2" w:rsidRPr="006F13C6" w:rsidRDefault="000A71B2" w:rsidP="002067E1">
      <w:pPr>
        <w:rPr>
          <w:rFonts w:ascii="Arial" w:hAnsi="Arial" w:cs="Arial"/>
          <w:lang w:val="en-US"/>
        </w:rPr>
      </w:pPr>
      <w:r w:rsidRPr="006F13C6">
        <w:rPr>
          <w:rFonts w:ascii="Arial" w:hAnsi="Arial" w:cs="Arial"/>
          <w:lang w:val="en-US"/>
        </w:rPr>
        <w:t>(5) The Applet shall return the response of the “</w:t>
      </w:r>
      <w:r w:rsidRPr="006F13C6">
        <w:rPr>
          <w:rFonts w:ascii="Arial" w:hAnsi="Arial" w:cs="Arial"/>
          <w:b/>
          <w:lang w:val="en-US"/>
        </w:rPr>
        <w:t>INT6-ManagePersonalCode</w:t>
      </w:r>
      <w:r w:rsidRPr="006F13C6">
        <w:rPr>
          <w:rFonts w:ascii="Arial" w:hAnsi="Arial" w:cs="Arial"/>
          <w:lang w:val="en-US"/>
        </w:rPr>
        <w:t xml:space="preserve">” function to the MSSP. </w:t>
      </w:r>
    </w:p>
    <w:p w14:paraId="71FB4D60" w14:textId="77777777" w:rsidR="00373A9E" w:rsidRPr="006F13C6" w:rsidRDefault="000A71B2" w:rsidP="002067E1">
      <w:pPr>
        <w:rPr>
          <w:rFonts w:ascii="Arial" w:hAnsi="Arial" w:cs="Arial"/>
          <w:lang w:val="en-US"/>
        </w:rPr>
      </w:pPr>
      <w:r w:rsidRPr="006F13C6">
        <w:rPr>
          <w:rFonts w:ascii="Arial" w:hAnsi="Arial" w:cs="Arial"/>
          <w:lang w:val="en-US"/>
        </w:rPr>
        <w:t>(6) The MSSP shall return the response of the “</w:t>
      </w:r>
      <w:r w:rsidRPr="006F13C6">
        <w:rPr>
          <w:rFonts w:ascii="Arial" w:hAnsi="Arial" w:cs="Arial"/>
          <w:b/>
          <w:lang w:val="en-US"/>
        </w:rPr>
        <w:t>INT3</w:t>
      </w:r>
      <w:r w:rsidR="00903B0C" w:rsidRPr="006F13C6">
        <w:rPr>
          <w:rFonts w:ascii="Arial" w:hAnsi="Arial" w:cs="Arial"/>
          <w:b/>
          <w:lang w:val="en-US"/>
        </w:rPr>
        <w:t>b</w:t>
      </w:r>
      <w:r w:rsidRPr="006F13C6">
        <w:rPr>
          <w:rFonts w:ascii="Arial" w:hAnsi="Arial" w:cs="Arial"/>
          <w:b/>
          <w:lang w:val="en-US"/>
        </w:rPr>
        <w:t>-MobileSig</w:t>
      </w:r>
      <w:r w:rsidR="009F2FF4" w:rsidRPr="006F13C6">
        <w:rPr>
          <w:rFonts w:ascii="Arial" w:hAnsi="Arial" w:cs="Arial"/>
          <w:b/>
          <w:lang w:val="en-US"/>
        </w:rPr>
        <w:t>na</w:t>
      </w:r>
      <w:r w:rsidRPr="006F13C6">
        <w:rPr>
          <w:rFonts w:ascii="Arial" w:hAnsi="Arial" w:cs="Arial"/>
          <w:b/>
          <w:lang w:val="en-US"/>
        </w:rPr>
        <w:t>tureRegistration</w:t>
      </w:r>
      <w:r w:rsidRPr="006F13C6">
        <w:rPr>
          <w:rFonts w:ascii="Arial" w:hAnsi="Arial" w:cs="Arial"/>
          <w:lang w:val="en-US"/>
        </w:rPr>
        <w:t xml:space="preserve">” function to the </w:t>
      </w:r>
      <w:r w:rsidR="00903B0C" w:rsidRPr="006F13C6">
        <w:rPr>
          <w:rFonts w:ascii="Arial" w:hAnsi="Arial" w:cs="Arial"/>
          <w:lang w:val="en-US"/>
        </w:rPr>
        <w:t>MNO</w:t>
      </w:r>
      <w:r w:rsidRPr="006F13C6">
        <w:rPr>
          <w:rFonts w:ascii="Arial" w:hAnsi="Arial" w:cs="Arial"/>
          <w:lang w:val="en-US"/>
        </w:rPr>
        <w:t>.</w:t>
      </w:r>
    </w:p>
    <w:p w14:paraId="50D44C44" w14:textId="77777777" w:rsidR="005B57EC" w:rsidRPr="006F13C6" w:rsidRDefault="005B57EC" w:rsidP="002067E1">
      <w:pPr>
        <w:rPr>
          <w:rFonts w:ascii="Arial" w:eastAsia="Times New Roman" w:hAnsi="Arial" w:cs="Arial"/>
          <w:sz w:val="24"/>
          <w:szCs w:val="28"/>
          <w:lang w:val="en-US" w:eastAsia="en-US"/>
        </w:rPr>
      </w:pPr>
      <w:r w:rsidRPr="006F13C6">
        <w:rPr>
          <w:rFonts w:ascii="Arial" w:hAnsi="Arial" w:cs="Arial"/>
          <w:lang w:val="en-US"/>
        </w:rPr>
        <w:br w:type="page"/>
      </w:r>
    </w:p>
    <w:p w14:paraId="7B7EB839" w14:textId="77777777" w:rsidR="00CD5254" w:rsidRPr="006F13C6" w:rsidRDefault="00CD5254" w:rsidP="00CD5254">
      <w:pPr>
        <w:pStyle w:val="Heading2"/>
        <w:rPr>
          <w:rFonts w:ascii="Arial" w:hAnsi="Arial" w:cs="Arial"/>
          <w:lang w:val="en-US"/>
        </w:rPr>
      </w:pPr>
      <w:bookmarkStart w:id="393" w:name="_Ref384376866"/>
      <w:bookmarkStart w:id="394" w:name="_Toc14365105"/>
      <w:r w:rsidRPr="006F13C6">
        <w:rPr>
          <w:rFonts w:ascii="Arial" w:hAnsi="Arial" w:cs="Arial"/>
          <w:lang w:val="en-US"/>
        </w:rPr>
        <w:lastRenderedPageBreak/>
        <w:t>Unblock Personal Code flow</w:t>
      </w:r>
      <w:bookmarkEnd w:id="393"/>
      <w:bookmarkEnd w:id="394"/>
    </w:p>
    <w:p w14:paraId="476E55A6" w14:textId="77777777" w:rsidR="00354C8C" w:rsidRPr="006F13C6" w:rsidRDefault="00354C8C" w:rsidP="002067E1">
      <w:pPr>
        <w:rPr>
          <w:rFonts w:ascii="Arial" w:hAnsi="Arial" w:cs="Arial"/>
          <w:lang w:val="en-US"/>
        </w:rPr>
      </w:pPr>
      <w:r w:rsidRPr="006F13C6">
        <w:rPr>
          <w:rFonts w:ascii="Arial" w:hAnsi="Arial" w:cs="Arial"/>
          <w:lang w:val="en-US"/>
        </w:rPr>
        <w:t xml:space="preserve">The following figure describes the call flow corresponding to the end-user Personal Code unblock. This sequence is triggered by the </w:t>
      </w:r>
      <w:r w:rsidR="00AD4FDB" w:rsidRPr="006F13C6">
        <w:rPr>
          <w:rFonts w:ascii="Arial" w:hAnsi="Arial" w:cs="Arial"/>
          <w:lang w:val="en-US"/>
        </w:rPr>
        <w:t xml:space="preserve">Identity </w:t>
      </w:r>
      <w:r w:rsidRPr="006F13C6">
        <w:rPr>
          <w:rFonts w:ascii="Arial" w:hAnsi="Arial" w:cs="Arial"/>
          <w:lang w:val="en-US"/>
        </w:rPr>
        <w:t>GW</w:t>
      </w:r>
      <w:r w:rsidR="0055660D" w:rsidRPr="006F13C6">
        <w:rPr>
          <w:rFonts w:ascii="Arial" w:hAnsi="Arial" w:cs="Arial"/>
          <w:lang w:val="en-US"/>
        </w:rPr>
        <w:t xml:space="preserve"> or the MNO’s provisioning system (only ID GW is illustrated in the figure)</w:t>
      </w:r>
      <w:r w:rsidRPr="006F13C6">
        <w:rPr>
          <w:rFonts w:ascii="Arial" w:hAnsi="Arial" w:cs="Arial"/>
          <w:lang w:val="en-US"/>
        </w:rPr>
        <w:t>.</w:t>
      </w:r>
    </w:p>
    <w:p w14:paraId="6ED88D5B" w14:textId="77777777" w:rsidR="00354C8C" w:rsidRPr="006F13C6" w:rsidRDefault="009369C7" w:rsidP="002067E1">
      <w:pPr>
        <w:pStyle w:val="NormalParagraph"/>
        <w:rPr>
          <w:rFonts w:ascii="Arial" w:hAnsi="Arial" w:cs="Arial"/>
          <w:lang w:val="en-US"/>
        </w:rPr>
      </w:pPr>
      <w:r w:rsidRPr="006F13C6">
        <w:rPr>
          <w:rFonts w:ascii="Arial" w:hAnsi="Arial" w:cs="Arial"/>
          <w:noProof/>
          <w:lang w:val="en-US"/>
        </w:rPr>
        <w:object w:dxaOrig="9667" w:dyaOrig="3411" w14:anchorId="0DFF9F23">
          <v:shape id="_x0000_i1041" type="#_x0000_t75" alt="" style="width:439pt;height:150.1pt;mso-width-percent:0;mso-height-percent:0;mso-width-percent:0;mso-height-percent:0" o:ole="">
            <v:imagedata r:id="rId52" o:title=""/>
          </v:shape>
          <o:OLEObject Type="Embed" ProgID="PowerPoint.Slide.12" ShapeID="_x0000_i1041" DrawAspect="Content" ObjectID="_1731873711" r:id="rId53"/>
        </w:object>
      </w:r>
    </w:p>
    <w:p w14:paraId="04B3C3EA" w14:textId="206F1309" w:rsidR="004B2877" w:rsidRPr="006F13C6" w:rsidRDefault="004B2877" w:rsidP="002067E1">
      <w:pPr>
        <w:pStyle w:val="Caption"/>
        <w:rPr>
          <w:rFonts w:ascii="Arial" w:hAnsi="Arial" w:cs="Arial"/>
          <w:lang w:val="en-US"/>
        </w:rPr>
      </w:pPr>
      <w:bookmarkStart w:id="395" w:name="_Toc14365253"/>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19</w:t>
      </w:r>
      <w:r w:rsidR="002204E8" w:rsidRPr="006F13C6">
        <w:rPr>
          <w:rFonts w:ascii="Arial" w:hAnsi="Arial" w:cs="Arial"/>
          <w:lang w:val="en-US"/>
        </w:rPr>
        <w:fldChar w:fldCharType="end"/>
      </w:r>
      <w:r w:rsidRPr="006F13C6">
        <w:rPr>
          <w:rFonts w:ascii="Arial" w:hAnsi="Arial" w:cs="Arial"/>
          <w:lang w:val="en-US"/>
        </w:rPr>
        <w:t xml:space="preserve"> Sequence flow describing the unblock Personal Code</w:t>
      </w:r>
      <w:bookmarkEnd w:id="395"/>
      <w:r w:rsidRPr="006F13C6">
        <w:rPr>
          <w:rFonts w:ascii="Arial" w:hAnsi="Arial" w:cs="Arial"/>
          <w:lang w:val="en-US"/>
        </w:rPr>
        <w:t xml:space="preserve"> </w:t>
      </w:r>
    </w:p>
    <w:p w14:paraId="7F6F9230" w14:textId="2CEF198A" w:rsidR="004B2877" w:rsidRPr="006F13C6" w:rsidRDefault="004B2877" w:rsidP="002067E1">
      <w:pPr>
        <w:rPr>
          <w:rFonts w:ascii="Arial" w:hAnsi="Arial" w:cs="Arial"/>
          <w:lang w:val="en-US"/>
        </w:rPr>
      </w:pPr>
      <w:r w:rsidRPr="006F13C6">
        <w:rPr>
          <w:rFonts w:ascii="Arial" w:hAnsi="Arial" w:cs="Arial"/>
          <w:lang w:val="en-US"/>
        </w:rPr>
        <w:t xml:space="preserve">Note: to simplify the figure, the </w:t>
      </w:r>
      <w:r w:rsidR="00C922BB">
        <w:rPr>
          <w:rFonts w:ascii="Arial" w:hAnsi="Arial" w:cs="Arial"/>
          <w:lang w:val="en-US"/>
        </w:rPr>
        <w:t>INT4a/b</w:t>
      </w:r>
      <w:r w:rsidRPr="006F13C6">
        <w:rPr>
          <w:rFonts w:ascii="Arial" w:hAnsi="Arial" w:cs="Arial"/>
          <w:lang w:val="en-US"/>
        </w:rPr>
        <w:t xml:space="preserve"> and INT5</w:t>
      </w:r>
      <w:r w:rsidR="00923F79" w:rsidRPr="006F13C6">
        <w:rPr>
          <w:rFonts w:ascii="Arial" w:hAnsi="Arial" w:cs="Arial"/>
          <w:lang w:val="en-US"/>
        </w:rPr>
        <w:t>/INT5b</w:t>
      </w:r>
      <w:r w:rsidRPr="006F13C6">
        <w:rPr>
          <w:rFonts w:ascii="Arial" w:hAnsi="Arial" w:cs="Arial"/>
          <w:lang w:val="en-US"/>
        </w:rPr>
        <w:t xml:space="preserve"> allowing communication between MSSP and Card Authentication Application are not illustrated. But this would be identical to what is presented in section </w:t>
      </w:r>
      <w:r w:rsidR="00655868">
        <w:rPr>
          <w:rFonts w:ascii="Arial" w:hAnsi="Arial" w:cs="Arial"/>
          <w:lang w:val="en-US"/>
        </w:rPr>
        <w:fldChar w:fldCharType="begin"/>
      </w:r>
      <w:r w:rsidR="00655868">
        <w:rPr>
          <w:rFonts w:ascii="Arial" w:hAnsi="Arial" w:cs="Arial"/>
          <w:lang w:val="en-US"/>
        </w:rPr>
        <w:instrText xml:space="preserve"> REF _Ref398741542 \r \h </w:instrText>
      </w:r>
      <w:r w:rsidR="00655868">
        <w:rPr>
          <w:rFonts w:ascii="Arial" w:hAnsi="Arial" w:cs="Arial"/>
          <w:lang w:val="en-US"/>
        </w:rPr>
      </w:r>
      <w:r w:rsidR="00655868">
        <w:rPr>
          <w:rFonts w:ascii="Arial" w:hAnsi="Arial" w:cs="Arial"/>
          <w:lang w:val="en-US"/>
        </w:rPr>
        <w:fldChar w:fldCharType="separate"/>
      </w:r>
      <w:r w:rsidR="001D5186">
        <w:rPr>
          <w:rFonts w:ascii="Arial" w:hAnsi="Arial" w:cs="Arial"/>
          <w:lang w:val="en-US"/>
        </w:rPr>
        <w:t>7.1</w:t>
      </w:r>
      <w:r w:rsidR="00655868">
        <w:rPr>
          <w:rFonts w:ascii="Arial" w:hAnsi="Arial" w:cs="Arial"/>
          <w:lang w:val="en-US"/>
        </w:rPr>
        <w:fldChar w:fldCharType="end"/>
      </w:r>
      <w:r w:rsidR="00655868">
        <w:rPr>
          <w:rFonts w:ascii="Arial" w:hAnsi="Arial" w:cs="Arial"/>
          <w:lang w:val="en-US"/>
        </w:rPr>
        <w:t>.</w:t>
      </w:r>
    </w:p>
    <w:p w14:paraId="764845C1" w14:textId="77777777" w:rsidR="003D0141" w:rsidRPr="006F13C6" w:rsidRDefault="003D0141" w:rsidP="002067E1">
      <w:pPr>
        <w:rPr>
          <w:rFonts w:ascii="Arial" w:hAnsi="Arial" w:cs="Arial"/>
          <w:lang w:val="en-US"/>
        </w:rPr>
      </w:pPr>
      <w:r w:rsidRPr="006F13C6">
        <w:rPr>
          <w:rFonts w:ascii="Arial" w:hAnsi="Arial" w:cs="Arial"/>
          <w:lang w:val="en-US"/>
        </w:rPr>
        <w:t>Pre-conditions:</w:t>
      </w:r>
    </w:p>
    <w:p w14:paraId="4DA8E2F1" w14:textId="77777777" w:rsidR="000E0DFD" w:rsidRPr="006F13C6" w:rsidRDefault="003D0141" w:rsidP="00C32BA9">
      <w:pPr>
        <w:pStyle w:val="ListParagraph"/>
        <w:numPr>
          <w:ilvl w:val="0"/>
          <w:numId w:val="33"/>
        </w:numPr>
        <w:spacing w:before="40"/>
        <w:rPr>
          <w:rFonts w:ascii="Arial" w:hAnsi="Arial" w:cs="Arial"/>
          <w:lang w:val="en-US"/>
        </w:rPr>
      </w:pPr>
      <w:r w:rsidRPr="006F13C6">
        <w:rPr>
          <w:rFonts w:ascii="Arial" w:hAnsi="Arial" w:cs="Arial"/>
          <w:lang w:val="en-US"/>
        </w:rPr>
        <w:t>End-user is already registered in the MSSP</w:t>
      </w:r>
    </w:p>
    <w:p w14:paraId="63170BB2" w14:textId="77777777" w:rsidR="000E0DFD" w:rsidRPr="006F13C6" w:rsidRDefault="003D0141" w:rsidP="00C32BA9">
      <w:pPr>
        <w:pStyle w:val="ListParagraph"/>
        <w:numPr>
          <w:ilvl w:val="0"/>
          <w:numId w:val="33"/>
        </w:numPr>
        <w:spacing w:before="40"/>
        <w:rPr>
          <w:rFonts w:ascii="Arial" w:hAnsi="Arial" w:cs="Arial"/>
          <w:lang w:val="en-US"/>
        </w:rPr>
      </w:pPr>
      <w:r w:rsidRPr="006F13C6">
        <w:rPr>
          <w:rFonts w:ascii="Arial" w:hAnsi="Arial" w:cs="Arial"/>
          <w:lang w:val="en-US"/>
        </w:rPr>
        <w:t>End-user is registered for the “Personal Coode” authentication mode</w:t>
      </w:r>
    </w:p>
    <w:p w14:paraId="062884D5" w14:textId="6283262F" w:rsidR="000E0DFD" w:rsidRPr="006F13C6" w:rsidRDefault="003D0141" w:rsidP="00C32BA9">
      <w:pPr>
        <w:pStyle w:val="ListParagraph"/>
        <w:numPr>
          <w:ilvl w:val="0"/>
          <w:numId w:val="33"/>
        </w:numPr>
        <w:spacing w:before="40"/>
        <w:rPr>
          <w:rFonts w:ascii="Arial" w:hAnsi="Arial" w:cs="Arial"/>
          <w:lang w:val="en-US"/>
        </w:rPr>
      </w:pPr>
      <w:r w:rsidRPr="006F13C6">
        <w:rPr>
          <w:rFonts w:ascii="Arial" w:hAnsi="Arial" w:cs="Arial"/>
          <w:lang w:val="en-US"/>
        </w:rPr>
        <w:t xml:space="preserve">End-user has been authenticated by the </w:t>
      </w:r>
      <w:r w:rsidR="00042E3C" w:rsidRPr="006F13C6">
        <w:rPr>
          <w:rFonts w:ascii="Arial" w:hAnsi="Arial" w:cs="Arial"/>
          <w:lang w:val="en-US"/>
        </w:rPr>
        <w:t>MNO</w:t>
      </w:r>
      <w:r w:rsidRPr="006F13C6">
        <w:rPr>
          <w:rFonts w:ascii="Arial" w:hAnsi="Arial" w:cs="Arial"/>
          <w:lang w:val="en-US"/>
        </w:rPr>
        <w:t xml:space="preserve"> by a mean out of scope of this document (see section </w:t>
      </w:r>
      <w:r w:rsidR="002204E8" w:rsidRPr="006F13C6">
        <w:rPr>
          <w:rFonts w:ascii="Arial" w:hAnsi="Arial" w:cs="Arial"/>
          <w:lang w:val="en-US"/>
        </w:rPr>
        <w:fldChar w:fldCharType="begin"/>
      </w:r>
      <w:r w:rsidRPr="006F13C6">
        <w:rPr>
          <w:rFonts w:ascii="Arial" w:hAnsi="Arial" w:cs="Arial"/>
          <w:lang w:val="en-US"/>
        </w:rPr>
        <w:instrText xml:space="preserve"> REF _Ref385235595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3.5</w:t>
      </w:r>
      <w:r w:rsidR="002204E8" w:rsidRPr="006F13C6">
        <w:rPr>
          <w:rFonts w:ascii="Arial" w:hAnsi="Arial" w:cs="Arial"/>
          <w:lang w:val="en-US"/>
        </w:rPr>
        <w:fldChar w:fldCharType="end"/>
      </w:r>
      <w:r w:rsidRPr="006F13C6">
        <w:rPr>
          <w:rFonts w:ascii="Arial" w:hAnsi="Arial" w:cs="Arial"/>
          <w:lang w:val="en-US"/>
        </w:rPr>
        <w:t>).</w:t>
      </w:r>
    </w:p>
    <w:p w14:paraId="5B7C98B3" w14:textId="77777777" w:rsidR="003D0141" w:rsidRPr="006F13C6" w:rsidRDefault="003D0141" w:rsidP="002067E1">
      <w:pPr>
        <w:rPr>
          <w:rFonts w:ascii="Arial" w:hAnsi="Arial" w:cs="Arial"/>
          <w:lang w:val="en-US"/>
        </w:rPr>
      </w:pPr>
      <w:r w:rsidRPr="006F13C6">
        <w:rPr>
          <w:rFonts w:ascii="Arial" w:hAnsi="Arial" w:cs="Arial"/>
          <w:lang w:val="en-US"/>
        </w:rPr>
        <w:t xml:space="preserve">(1) The </w:t>
      </w:r>
      <w:r w:rsidR="00042E3C" w:rsidRPr="006F13C6">
        <w:rPr>
          <w:rFonts w:ascii="Arial" w:hAnsi="Arial" w:cs="Arial"/>
          <w:lang w:val="en-US"/>
        </w:rPr>
        <w:t>MNO</w:t>
      </w:r>
      <w:r w:rsidRPr="006F13C6">
        <w:rPr>
          <w:rFonts w:ascii="Arial" w:hAnsi="Arial" w:cs="Arial"/>
          <w:lang w:val="en-US"/>
        </w:rPr>
        <w:t xml:space="preserve"> calls the “</w:t>
      </w:r>
      <w:r w:rsidRPr="006F13C6">
        <w:rPr>
          <w:rFonts w:ascii="Arial" w:hAnsi="Arial" w:cs="Arial"/>
          <w:b/>
          <w:lang w:val="en-US"/>
        </w:rPr>
        <w:t>INT3</w:t>
      </w:r>
      <w:r w:rsidR="00042E3C" w:rsidRPr="006F13C6">
        <w:rPr>
          <w:rFonts w:ascii="Arial" w:hAnsi="Arial" w:cs="Arial"/>
          <w:b/>
          <w:lang w:val="en-US"/>
        </w:rPr>
        <w:t>b</w:t>
      </w:r>
      <w:r w:rsidRPr="006F13C6">
        <w:rPr>
          <w:rFonts w:ascii="Arial" w:hAnsi="Arial" w:cs="Arial"/>
          <w:b/>
          <w:lang w:val="en-US"/>
        </w:rPr>
        <w:t>-MobileSignatureRegistration</w:t>
      </w:r>
      <w:r w:rsidRPr="006F13C6">
        <w:rPr>
          <w:rFonts w:ascii="Arial" w:hAnsi="Arial" w:cs="Arial"/>
          <w:lang w:val="en-US"/>
        </w:rPr>
        <w:t>” function in the “Unblock PC” mode, with its relevant input data.</w:t>
      </w:r>
    </w:p>
    <w:p w14:paraId="55FAE324" w14:textId="77777777" w:rsidR="003D0141" w:rsidRPr="006F13C6" w:rsidRDefault="003D0141" w:rsidP="002067E1">
      <w:pPr>
        <w:rPr>
          <w:rFonts w:ascii="Arial" w:hAnsi="Arial" w:cs="Arial"/>
          <w:lang w:val="en-US"/>
        </w:rPr>
      </w:pPr>
      <w:r w:rsidRPr="006F13C6">
        <w:rPr>
          <w:rFonts w:ascii="Arial" w:hAnsi="Arial" w:cs="Arial"/>
          <w:lang w:val="en-US"/>
        </w:rPr>
        <w:t>(2) The MSSP shall verify that the end-user is registered for the “Personal Code” authentication mode and that end-user is activated for Mobile Connect. If any of the conditions to be verified are not satisfied, the MSSP shall return a response indicating the failure, and the procedure shall end.</w:t>
      </w:r>
    </w:p>
    <w:p w14:paraId="14E8CD4C" w14:textId="77777777" w:rsidR="003D0141" w:rsidRPr="006F13C6" w:rsidRDefault="003D0141" w:rsidP="002067E1">
      <w:pPr>
        <w:rPr>
          <w:rFonts w:ascii="Arial" w:hAnsi="Arial" w:cs="Arial"/>
          <w:lang w:val="en-US"/>
        </w:rPr>
      </w:pPr>
      <w:r w:rsidRPr="006F13C6">
        <w:rPr>
          <w:rFonts w:ascii="Arial" w:hAnsi="Arial" w:cs="Arial"/>
          <w:lang w:val="en-US"/>
        </w:rPr>
        <w:t>(3) The MSSP shall send the “</w:t>
      </w:r>
      <w:r w:rsidRPr="006F13C6">
        <w:rPr>
          <w:rFonts w:ascii="Arial" w:hAnsi="Arial" w:cs="Arial"/>
          <w:b/>
          <w:lang w:val="en-US"/>
        </w:rPr>
        <w:t>INT6-ManagePersonalCode</w:t>
      </w:r>
      <w:r w:rsidRPr="006F13C6">
        <w:rPr>
          <w:rFonts w:ascii="Arial" w:hAnsi="Arial" w:cs="Arial"/>
          <w:lang w:val="en-US"/>
        </w:rPr>
        <w:t>” function to the Applet to unblock the Personal Code stored on the Applet.</w:t>
      </w:r>
      <w:r w:rsidR="002D7C96" w:rsidRPr="006F13C6">
        <w:rPr>
          <w:rFonts w:ascii="Arial" w:hAnsi="Arial" w:cs="Arial"/>
          <w:lang w:val="en-US"/>
        </w:rPr>
        <w:t xml:space="preserve"> The applet can display a message to the user via DISPLAY TEXT.</w:t>
      </w:r>
    </w:p>
    <w:p w14:paraId="4218A1B2" w14:textId="77777777" w:rsidR="003D0141" w:rsidRPr="006F13C6" w:rsidRDefault="003D0141" w:rsidP="002067E1">
      <w:pPr>
        <w:rPr>
          <w:rFonts w:ascii="Arial" w:hAnsi="Arial" w:cs="Arial"/>
          <w:lang w:val="en-US"/>
        </w:rPr>
      </w:pPr>
      <w:r w:rsidRPr="006F13C6">
        <w:rPr>
          <w:rFonts w:ascii="Arial" w:hAnsi="Arial" w:cs="Arial"/>
          <w:lang w:val="en-US"/>
        </w:rPr>
        <w:t>(4) The Applet shall return the response of the “</w:t>
      </w:r>
      <w:r w:rsidRPr="006F13C6">
        <w:rPr>
          <w:rFonts w:ascii="Arial" w:hAnsi="Arial" w:cs="Arial"/>
          <w:b/>
          <w:lang w:val="en-US"/>
        </w:rPr>
        <w:t>INT6-ManagePersonalCode</w:t>
      </w:r>
      <w:r w:rsidRPr="006F13C6">
        <w:rPr>
          <w:rFonts w:ascii="Arial" w:hAnsi="Arial" w:cs="Arial"/>
          <w:lang w:val="en-US"/>
        </w:rPr>
        <w:t xml:space="preserve">” function to the MSSP. </w:t>
      </w:r>
    </w:p>
    <w:p w14:paraId="45FFEF46" w14:textId="77777777" w:rsidR="00CD5254" w:rsidRPr="006F13C6" w:rsidRDefault="003D0141" w:rsidP="002067E1">
      <w:pPr>
        <w:rPr>
          <w:rFonts w:ascii="Arial" w:hAnsi="Arial" w:cs="Arial"/>
          <w:lang w:val="en-US"/>
        </w:rPr>
      </w:pPr>
      <w:r w:rsidRPr="006F13C6">
        <w:rPr>
          <w:rFonts w:ascii="Arial" w:hAnsi="Arial" w:cs="Arial"/>
          <w:lang w:val="en-US"/>
        </w:rPr>
        <w:t>(5) The MSSP shall return the response of the “</w:t>
      </w:r>
      <w:r w:rsidRPr="006F13C6">
        <w:rPr>
          <w:rFonts w:ascii="Arial" w:hAnsi="Arial" w:cs="Arial"/>
          <w:b/>
          <w:lang w:val="en-US"/>
        </w:rPr>
        <w:t>INT3</w:t>
      </w:r>
      <w:r w:rsidR="00042E3C" w:rsidRPr="006F13C6">
        <w:rPr>
          <w:rFonts w:ascii="Arial" w:hAnsi="Arial" w:cs="Arial"/>
          <w:b/>
          <w:lang w:val="en-US"/>
        </w:rPr>
        <w:t>b</w:t>
      </w:r>
      <w:r w:rsidRPr="006F13C6">
        <w:rPr>
          <w:rFonts w:ascii="Arial" w:hAnsi="Arial" w:cs="Arial"/>
          <w:b/>
          <w:lang w:val="en-US"/>
        </w:rPr>
        <w:t>-MobileSignatureRegistration</w:t>
      </w:r>
      <w:r w:rsidRPr="006F13C6">
        <w:rPr>
          <w:rFonts w:ascii="Arial" w:hAnsi="Arial" w:cs="Arial"/>
          <w:lang w:val="en-US"/>
        </w:rPr>
        <w:t>” function to the</w:t>
      </w:r>
      <w:r w:rsidR="00042E3C" w:rsidRPr="006F13C6">
        <w:rPr>
          <w:rFonts w:ascii="Arial" w:hAnsi="Arial" w:cs="Arial"/>
          <w:lang w:val="en-US"/>
        </w:rPr>
        <w:t xml:space="preserve"> MNO</w:t>
      </w:r>
      <w:r w:rsidR="006C090A" w:rsidRPr="006F13C6">
        <w:rPr>
          <w:rFonts w:ascii="Arial" w:hAnsi="Arial" w:cs="Arial"/>
          <w:lang w:val="en-US"/>
        </w:rPr>
        <w:t>`</w:t>
      </w:r>
      <w:r w:rsidRPr="006F13C6">
        <w:rPr>
          <w:rFonts w:ascii="Arial" w:hAnsi="Arial" w:cs="Arial"/>
          <w:lang w:val="en-US"/>
        </w:rPr>
        <w:t>.</w:t>
      </w:r>
    </w:p>
    <w:p w14:paraId="068B2075" w14:textId="77777777" w:rsidR="00A130E6" w:rsidRPr="006F13C6" w:rsidRDefault="00A130E6" w:rsidP="002067E1">
      <w:pPr>
        <w:pStyle w:val="NormalParagraph"/>
        <w:rPr>
          <w:rFonts w:ascii="Arial" w:hAnsi="Arial" w:cs="Arial"/>
          <w:lang w:val="en-US"/>
        </w:rPr>
      </w:pPr>
      <w:r w:rsidRPr="006F13C6">
        <w:rPr>
          <w:rFonts w:ascii="Arial" w:hAnsi="Arial" w:cs="Arial"/>
          <w:lang w:val="en-US"/>
        </w:rPr>
        <w:br w:type="page"/>
      </w:r>
    </w:p>
    <w:p w14:paraId="2268DBAF" w14:textId="77777777" w:rsidR="00EB7F2E" w:rsidRPr="006F13C6" w:rsidRDefault="00A05C11" w:rsidP="00EB7F2E">
      <w:pPr>
        <w:pStyle w:val="Heading1"/>
        <w:rPr>
          <w:rFonts w:ascii="Arial" w:hAnsi="Arial" w:cs="Arial"/>
          <w:lang w:val="en-US"/>
        </w:rPr>
      </w:pPr>
      <w:bookmarkStart w:id="396" w:name="_Toc14365106"/>
      <w:r w:rsidRPr="006F13C6">
        <w:rPr>
          <w:rFonts w:ascii="Arial" w:hAnsi="Arial" w:cs="Arial"/>
          <w:lang w:val="en-US"/>
        </w:rPr>
        <w:lastRenderedPageBreak/>
        <w:t xml:space="preserve">Card </w:t>
      </w:r>
      <w:r w:rsidR="002A1667" w:rsidRPr="006F13C6">
        <w:rPr>
          <w:rFonts w:ascii="Arial" w:hAnsi="Arial" w:cs="Arial"/>
          <w:lang w:val="en-US"/>
        </w:rPr>
        <w:t>Interfaces</w:t>
      </w:r>
      <w:r w:rsidR="001D6DC0" w:rsidRPr="006F13C6">
        <w:rPr>
          <w:rFonts w:ascii="Arial" w:hAnsi="Arial" w:cs="Arial"/>
          <w:lang w:val="en-US"/>
        </w:rPr>
        <w:t xml:space="preserve"> specifications</w:t>
      </w:r>
      <w:bookmarkEnd w:id="396"/>
    </w:p>
    <w:p w14:paraId="2BC07E60" w14:textId="77777777" w:rsidR="002A1667" w:rsidRPr="006F13C6" w:rsidRDefault="002A1667" w:rsidP="002067E1">
      <w:pPr>
        <w:pStyle w:val="NormalParagraph"/>
        <w:rPr>
          <w:rFonts w:ascii="Arial" w:hAnsi="Arial" w:cs="Arial"/>
          <w:lang w:val="en-US"/>
        </w:rPr>
      </w:pPr>
      <w:r w:rsidRPr="006F13C6">
        <w:rPr>
          <w:rFonts w:ascii="Arial" w:hAnsi="Arial" w:cs="Arial"/>
          <w:lang w:val="en-US"/>
        </w:rPr>
        <w:t xml:space="preserve">This section of the document describes the interfaces involving both </w:t>
      </w:r>
      <w:r w:rsidR="00A05C11" w:rsidRPr="006F13C6">
        <w:rPr>
          <w:rFonts w:ascii="Arial" w:hAnsi="Arial" w:cs="Arial"/>
          <w:lang w:val="en-US"/>
        </w:rPr>
        <w:t xml:space="preserve">Card </w:t>
      </w:r>
      <w:r w:rsidRPr="006F13C6">
        <w:rPr>
          <w:rFonts w:ascii="Arial" w:hAnsi="Arial" w:cs="Arial"/>
          <w:lang w:val="en-US"/>
        </w:rPr>
        <w:t xml:space="preserve">and </w:t>
      </w:r>
      <w:r w:rsidR="003229E8" w:rsidRPr="006F13C6">
        <w:rPr>
          <w:rFonts w:ascii="Arial" w:hAnsi="Arial" w:cs="Arial"/>
          <w:lang w:val="en-US"/>
        </w:rPr>
        <w:t xml:space="preserve">Card </w:t>
      </w:r>
      <w:r w:rsidRPr="006F13C6">
        <w:rPr>
          <w:rFonts w:ascii="Arial" w:hAnsi="Arial" w:cs="Arial"/>
          <w:lang w:val="en-US"/>
        </w:rPr>
        <w:t>Authentication Application. This includes:</w:t>
      </w:r>
    </w:p>
    <w:p w14:paraId="12BCEC63" w14:textId="77777777" w:rsidR="000E0DFD" w:rsidRPr="006F13C6" w:rsidRDefault="002A1667">
      <w:pPr>
        <w:pStyle w:val="NormalParagraph"/>
        <w:numPr>
          <w:ilvl w:val="0"/>
          <w:numId w:val="39"/>
        </w:numPr>
        <w:spacing w:before="40"/>
        <w:rPr>
          <w:rFonts w:ascii="Arial" w:hAnsi="Arial" w:cs="Arial"/>
          <w:lang w:val="en-US"/>
        </w:rPr>
      </w:pPr>
      <w:r w:rsidRPr="006F13C6">
        <w:rPr>
          <w:rFonts w:ascii="Arial" w:hAnsi="Arial" w:cs="Arial"/>
          <w:lang w:val="en-US"/>
        </w:rPr>
        <w:t xml:space="preserve">INT5: Interface between the OTA platform and </w:t>
      </w:r>
      <w:r w:rsidR="005C66EB" w:rsidRPr="006F13C6">
        <w:rPr>
          <w:rFonts w:ascii="Arial" w:hAnsi="Arial" w:cs="Arial"/>
          <w:lang w:val="en-US"/>
        </w:rPr>
        <w:t>card</w:t>
      </w:r>
    </w:p>
    <w:p w14:paraId="74C55EB0" w14:textId="77777777" w:rsidR="000E0DFD" w:rsidRPr="006F13C6" w:rsidRDefault="002A1667">
      <w:pPr>
        <w:pStyle w:val="NormalParagraph"/>
        <w:numPr>
          <w:ilvl w:val="0"/>
          <w:numId w:val="39"/>
        </w:numPr>
        <w:spacing w:before="40"/>
        <w:rPr>
          <w:rFonts w:ascii="Arial" w:hAnsi="Arial" w:cs="Arial"/>
          <w:lang w:val="en-US"/>
        </w:rPr>
      </w:pPr>
      <w:r w:rsidRPr="006F13C6">
        <w:rPr>
          <w:rFonts w:ascii="Arial" w:hAnsi="Arial" w:cs="Arial"/>
          <w:lang w:val="en-US"/>
        </w:rPr>
        <w:t xml:space="preserve">INT6: Interface between the Authentication </w:t>
      </w:r>
      <w:r w:rsidR="009354C8" w:rsidRPr="006F13C6">
        <w:rPr>
          <w:rFonts w:ascii="Arial" w:hAnsi="Arial" w:cs="Arial"/>
          <w:lang w:val="en-US"/>
        </w:rPr>
        <w:t>Server</w:t>
      </w:r>
      <w:r w:rsidRPr="006F13C6">
        <w:rPr>
          <w:rFonts w:ascii="Arial" w:hAnsi="Arial" w:cs="Arial"/>
          <w:lang w:val="en-US"/>
        </w:rPr>
        <w:t xml:space="preserve"> and </w:t>
      </w:r>
      <w:r w:rsidR="003229E8" w:rsidRPr="006F13C6">
        <w:rPr>
          <w:rFonts w:ascii="Arial" w:hAnsi="Arial" w:cs="Arial"/>
          <w:lang w:val="en-US"/>
        </w:rPr>
        <w:t xml:space="preserve">Card </w:t>
      </w:r>
      <w:r w:rsidR="003E1465" w:rsidRPr="006F13C6">
        <w:rPr>
          <w:rFonts w:ascii="Arial" w:hAnsi="Arial" w:cs="Arial"/>
          <w:lang w:val="en-US"/>
        </w:rPr>
        <w:t>Authentication Application</w:t>
      </w:r>
    </w:p>
    <w:p w14:paraId="52CE8624" w14:textId="6C42D523" w:rsidR="00E9329B" w:rsidRPr="006F13C6" w:rsidRDefault="00E9329B" w:rsidP="002067E1">
      <w:pPr>
        <w:pStyle w:val="NormalParagraph"/>
        <w:rPr>
          <w:rFonts w:ascii="Arial" w:hAnsi="Arial" w:cs="Arial"/>
          <w:lang w:val="en-US"/>
        </w:rPr>
      </w:pPr>
      <w:r w:rsidRPr="006F13C6">
        <w:rPr>
          <w:rFonts w:ascii="Arial" w:hAnsi="Arial" w:cs="Arial"/>
          <w:lang w:val="en-US"/>
        </w:rPr>
        <w:t>INT7 is out of scope of this specification. Nevertheless for the purpose of clarity, expectations for this interface are described</w:t>
      </w:r>
      <w:r w:rsidR="009415CD" w:rsidRPr="006F13C6">
        <w:rPr>
          <w:rFonts w:ascii="Arial" w:hAnsi="Arial" w:cs="Arial"/>
          <w:lang w:val="en-US"/>
        </w:rPr>
        <w:t xml:space="preserve"> see section </w:t>
      </w:r>
      <w:r w:rsidR="002204E8" w:rsidRPr="006F13C6">
        <w:rPr>
          <w:rFonts w:ascii="Arial" w:hAnsi="Arial" w:cs="Arial"/>
          <w:lang w:val="en-US"/>
        </w:rPr>
        <w:fldChar w:fldCharType="begin"/>
      </w:r>
      <w:r w:rsidR="009415CD" w:rsidRPr="006F13C6">
        <w:rPr>
          <w:rFonts w:ascii="Arial" w:hAnsi="Arial" w:cs="Arial"/>
          <w:lang w:val="en-US"/>
        </w:rPr>
        <w:instrText xml:space="preserve"> REF _Ref383531437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0</w:t>
      </w:r>
      <w:r w:rsidR="002204E8" w:rsidRPr="006F13C6">
        <w:rPr>
          <w:rFonts w:ascii="Arial" w:hAnsi="Arial" w:cs="Arial"/>
          <w:lang w:val="en-US"/>
        </w:rPr>
        <w:fldChar w:fldCharType="end"/>
      </w:r>
      <w:r w:rsidRPr="006F13C6">
        <w:rPr>
          <w:rFonts w:ascii="Arial" w:hAnsi="Arial" w:cs="Arial"/>
          <w:lang w:val="en-US"/>
        </w:rPr>
        <w:t>.</w:t>
      </w:r>
    </w:p>
    <w:p w14:paraId="57FCE4D3" w14:textId="1B271AA9" w:rsidR="00EB7F2E" w:rsidRPr="006F13C6" w:rsidRDefault="00FA79ED" w:rsidP="00923F79">
      <w:pPr>
        <w:pStyle w:val="Heading2"/>
        <w:rPr>
          <w:rFonts w:ascii="Arial" w:hAnsi="Arial" w:cs="Arial"/>
          <w:lang w:val="en-US"/>
        </w:rPr>
      </w:pPr>
      <w:bookmarkStart w:id="397" w:name="_Toc382387606"/>
      <w:bookmarkStart w:id="398" w:name="_Toc382387607"/>
      <w:bookmarkStart w:id="399" w:name="_Toc382387608"/>
      <w:bookmarkStart w:id="400" w:name="_Toc382387609"/>
      <w:bookmarkStart w:id="401" w:name="_Toc382387610"/>
      <w:bookmarkStart w:id="402" w:name="_Toc382387611"/>
      <w:bookmarkStart w:id="403" w:name="_Toc382387612"/>
      <w:bookmarkStart w:id="404" w:name="_Toc382387613"/>
      <w:bookmarkStart w:id="405" w:name="_Toc382387614"/>
      <w:bookmarkStart w:id="406" w:name="_Toc382387615"/>
      <w:bookmarkStart w:id="407" w:name="_Toc380591573"/>
      <w:bookmarkStart w:id="408" w:name="_Toc380591574"/>
      <w:bookmarkStart w:id="409" w:name="_Toc382387616"/>
      <w:bookmarkStart w:id="410" w:name="_Toc382387617"/>
      <w:bookmarkStart w:id="411" w:name="_Toc382387618"/>
      <w:bookmarkStart w:id="412" w:name="_Toc382387619"/>
      <w:bookmarkStart w:id="413" w:name="_Toc382387620"/>
      <w:bookmarkStart w:id="414" w:name="_Toc382387621"/>
      <w:bookmarkStart w:id="415" w:name="_Toc382387622"/>
      <w:bookmarkStart w:id="416" w:name="_Toc382387623"/>
      <w:bookmarkStart w:id="417" w:name="_Toc382387624"/>
      <w:bookmarkStart w:id="418" w:name="_Toc382387625"/>
      <w:bookmarkStart w:id="419" w:name="_Toc382387626"/>
      <w:bookmarkStart w:id="420" w:name="_Toc382387627"/>
      <w:bookmarkStart w:id="421" w:name="_Toc382387628"/>
      <w:bookmarkStart w:id="422" w:name="_Toc382387678"/>
      <w:bookmarkStart w:id="423" w:name="_Toc382387679"/>
      <w:bookmarkStart w:id="424" w:name="_Toc382387696"/>
      <w:bookmarkStart w:id="425" w:name="_Toc382387697"/>
      <w:bookmarkStart w:id="426" w:name="_Toc382387698"/>
      <w:bookmarkStart w:id="427" w:name="_Toc382387699"/>
      <w:bookmarkStart w:id="428" w:name="_Toc382387726"/>
      <w:bookmarkStart w:id="429" w:name="_Toc382387727"/>
      <w:bookmarkStart w:id="430" w:name="_Toc382387728"/>
      <w:bookmarkStart w:id="431" w:name="_Toc382387729"/>
      <w:bookmarkStart w:id="432" w:name="_Toc382387730"/>
      <w:bookmarkStart w:id="433" w:name="_Toc382387731"/>
      <w:bookmarkStart w:id="434" w:name="_Toc382387732"/>
      <w:bookmarkStart w:id="435" w:name="_Toc382387733"/>
      <w:bookmarkStart w:id="436" w:name="_Toc382387734"/>
      <w:bookmarkStart w:id="437" w:name="_Toc382387735"/>
      <w:bookmarkStart w:id="438" w:name="_Toc382387769"/>
      <w:bookmarkStart w:id="439" w:name="_Toc382387770"/>
      <w:bookmarkStart w:id="440" w:name="_Toc382387795"/>
      <w:bookmarkStart w:id="441" w:name="_Toc382387829"/>
      <w:bookmarkStart w:id="442" w:name="_Toc382387850"/>
      <w:bookmarkStart w:id="443" w:name="_Toc382387851"/>
      <w:bookmarkStart w:id="444" w:name="_Toc382387852"/>
      <w:bookmarkStart w:id="445" w:name="_Toc382387853"/>
      <w:bookmarkStart w:id="446" w:name="_Toc382387854"/>
      <w:bookmarkStart w:id="447" w:name="_Toc382387855"/>
      <w:bookmarkStart w:id="448" w:name="_Toc380591605"/>
      <w:bookmarkStart w:id="449" w:name="_Toc380591606"/>
      <w:bookmarkStart w:id="450" w:name="_Toc380591607"/>
      <w:bookmarkStart w:id="451" w:name="_Toc380591608"/>
      <w:bookmarkStart w:id="452" w:name="_Toc380591609"/>
      <w:bookmarkStart w:id="453" w:name="_Toc380591610"/>
      <w:bookmarkStart w:id="454" w:name="_Toc380591611"/>
      <w:bookmarkStart w:id="455" w:name="_Toc380591612"/>
      <w:bookmarkStart w:id="456" w:name="_Toc382387856"/>
      <w:bookmarkStart w:id="457" w:name="_Toc382387857"/>
      <w:bookmarkStart w:id="458" w:name="_Toc254620421"/>
      <w:bookmarkStart w:id="459" w:name="_Ref382577244"/>
      <w:bookmarkStart w:id="460" w:name="_Ref383700290"/>
      <w:bookmarkStart w:id="461" w:name="_Ref383700329"/>
      <w:bookmarkStart w:id="462" w:name="_Toc14365107"/>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6F13C6">
        <w:rPr>
          <w:rFonts w:ascii="Arial" w:hAnsi="Arial" w:cs="Arial"/>
          <w:lang w:val="en-US"/>
        </w:rPr>
        <w:t>INT5</w:t>
      </w:r>
      <w:r w:rsidR="00923F79" w:rsidRPr="006F13C6">
        <w:rPr>
          <w:rFonts w:ascii="Arial" w:hAnsi="Arial" w:cs="Arial"/>
          <w:lang w:val="en-US"/>
        </w:rPr>
        <w:t xml:space="preserve"> and INT5b</w:t>
      </w:r>
      <w:r w:rsidR="00EB7F2E" w:rsidRPr="006F13C6">
        <w:rPr>
          <w:rFonts w:ascii="Arial" w:hAnsi="Arial" w:cs="Arial"/>
          <w:lang w:val="en-US"/>
        </w:rPr>
        <w:t xml:space="preserve">:  </w:t>
      </w:r>
      <w:r w:rsidRPr="006F13C6">
        <w:rPr>
          <w:rFonts w:ascii="Arial" w:hAnsi="Arial" w:cs="Arial"/>
          <w:lang w:val="en-US"/>
        </w:rPr>
        <w:t xml:space="preserve">OTA platform - </w:t>
      </w:r>
      <w:bookmarkEnd w:id="458"/>
      <w:bookmarkEnd w:id="459"/>
      <w:r w:rsidR="005C66EB" w:rsidRPr="006F13C6">
        <w:rPr>
          <w:rFonts w:ascii="Arial" w:hAnsi="Arial" w:cs="Arial"/>
          <w:lang w:val="en-US"/>
        </w:rPr>
        <w:t>Card</w:t>
      </w:r>
      <w:bookmarkEnd w:id="460"/>
      <w:bookmarkEnd w:id="461"/>
      <w:bookmarkEnd w:id="462"/>
    </w:p>
    <w:p w14:paraId="1BE35303" w14:textId="6DAEA19C" w:rsidR="00EB7F2E" w:rsidRPr="006F13C6" w:rsidRDefault="00EB7F2E" w:rsidP="002067E1">
      <w:pPr>
        <w:rPr>
          <w:rFonts w:ascii="Arial" w:hAnsi="Arial" w:cs="Arial"/>
          <w:lang w:val="en-US"/>
        </w:rPr>
      </w:pPr>
      <w:r w:rsidRPr="006F13C6">
        <w:rPr>
          <w:rFonts w:ascii="Arial" w:hAnsi="Arial" w:cs="Arial"/>
          <w:lang w:val="en-US"/>
        </w:rPr>
        <w:t xml:space="preserve">In the context of this specification the </w:t>
      </w:r>
      <w:r w:rsidR="002A1667" w:rsidRPr="006F13C6">
        <w:rPr>
          <w:rFonts w:ascii="Arial" w:hAnsi="Arial" w:cs="Arial"/>
          <w:lang w:val="en-US"/>
        </w:rPr>
        <w:t>INT5</w:t>
      </w:r>
      <w:r w:rsidR="00923F79" w:rsidRPr="006F13C6">
        <w:rPr>
          <w:rFonts w:ascii="Arial" w:hAnsi="Arial" w:cs="Arial"/>
          <w:lang w:val="en-US"/>
        </w:rPr>
        <w:t xml:space="preserve"> and INT5b</w:t>
      </w:r>
      <w:r w:rsidR="002A1667" w:rsidRPr="006F13C6">
        <w:rPr>
          <w:rFonts w:ascii="Arial" w:hAnsi="Arial" w:cs="Arial"/>
          <w:lang w:val="en-US"/>
        </w:rPr>
        <w:t xml:space="preserve"> </w:t>
      </w:r>
      <w:r w:rsidRPr="006F13C6">
        <w:rPr>
          <w:rFonts w:ascii="Arial" w:hAnsi="Arial" w:cs="Arial"/>
          <w:lang w:val="en-US"/>
        </w:rPr>
        <w:t>interface</w:t>
      </w:r>
      <w:r w:rsidR="00923F79" w:rsidRPr="006F13C6">
        <w:rPr>
          <w:rFonts w:ascii="Arial" w:hAnsi="Arial" w:cs="Arial"/>
          <w:lang w:val="en-US"/>
        </w:rPr>
        <w:t>s</w:t>
      </w:r>
      <w:r w:rsidRPr="006F13C6">
        <w:rPr>
          <w:rFonts w:ascii="Arial" w:hAnsi="Arial" w:cs="Arial"/>
          <w:lang w:val="en-US"/>
        </w:rPr>
        <w:t xml:space="preserve"> allow </w:t>
      </w:r>
      <w:r w:rsidR="00655868">
        <w:rPr>
          <w:rFonts w:ascii="Arial" w:hAnsi="Arial" w:cs="Arial"/>
          <w:lang w:val="en-US"/>
        </w:rPr>
        <w:t>the</w:t>
      </w:r>
      <w:r w:rsidR="00655868" w:rsidRPr="006F13C6">
        <w:rPr>
          <w:rFonts w:ascii="Arial" w:hAnsi="Arial" w:cs="Arial"/>
          <w:lang w:val="en-US"/>
        </w:rPr>
        <w:t xml:space="preserve"> </w:t>
      </w:r>
      <w:r w:rsidRPr="006F13C6">
        <w:rPr>
          <w:rFonts w:ascii="Arial" w:hAnsi="Arial" w:cs="Arial"/>
          <w:lang w:val="en-US"/>
        </w:rPr>
        <w:t xml:space="preserve">transport </w:t>
      </w:r>
      <w:r w:rsidR="00655868">
        <w:rPr>
          <w:rFonts w:ascii="Arial" w:hAnsi="Arial" w:cs="Arial"/>
          <w:lang w:val="en-US"/>
        </w:rPr>
        <w:t xml:space="preserve">of </w:t>
      </w:r>
      <w:r w:rsidRPr="006F13C6">
        <w:rPr>
          <w:rFonts w:ascii="Arial" w:hAnsi="Arial" w:cs="Arial"/>
          <w:lang w:val="en-US"/>
        </w:rPr>
        <w:t xml:space="preserve">functions defined in </w:t>
      </w:r>
      <w:r w:rsidR="002A1667" w:rsidRPr="006F13C6">
        <w:rPr>
          <w:rFonts w:ascii="Arial" w:hAnsi="Arial" w:cs="Arial"/>
          <w:lang w:val="en-US"/>
        </w:rPr>
        <w:t>INT6</w:t>
      </w:r>
      <w:r w:rsidRPr="006F13C6">
        <w:rPr>
          <w:rFonts w:ascii="Arial" w:hAnsi="Arial" w:cs="Arial"/>
          <w:lang w:val="en-US"/>
        </w:rPr>
        <w:t>.</w:t>
      </w:r>
    </w:p>
    <w:p w14:paraId="7AF46431" w14:textId="63F64335" w:rsidR="00EB7F2E" w:rsidRPr="006F13C6" w:rsidRDefault="00EB7F2E" w:rsidP="002067E1">
      <w:pPr>
        <w:rPr>
          <w:rFonts w:ascii="Arial" w:hAnsi="Arial" w:cs="Arial"/>
          <w:lang w:val="en-US"/>
        </w:rPr>
      </w:pPr>
      <w:r w:rsidRPr="006F13C6">
        <w:rPr>
          <w:rFonts w:ascii="Arial" w:hAnsi="Arial" w:cs="Arial"/>
          <w:lang w:val="en-US"/>
        </w:rPr>
        <w:t>This interface is defined between the ISD, or a dedicated SSD, in the UICC and the OTA Platform of the MNO owning the UICC</w:t>
      </w:r>
      <w:r w:rsidR="002A1667" w:rsidRPr="006F13C6">
        <w:rPr>
          <w:rFonts w:ascii="Arial" w:hAnsi="Arial" w:cs="Arial"/>
          <w:lang w:val="en-US"/>
        </w:rPr>
        <w:t xml:space="preserve"> (see also section </w:t>
      </w:r>
      <w:r w:rsidR="002204E8" w:rsidRPr="006F13C6">
        <w:rPr>
          <w:rFonts w:ascii="Arial" w:hAnsi="Arial" w:cs="Arial"/>
          <w:lang w:val="en-US"/>
        </w:rPr>
        <w:fldChar w:fldCharType="begin"/>
      </w:r>
      <w:r w:rsidR="002A1667" w:rsidRPr="006F13C6">
        <w:rPr>
          <w:rFonts w:ascii="Arial" w:hAnsi="Arial" w:cs="Arial"/>
          <w:lang w:val="en-US"/>
        </w:rPr>
        <w:instrText xml:space="preserve"> REF _Ref382303117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6.3</w:t>
      </w:r>
      <w:r w:rsidR="002204E8" w:rsidRPr="006F13C6">
        <w:rPr>
          <w:rFonts w:ascii="Arial" w:hAnsi="Arial" w:cs="Arial"/>
          <w:lang w:val="en-US"/>
        </w:rPr>
        <w:fldChar w:fldCharType="end"/>
      </w:r>
      <w:r w:rsidR="002A1667" w:rsidRPr="006F13C6">
        <w:rPr>
          <w:rFonts w:ascii="Arial" w:hAnsi="Arial" w:cs="Arial"/>
          <w:lang w:val="en-US"/>
        </w:rPr>
        <w:t>)</w:t>
      </w:r>
      <w:r w:rsidRPr="006F13C6">
        <w:rPr>
          <w:rFonts w:ascii="Arial" w:hAnsi="Arial" w:cs="Arial"/>
          <w:lang w:val="en-US"/>
        </w:rPr>
        <w:t>.</w:t>
      </w:r>
      <w:r w:rsidR="008858BB" w:rsidRPr="006F13C6">
        <w:rPr>
          <w:rFonts w:ascii="Arial" w:hAnsi="Arial" w:cs="Arial"/>
          <w:lang w:val="en-US"/>
        </w:rPr>
        <w:t xml:space="preserve"> The same interface may also apply between a SIM card and the OTA Platform of the MNO. In that case </w:t>
      </w:r>
      <w:r w:rsidR="008B003C" w:rsidRPr="006F13C6">
        <w:rPr>
          <w:rFonts w:ascii="Arial" w:hAnsi="Arial" w:cs="Arial"/>
          <w:lang w:val="en-US"/>
        </w:rPr>
        <w:t>the concept or Security Domain is not applicable but secure messaging over SMS remains</w:t>
      </w:r>
      <w:r w:rsidR="004F63A5" w:rsidRPr="006F13C6">
        <w:rPr>
          <w:rFonts w:ascii="Arial" w:hAnsi="Arial" w:cs="Arial"/>
          <w:lang w:val="en-US"/>
        </w:rPr>
        <w:t>, as defined in GSM 03.48[</w:t>
      </w:r>
      <w:r w:rsidR="001F5F08" w:rsidRPr="006F13C6">
        <w:rPr>
          <w:rFonts w:ascii="Arial" w:hAnsi="Arial" w:cs="Arial"/>
          <w:lang w:val="en-US"/>
        </w:rPr>
        <w:t>15</w:t>
      </w:r>
      <w:r w:rsidR="004F63A5" w:rsidRPr="006F13C6">
        <w:rPr>
          <w:rFonts w:ascii="Arial" w:hAnsi="Arial" w:cs="Arial"/>
          <w:lang w:val="en-US"/>
        </w:rPr>
        <w:t>]</w:t>
      </w:r>
      <w:r w:rsidR="00923F79" w:rsidRPr="006F13C6">
        <w:rPr>
          <w:rFonts w:ascii="Arial" w:hAnsi="Arial" w:cs="Arial"/>
          <w:lang w:val="en-US"/>
        </w:rPr>
        <w:t xml:space="preserve"> or can be use secure messaging over SMS to open a HTTPS session as described in GlobalPlatform Amendment B </w:t>
      </w:r>
      <w:r w:rsidR="00D1694C">
        <w:rPr>
          <w:rFonts w:ascii="Arial" w:hAnsi="Arial" w:cs="Arial"/>
          <w:lang w:val="en-US"/>
        </w:rPr>
        <w:t>[27]</w:t>
      </w:r>
      <w:r w:rsidR="008B003C" w:rsidRPr="006F13C6">
        <w:rPr>
          <w:rFonts w:ascii="Arial" w:hAnsi="Arial" w:cs="Arial"/>
          <w:lang w:val="en-US"/>
        </w:rPr>
        <w:t>.</w:t>
      </w:r>
    </w:p>
    <w:p w14:paraId="0CB49E4B" w14:textId="5F7F1AB5" w:rsidR="00EB7F2E" w:rsidRPr="006F13C6" w:rsidRDefault="00EB7F2E" w:rsidP="002067E1">
      <w:pPr>
        <w:rPr>
          <w:rFonts w:ascii="Arial" w:hAnsi="Arial" w:cs="Arial"/>
          <w:lang w:val="en-US"/>
        </w:rPr>
      </w:pPr>
      <w:r w:rsidRPr="006F13C6">
        <w:rPr>
          <w:rFonts w:ascii="Arial" w:hAnsi="Arial" w:cs="Arial"/>
          <w:lang w:val="en-US"/>
        </w:rPr>
        <w:t xml:space="preserve">The </w:t>
      </w:r>
      <w:r w:rsidR="002A1667" w:rsidRPr="006F13C6">
        <w:rPr>
          <w:rFonts w:ascii="Arial" w:hAnsi="Arial" w:cs="Arial"/>
          <w:lang w:val="en-US"/>
        </w:rPr>
        <w:t xml:space="preserve">INT6 </w:t>
      </w:r>
      <w:r w:rsidRPr="006F13C6">
        <w:rPr>
          <w:rFonts w:ascii="Arial" w:hAnsi="Arial" w:cs="Arial"/>
          <w:lang w:val="en-US"/>
        </w:rPr>
        <w:t>functions shall be addressed to the SIM/UICC through a secure channel, SCP80 over SMS</w:t>
      </w:r>
      <w:r w:rsidR="00923F79" w:rsidRPr="006F13C6">
        <w:rPr>
          <w:rFonts w:ascii="Arial" w:hAnsi="Arial" w:cs="Arial"/>
          <w:lang w:val="en-US"/>
        </w:rPr>
        <w:t xml:space="preserve"> SMS or SCP81 over HTTPs</w:t>
      </w:r>
      <w:r w:rsidR="00FA79ED" w:rsidRPr="006F13C6">
        <w:rPr>
          <w:rFonts w:ascii="Arial" w:hAnsi="Arial" w:cs="Arial"/>
          <w:lang w:val="en-US"/>
        </w:rPr>
        <w:t xml:space="preserve"> </w:t>
      </w:r>
      <w:r w:rsidRPr="006F13C6">
        <w:rPr>
          <w:rFonts w:ascii="Arial" w:hAnsi="Arial" w:cs="Arial"/>
          <w:lang w:val="en-US"/>
        </w:rPr>
        <w:t xml:space="preserve">established between the OTA Platform and the ISD. </w:t>
      </w:r>
    </w:p>
    <w:p w14:paraId="08296BB5" w14:textId="7D205762" w:rsidR="00EB7F2E" w:rsidRPr="006F13C6" w:rsidRDefault="00EB7F2E" w:rsidP="002067E1">
      <w:pPr>
        <w:rPr>
          <w:rFonts w:ascii="Arial" w:hAnsi="Arial" w:cs="Arial"/>
          <w:lang w:val="en-US"/>
        </w:rPr>
      </w:pPr>
      <w:r w:rsidRPr="006F13C6">
        <w:rPr>
          <w:rFonts w:ascii="Arial" w:hAnsi="Arial" w:cs="Arial"/>
          <w:lang w:val="en-US"/>
        </w:rPr>
        <w:t>To enable SCP80</w:t>
      </w:r>
      <w:r w:rsidR="004807B8" w:rsidRPr="006F13C6">
        <w:rPr>
          <w:rFonts w:ascii="Arial" w:hAnsi="Arial" w:cs="Arial"/>
          <w:lang w:val="en-US"/>
        </w:rPr>
        <w:t xml:space="preserve"> (also called 03.48)</w:t>
      </w:r>
      <w:r w:rsidR="00923F79" w:rsidRPr="006F13C6">
        <w:rPr>
          <w:rFonts w:ascii="Arial" w:hAnsi="Arial" w:cs="Arial"/>
          <w:lang w:val="en-US"/>
        </w:rPr>
        <w:t xml:space="preserve"> or SCP81 (also called RAMoHTTP)</w:t>
      </w:r>
      <w:r w:rsidRPr="006F13C6">
        <w:rPr>
          <w:rFonts w:ascii="Arial" w:hAnsi="Arial" w:cs="Arial"/>
          <w:lang w:val="en-US"/>
        </w:rPr>
        <w:t>, the ISD, or a dedicated SSD, shall be personalized before issuance by the Card Manufacturer (in accordance with MNO specifications) with at least one key set, with a Key Version Number between ‘01’ to ‘0F’</w:t>
      </w:r>
      <w:r w:rsidR="00923F79" w:rsidRPr="006F13C6">
        <w:rPr>
          <w:rFonts w:ascii="Arial" w:hAnsi="Arial" w:cs="Arial"/>
          <w:lang w:val="en-US"/>
        </w:rPr>
        <w:t xml:space="preserve"> for SCP80</w:t>
      </w:r>
      <w:r w:rsidRPr="006F13C6">
        <w:rPr>
          <w:rFonts w:ascii="Arial" w:hAnsi="Arial" w:cs="Arial"/>
          <w:lang w:val="en-US"/>
        </w:rPr>
        <w:t xml:space="preserve"> following GlobalPlatform Card Specification UICC Configuration [</w:t>
      </w:r>
      <w:r w:rsidR="003346C1" w:rsidRPr="006F13C6">
        <w:rPr>
          <w:rFonts w:ascii="Arial" w:hAnsi="Arial" w:cs="Arial"/>
          <w:lang w:val="en-US"/>
        </w:rPr>
        <w:t>8</w:t>
      </w:r>
      <w:r w:rsidRPr="006F13C6">
        <w:rPr>
          <w:rFonts w:ascii="Arial" w:hAnsi="Arial" w:cs="Arial"/>
          <w:lang w:val="en-US"/>
        </w:rPr>
        <w:t>]</w:t>
      </w:r>
      <w:r w:rsidR="00923F79" w:rsidRPr="006F13C6">
        <w:rPr>
          <w:rFonts w:ascii="Arial" w:hAnsi="Arial" w:cs="Arial"/>
          <w:lang w:val="en-US"/>
        </w:rPr>
        <w:t xml:space="preserve"> or a Key Version Number between ’40’ to ‘4F’ for SCP81</w:t>
      </w:r>
      <w:r w:rsidRPr="006F13C6">
        <w:rPr>
          <w:rFonts w:ascii="Arial" w:hAnsi="Arial" w:cs="Arial"/>
          <w:lang w:val="en-US"/>
        </w:rPr>
        <w:t xml:space="preserve">. We assume in this specification that these key sets are </w:t>
      </w:r>
      <w:r w:rsidR="002A1667" w:rsidRPr="006F13C6">
        <w:rPr>
          <w:rFonts w:ascii="Arial" w:hAnsi="Arial" w:cs="Arial"/>
          <w:lang w:val="en-US"/>
        </w:rPr>
        <w:t xml:space="preserve">then </w:t>
      </w:r>
      <w:r w:rsidRPr="006F13C6">
        <w:rPr>
          <w:rFonts w:ascii="Arial" w:hAnsi="Arial" w:cs="Arial"/>
          <w:lang w:val="en-US"/>
        </w:rPr>
        <w:t>loaded in the MNO OTA Platform by a mean that is out of scope of this specification.</w:t>
      </w:r>
    </w:p>
    <w:p w14:paraId="3815A4AB" w14:textId="1892DF4E" w:rsidR="004807B8" w:rsidRPr="006F13C6" w:rsidRDefault="004807B8" w:rsidP="002067E1">
      <w:pPr>
        <w:rPr>
          <w:rFonts w:ascii="Arial" w:hAnsi="Arial" w:cs="Arial"/>
          <w:lang w:val="en-US"/>
        </w:rPr>
      </w:pPr>
      <w:r w:rsidRPr="006F13C6">
        <w:rPr>
          <w:rFonts w:ascii="Arial" w:hAnsi="Arial" w:cs="Arial"/>
          <w:lang w:val="en-US"/>
        </w:rPr>
        <w:t xml:space="preserve">The Card Authentication Application shall have a TAR to be addressable using secure messaging 03.48. The TAR can be assigned during installation phase (card manufacturing or OTA installation), and this specification doesn’t mandate a </w:t>
      </w:r>
      <w:r w:rsidR="00E01080" w:rsidRPr="006F13C6">
        <w:rPr>
          <w:rFonts w:ascii="Arial" w:hAnsi="Arial" w:cs="Arial"/>
          <w:lang w:val="en-US"/>
        </w:rPr>
        <w:t>well-known</w:t>
      </w:r>
      <w:r w:rsidRPr="006F13C6">
        <w:rPr>
          <w:rFonts w:ascii="Arial" w:hAnsi="Arial" w:cs="Arial"/>
          <w:lang w:val="en-US"/>
        </w:rPr>
        <w:t xml:space="preserve"> fixed value. </w:t>
      </w:r>
      <w:r w:rsidR="00E01080" w:rsidRPr="006F13C6">
        <w:rPr>
          <w:rFonts w:ascii="Arial" w:hAnsi="Arial" w:cs="Arial"/>
          <w:lang w:val="en-US"/>
        </w:rPr>
        <w:t>Nevertheless,</w:t>
      </w:r>
      <w:r w:rsidRPr="006F13C6">
        <w:rPr>
          <w:rFonts w:ascii="Arial" w:hAnsi="Arial" w:cs="Arial"/>
          <w:lang w:val="en-US"/>
        </w:rPr>
        <w:t xml:space="preserve"> the TAR has to be communicated to the Authentication </w:t>
      </w:r>
      <w:r w:rsidR="009354C8" w:rsidRPr="006F13C6">
        <w:rPr>
          <w:rFonts w:ascii="Arial" w:hAnsi="Arial" w:cs="Arial"/>
          <w:lang w:val="en-US"/>
        </w:rPr>
        <w:t>Server</w:t>
      </w:r>
      <w:r w:rsidRPr="006F13C6">
        <w:rPr>
          <w:rFonts w:ascii="Arial" w:hAnsi="Arial" w:cs="Arial"/>
          <w:lang w:val="en-US"/>
        </w:rPr>
        <w:t>.</w:t>
      </w:r>
    </w:p>
    <w:p w14:paraId="315B0A84" w14:textId="77777777" w:rsidR="00EB7F2E" w:rsidRPr="006F13C6" w:rsidRDefault="00EB7F2E" w:rsidP="001D6DC0">
      <w:pPr>
        <w:pStyle w:val="Heading3"/>
        <w:rPr>
          <w:rFonts w:ascii="Arial" w:hAnsi="Arial" w:cs="Arial"/>
          <w:lang w:val="en-US"/>
        </w:rPr>
      </w:pPr>
      <w:bookmarkStart w:id="463" w:name="_Toc353545710"/>
      <w:bookmarkStart w:id="464" w:name="_Ref367970058"/>
      <w:bookmarkStart w:id="465" w:name="_Toc373507959"/>
      <w:bookmarkStart w:id="466" w:name="_Toc254620422"/>
      <w:bookmarkStart w:id="467" w:name="_Ref397605945"/>
      <w:bookmarkStart w:id="468" w:name="_Ref397606114"/>
      <w:bookmarkStart w:id="469" w:name="_Ref415510443"/>
      <w:bookmarkStart w:id="470" w:name="_Toc14365108"/>
      <w:r w:rsidRPr="006F13C6">
        <w:rPr>
          <w:rFonts w:ascii="Arial" w:hAnsi="Arial" w:cs="Arial"/>
          <w:lang w:val="en-US"/>
        </w:rPr>
        <w:t>SMS</w:t>
      </w:r>
      <w:bookmarkEnd w:id="463"/>
      <w:bookmarkEnd w:id="464"/>
      <w:bookmarkEnd w:id="465"/>
      <w:bookmarkEnd w:id="466"/>
      <w:bookmarkEnd w:id="467"/>
      <w:bookmarkEnd w:id="468"/>
      <w:bookmarkEnd w:id="469"/>
      <w:bookmarkEnd w:id="470"/>
    </w:p>
    <w:p w14:paraId="0CAF2DFE" w14:textId="77777777" w:rsidR="00EB7F2E" w:rsidRPr="006F13C6" w:rsidRDefault="00EB7F2E" w:rsidP="002067E1">
      <w:pPr>
        <w:rPr>
          <w:rFonts w:ascii="Arial" w:hAnsi="Arial" w:cs="Arial"/>
          <w:lang w:val="en-US"/>
        </w:rPr>
      </w:pPr>
      <w:r w:rsidRPr="006F13C6">
        <w:rPr>
          <w:rFonts w:ascii="Arial" w:hAnsi="Arial" w:cs="Arial"/>
          <w:lang w:val="en-US"/>
        </w:rPr>
        <w:t>The UICC shall support the sending of secure packet</w:t>
      </w:r>
      <w:r w:rsidR="00FA79ED" w:rsidRPr="006F13C6">
        <w:rPr>
          <w:rFonts w:ascii="Arial" w:hAnsi="Arial" w:cs="Arial"/>
          <w:lang w:val="en-US"/>
        </w:rPr>
        <w:t>s</w:t>
      </w:r>
      <w:r w:rsidRPr="006F13C6">
        <w:rPr>
          <w:rFonts w:ascii="Arial" w:hAnsi="Arial" w:cs="Arial"/>
          <w:lang w:val="en-US"/>
        </w:rPr>
        <w:t xml:space="preserve"> over SMS as defined in 3GPP TS 31.115 [</w:t>
      </w:r>
      <w:r w:rsidR="003346C1" w:rsidRPr="006F13C6">
        <w:rPr>
          <w:rFonts w:ascii="Arial" w:hAnsi="Arial" w:cs="Arial"/>
          <w:lang w:val="en-US"/>
        </w:rPr>
        <w:t>10</w:t>
      </w:r>
      <w:r w:rsidRPr="006F13C6">
        <w:rPr>
          <w:rFonts w:ascii="Arial" w:hAnsi="Arial" w:cs="Arial"/>
          <w:lang w:val="en-US"/>
        </w:rPr>
        <w:t xml:space="preserve">]. </w:t>
      </w:r>
    </w:p>
    <w:p w14:paraId="37841A0D" w14:textId="77777777" w:rsidR="004F63A5" w:rsidRPr="006F13C6" w:rsidRDefault="004F63A5" w:rsidP="002067E1">
      <w:pPr>
        <w:rPr>
          <w:rFonts w:ascii="Arial" w:hAnsi="Arial" w:cs="Arial"/>
          <w:lang w:val="en-US"/>
        </w:rPr>
      </w:pPr>
      <w:r w:rsidRPr="006F13C6">
        <w:rPr>
          <w:rFonts w:ascii="Arial" w:hAnsi="Arial" w:cs="Arial"/>
          <w:lang w:val="en-US"/>
        </w:rPr>
        <w:t>For a SIM card, the GSM 03.48 [</w:t>
      </w:r>
      <w:r w:rsidR="001F5F08" w:rsidRPr="006F13C6">
        <w:rPr>
          <w:rFonts w:ascii="Arial" w:hAnsi="Arial" w:cs="Arial"/>
          <w:lang w:val="en-US"/>
        </w:rPr>
        <w:t>15</w:t>
      </w:r>
      <w:r w:rsidRPr="006F13C6">
        <w:rPr>
          <w:rFonts w:ascii="Arial" w:hAnsi="Arial" w:cs="Arial"/>
          <w:lang w:val="en-US"/>
        </w:rPr>
        <w:t>] shall be followed.</w:t>
      </w:r>
    </w:p>
    <w:p w14:paraId="61E84813" w14:textId="77777777" w:rsidR="00EB7F2E" w:rsidRPr="006F13C6" w:rsidRDefault="00EB7F2E" w:rsidP="002067E1">
      <w:pPr>
        <w:rPr>
          <w:rFonts w:ascii="Arial" w:hAnsi="Arial" w:cs="Arial"/>
          <w:lang w:val="en-US"/>
        </w:rPr>
      </w:pPr>
      <w:r w:rsidRPr="006F13C6">
        <w:rPr>
          <w:rFonts w:ascii="Arial" w:hAnsi="Arial" w:cs="Arial"/>
          <w:lang w:val="en-US"/>
        </w:rPr>
        <w:t>To avoid attack on premium number, it is recommended that UICC follows 3GPP TS 31.115 [</w:t>
      </w:r>
      <w:r w:rsidR="003346C1" w:rsidRPr="006F13C6">
        <w:rPr>
          <w:rFonts w:ascii="Arial" w:hAnsi="Arial" w:cs="Arial"/>
          <w:lang w:val="en-US"/>
        </w:rPr>
        <w:t>10</w:t>
      </w:r>
      <w:r w:rsidRPr="006F13C6">
        <w:rPr>
          <w:rFonts w:ascii="Arial" w:hAnsi="Arial" w:cs="Arial"/>
          <w:lang w:val="en-US"/>
        </w:rPr>
        <w:t>] v11.0.0 onwards.</w:t>
      </w:r>
      <w:r w:rsidR="00FE423F" w:rsidRPr="006F13C6">
        <w:rPr>
          <w:rFonts w:ascii="Arial" w:hAnsi="Arial" w:cs="Arial"/>
          <w:lang w:val="en-US"/>
        </w:rPr>
        <w:t xml:space="preserve"> This latest evolution of the standards specifies that the card shall not answer to any incoming SM-MT that doesn’t include a valid signature.</w:t>
      </w:r>
    </w:p>
    <w:p w14:paraId="2721FB90" w14:textId="77777777" w:rsidR="00EB7F2E" w:rsidRPr="006F13C6" w:rsidRDefault="00EB7F2E" w:rsidP="002067E1">
      <w:pPr>
        <w:rPr>
          <w:rFonts w:ascii="Arial" w:hAnsi="Arial" w:cs="Arial"/>
          <w:lang w:val="en-US"/>
        </w:rPr>
      </w:pPr>
      <w:r w:rsidRPr="006F13C6">
        <w:rPr>
          <w:rFonts w:ascii="Arial" w:hAnsi="Arial" w:cs="Arial"/>
          <w:lang w:val="en-US"/>
        </w:rPr>
        <w:t>The UICC shall support RAM over SMS as defined in 3GPP TS 31.116 [</w:t>
      </w:r>
      <w:r w:rsidR="003346C1" w:rsidRPr="006F13C6">
        <w:rPr>
          <w:rFonts w:ascii="Arial" w:hAnsi="Arial" w:cs="Arial"/>
          <w:lang w:val="en-US"/>
        </w:rPr>
        <w:t>11</w:t>
      </w:r>
      <w:r w:rsidRPr="006F13C6">
        <w:rPr>
          <w:rFonts w:ascii="Arial" w:hAnsi="Arial" w:cs="Arial"/>
          <w:lang w:val="en-US"/>
        </w:rPr>
        <w:t>] (and more generally in ETSI TS 102 226 [</w:t>
      </w:r>
      <w:r w:rsidR="003346C1" w:rsidRPr="006F13C6">
        <w:rPr>
          <w:rFonts w:ascii="Arial" w:hAnsi="Arial" w:cs="Arial"/>
          <w:lang w:val="en-US"/>
        </w:rPr>
        <w:t>6</w:t>
      </w:r>
      <w:r w:rsidRPr="006F13C6">
        <w:rPr>
          <w:rFonts w:ascii="Arial" w:hAnsi="Arial" w:cs="Arial"/>
          <w:lang w:val="en-US"/>
        </w:rPr>
        <w:t xml:space="preserve">]). This is required for some functions of the interface </w:t>
      </w:r>
      <w:r w:rsidR="002A1667" w:rsidRPr="006F13C6">
        <w:rPr>
          <w:rFonts w:ascii="Arial" w:hAnsi="Arial" w:cs="Arial"/>
          <w:lang w:val="en-US"/>
        </w:rPr>
        <w:t xml:space="preserve">INT5 </w:t>
      </w:r>
      <w:r w:rsidRPr="006F13C6">
        <w:rPr>
          <w:rFonts w:ascii="Arial" w:hAnsi="Arial" w:cs="Arial"/>
          <w:lang w:val="en-US"/>
        </w:rPr>
        <w:t xml:space="preserve">and the secure personalization of </w:t>
      </w:r>
      <w:r w:rsidR="00595F68" w:rsidRPr="006F13C6">
        <w:rPr>
          <w:rFonts w:ascii="Arial" w:hAnsi="Arial" w:cs="Arial"/>
          <w:lang w:val="en-US"/>
        </w:rPr>
        <w:t xml:space="preserve">Card </w:t>
      </w:r>
      <w:r w:rsidR="002A1667" w:rsidRPr="006F13C6">
        <w:rPr>
          <w:rFonts w:ascii="Arial" w:hAnsi="Arial" w:cs="Arial"/>
          <w:lang w:val="en-US"/>
        </w:rPr>
        <w:t xml:space="preserve">Authentication Application </w:t>
      </w:r>
      <w:r w:rsidRPr="006F13C6">
        <w:rPr>
          <w:rFonts w:ascii="Arial" w:hAnsi="Arial" w:cs="Arial"/>
          <w:lang w:val="en-US"/>
        </w:rPr>
        <w:t>during enrolment procedure.</w:t>
      </w:r>
    </w:p>
    <w:p w14:paraId="5DBC840D" w14:textId="77777777" w:rsidR="004F63A5" w:rsidRPr="006F13C6" w:rsidRDefault="004F63A5" w:rsidP="002067E1">
      <w:pPr>
        <w:rPr>
          <w:rFonts w:ascii="Arial" w:hAnsi="Arial" w:cs="Arial"/>
          <w:lang w:val="en-US"/>
        </w:rPr>
      </w:pPr>
      <w:r w:rsidRPr="006F13C6">
        <w:rPr>
          <w:rFonts w:ascii="Arial" w:hAnsi="Arial" w:cs="Arial"/>
          <w:lang w:val="en-US"/>
        </w:rPr>
        <w:t xml:space="preserve">For a SIM card, these functions shall be realized using functions/mechanism out of scope of </w:t>
      </w:r>
      <w:r w:rsidR="001712BC" w:rsidRPr="006F13C6">
        <w:rPr>
          <w:rFonts w:ascii="Arial" w:hAnsi="Arial" w:cs="Arial"/>
          <w:lang w:val="en-US"/>
        </w:rPr>
        <w:t>this specification</w:t>
      </w:r>
      <w:r w:rsidRPr="006F13C6">
        <w:rPr>
          <w:rFonts w:ascii="Arial" w:hAnsi="Arial" w:cs="Arial"/>
          <w:lang w:val="en-US"/>
        </w:rPr>
        <w:t>.</w:t>
      </w:r>
    </w:p>
    <w:p w14:paraId="2422BE2A" w14:textId="02FDDE1B" w:rsidR="00B6133F" w:rsidRPr="006F13C6" w:rsidRDefault="00B6133F" w:rsidP="00B6133F">
      <w:pPr>
        <w:rPr>
          <w:rFonts w:ascii="Arial" w:hAnsi="Arial" w:cs="Arial"/>
          <w:lang w:val="en-US"/>
        </w:rPr>
      </w:pPr>
      <w:r w:rsidRPr="006F13C6">
        <w:rPr>
          <w:rFonts w:ascii="Arial" w:hAnsi="Arial" w:cs="Arial"/>
          <w:lang w:val="en-US"/>
        </w:rPr>
        <w:lastRenderedPageBreak/>
        <w:t xml:space="preserve">According to ETSI TS 143.019 </w:t>
      </w:r>
      <w:r w:rsidR="00D1694C">
        <w:rPr>
          <w:rFonts w:ascii="Arial" w:hAnsi="Arial" w:cs="Arial"/>
          <w:lang w:val="en-US"/>
        </w:rPr>
        <w:t>[2</w:t>
      </w:r>
      <w:r w:rsidR="00DE3E32">
        <w:rPr>
          <w:rFonts w:ascii="Arial" w:hAnsi="Arial" w:cs="Arial"/>
          <w:lang w:val="en-US"/>
        </w:rPr>
        <w:t>6</w:t>
      </w:r>
      <w:r w:rsidR="00D1694C">
        <w:rPr>
          <w:rFonts w:ascii="Arial" w:hAnsi="Arial" w:cs="Arial"/>
          <w:lang w:val="en-US"/>
        </w:rPr>
        <w:t>]</w:t>
      </w:r>
      <w:r w:rsidR="0032516B" w:rsidRPr="006F13C6">
        <w:rPr>
          <w:rFonts w:ascii="Arial" w:hAnsi="Arial" w:cs="Arial"/>
          <w:lang w:val="en-US"/>
        </w:rPr>
        <w:t xml:space="preserve"> </w:t>
      </w:r>
      <w:r w:rsidRPr="006F13C6">
        <w:rPr>
          <w:rFonts w:ascii="Arial" w:hAnsi="Arial" w:cs="Arial"/>
          <w:lang w:val="en-US"/>
        </w:rPr>
        <w:t>(from v5.6.3</w:t>
      </w:r>
      <w:r w:rsidR="0032516B" w:rsidRPr="006F13C6">
        <w:rPr>
          <w:rFonts w:ascii="Arial" w:hAnsi="Arial" w:cs="Arial"/>
          <w:lang w:val="en-US"/>
        </w:rPr>
        <w:t xml:space="preserve"> at least</w:t>
      </w:r>
      <w:r w:rsidRPr="006F13C6">
        <w:rPr>
          <w:rFonts w:ascii="Arial" w:hAnsi="Arial" w:cs="Arial"/>
          <w:lang w:val="en-US"/>
        </w:rPr>
        <w:t>), section § 6.6 “Handler availability”</w:t>
      </w:r>
      <w:r w:rsidR="0032516B" w:rsidRPr="006F13C6">
        <w:rPr>
          <w:rFonts w:ascii="Arial" w:hAnsi="Arial" w:cs="Arial"/>
          <w:lang w:val="en-US"/>
        </w:rPr>
        <w:t xml:space="preserve"> indicates that “</w:t>
      </w:r>
      <w:r w:rsidR="0032516B" w:rsidRPr="006F13C6">
        <w:rPr>
          <w:rFonts w:ascii="Arial" w:hAnsi="Arial" w:cs="Arial"/>
          <w:i/>
          <w:lang w:val="en-US"/>
        </w:rPr>
        <w:t>The EnvelopeResponseHandler content must be posted before the first invocation of a ProactiveHandler.send method or before the termination of the processToolkit, so that the GSM Applet can offer these data to the ME (eg 9Fxx/9Exx/91xx). After the first invocation of the ProactiveHandler.send method the EnvelopeResponseHandler is no more available</w:t>
      </w:r>
      <w:r w:rsidR="0032516B" w:rsidRPr="006F13C6">
        <w:rPr>
          <w:rFonts w:ascii="Arial" w:hAnsi="Arial" w:cs="Arial"/>
          <w:lang w:val="en-US"/>
        </w:rPr>
        <w:t>”.</w:t>
      </w:r>
    </w:p>
    <w:p w14:paraId="63E62A1F" w14:textId="41D6B0B6" w:rsidR="0032516B" w:rsidRPr="006F13C6" w:rsidRDefault="0032516B" w:rsidP="00B6133F">
      <w:pPr>
        <w:rPr>
          <w:rFonts w:ascii="Arial" w:hAnsi="Arial" w:cs="Arial"/>
          <w:lang w:val="en-US"/>
        </w:rPr>
      </w:pPr>
      <w:r w:rsidRPr="006F13C6">
        <w:rPr>
          <w:rFonts w:ascii="Arial" w:hAnsi="Arial" w:cs="Arial"/>
          <w:lang w:val="en-US"/>
        </w:rPr>
        <w:t>Concretely</w:t>
      </w:r>
      <w:r w:rsidR="00932071" w:rsidRPr="006F13C6">
        <w:rPr>
          <w:rFonts w:ascii="Arial" w:hAnsi="Arial" w:cs="Arial"/>
          <w:lang w:val="en-US"/>
        </w:rPr>
        <w:t>,</w:t>
      </w:r>
      <w:r w:rsidRPr="006F13C6">
        <w:rPr>
          <w:rFonts w:ascii="Arial" w:hAnsi="Arial" w:cs="Arial"/>
          <w:lang w:val="en-US"/>
        </w:rPr>
        <w:t xml:space="preserve"> it means that it is impossible for the card to return a </w:t>
      </w:r>
      <w:r w:rsidR="00A758D0" w:rsidRPr="006F13C6">
        <w:rPr>
          <w:rFonts w:ascii="Arial" w:hAnsi="Arial" w:cs="Arial"/>
          <w:lang w:val="en-US"/>
        </w:rPr>
        <w:t>SCP80</w:t>
      </w:r>
      <w:r w:rsidRPr="006F13C6">
        <w:rPr>
          <w:rFonts w:ascii="Arial" w:hAnsi="Arial" w:cs="Arial"/>
          <w:lang w:val="en-US"/>
        </w:rPr>
        <w:t xml:space="preserve"> PoR containing the response of a Command Packet depending of the processing of a Proactive </w:t>
      </w:r>
      <w:r w:rsidR="008108E1" w:rsidRPr="006F13C6">
        <w:rPr>
          <w:rFonts w:ascii="Arial" w:hAnsi="Arial" w:cs="Arial"/>
          <w:lang w:val="en-US"/>
        </w:rPr>
        <w:t>session and</w:t>
      </w:r>
      <w:r w:rsidR="00C83F74" w:rsidRPr="006F13C6">
        <w:rPr>
          <w:rFonts w:ascii="Arial" w:hAnsi="Arial" w:cs="Arial"/>
          <w:lang w:val="en-US"/>
        </w:rPr>
        <w:t xml:space="preserve"> secured with the keys of its related Security Domain</w:t>
      </w:r>
      <w:r w:rsidR="00AA2140" w:rsidRPr="006F13C6">
        <w:rPr>
          <w:rFonts w:ascii="Arial" w:hAnsi="Arial" w:cs="Arial"/>
          <w:lang w:val="en-US"/>
        </w:rPr>
        <w:t xml:space="preserve"> using the standard </w:t>
      </w:r>
      <w:r w:rsidR="00AA2140" w:rsidRPr="006F13C6">
        <w:rPr>
          <w:rFonts w:ascii="Arial" w:hAnsi="Arial" w:cs="Arial"/>
          <w:i/>
          <w:lang w:val="en-US"/>
        </w:rPr>
        <w:t>EnvelopeResponseHandler</w:t>
      </w:r>
      <w:r w:rsidR="00CA5CA6" w:rsidRPr="006F13C6">
        <w:rPr>
          <w:rFonts w:ascii="Arial" w:hAnsi="Arial" w:cs="Arial"/>
          <w:lang w:val="en-US"/>
        </w:rPr>
        <w:t>.</w:t>
      </w:r>
    </w:p>
    <w:p w14:paraId="0FEAD170" w14:textId="573DF6A8" w:rsidR="003C00D9" w:rsidRPr="006F13C6" w:rsidRDefault="00622446" w:rsidP="00B6133F">
      <w:pPr>
        <w:rPr>
          <w:rFonts w:ascii="Arial" w:hAnsi="Arial" w:cs="Arial"/>
          <w:lang w:val="en-US"/>
        </w:rPr>
      </w:pPr>
      <w:r w:rsidRPr="006F13C6">
        <w:rPr>
          <w:rFonts w:ascii="Arial" w:hAnsi="Arial" w:cs="Arial"/>
          <w:lang w:val="en-US"/>
        </w:rPr>
        <w:t xml:space="preserve">Section </w:t>
      </w:r>
      <w:r w:rsidR="002204E8" w:rsidRPr="006F13C6">
        <w:rPr>
          <w:rFonts w:ascii="Arial" w:hAnsi="Arial" w:cs="Arial"/>
          <w:lang w:val="en-US"/>
        </w:rPr>
        <w:fldChar w:fldCharType="begin"/>
      </w:r>
      <w:r w:rsidR="006F42C9" w:rsidRPr="006F13C6">
        <w:rPr>
          <w:rFonts w:ascii="Arial" w:hAnsi="Arial" w:cs="Arial"/>
          <w:lang w:val="en-US"/>
        </w:rPr>
        <w:instrText xml:space="preserve"> REF _Ref398110163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8.1.1.2.1</w:t>
      </w:r>
      <w:r w:rsidR="002204E8" w:rsidRPr="006F13C6">
        <w:rPr>
          <w:rFonts w:ascii="Arial" w:hAnsi="Arial" w:cs="Arial"/>
          <w:lang w:val="en-US"/>
        </w:rPr>
        <w:fldChar w:fldCharType="end"/>
      </w:r>
      <w:r w:rsidR="006F42C9" w:rsidRPr="006F13C6">
        <w:rPr>
          <w:rFonts w:ascii="Arial" w:hAnsi="Arial" w:cs="Arial"/>
          <w:lang w:val="en-US"/>
        </w:rPr>
        <w:t xml:space="preserve"> </w:t>
      </w:r>
      <w:r w:rsidRPr="006F13C6">
        <w:rPr>
          <w:rFonts w:ascii="Arial" w:hAnsi="Arial" w:cs="Arial"/>
          <w:lang w:val="en-US"/>
        </w:rPr>
        <w:t xml:space="preserve">and </w:t>
      </w:r>
      <w:r w:rsidR="002204E8" w:rsidRPr="006F13C6">
        <w:rPr>
          <w:rFonts w:ascii="Arial" w:hAnsi="Arial" w:cs="Arial"/>
          <w:lang w:val="en-US"/>
        </w:rPr>
        <w:fldChar w:fldCharType="begin"/>
      </w:r>
      <w:r w:rsidR="006F42C9" w:rsidRPr="006F13C6">
        <w:rPr>
          <w:rFonts w:ascii="Arial" w:hAnsi="Arial" w:cs="Arial"/>
          <w:lang w:val="en-US"/>
        </w:rPr>
        <w:instrText xml:space="preserve"> REF _Ref397671414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8.1.1.2.2</w:t>
      </w:r>
      <w:r w:rsidR="002204E8" w:rsidRPr="006F13C6">
        <w:rPr>
          <w:rFonts w:ascii="Arial" w:hAnsi="Arial" w:cs="Arial"/>
          <w:lang w:val="en-US"/>
        </w:rPr>
        <w:fldChar w:fldCharType="end"/>
      </w:r>
      <w:r w:rsidR="006F42C9" w:rsidRPr="006F13C6">
        <w:rPr>
          <w:rFonts w:ascii="Arial" w:hAnsi="Arial" w:cs="Arial"/>
          <w:lang w:val="en-US"/>
        </w:rPr>
        <w:t xml:space="preserve"> </w:t>
      </w:r>
      <w:r w:rsidRPr="006F13C6">
        <w:rPr>
          <w:rFonts w:ascii="Arial" w:hAnsi="Arial" w:cs="Arial"/>
          <w:lang w:val="en-US"/>
        </w:rPr>
        <w:t>propose solution</w:t>
      </w:r>
      <w:r w:rsidR="00F650C7" w:rsidRPr="006F13C6">
        <w:rPr>
          <w:rFonts w:ascii="Arial" w:hAnsi="Arial" w:cs="Arial"/>
          <w:lang w:val="en-US"/>
        </w:rPr>
        <w:t>s</w:t>
      </w:r>
      <w:r w:rsidRPr="006F13C6">
        <w:rPr>
          <w:rFonts w:ascii="Arial" w:hAnsi="Arial" w:cs="Arial"/>
          <w:lang w:val="en-US"/>
        </w:rPr>
        <w:t xml:space="preserve"> to work around this issue. </w:t>
      </w:r>
      <w:r w:rsidR="00F650C7" w:rsidRPr="006F13C6">
        <w:rPr>
          <w:rFonts w:ascii="Arial" w:hAnsi="Arial" w:cs="Arial"/>
          <w:lang w:val="en-US"/>
        </w:rPr>
        <w:t>Solutions</w:t>
      </w:r>
      <w:r w:rsidRPr="006F13C6">
        <w:rPr>
          <w:rFonts w:ascii="Arial" w:hAnsi="Arial" w:cs="Arial"/>
          <w:lang w:val="en-US"/>
        </w:rPr>
        <w:t xml:space="preserve"> </w:t>
      </w:r>
      <w:r w:rsidR="00F650C7" w:rsidRPr="006F13C6">
        <w:rPr>
          <w:rFonts w:ascii="Arial" w:hAnsi="Arial" w:cs="Arial"/>
          <w:lang w:val="en-US"/>
        </w:rPr>
        <w:t>rely</w:t>
      </w:r>
      <w:r w:rsidRPr="006F13C6">
        <w:rPr>
          <w:rFonts w:ascii="Arial" w:hAnsi="Arial" w:cs="Arial"/>
          <w:lang w:val="en-US"/>
        </w:rPr>
        <w:t xml:space="preserve"> on the fact that </w:t>
      </w:r>
      <w:r w:rsidR="006F42C9" w:rsidRPr="006F13C6">
        <w:rPr>
          <w:rFonts w:ascii="Arial" w:hAnsi="Arial" w:cs="Arial"/>
          <w:lang w:val="en-US"/>
        </w:rPr>
        <w:t xml:space="preserve">the response </w:t>
      </w:r>
      <w:r w:rsidR="00F650C7" w:rsidRPr="006F13C6">
        <w:rPr>
          <w:rFonts w:ascii="Arial" w:hAnsi="Arial" w:cs="Arial"/>
          <w:lang w:val="en-US"/>
        </w:rPr>
        <w:t xml:space="preserve">of commands that require proactive session either </w:t>
      </w:r>
      <w:r w:rsidR="006F42C9" w:rsidRPr="006F13C6">
        <w:rPr>
          <w:rFonts w:ascii="Arial" w:hAnsi="Arial" w:cs="Arial"/>
          <w:lang w:val="en-US"/>
        </w:rPr>
        <w:t>d</w:t>
      </w:r>
      <w:r w:rsidR="00F650C7" w:rsidRPr="006F13C6">
        <w:rPr>
          <w:rFonts w:ascii="Arial" w:hAnsi="Arial" w:cs="Arial"/>
          <w:lang w:val="en-US"/>
        </w:rPr>
        <w:t>oes</w:t>
      </w:r>
      <w:r w:rsidR="006F42C9" w:rsidRPr="006F13C6">
        <w:rPr>
          <w:rFonts w:ascii="Arial" w:hAnsi="Arial" w:cs="Arial"/>
          <w:lang w:val="en-US"/>
        </w:rPr>
        <w:t>n’t include sensitive data (MANAGE</w:t>
      </w:r>
      <w:r w:rsidR="00F650C7" w:rsidRPr="006F13C6">
        <w:rPr>
          <w:rFonts w:ascii="Arial" w:hAnsi="Arial" w:cs="Arial"/>
          <w:lang w:val="en-US"/>
        </w:rPr>
        <w:t xml:space="preserve">_PC or PUT_DATA) or is already secured (SIGN_TRANSACTION). These solutions don’t work for the Authentication Handlers based on secure messaging layer. </w:t>
      </w:r>
    </w:p>
    <w:p w14:paraId="3E7177ED" w14:textId="77777777" w:rsidR="00622446" w:rsidRPr="006F13C6" w:rsidRDefault="00622446" w:rsidP="00B6133F">
      <w:pPr>
        <w:rPr>
          <w:rFonts w:ascii="Arial" w:hAnsi="Arial" w:cs="Arial"/>
          <w:lang w:val="en-US"/>
        </w:rPr>
      </w:pPr>
      <w:r w:rsidRPr="006F13C6">
        <w:rPr>
          <w:rFonts w:ascii="Arial" w:hAnsi="Arial" w:cs="Arial"/>
          <w:lang w:val="en-US"/>
        </w:rPr>
        <w:t>A</w:t>
      </w:r>
      <w:r w:rsidR="00520CA7" w:rsidRPr="006F13C6">
        <w:rPr>
          <w:rFonts w:ascii="Arial" w:hAnsi="Arial" w:cs="Arial"/>
          <w:lang w:val="en-US"/>
        </w:rPr>
        <w:t>t</w:t>
      </w:r>
      <w:r w:rsidRPr="006F13C6">
        <w:rPr>
          <w:rFonts w:ascii="Arial" w:hAnsi="Arial" w:cs="Arial"/>
          <w:lang w:val="en-US"/>
        </w:rPr>
        <w:t xml:space="preserve"> the price of interoperability loss, the Card Authentication Application may still rely on proprietary API</w:t>
      </w:r>
      <w:r w:rsidR="00971BB1" w:rsidRPr="006F13C6">
        <w:rPr>
          <w:rFonts w:ascii="Arial" w:hAnsi="Arial" w:cs="Arial"/>
          <w:lang w:val="en-US"/>
        </w:rPr>
        <w:t>, if available,</w:t>
      </w:r>
      <w:r w:rsidRPr="006F13C6">
        <w:rPr>
          <w:rFonts w:ascii="Arial" w:hAnsi="Arial" w:cs="Arial"/>
          <w:lang w:val="en-US"/>
        </w:rPr>
        <w:t xml:space="preserve"> to return a standard PoR using the keys of its related Security Domain.</w:t>
      </w:r>
    </w:p>
    <w:p w14:paraId="22128874" w14:textId="77777777" w:rsidR="00622446" w:rsidRPr="006F13C6" w:rsidRDefault="00622446" w:rsidP="00B6133F">
      <w:pPr>
        <w:rPr>
          <w:rFonts w:ascii="Arial" w:hAnsi="Arial" w:cs="Arial"/>
          <w:lang w:val="en-US"/>
        </w:rPr>
      </w:pPr>
    </w:p>
    <w:p w14:paraId="3C099D50" w14:textId="77777777" w:rsidR="00AC1F90" w:rsidRPr="006F13C6" w:rsidRDefault="00AC1F90" w:rsidP="00AC1F90">
      <w:pPr>
        <w:pStyle w:val="Heading4"/>
        <w:rPr>
          <w:rFonts w:ascii="Arial" w:hAnsi="Arial" w:cs="Arial"/>
          <w:lang w:val="en-US"/>
        </w:rPr>
      </w:pPr>
      <w:bookmarkStart w:id="471" w:name="_Ref397595045"/>
      <w:r w:rsidRPr="006F13C6">
        <w:rPr>
          <w:rFonts w:ascii="Arial" w:hAnsi="Arial" w:cs="Arial"/>
          <w:lang w:val="en-US"/>
        </w:rPr>
        <w:t xml:space="preserve">SMS exchange </w:t>
      </w:r>
      <w:r w:rsidR="00890240" w:rsidRPr="006F13C6">
        <w:rPr>
          <w:rFonts w:ascii="Arial" w:hAnsi="Arial" w:cs="Arial"/>
          <w:lang w:val="en-US"/>
        </w:rPr>
        <w:t xml:space="preserve">with SCP80 </w:t>
      </w:r>
      <w:r w:rsidRPr="006F13C6">
        <w:rPr>
          <w:rFonts w:ascii="Arial" w:hAnsi="Arial" w:cs="Arial"/>
          <w:lang w:val="en-US"/>
        </w:rPr>
        <w:t>for commands not requiring proactive session</w:t>
      </w:r>
      <w:bookmarkEnd w:id="471"/>
    </w:p>
    <w:p w14:paraId="57E4D15D" w14:textId="696ADF8A" w:rsidR="00C2037F" w:rsidRPr="006F13C6" w:rsidRDefault="007F504D" w:rsidP="00A758D0">
      <w:pPr>
        <w:pStyle w:val="NormalParagraph"/>
        <w:rPr>
          <w:rFonts w:ascii="Arial" w:hAnsi="Arial" w:cs="Arial"/>
          <w:lang w:val="en-US"/>
        </w:rPr>
      </w:pPr>
      <w:r w:rsidRPr="006F13C6">
        <w:rPr>
          <w:rFonts w:ascii="Arial" w:hAnsi="Arial" w:cs="Arial"/>
          <w:lang w:val="en-US"/>
        </w:rPr>
        <w:t xml:space="preserve">This case doesn’t have any issue; the </w:t>
      </w:r>
      <w:r w:rsidR="005A695B" w:rsidRPr="006F13C6">
        <w:rPr>
          <w:rFonts w:ascii="Arial" w:hAnsi="Arial" w:cs="Arial"/>
          <w:lang w:val="en-US"/>
        </w:rPr>
        <w:t>OTA Platform</w:t>
      </w:r>
      <w:r w:rsidRPr="006F13C6">
        <w:rPr>
          <w:rFonts w:ascii="Arial" w:hAnsi="Arial" w:cs="Arial"/>
          <w:lang w:val="en-US"/>
        </w:rPr>
        <w:t xml:space="preserve"> can send </w:t>
      </w:r>
      <w:r w:rsidR="005A695B" w:rsidRPr="006F13C6">
        <w:rPr>
          <w:rFonts w:ascii="Arial" w:hAnsi="Arial" w:cs="Arial"/>
          <w:lang w:val="en-US"/>
        </w:rPr>
        <w:t xml:space="preserve">a SM-MT with a SCP80 envelop, applying security and requiring the response as a PoR as defined in section </w:t>
      </w:r>
      <w:r w:rsidR="002204E8" w:rsidRPr="006F13C6">
        <w:rPr>
          <w:rFonts w:ascii="Arial" w:hAnsi="Arial" w:cs="Arial"/>
          <w:lang w:val="en-US"/>
        </w:rPr>
        <w:fldChar w:fldCharType="begin"/>
      </w:r>
      <w:r w:rsidR="005A695B" w:rsidRPr="006F13C6">
        <w:rPr>
          <w:rFonts w:ascii="Arial" w:hAnsi="Arial" w:cs="Arial"/>
          <w:lang w:val="en-US"/>
        </w:rPr>
        <w:instrText xml:space="preserve"> REF _Ref397523576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8.1.2</w:t>
      </w:r>
      <w:r w:rsidR="002204E8" w:rsidRPr="006F13C6">
        <w:rPr>
          <w:rFonts w:ascii="Arial" w:hAnsi="Arial" w:cs="Arial"/>
          <w:lang w:val="en-US"/>
        </w:rPr>
        <w:fldChar w:fldCharType="end"/>
      </w:r>
      <w:r w:rsidR="005A695B" w:rsidRPr="006F13C6">
        <w:rPr>
          <w:rFonts w:ascii="Arial" w:hAnsi="Arial" w:cs="Arial"/>
          <w:lang w:val="en-US"/>
        </w:rPr>
        <w:t xml:space="preserve">; </w:t>
      </w:r>
      <w:r w:rsidR="00AA7739" w:rsidRPr="006F13C6">
        <w:rPr>
          <w:rFonts w:ascii="Arial" w:hAnsi="Arial" w:cs="Arial"/>
          <w:lang w:val="en-US"/>
        </w:rPr>
        <w:t>SCP80 secured data</w:t>
      </w:r>
      <w:r w:rsidR="005A695B" w:rsidRPr="006F13C6">
        <w:rPr>
          <w:rFonts w:ascii="Arial" w:hAnsi="Arial" w:cs="Arial"/>
          <w:lang w:val="en-US"/>
        </w:rPr>
        <w:t xml:space="preserve"> containing one (or possibly more) of the following commands that doesn’t makes use of proactive session during execution:</w:t>
      </w:r>
    </w:p>
    <w:p w14:paraId="0040CBAF" w14:textId="77777777" w:rsidR="000E0DFD" w:rsidRPr="006F13C6" w:rsidRDefault="005A695B">
      <w:pPr>
        <w:pStyle w:val="NormalParagraph"/>
        <w:numPr>
          <w:ilvl w:val="0"/>
          <w:numId w:val="67"/>
        </w:numPr>
        <w:rPr>
          <w:rFonts w:ascii="Arial" w:hAnsi="Arial" w:cs="Arial"/>
          <w:lang w:val="en-US"/>
        </w:rPr>
      </w:pPr>
      <w:r w:rsidRPr="006F13C6">
        <w:rPr>
          <w:rFonts w:ascii="Arial" w:hAnsi="Arial" w:cs="Arial"/>
          <w:lang w:val="en-US"/>
        </w:rPr>
        <w:t>Get applet data (GET_DATA)</w:t>
      </w:r>
    </w:p>
    <w:p w14:paraId="50D2A575" w14:textId="77777777" w:rsidR="000E0DFD" w:rsidRPr="006F13C6" w:rsidRDefault="005A695B">
      <w:pPr>
        <w:pStyle w:val="NormalParagraph"/>
        <w:numPr>
          <w:ilvl w:val="0"/>
          <w:numId w:val="67"/>
        </w:numPr>
        <w:rPr>
          <w:rFonts w:ascii="Arial" w:hAnsi="Arial" w:cs="Arial"/>
          <w:lang w:val="en-US"/>
        </w:rPr>
      </w:pPr>
      <w:r w:rsidRPr="006F13C6">
        <w:rPr>
          <w:rFonts w:ascii="Arial" w:hAnsi="Arial" w:cs="Arial"/>
          <w:lang w:val="en-US"/>
        </w:rPr>
        <w:t>Set Applet data (PUT_DATA)</w:t>
      </w:r>
    </w:p>
    <w:p w14:paraId="3C224BC7" w14:textId="77777777" w:rsidR="000E0DFD" w:rsidRPr="006F13C6" w:rsidRDefault="00A61B4D">
      <w:pPr>
        <w:pStyle w:val="NormalParagraph"/>
        <w:numPr>
          <w:ilvl w:val="0"/>
          <w:numId w:val="67"/>
        </w:numPr>
        <w:rPr>
          <w:rFonts w:ascii="Arial" w:hAnsi="Arial" w:cs="Arial"/>
          <w:lang w:val="fr-FR"/>
        </w:rPr>
      </w:pPr>
      <w:r w:rsidRPr="006F13C6">
        <w:rPr>
          <w:rFonts w:ascii="Arial" w:hAnsi="Arial" w:cs="Arial"/>
          <w:lang w:val="fr-FR"/>
        </w:rPr>
        <w:t>Manage Personal Code (MANAGE_PC): Unblock PC mode</w:t>
      </w:r>
    </w:p>
    <w:p w14:paraId="0AC1E418" w14:textId="523E3B54" w:rsidR="000E0DFD" w:rsidRPr="006F13C6" w:rsidRDefault="005A695B">
      <w:pPr>
        <w:pStyle w:val="NormalParagraph"/>
        <w:numPr>
          <w:ilvl w:val="0"/>
          <w:numId w:val="67"/>
        </w:numPr>
        <w:rPr>
          <w:rFonts w:ascii="Arial" w:hAnsi="Arial" w:cs="Arial"/>
          <w:lang w:val="en-US"/>
        </w:rPr>
      </w:pPr>
      <w:r w:rsidRPr="006F13C6">
        <w:rPr>
          <w:rFonts w:ascii="Arial" w:hAnsi="Arial" w:cs="Arial"/>
          <w:lang w:val="en-US"/>
        </w:rPr>
        <w:t>Set Authentication Handler data (PUT_DATA)</w:t>
      </w:r>
    </w:p>
    <w:p w14:paraId="4B58152E" w14:textId="77777777" w:rsidR="000E0DFD" w:rsidRPr="006F13C6" w:rsidRDefault="005A695B">
      <w:pPr>
        <w:pStyle w:val="NormalParagraph"/>
        <w:numPr>
          <w:ilvl w:val="0"/>
          <w:numId w:val="67"/>
        </w:numPr>
        <w:rPr>
          <w:rFonts w:ascii="Arial" w:hAnsi="Arial" w:cs="Arial"/>
          <w:lang w:val="en-US"/>
        </w:rPr>
      </w:pPr>
      <w:r w:rsidRPr="006F13C6">
        <w:rPr>
          <w:rFonts w:ascii="Arial" w:hAnsi="Arial" w:cs="Arial"/>
          <w:lang w:val="en-US"/>
        </w:rPr>
        <w:t>Change applet status (CHANGE_STATUS)</w:t>
      </w:r>
    </w:p>
    <w:p w14:paraId="0D3162DA" w14:textId="77777777" w:rsidR="000E0DFD" w:rsidRPr="006F13C6" w:rsidRDefault="005A695B">
      <w:pPr>
        <w:pStyle w:val="NormalParagraph"/>
        <w:numPr>
          <w:ilvl w:val="0"/>
          <w:numId w:val="67"/>
        </w:numPr>
        <w:rPr>
          <w:rFonts w:ascii="Arial" w:hAnsi="Arial" w:cs="Arial"/>
          <w:lang w:val="en-US"/>
        </w:rPr>
      </w:pPr>
      <w:r w:rsidRPr="006F13C6">
        <w:rPr>
          <w:rFonts w:ascii="Arial" w:hAnsi="Arial" w:cs="Arial"/>
          <w:lang w:val="en-US"/>
        </w:rPr>
        <w:t>Delete Authentication Handler (DELETE)</w:t>
      </w:r>
    </w:p>
    <w:p w14:paraId="3AA9F034" w14:textId="6C62C30D" w:rsidR="00DB1F61" w:rsidRPr="006F13C6" w:rsidRDefault="005A695B" w:rsidP="00AC1F90">
      <w:pPr>
        <w:pStyle w:val="NormalParagraph"/>
        <w:rPr>
          <w:rFonts w:ascii="Arial" w:hAnsi="Arial" w:cs="Arial"/>
          <w:lang w:val="en-US"/>
        </w:rPr>
      </w:pPr>
      <w:r w:rsidRPr="006F13C6">
        <w:rPr>
          <w:rFonts w:ascii="Arial" w:hAnsi="Arial" w:cs="Arial"/>
          <w:lang w:val="en-US"/>
        </w:rPr>
        <w:t>In response</w:t>
      </w:r>
      <w:r w:rsidR="005D3E76" w:rsidRPr="006F13C6">
        <w:rPr>
          <w:rFonts w:ascii="Arial" w:hAnsi="Arial" w:cs="Arial"/>
          <w:lang w:val="en-US"/>
        </w:rPr>
        <w:t>,</w:t>
      </w:r>
      <w:r w:rsidRPr="006F13C6">
        <w:rPr>
          <w:rFonts w:ascii="Arial" w:hAnsi="Arial" w:cs="Arial"/>
          <w:lang w:val="en-US"/>
        </w:rPr>
        <w:t xml:space="preserve"> the card applet </w:t>
      </w:r>
      <w:r w:rsidR="008251C8" w:rsidRPr="006F13C6">
        <w:rPr>
          <w:rFonts w:ascii="Arial" w:hAnsi="Arial" w:cs="Arial"/>
          <w:lang w:val="en-US"/>
        </w:rPr>
        <w:t xml:space="preserve">may </w:t>
      </w:r>
      <w:r w:rsidRPr="006F13C6">
        <w:rPr>
          <w:rFonts w:ascii="Arial" w:hAnsi="Arial" w:cs="Arial"/>
          <w:lang w:val="en-US"/>
        </w:rPr>
        <w:t xml:space="preserve">return a Proof </w:t>
      </w:r>
      <w:r w:rsidR="00780CD0" w:rsidRPr="006F13C6">
        <w:rPr>
          <w:rFonts w:ascii="Arial" w:hAnsi="Arial" w:cs="Arial"/>
          <w:lang w:val="en-US"/>
        </w:rPr>
        <w:t>of</w:t>
      </w:r>
      <w:r w:rsidRPr="006F13C6">
        <w:rPr>
          <w:rFonts w:ascii="Arial" w:hAnsi="Arial" w:cs="Arial"/>
          <w:lang w:val="en-US"/>
        </w:rPr>
        <w:t xml:space="preserve"> Receipt (PoR), secured with OTA keys of its related Security Domain</w:t>
      </w:r>
      <w:r w:rsidR="00780CD0" w:rsidRPr="006F13C6">
        <w:rPr>
          <w:rFonts w:ascii="Arial" w:hAnsi="Arial" w:cs="Arial"/>
          <w:lang w:val="en-US"/>
        </w:rPr>
        <w:t xml:space="preserve"> following security level required in the SPI2 of the received Command Packet</w:t>
      </w:r>
      <w:r w:rsidRPr="006F13C6">
        <w:rPr>
          <w:rFonts w:ascii="Arial" w:hAnsi="Arial" w:cs="Arial"/>
          <w:lang w:val="en-US"/>
        </w:rPr>
        <w:t>, and containing the command execution response (status code and additional data).</w:t>
      </w:r>
    </w:p>
    <w:p w14:paraId="2470DEC6" w14:textId="77777777" w:rsidR="005A695B" w:rsidRPr="006F13C6" w:rsidRDefault="009369C7" w:rsidP="00D45BFB">
      <w:pPr>
        <w:pStyle w:val="NormalParagraph"/>
        <w:jc w:val="center"/>
        <w:rPr>
          <w:rFonts w:ascii="Arial" w:hAnsi="Arial" w:cs="Arial"/>
          <w:lang w:val="en-US"/>
        </w:rPr>
      </w:pPr>
      <w:r w:rsidRPr="006F13C6">
        <w:rPr>
          <w:rFonts w:ascii="Arial" w:hAnsi="Arial" w:cs="Arial"/>
          <w:noProof/>
          <w:lang w:val="en-US"/>
        </w:rPr>
        <w:object w:dxaOrig="9775" w:dyaOrig="3449" w14:anchorId="18A44140">
          <v:shape id="_x0000_i1042" type="#_x0000_t75" alt="" style="width:439pt;height:157.55pt;mso-width-percent:0;mso-height-percent:0;mso-width-percent:0;mso-height-percent:0" o:ole="">
            <v:imagedata r:id="rId54" o:title=""/>
          </v:shape>
          <o:OLEObject Type="Embed" ProgID="PowerPoint.Slide.12" ShapeID="_x0000_i1042" DrawAspect="Content" ObjectID="_1731873712" r:id="rId55"/>
        </w:object>
      </w:r>
    </w:p>
    <w:p w14:paraId="191F0A47" w14:textId="607F0C61" w:rsidR="005A695B" w:rsidRPr="006F13C6" w:rsidRDefault="005A695B" w:rsidP="00780CD0">
      <w:pPr>
        <w:pStyle w:val="Caption"/>
        <w:rPr>
          <w:rFonts w:ascii="Arial" w:hAnsi="Arial" w:cs="Arial"/>
          <w:lang w:val="en-US"/>
        </w:rPr>
      </w:pPr>
      <w:bookmarkStart w:id="472" w:name="_Toc14365254"/>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20</w:t>
      </w:r>
      <w:r w:rsidR="002204E8" w:rsidRPr="006F13C6">
        <w:rPr>
          <w:rFonts w:ascii="Arial" w:hAnsi="Arial" w:cs="Arial"/>
          <w:lang w:val="en-US"/>
        </w:rPr>
        <w:fldChar w:fldCharType="end"/>
      </w:r>
      <w:r w:rsidRPr="006F13C6">
        <w:rPr>
          <w:rFonts w:ascii="Arial" w:hAnsi="Arial" w:cs="Arial"/>
          <w:lang w:val="en-US"/>
        </w:rPr>
        <w:t xml:space="preserve"> </w:t>
      </w:r>
      <w:r w:rsidR="00780CD0" w:rsidRPr="006F13C6">
        <w:rPr>
          <w:rFonts w:ascii="Arial" w:hAnsi="Arial" w:cs="Arial"/>
          <w:lang w:val="en-US"/>
        </w:rPr>
        <w:t xml:space="preserve">SMS exchange with </w:t>
      </w:r>
      <w:r w:rsidR="008D468B" w:rsidRPr="006F13C6">
        <w:rPr>
          <w:rFonts w:ascii="Arial" w:hAnsi="Arial" w:cs="Arial"/>
          <w:lang w:val="en-US"/>
        </w:rPr>
        <w:t>S</w:t>
      </w:r>
      <w:r w:rsidR="00780CD0" w:rsidRPr="006F13C6">
        <w:rPr>
          <w:rFonts w:ascii="Arial" w:hAnsi="Arial" w:cs="Arial"/>
          <w:lang w:val="en-US"/>
        </w:rPr>
        <w:t>CP80 for commands w/o proactive session</w:t>
      </w:r>
      <w:bookmarkEnd w:id="472"/>
    </w:p>
    <w:p w14:paraId="56DA100C" w14:textId="77777777" w:rsidR="00712829" w:rsidRPr="006F13C6" w:rsidRDefault="00712829" w:rsidP="00712829">
      <w:pPr>
        <w:rPr>
          <w:rFonts w:ascii="Arial" w:hAnsi="Arial" w:cs="Arial"/>
          <w:lang w:val="en-US"/>
        </w:rPr>
      </w:pPr>
      <w:r w:rsidRPr="006F13C6">
        <w:rPr>
          <w:rFonts w:ascii="Arial" w:hAnsi="Arial" w:cs="Arial"/>
          <w:lang w:val="en-US"/>
        </w:rPr>
        <w:lastRenderedPageBreak/>
        <w:t>The sequence here above represents a deployment where the Authentication Server (MSSP) relies on an OTA platform for the secure messaging. SMS exchanges would be the same for a deployment where the Authentication Server (MSSP) would embed the secure messaging.</w:t>
      </w:r>
    </w:p>
    <w:p w14:paraId="06A6766D" w14:textId="77777777" w:rsidR="00712829" w:rsidRPr="006F13C6" w:rsidRDefault="00712829" w:rsidP="00712829">
      <w:pPr>
        <w:rPr>
          <w:rFonts w:ascii="Arial" w:hAnsi="Arial" w:cs="Arial"/>
          <w:lang w:val="en-US"/>
        </w:rPr>
      </w:pPr>
    </w:p>
    <w:p w14:paraId="3B19F3D0" w14:textId="77777777" w:rsidR="00712829" w:rsidRPr="006F13C6" w:rsidRDefault="00712829" w:rsidP="00712829">
      <w:pPr>
        <w:pStyle w:val="Heading4"/>
        <w:rPr>
          <w:rFonts w:ascii="Arial" w:hAnsi="Arial" w:cs="Arial"/>
          <w:lang w:val="en-US"/>
        </w:rPr>
      </w:pPr>
      <w:bookmarkStart w:id="473" w:name="_Ref397609151"/>
      <w:r w:rsidRPr="006F13C6">
        <w:rPr>
          <w:rFonts w:ascii="Arial" w:hAnsi="Arial" w:cs="Arial"/>
          <w:lang w:val="en-US"/>
        </w:rPr>
        <w:t>SMS exchange with commands requiring proactive session</w:t>
      </w:r>
      <w:bookmarkEnd w:id="473"/>
    </w:p>
    <w:p w14:paraId="6DAB3F96" w14:textId="0C8FC30E" w:rsidR="00712829" w:rsidRPr="006F13C6" w:rsidRDefault="00712829" w:rsidP="00712829">
      <w:pPr>
        <w:pStyle w:val="NormalParagraph"/>
        <w:rPr>
          <w:rFonts w:ascii="Arial" w:hAnsi="Arial" w:cs="Arial"/>
          <w:lang w:val="en-US"/>
        </w:rPr>
      </w:pPr>
      <w:r w:rsidRPr="006F13C6">
        <w:rPr>
          <w:rFonts w:ascii="Arial" w:hAnsi="Arial" w:cs="Arial"/>
          <w:lang w:val="en-US"/>
        </w:rPr>
        <w:t xml:space="preserve">In case the MSSP sends a message containing command requiring the use of a proactive session, the card applet cannot send back the command execution response using the opened </w:t>
      </w:r>
      <w:r w:rsidRPr="006F13C6">
        <w:rPr>
          <w:rFonts w:ascii="Arial" w:hAnsi="Arial" w:cs="Arial"/>
          <w:i/>
          <w:lang w:val="en-US"/>
        </w:rPr>
        <w:t>EnvelopeResponseHandler()</w:t>
      </w:r>
      <w:r w:rsidRPr="006F13C6">
        <w:rPr>
          <w:rFonts w:ascii="Arial" w:hAnsi="Arial" w:cs="Arial"/>
          <w:lang w:val="en-US"/>
        </w:rPr>
        <w:t xml:space="preserve">; as a consequence we cannot have the same SMS exchange than the one described in section </w:t>
      </w:r>
      <w:r w:rsidR="002204E8" w:rsidRPr="006F13C6">
        <w:rPr>
          <w:rFonts w:ascii="Arial" w:hAnsi="Arial" w:cs="Arial"/>
          <w:lang w:val="en-US"/>
        </w:rPr>
        <w:fldChar w:fldCharType="begin"/>
      </w:r>
      <w:r w:rsidRPr="006F13C6">
        <w:rPr>
          <w:rFonts w:ascii="Arial" w:hAnsi="Arial" w:cs="Arial"/>
          <w:lang w:val="en-US"/>
        </w:rPr>
        <w:instrText xml:space="preserve"> REF _Ref397595045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8.1.1.1</w:t>
      </w:r>
      <w:r w:rsidR="002204E8" w:rsidRPr="006F13C6">
        <w:rPr>
          <w:rFonts w:ascii="Arial" w:hAnsi="Arial" w:cs="Arial"/>
          <w:lang w:val="en-US"/>
        </w:rPr>
        <w:fldChar w:fldCharType="end"/>
      </w:r>
      <w:r w:rsidRPr="006F13C6">
        <w:rPr>
          <w:rFonts w:ascii="Arial" w:hAnsi="Arial" w:cs="Arial"/>
          <w:lang w:val="en-US"/>
        </w:rPr>
        <w:t xml:space="preserve"> .</w:t>
      </w:r>
    </w:p>
    <w:p w14:paraId="5DB35334" w14:textId="0A9965E3" w:rsidR="00712829" w:rsidRPr="006F13C6" w:rsidRDefault="00712829" w:rsidP="00712829">
      <w:pPr>
        <w:pStyle w:val="NormalParagraph"/>
        <w:rPr>
          <w:rFonts w:ascii="Arial" w:hAnsi="Arial" w:cs="Arial"/>
          <w:lang w:val="en-US"/>
        </w:rPr>
      </w:pPr>
      <w:r w:rsidRPr="006F13C6">
        <w:rPr>
          <w:rFonts w:ascii="Arial" w:hAnsi="Arial" w:cs="Arial"/>
          <w:lang w:val="en-US"/>
        </w:rPr>
        <w:t xml:space="preserve">To </w:t>
      </w:r>
      <w:r w:rsidR="005366BE" w:rsidRPr="006F13C6">
        <w:rPr>
          <w:rFonts w:ascii="Arial" w:hAnsi="Arial" w:cs="Arial"/>
          <w:lang w:val="en-US"/>
        </w:rPr>
        <w:t>work around</w:t>
      </w:r>
      <w:r w:rsidRPr="006F13C6">
        <w:rPr>
          <w:rFonts w:ascii="Arial" w:hAnsi="Arial" w:cs="Arial"/>
          <w:lang w:val="en-US"/>
        </w:rPr>
        <w:t xml:space="preserve"> this issue (while minimizing the Applet size and without compromising Applet interoperability) the card Authentication applet shall return the command execution result response in:</w:t>
      </w:r>
    </w:p>
    <w:p w14:paraId="438BD984" w14:textId="77777777" w:rsidR="00712829" w:rsidRPr="006F13C6" w:rsidRDefault="00712829" w:rsidP="00712829">
      <w:pPr>
        <w:pStyle w:val="NormalParagraph"/>
        <w:numPr>
          <w:ilvl w:val="0"/>
          <w:numId w:val="33"/>
        </w:numPr>
        <w:rPr>
          <w:rFonts w:ascii="Arial" w:hAnsi="Arial" w:cs="Arial"/>
          <w:lang w:val="en-US"/>
        </w:rPr>
      </w:pPr>
      <w:r w:rsidRPr="006F13C6">
        <w:rPr>
          <w:rFonts w:ascii="Arial" w:hAnsi="Arial" w:cs="Arial"/>
          <w:lang w:val="en-US"/>
        </w:rPr>
        <w:t>Either a binary SM-MO containing a SCP80 Command Packet with no security (SPI1=00h and SPI2=00h) and secured data field containing simply the applicative status word(s) and additional data(s) (if any); this SM-MT shall be addressed with a TP-DA value matching the TP-OA of the SM-MT it is the response to (matching the OTA Platform).</w:t>
      </w:r>
    </w:p>
    <w:p w14:paraId="67247ECF" w14:textId="20D503A4" w:rsidR="00712829" w:rsidRPr="006F13C6" w:rsidRDefault="00712829" w:rsidP="00712829">
      <w:pPr>
        <w:pStyle w:val="NormalParagraph"/>
        <w:numPr>
          <w:ilvl w:val="0"/>
          <w:numId w:val="33"/>
        </w:numPr>
        <w:rPr>
          <w:rFonts w:ascii="Arial" w:hAnsi="Arial" w:cs="Arial"/>
          <w:lang w:val="en-US"/>
        </w:rPr>
      </w:pPr>
      <w:r w:rsidRPr="006F13C6">
        <w:rPr>
          <w:rFonts w:ascii="Arial" w:hAnsi="Arial" w:cs="Arial"/>
          <w:lang w:val="en-US"/>
        </w:rPr>
        <w:t xml:space="preserve">Or a binary SM-MO containing directly the applicative status word(s) and additional data(s) (if any); this SM-MT shall be sent addressed directly to the MSSP with the TP-DA value configured in the Applet (see section </w:t>
      </w:r>
      <w:r w:rsidR="002204E8" w:rsidRPr="006F13C6">
        <w:rPr>
          <w:rFonts w:ascii="Arial" w:hAnsi="Arial" w:cs="Arial"/>
          <w:highlight w:val="yellow"/>
          <w:lang w:val="en-US"/>
        </w:rPr>
        <w:fldChar w:fldCharType="begin"/>
      </w:r>
      <w:r w:rsidRPr="006F13C6">
        <w:rPr>
          <w:rFonts w:ascii="Arial" w:hAnsi="Arial" w:cs="Arial"/>
          <w:lang w:val="en-US"/>
        </w:rPr>
        <w:instrText xml:space="preserve"> REF _Ref397671883 \r \h </w:instrText>
      </w:r>
      <w:r w:rsidR="00D949A2" w:rsidRPr="006F13C6">
        <w:rPr>
          <w:rFonts w:ascii="Arial" w:hAnsi="Arial" w:cs="Arial"/>
          <w:highlight w:val="yellow"/>
          <w:lang w:val="en-US"/>
        </w:rPr>
        <w:instrText xml:space="preserve"> \* MERGEFORMAT </w:instrText>
      </w:r>
      <w:r w:rsidR="002204E8" w:rsidRPr="006F13C6">
        <w:rPr>
          <w:rFonts w:ascii="Arial" w:hAnsi="Arial" w:cs="Arial"/>
          <w:highlight w:val="yellow"/>
          <w:lang w:val="en-US"/>
        </w:rPr>
      </w:r>
      <w:r w:rsidR="002204E8" w:rsidRPr="006F13C6">
        <w:rPr>
          <w:rFonts w:ascii="Arial" w:hAnsi="Arial" w:cs="Arial"/>
          <w:highlight w:val="yellow"/>
          <w:lang w:val="en-US"/>
        </w:rPr>
        <w:fldChar w:fldCharType="separate"/>
      </w:r>
      <w:r w:rsidR="001D5186">
        <w:rPr>
          <w:rFonts w:ascii="Arial" w:hAnsi="Arial" w:cs="Arial"/>
          <w:lang w:val="en-US"/>
        </w:rPr>
        <w:t>6.6.9</w:t>
      </w:r>
      <w:r w:rsidR="002204E8" w:rsidRPr="006F13C6">
        <w:rPr>
          <w:rFonts w:ascii="Arial" w:hAnsi="Arial" w:cs="Arial"/>
          <w:highlight w:val="yellow"/>
          <w:lang w:val="en-US"/>
        </w:rPr>
        <w:fldChar w:fldCharType="end"/>
      </w:r>
      <w:r w:rsidRPr="006F13C6">
        <w:rPr>
          <w:rFonts w:ascii="Arial" w:hAnsi="Arial" w:cs="Arial"/>
          <w:lang w:val="en-US"/>
        </w:rPr>
        <w:t>).</w:t>
      </w:r>
    </w:p>
    <w:p w14:paraId="7E21AD94" w14:textId="77777777" w:rsidR="00712829" w:rsidRPr="006F13C6" w:rsidRDefault="00712829" w:rsidP="00712829">
      <w:pPr>
        <w:pStyle w:val="NormalParagraph"/>
        <w:rPr>
          <w:rFonts w:ascii="Arial" w:hAnsi="Arial" w:cs="Arial"/>
          <w:lang w:val="en-US"/>
        </w:rPr>
      </w:pPr>
      <w:r w:rsidRPr="006F13C6">
        <w:rPr>
          <w:rFonts w:ascii="Arial" w:hAnsi="Arial" w:cs="Arial"/>
          <w:lang w:val="en-US"/>
        </w:rPr>
        <w:t>Card Authentication shall implement at least one of the two methods.</w:t>
      </w:r>
      <w:r w:rsidR="006C090A" w:rsidRPr="006F13C6">
        <w:rPr>
          <w:rFonts w:ascii="Arial" w:hAnsi="Arial" w:cs="Arial"/>
          <w:lang w:val="en-US"/>
        </w:rPr>
        <w:t xml:space="preserve"> In case both methods are supported, the SCP80 Command Packet is the default mechanism and the Simple SM MO binary will be used in case the MSSP address is configured.</w:t>
      </w:r>
    </w:p>
    <w:p w14:paraId="6D0CF38F" w14:textId="77777777" w:rsidR="00712829" w:rsidRPr="006F13C6" w:rsidRDefault="00712829" w:rsidP="00712829">
      <w:pPr>
        <w:pStyle w:val="NormalParagraph"/>
        <w:rPr>
          <w:rFonts w:ascii="Arial" w:hAnsi="Arial" w:cs="Arial"/>
          <w:lang w:val="en-US"/>
        </w:rPr>
      </w:pPr>
      <w:r w:rsidRPr="006F13C6">
        <w:rPr>
          <w:rFonts w:ascii="Arial" w:hAnsi="Arial" w:cs="Arial"/>
          <w:lang w:val="en-US"/>
        </w:rPr>
        <w:t>Authentication Server (MSSP) shall support both methods.</w:t>
      </w:r>
    </w:p>
    <w:p w14:paraId="24E8AB43" w14:textId="47386C28" w:rsidR="00712829" w:rsidRPr="006F13C6" w:rsidRDefault="00712829" w:rsidP="00712829">
      <w:pPr>
        <w:pStyle w:val="NormalParagraph"/>
        <w:rPr>
          <w:rFonts w:ascii="Arial" w:hAnsi="Arial" w:cs="Arial"/>
          <w:lang w:val="en-US"/>
        </w:rPr>
      </w:pPr>
      <w:r w:rsidRPr="006F13C6">
        <w:rPr>
          <w:rFonts w:ascii="Arial" w:hAnsi="Arial" w:cs="Arial"/>
          <w:lang w:val="en-US"/>
        </w:rPr>
        <w:t xml:space="preserve">In both cases the structure of the response shall follow the section </w:t>
      </w:r>
      <w:r w:rsidR="002204E8" w:rsidRPr="006F13C6">
        <w:rPr>
          <w:rFonts w:ascii="Arial" w:hAnsi="Arial" w:cs="Arial"/>
          <w:lang w:val="en-US"/>
        </w:rPr>
        <w:fldChar w:fldCharType="begin"/>
      </w:r>
      <w:r w:rsidRPr="006F13C6">
        <w:rPr>
          <w:rFonts w:ascii="Arial" w:hAnsi="Arial" w:cs="Arial"/>
          <w:lang w:val="en-US"/>
        </w:rPr>
        <w:instrText xml:space="preserve"> REF _Ref397607929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8.2.4</w:t>
      </w:r>
      <w:r w:rsidR="002204E8" w:rsidRPr="006F13C6">
        <w:rPr>
          <w:rFonts w:ascii="Arial" w:hAnsi="Arial" w:cs="Arial"/>
          <w:lang w:val="en-US"/>
        </w:rPr>
        <w:fldChar w:fldCharType="end"/>
      </w:r>
      <w:r w:rsidRPr="006F13C6">
        <w:rPr>
          <w:rFonts w:ascii="Arial" w:hAnsi="Arial" w:cs="Arial"/>
          <w:lang w:val="en-US"/>
        </w:rPr>
        <w:t>.</w:t>
      </w:r>
    </w:p>
    <w:p w14:paraId="0CFEFBFD" w14:textId="77777777" w:rsidR="00712829" w:rsidRPr="006F13C6" w:rsidRDefault="00712829" w:rsidP="00712829">
      <w:pPr>
        <w:pStyle w:val="NormalParagraph"/>
        <w:rPr>
          <w:rFonts w:ascii="Arial" w:hAnsi="Arial" w:cs="Arial"/>
          <w:lang w:val="en-US"/>
        </w:rPr>
      </w:pPr>
    </w:p>
    <w:p w14:paraId="2D15D9CD" w14:textId="285B355A" w:rsidR="00712829" w:rsidRPr="006F13C6" w:rsidRDefault="00712829" w:rsidP="00712829">
      <w:pPr>
        <w:pStyle w:val="NormalParagraph"/>
        <w:rPr>
          <w:rFonts w:ascii="Arial" w:hAnsi="Arial" w:cs="Arial"/>
          <w:lang w:val="en-US"/>
        </w:rPr>
      </w:pPr>
      <w:r w:rsidRPr="006F13C6">
        <w:rPr>
          <w:rFonts w:ascii="Arial" w:hAnsi="Arial" w:cs="Arial"/>
          <w:lang w:val="en-US"/>
        </w:rPr>
        <w:t xml:space="preserve">Within </w:t>
      </w:r>
      <w:r w:rsidR="007130BC" w:rsidRPr="006F13C6">
        <w:rPr>
          <w:rFonts w:ascii="Arial" w:hAnsi="Arial" w:cs="Arial"/>
          <w:lang w:val="en-US"/>
        </w:rPr>
        <w:t>SIM Applet specification</w:t>
      </w:r>
      <w:r w:rsidRPr="006F13C6">
        <w:rPr>
          <w:rFonts w:ascii="Arial" w:hAnsi="Arial" w:cs="Arial"/>
          <w:lang w:val="en-US"/>
        </w:rPr>
        <w:t>, the commands requiring proactive session are:</w:t>
      </w:r>
    </w:p>
    <w:p w14:paraId="3A514C7D" w14:textId="77777777" w:rsidR="00712829" w:rsidRPr="006F13C6" w:rsidRDefault="00712829" w:rsidP="00712829">
      <w:pPr>
        <w:pStyle w:val="NormalParagraph"/>
        <w:numPr>
          <w:ilvl w:val="0"/>
          <w:numId w:val="33"/>
        </w:numPr>
        <w:rPr>
          <w:rFonts w:ascii="Arial" w:hAnsi="Arial" w:cs="Arial"/>
          <w:lang w:val="en-US"/>
        </w:rPr>
      </w:pPr>
      <w:r w:rsidRPr="006F13C6">
        <w:rPr>
          <w:rFonts w:ascii="Arial" w:hAnsi="Arial" w:cs="Arial"/>
          <w:lang w:val="en-US"/>
        </w:rPr>
        <w:t xml:space="preserve">SIGN TRANSACTION: this command returns response data that are all signed at application level by the ‘Message Authentication Code’ itself. </w:t>
      </w:r>
    </w:p>
    <w:p w14:paraId="273CA5D5" w14:textId="56074639" w:rsidR="000E0DFD" w:rsidRPr="006F13C6" w:rsidRDefault="00712829" w:rsidP="00895E3C">
      <w:pPr>
        <w:pStyle w:val="NormalParagraph"/>
        <w:numPr>
          <w:ilvl w:val="0"/>
          <w:numId w:val="33"/>
        </w:numPr>
        <w:rPr>
          <w:rFonts w:ascii="Arial" w:hAnsi="Arial" w:cs="Arial"/>
          <w:lang w:val="en-US"/>
        </w:rPr>
      </w:pPr>
      <w:r w:rsidRPr="006F13C6">
        <w:rPr>
          <w:rFonts w:ascii="Arial" w:hAnsi="Arial" w:cs="Arial"/>
          <w:lang w:val="en-US"/>
        </w:rPr>
        <w:t>Manage Personal Code (MANAGE_PC: Reset Personal Code mode): no sensitive data is returned</w:t>
      </w:r>
    </w:p>
    <w:p w14:paraId="5CB29792" w14:textId="77777777" w:rsidR="00D64677" w:rsidRPr="006F13C6" w:rsidRDefault="00D64677" w:rsidP="00D64677">
      <w:pPr>
        <w:pStyle w:val="NormalParagraph"/>
        <w:rPr>
          <w:rFonts w:ascii="Arial" w:hAnsi="Arial" w:cs="Arial"/>
          <w:lang w:val="en-US"/>
        </w:rPr>
      </w:pPr>
    </w:p>
    <w:p w14:paraId="4A6DA8E9" w14:textId="77777777" w:rsidR="008D468B" w:rsidRPr="006F13C6" w:rsidRDefault="008D468B" w:rsidP="00197CDB">
      <w:pPr>
        <w:pStyle w:val="Heading5"/>
        <w:rPr>
          <w:rFonts w:ascii="Arial" w:hAnsi="Arial" w:cs="Arial"/>
          <w:lang w:val="en-US"/>
        </w:rPr>
      </w:pPr>
      <w:bookmarkStart w:id="474" w:name="_Ref398110163"/>
      <w:r w:rsidRPr="006F13C6">
        <w:rPr>
          <w:rFonts w:ascii="Arial" w:hAnsi="Arial" w:cs="Arial"/>
          <w:lang w:val="en-US"/>
        </w:rPr>
        <w:lastRenderedPageBreak/>
        <w:t xml:space="preserve">SMS exchange </w:t>
      </w:r>
      <w:r w:rsidR="00197CDB" w:rsidRPr="006F13C6">
        <w:rPr>
          <w:rFonts w:ascii="Arial" w:hAnsi="Arial" w:cs="Arial"/>
          <w:lang w:val="en-US"/>
        </w:rPr>
        <w:t xml:space="preserve">with </w:t>
      </w:r>
      <w:r w:rsidR="00D92CC6" w:rsidRPr="006F13C6">
        <w:rPr>
          <w:rFonts w:ascii="Arial" w:hAnsi="Arial" w:cs="Arial"/>
          <w:lang w:val="en-US"/>
        </w:rPr>
        <w:t xml:space="preserve">response in </w:t>
      </w:r>
      <w:r w:rsidR="00197CDB" w:rsidRPr="006F13C6">
        <w:rPr>
          <w:rFonts w:ascii="Arial" w:hAnsi="Arial" w:cs="Arial"/>
          <w:lang w:val="en-US"/>
        </w:rPr>
        <w:t>a SCP80 Command Packet</w:t>
      </w:r>
      <w:bookmarkEnd w:id="474"/>
    </w:p>
    <w:p w14:paraId="6BF5C98F" w14:textId="77777777" w:rsidR="008D468B" w:rsidRPr="006F13C6" w:rsidRDefault="009369C7" w:rsidP="00D45BFB">
      <w:pPr>
        <w:pStyle w:val="NormalParagraph"/>
        <w:jc w:val="center"/>
        <w:rPr>
          <w:rFonts w:ascii="Arial" w:hAnsi="Arial" w:cs="Arial"/>
          <w:lang w:val="en-US"/>
        </w:rPr>
      </w:pPr>
      <w:r w:rsidRPr="006F13C6">
        <w:rPr>
          <w:rFonts w:ascii="Arial" w:hAnsi="Arial" w:cs="Arial"/>
          <w:noProof/>
          <w:lang w:val="en-US"/>
        </w:rPr>
        <w:object w:dxaOrig="9775" w:dyaOrig="4216" w14:anchorId="4B4BB8D3">
          <v:shape id="_x0000_i1043" type="#_x0000_t75" alt="" style="width:439pt;height:194.05pt;mso-width-percent:0;mso-height-percent:0;mso-width-percent:0;mso-height-percent:0" o:ole="">
            <v:imagedata r:id="rId56" o:title=""/>
          </v:shape>
          <o:OLEObject Type="Embed" ProgID="PowerPoint.Slide.12" ShapeID="_x0000_i1043" DrawAspect="Content" ObjectID="_1731873713" r:id="rId57"/>
        </w:object>
      </w:r>
    </w:p>
    <w:p w14:paraId="4F4267C3" w14:textId="641BB36D" w:rsidR="008D468B" w:rsidRPr="006F13C6" w:rsidRDefault="008D468B" w:rsidP="008D468B">
      <w:pPr>
        <w:pStyle w:val="Caption"/>
        <w:rPr>
          <w:rFonts w:ascii="Arial" w:hAnsi="Arial" w:cs="Arial"/>
          <w:lang w:val="en-US"/>
        </w:rPr>
      </w:pPr>
      <w:bookmarkStart w:id="475" w:name="_Toc14365255"/>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21</w:t>
      </w:r>
      <w:r w:rsidR="002204E8" w:rsidRPr="006F13C6">
        <w:rPr>
          <w:rFonts w:ascii="Arial" w:hAnsi="Arial" w:cs="Arial"/>
          <w:lang w:val="en-US"/>
        </w:rPr>
        <w:fldChar w:fldCharType="end"/>
      </w:r>
      <w:r w:rsidRPr="006F13C6">
        <w:rPr>
          <w:rFonts w:ascii="Arial" w:hAnsi="Arial" w:cs="Arial"/>
          <w:lang w:val="en-US"/>
        </w:rPr>
        <w:t xml:space="preserve"> SMS exchange </w:t>
      </w:r>
      <w:r w:rsidR="00BA721F" w:rsidRPr="006F13C6">
        <w:rPr>
          <w:rFonts w:ascii="Arial" w:hAnsi="Arial" w:cs="Arial"/>
          <w:lang w:val="en-US"/>
        </w:rPr>
        <w:t>with response in a SCP80 Command Packet</w:t>
      </w:r>
      <w:bookmarkEnd w:id="475"/>
    </w:p>
    <w:p w14:paraId="41938493" w14:textId="77777777" w:rsidR="003E4890" w:rsidRPr="006F13C6" w:rsidRDefault="003E4890" w:rsidP="003E4890">
      <w:pPr>
        <w:rPr>
          <w:rFonts w:ascii="Arial" w:hAnsi="Arial" w:cs="Arial"/>
          <w:lang w:val="en-US"/>
        </w:rPr>
      </w:pPr>
      <w:r w:rsidRPr="006F13C6">
        <w:rPr>
          <w:rFonts w:ascii="Arial" w:hAnsi="Arial" w:cs="Arial"/>
          <w:lang w:val="en-US"/>
        </w:rPr>
        <w:t>The sequence here above represents a deployment where the Authentication Server (MSSP) relies on an OTA platform for the secure messaging. SMS exchanges would be the same for a deployment where the Authentication Server (MSSP) would embed the secure messaging.</w:t>
      </w:r>
    </w:p>
    <w:p w14:paraId="5351C1FC" w14:textId="673B8E75" w:rsidR="008D468B" w:rsidRPr="006F13C6" w:rsidRDefault="001411C8" w:rsidP="003E4890">
      <w:pPr>
        <w:pStyle w:val="NormalParagraph"/>
        <w:rPr>
          <w:rFonts w:ascii="Arial" w:hAnsi="Arial" w:cs="Arial"/>
          <w:lang w:val="en-US"/>
        </w:rPr>
      </w:pPr>
      <w:r w:rsidRPr="006F13C6">
        <w:rPr>
          <w:rFonts w:ascii="Arial" w:hAnsi="Arial" w:cs="Arial"/>
          <w:lang w:val="en-US"/>
        </w:rPr>
        <w:t xml:space="preserve">(1) </w:t>
      </w:r>
      <w:r w:rsidR="003E4890" w:rsidRPr="006F13C6">
        <w:rPr>
          <w:rFonts w:ascii="Arial" w:hAnsi="Arial" w:cs="Arial"/>
          <w:lang w:val="en-US"/>
        </w:rPr>
        <w:t xml:space="preserve">(2) </w:t>
      </w:r>
      <w:r w:rsidRPr="006F13C6">
        <w:rPr>
          <w:rFonts w:ascii="Arial" w:hAnsi="Arial" w:cs="Arial"/>
          <w:lang w:val="en-US"/>
        </w:rPr>
        <w:t xml:space="preserve">The Authentication Server (MSSP) </w:t>
      </w:r>
      <w:r w:rsidR="00963B6D" w:rsidRPr="006F13C6">
        <w:rPr>
          <w:rFonts w:ascii="Arial" w:hAnsi="Arial" w:cs="Arial"/>
          <w:lang w:val="en-US"/>
        </w:rPr>
        <w:t xml:space="preserve">shall </w:t>
      </w:r>
      <w:r w:rsidR="003E4890" w:rsidRPr="006F13C6">
        <w:rPr>
          <w:rFonts w:ascii="Arial" w:hAnsi="Arial" w:cs="Arial"/>
          <w:lang w:val="en-US"/>
        </w:rPr>
        <w:t xml:space="preserve">send a secure message targeting the </w:t>
      </w:r>
      <w:r w:rsidR="000F442C" w:rsidRPr="006F13C6">
        <w:rPr>
          <w:rFonts w:ascii="Arial" w:hAnsi="Arial" w:cs="Arial"/>
          <w:lang w:val="en-US"/>
        </w:rPr>
        <w:t>Card Authentication Application</w:t>
      </w:r>
      <w:r w:rsidR="003E4890" w:rsidRPr="006F13C6">
        <w:rPr>
          <w:rFonts w:ascii="Arial" w:hAnsi="Arial" w:cs="Arial"/>
          <w:lang w:val="en-US"/>
        </w:rPr>
        <w:t>, and containing</w:t>
      </w:r>
      <w:r w:rsidRPr="006F13C6">
        <w:rPr>
          <w:rFonts w:ascii="Arial" w:hAnsi="Arial" w:cs="Arial"/>
          <w:lang w:val="en-US"/>
        </w:rPr>
        <w:t xml:space="preserve"> a secured data packet </w:t>
      </w:r>
      <w:r w:rsidR="003E4890" w:rsidRPr="006F13C6">
        <w:rPr>
          <w:rFonts w:ascii="Arial" w:hAnsi="Arial" w:cs="Arial"/>
          <w:lang w:val="en-US"/>
        </w:rPr>
        <w:t>with</w:t>
      </w:r>
      <w:r w:rsidRPr="006F13C6">
        <w:rPr>
          <w:rFonts w:ascii="Arial" w:hAnsi="Arial" w:cs="Arial"/>
          <w:lang w:val="en-US"/>
        </w:rPr>
        <w:t xml:space="preserve"> one (or more) command</w:t>
      </w:r>
      <w:r w:rsidR="003E4890" w:rsidRPr="006F13C6">
        <w:rPr>
          <w:rFonts w:ascii="Arial" w:hAnsi="Arial" w:cs="Arial"/>
          <w:lang w:val="en-US"/>
        </w:rPr>
        <w:t>.</w:t>
      </w:r>
      <w:r w:rsidR="00D1185A" w:rsidRPr="006F13C6">
        <w:rPr>
          <w:rFonts w:ascii="Arial" w:hAnsi="Arial" w:cs="Arial"/>
          <w:lang w:val="en-US"/>
        </w:rPr>
        <w:t xml:space="preserve"> The required security level applied to the SCP Command packet shall follow the section </w:t>
      </w:r>
      <w:r w:rsidR="002204E8" w:rsidRPr="006F13C6">
        <w:rPr>
          <w:rFonts w:ascii="Arial" w:hAnsi="Arial" w:cs="Arial"/>
          <w:lang w:val="en-US"/>
        </w:rPr>
        <w:fldChar w:fldCharType="begin"/>
      </w:r>
      <w:r w:rsidR="00D1185A" w:rsidRPr="006F13C6">
        <w:rPr>
          <w:rFonts w:ascii="Arial" w:hAnsi="Arial" w:cs="Arial"/>
          <w:lang w:val="en-US"/>
        </w:rPr>
        <w:instrText xml:space="preserve"> REF _Ref397595045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8.1.1.1</w:t>
      </w:r>
      <w:r w:rsidR="002204E8" w:rsidRPr="006F13C6">
        <w:rPr>
          <w:rFonts w:ascii="Arial" w:hAnsi="Arial" w:cs="Arial"/>
          <w:lang w:val="en-US"/>
        </w:rPr>
        <w:fldChar w:fldCharType="end"/>
      </w:r>
      <w:r w:rsidR="00D1185A" w:rsidRPr="006F13C6">
        <w:rPr>
          <w:rFonts w:ascii="Arial" w:hAnsi="Arial" w:cs="Arial"/>
          <w:lang w:val="en-US"/>
        </w:rPr>
        <w:t xml:space="preserve"> except that it shall request </w:t>
      </w:r>
      <w:r w:rsidR="00D1185A" w:rsidRPr="006F13C6">
        <w:rPr>
          <w:rFonts w:ascii="Arial" w:hAnsi="Arial" w:cs="Arial"/>
          <w:b/>
          <w:lang w:val="en-US"/>
        </w:rPr>
        <w:t>no</w:t>
      </w:r>
      <w:r w:rsidR="00D1185A" w:rsidRPr="006F13C6">
        <w:rPr>
          <w:rFonts w:ascii="Arial" w:hAnsi="Arial" w:cs="Arial"/>
          <w:lang w:val="en-US"/>
        </w:rPr>
        <w:t xml:space="preserve"> PoR (SPI2=00h).</w:t>
      </w:r>
    </w:p>
    <w:p w14:paraId="028BBE70" w14:textId="77777777" w:rsidR="00C04705" w:rsidRPr="006F13C6" w:rsidRDefault="00C04705" w:rsidP="003E4890">
      <w:pPr>
        <w:pStyle w:val="NormalParagraph"/>
        <w:rPr>
          <w:rFonts w:ascii="Arial" w:hAnsi="Arial" w:cs="Arial"/>
          <w:lang w:val="en-US"/>
        </w:rPr>
      </w:pPr>
      <w:r w:rsidRPr="006F13C6">
        <w:rPr>
          <w:rFonts w:ascii="Arial" w:hAnsi="Arial" w:cs="Arial"/>
          <w:lang w:val="en-US"/>
        </w:rPr>
        <w:t xml:space="preserve">(3) The Card framework/Security </w:t>
      </w:r>
      <w:r w:rsidR="00197CDB" w:rsidRPr="006F13C6">
        <w:rPr>
          <w:rFonts w:ascii="Arial" w:hAnsi="Arial" w:cs="Arial"/>
          <w:lang w:val="en-US"/>
        </w:rPr>
        <w:t>Domain shall</w:t>
      </w:r>
      <w:r w:rsidR="00963B6D" w:rsidRPr="006F13C6">
        <w:rPr>
          <w:rFonts w:ascii="Arial" w:hAnsi="Arial" w:cs="Arial"/>
          <w:lang w:val="en-US"/>
        </w:rPr>
        <w:t xml:space="preserve"> </w:t>
      </w:r>
      <w:r w:rsidRPr="006F13C6">
        <w:rPr>
          <w:rFonts w:ascii="Arial" w:hAnsi="Arial" w:cs="Arial"/>
          <w:lang w:val="en-US"/>
        </w:rPr>
        <w:t xml:space="preserve">process the </w:t>
      </w:r>
      <w:r w:rsidR="00DE46D6" w:rsidRPr="006F13C6">
        <w:rPr>
          <w:rFonts w:ascii="Arial" w:hAnsi="Arial" w:cs="Arial"/>
          <w:lang w:val="en-US"/>
        </w:rPr>
        <w:t>security o</w:t>
      </w:r>
      <w:r w:rsidR="00963B6D" w:rsidRPr="006F13C6">
        <w:rPr>
          <w:rFonts w:ascii="Arial" w:hAnsi="Arial" w:cs="Arial"/>
          <w:lang w:val="en-US"/>
        </w:rPr>
        <w:t>f</w:t>
      </w:r>
      <w:r w:rsidRPr="006F13C6">
        <w:rPr>
          <w:rFonts w:ascii="Arial" w:hAnsi="Arial" w:cs="Arial"/>
          <w:lang w:val="en-US"/>
        </w:rPr>
        <w:t xml:space="preserve"> the received SCP80 Command Packet. </w:t>
      </w:r>
    </w:p>
    <w:p w14:paraId="461572A7" w14:textId="77777777" w:rsidR="00C04705" w:rsidRPr="006F13C6" w:rsidRDefault="00BA47D2" w:rsidP="003E4890">
      <w:pPr>
        <w:pStyle w:val="NormalParagraph"/>
        <w:rPr>
          <w:rFonts w:ascii="Arial" w:hAnsi="Arial" w:cs="Arial"/>
          <w:lang w:val="en-US"/>
        </w:rPr>
      </w:pPr>
      <w:r w:rsidRPr="006F13C6">
        <w:rPr>
          <w:rFonts w:ascii="Arial" w:hAnsi="Arial" w:cs="Arial"/>
          <w:lang w:val="en-US"/>
        </w:rPr>
        <w:t>Note that in case of security problem (counter, bad signature...) the server won’t receive any response from the card. This may be seen as problematic</w:t>
      </w:r>
      <w:r w:rsidR="00963B6D" w:rsidRPr="006F13C6">
        <w:rPr>
          <w:rFonts w:ascii="Arial" w:hAnsi="Arial" w:cs="Arial"/>
          <w:lang w:val="en-US"/>
        </w:rPr>
        <w:t xml:space="preserve"> from server side,</w:t>
      </w:r>
      <w:r w:rsidRPr="006F13C6">
        <w:rPr>
          <w:rFonts w:ascii="Arial" w:hAnsi="Arial" w:cs="Arial"/>
          <w:lang w:val="en-US"/>
        </w:rPr>
        <w:t xml:space="preserve"> but: </w:t>
      </w:r>
    </w:p>
    <w:p w14:paraId="3FDC51B4" w14:textId="77777777" w:rsidR="000E0DFD" w:rsidRPr="006F13C6" w:rsidRDefault="00BA47D2">
      <w:pPr>
        <w:pStyle w:val="NormalParagraph"/>
        <w:numPr>
          <w:ilvl w:val="0"/>
          <w:numId w:val="32"/>
        </w:numPr>
        <w:rPr>
          <w:rFonts w:ascii="Arial" w:hAnsi="Arial" w:cs="Arial"/>
          <w:lang w:val="en-US"/>
        </w:rPr>
      </w:pPr>
      <w:r w:rsidRPr="006F13C6">
        <w:rPr>
          <w:rFonts w:ascii="Arial" w:hAnsi="Arial" w:cs="Arial"/>
          <w:lang w:val="en-US"/>
        </w:rPr>
        <w:t>Such an error shall not happen on a system in production, or at least should be very rare</w:t>
      </w:r>
    </w:p>
    <w:p w14:paraId="0237397D" w14:textId="77777777" w:rsidR="000E0DFD" w:rsidRPr="006F13C6" w:rsidRDefault="00BA47D2">
      <w:pPr>
        <w:pStyle w:val="NormalParagraph"/>
        <w:numPr>
          <w:ilvl w:val="0"/>
          <w:numId w:val="32"/>
        </w:numPr>
        <w:rPr>
          <w:rFonts w:ascii="Arial" w:hAnsi="Arial" w:cs="Arial"/>
          <w:lang w:val="en-US"/>
        </w:rPr>
      </w:pPr>
      <w:r w:rsidRPr="006F13C6">
        <w:rPr>
          <w:rFonts w:ascii="Arial" w:hAnsi="Arial" w:cs="Arial"/>
          <w:lang w:val="en-US"/>
        </w:rPr>
        <w:t>This minimize the number of SMS, minimizing the deployment cost and network usage</w:t>
      </w:r>
    </w:p>
    <w:p w14:paraId="1BA534BF" w14:textId="70564D7B" w:rsidR="000E0DFD" w:rsidRPr="006F13C6" w:rsidRDefault="00963B6D">
      <w:pPr>
        <w:pStyle w:val="NormalParagraph"/>
        <w:numPr>
          <w:ilvl w:val="0"/>
          <w:numId w:val="32"/>
        </w:numPr>
        <w:rPr>
          <w:rFonts w:ascii="Arial" w:hAnsi="Arial" w:cs="Arial"/>
          <w:lang w:val="en-US"/>
        </w:rPr>
      </w:pPr>
      <w:r w:rsidRPr="006F13C6">
        <w:rPr>
          <w:rFonts w:ascii="Arial" w:hAnsi="Arial" w:cs="Arial"/>
          <w:lang w:val="en-US"/>
        </w:rPr>
        <w:t xml:space="preserve">And following latest security measures to avoid attacks on Premium numbers (see section </w:t>
      </w:r>
      <w:r w:rsidR="002204E8" w:rsidRPr="006F13C6">
        <w:rPr>
          <w:rFonts w:ascii="Arial" w:hAnsi="Arial" w:cs="Arial"/>
          <w:lang w:val="en-US"/>
        </w:rPr>
        <w:fldChar w:fldCharType="begin"/>
      </w:r>
      <w:r w:rsidRPr="006F13C6">
        <w:rPr>
          <w:rFonts w:ascii="Arial" w:hAnsi="Arial" w:cs="Arial"/>
          <w:lang w:val="en-US"/>
        </w:rPr>
        <w:instrText xml:space="preserve"> REF _Ref397606114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8.1.1</w:t>
      </w:r>
      <w:r w:rsidR="002204E8" w:rsidRPr="006F13C6">
        <w:rPr>
          <w:rFonts w:ascii="Arial" w:hAnsi="Arial" w:cs="Arial"/>
          <w:lang w:val="en-US"/>
        </w:rPr>
        <w:fldChar w:fldCharType="end"/>
      </w:r>
      <w:r w:rsidRPr="006F13C6">
        <w:rPr>
          <w:rFonts w:ascii="Arial" w:hAnsi="Arial" w:cs="Arial"/>
          <w:lang w:val="en-US"/>
        </w:rPr>
        <w:t xml:space="preserve">), even if PoR is requested, card is not supposed to return error message when incoming message signature is invalid. So server cannot be ensured to receive an error message in all situation; </w:t>
      </w:r>
    </w:p>
    <w:p w14:paraId="2BE5500B" w14:textId="7CE84873" w:rsidR="00230A8B" w:rsidRPr="006F13C6" w:rsidRDefault="00963B6D" w:rsidP="003E4890">
      <w:pPr>
        <w:pStyle w:val="NormalParagraph"/>
        <w:rPr>
          <w:rFonts w:ascii="Arial" w:hAnsi="Arial" w:cs="Arial"/>
          <w:lang w:val="en-US"/>
        </w:rPr>
      </w:pPr>
      <w:r w:rsidRPr="006F13C6">
        <w:rPr>
          <w:rFonts w:ascii="Arial" w:hAnsi="Arial" w:cs="Arial"/>
          <w:lang w:val="en-US"/>
        </w:rPr>
        <w:t>Nevertheless d</w:t>
      </w:r>
      <w:r w:rsidR="00BA47D2" w:rsidRPr="006F13C6">
        <w:rPr>
          <w:rFonts w:ascii="Arial" w:hAnsi="Arial" w:cs="Arial"/>
          <w:lang w:val="en-US"/>
        </w:rPr>
        <w:t xml:space="preserve">uring integration/testing, or for a specific customer care action requiring some investigation, it may be desirable to </w:t>
      </w:r>
      <w:r w:rsidR="00BB5D6B" w:rsidRPr="006F13C6">
        <w:rPr>
          <w:rFonts w:ascii="Arial" w:hAnsi="Arial" w:cs="Arial"/>
          <w:lang w:val="en-US"/>
        </w:rPr>
        <w:t>request</w:t>
      </w:r>
      <w:r w:rsidR="00BA47D2" w:rsidRPr="006F13C6">
        <w:rPr>
          <w:rFonts w:ascii="Arial" w:hAnsi="Arial" w:cs="Arial"/>
          <w:lang w:val="en-US"/>
        </w:rPr>
        <w:t xml:space="preserve"> the PoR.</w:t>
      </w:r>
      <w:r w:rsidRPr="006F13C6">
        <w:rPr>
          <w:rFonts w:ascii="Arial" w:hAnsi="Arial" w:cs="Arial"/>
          <w:lang w:val="en-US"/>
        </w:rPr>
        <w:t xml:space="preserve"> </w:t>
      </w:r>
      <w:r w:rsidR="00230A8B" w:rsidRPr="006F13C6">
        <w:rPr>
          <w:rFonts w:ascii="Arial" w:hAnsi="Arial" w:cs="Arial"/>
          <w:lang w:val="en-US"/>
        </w:rPr>
        <w:t xml:space="preserve">If so, the further step (6) shall be a Response Packet (PoR) instead of a Command Packet and shall contain either a Status Word indicating an error (with possibly additional data) or a Status Word indicating ’61 00’ that the final command answer will be sent in another SM MO (step (8)). The PoR shall be secured as described in section </w:t>
      </w:r>
      <w:r w:rsidR="002204E8" w:rsidRPr="006F13C6">
        <w:rPr>
          <w:rFonts w:ascii="Arial" w:hAnsi="Arial" w:cs="Arial"/>
          <w:lang w:val="en-US"/>
        </w:rPr>
        <w:fldChar w:fldCharType="begin"/>
      </w:r>
      <w:r w:rsidR="00230A8B" w:rsidRPr="006F13C6">
        <w:rPr>
          <w:rFonts w:ascii="Arial" w:hAnsi="Arial" w:cs="Arial"/>
          <w:lang w:val="en-US"/>
        </w:rPr>
        <w:instrText xml:space="preserve"> REF _Ref397692485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8.1.2</w:t>
      </w:r>
      <w:r w:rsidR="002204E8" w:rsidRPr="006F13C6">
        <w:rPr>
          <w:rFonts w:ascii="Arial" w:hAnsi="Arial" w:cs="Arial"/>
          <w:lang w:val="en-US"/>
        </w:rPr>
        <w:fldChar w:fldCharType="end"/>
      </w:r>
      <w:r w:rsidR="00230A8B" w:rsidRPr="006F13C6">
        <w:rPr>
          <w:rFonts w:ascii="Arial" w:hAnsi="Arial" w:cs="Arial"/>
          <w:lang w:val="en-US"/>
        </w:rPr>
        <w:t>.</w:t>
      </w:r>
    </w:p>
    <w:p w14:paraId="173C7982" w14:textId="77777777" w:rsidR="00BA47D2" w:rsidRPr="006F13C6" w:rsidRDefault="00963B6D" w:rsidP="003E4890">
      <w:pPr>
        <w:pStyle w:val="NormalParagraph"/>
        <w:rPr>
          <w:rFonts w:ascii="Arial" w:hAnsi="Arial" w:cs="Arial"/>
          <w:lang w:val="en-US"/>
        </w:rPr>
      </w:pPr>
      <w:r w:rsidRPr="006F13C6">
        <w:rPr>
          <w:rFonts w:ascii="Arial" w:hAnsi="Arial" w:cs="Arial"/>
          <w:lang w:val="en-US"/>
        </w:rPr>
        <w:t>System shall also allow such configuration</w:t>
      </w:r>
      <w:r w:rsidR="00E748C4" w:rsidRPr="006F13C6">
        <w:rPr>
          <w:rFonts w:ascii="Arial" w:hAnsi="Arial" w:cs="Arial"/>
          <w:lang w:val="en-US"/>
        </w:rPr>
        <w:t xml:space="preserve"> individually for each message</w:t>
      </w:r>
      <w:r w:rsidRPr="006F13C6">
        <w:rPr>
          <w:rFonts w:ascii="Arial" w:hAnsi="Arial" w:cs="Arial"/>
          <w:lang w:val="en-US"/>
        </w:rPr>
        <w:t>.</w:t>
      </w:r>
    </w:p>
    <w:p w14:paraId="060E3CF5" w14:textId="77777777" w:rsidR="00C04705" w:rsidRPr="006F13C6" w:rsidRDefault="00963B6D" w:rsidP="003E4890">
      <w:pPr>
        <w:pStyle w:val="NormalParagraph"/>
        <w:rPr>
          <w:rFonts w:ascii="Arial" w:hAnsi="Arial" w:cs="Arial"/>
          <w:lang w:val="en-US"/>
        </w:rPr>
      </w:pPr>
      <w:r w:rsidRPr="006F13C6">
        <w:rPr>
          <w:rFonts w:ascii="Arial" w:hAnsi="Arial" w:cs="Arial"/>
          <w:lang w:val="en-US"/>
        </w:rPr>
        <w:t>(4) Command(s) shall be forwarded to the Card Authentication Application.</w:t>
      </w:r>
    </w:p>
    <w:p w14:paraId="6B45367A" w14:textId="77777777" w:rsidR="00963B6D" w:rsidRPr="006F13C6" w:rsidRDefault="00963B6D" w:rsidP="003E4890">
      <w:pPr>
        <w:pStyle w:val="NormalParagraph"/>
        <w:rPr>
          <w:rFonts w:ascii="Arial" w:hAnsi="Arial" w:cs="Arial"/>
          <w:lang w:val="en-US"/>
        </w:rPr>
      </w:pPr>
      <w:r w:rsidRPr="006F13C6">
        <w:rPr>
          <w:rFonts w:ascii="Arial" w:hAnsi="Arial" w:cs="Arial"/>
          <w:lang w:val="en-US"/>
        </w:rPr>
        <w:t xml:space="preserve">(5) Card Authentication Application shall process the receives command(s) </w:t>
      </w:r>
    </w:p>
    <w:p w14:paraId="5947DE5B" w14:textId="3A8979B8" w:rsidR="00963B6D" w:rsidRPr="006F13C6" w:rsidRDefault="00963B6D" w:rsidP="003E4890">
      <w:pPr>
        <w:pStyle w:val="NormalParagraph"/>
        <w:rPr>
          <w:rFonts w:ascii="Arial" w:hAnsi="Arial" w:cs="Arial"/>
          <w:lang w:val="en-US"/>
        </w:rPr>
      </w:pPr>
      <w:r w:rsidRPr="006F13C6">
        <w:rPr>
          <w:rFonts w:ascii="Arial" w:hAnsi="Arial" w:cs="Arial"/>
          <w:lang w:val="en-US"/>
        </w:rPr>
        <w:lastRenderedPageBreak/>
        <w:t xml:space="preserve">(6) In case of application error during the processing of the command the Card Authentication Application shall send back a </w:t>
      </w:r>
      <w:r w:rsidR="00114620" w:rsidRPr="006F13C6">
        <w:rPr>
          <w:rFonts w:ascii="Arial" w:hAnsi="Arial" w:cs="Arial"/>
          <w:lang w:val="en-US"/>
        </w:rPr>
        <w:t xml:space="preserve">SCP80 Command Packet with no security (SPI1=00h and SPI2=00h) and secured data field containing </w:t>
      </w:r>
      <w:r w:rsidR="00EF63F2" w:rsidRPr="006F13C6">
        <w:rPr>
          <w:rFonts w:ascii="Arial" w:hAnsi="Arial" w:cs="Arial"/>
          <w:lang w:val="en-US"/>
        </w:rPr>
        <w:t xml:space="preserve">the error (see </w:t>
      </w:r>
      <w:r w:rsidR="002204E8" w:rsidRPr="006F13C6">
        <w:rPr>
          <w:rFonts w:ascii="Arial" w:hAnsi="Arial" w:cs="Arial"/>
          <w:lang w:val="en-US"/>
        </w:rPr>
        <w:fldChar w:fldCharType="begin"/>
      </w:r>
      <w:r w:rsidR="00EF63F2" w:rsidRPr="006F13C6">
        <w:rPr>
          <w:rFonts w:ascii="Arial" w:hAnsi="Arial" w:cs="Arial"/>
          <w:lang w:val="en-US"/>
        </w:rPr>
        <w:instrText xml:space="preserve"> REF _Ref397609151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8.1.1.2</w:t>
      </w:r>
      <w:r w:rsidR="002204E8" w:rsidRPr="006F13C6">
        <w:rPr>
          <w:rFonts w:ascii="Arial" w:hAnsi="Arial" w:cs="Arial"/>
          <w:lang w:val="en-US"/>
        </w:rPr>
        <w:fldChar w:fldCharType="end"/>
      </w:r>
      <w:r w:rsidR="00EF63F2" w:rsidRPr="006F13C6">
        <w:rPr>
          <w:rFonts w:ascii="Arial" w:hAnsi="Arial" w:cs="Arial"/>
          <w:lang w:val="en-US"/>
        </w:rPr>
        <w:t>).</w:t>
      </w:r>
    </w:p>
    <w:p w14:paraId="352A2299" w14:textId="77777777" w:rsidR="008D468B" w:rsidRPr="006F13C6" w:rsidRDefault="004F5A5C" w:rsidP="00A758D0">
      <w:pPr>
        <w:pStyle w:val="NormalParagraph"/>
        <w:rPr>
          <w:rFonts w:ascii="Arial" w:hAnsi="Arial" w:cs="Arial"/>
          <w:lang w:val="en-US"/>
        </w:rPr>
      </w:pPr>
      <w:r w:rsidRPr="006F13C6">
        <w:rPr>
          <w:rFonts w:ascii="Arial" w:hAnsi="Arial" w:cs="Arial"/>
          <w:lang w:val="en-US"/>
        </w:rPr>
        <w:t>(7) Card Authentication Application shall handle the proactive session required for execution of the received command(s)</w:t>
      </w:r>
    </w:p>
    <w:p w14:paraId="2C7E23BF" w14:textId="34FDBE6B" w:rsidR="004F5A5C" w:rsidRPr="006F13C6" w:rsidRDefault="004F5A5C" w:rsidP="00A758D0">
      <w:pPr>
        <w:pStyle w:val="NormalParagraph"/>
        <w:rPr>
          <w:rFonts w:ascii="Arial" w:hAnsi="Arial" w:cs="Arial"/>
          <w:lang w:val="en-US"/>
        </w:rPr>
      </w:pPr>
      <w:r w:rsidRPr="006F13C6">
        <w:rPr>
          <w:rFonts w:ascii="Arial" w:hAnsi="Arial" w:cs="Arial"/>
          <w:lang w:val="en-US"/>
        </w:rPr>
        <w:t xml:space="preserve">(8) Card Authentication Application shall send back a SCP80 Command Packet with no security (SPI1=00h and SPI2=00h) and secured data field containing the result(s) of the command(s) execution (see </w:t>
      </w:r>
      <w:r w:rsidR="002204E8" w:rsidRPr="006F13C6">
        <w:rPr>
          <w:rFonts w:ascii="Arial" w:hAnsi="Arial" w:cs="Arial"/>
          <w:lang w:val="en-US"/>
        </w:rPr>
        <w:fldChar w:fldCharType="begin"/>
      </w:r>
      <w:r w:rsidRPr="006F13C6">
        <w:rPr>
          <w:rFonts w:ascii="Arial" w:hAnsi="Arial" w:cs="Arial"/>
          <w:lang w:val="en-US"/>
        </w:rPr>
        <w:instrText xml:space="preserve"> REF _Ref397609151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8.1.1.2</w:t>
      </w:r>
      <w:r w:rsidR="002204E8" w:rsidRPr="006F13C6">
        <w:rPr>
          <w:rFonts w:ascii="Arial" w:hAnsi="Arial" w:cs="Arial"/>
          <w:lang w:val="en-US"/>
        </w:rPr>
        <w:fldChar w:fldCharType="end"/>
      </w:r>
      <w:r w:rsidRPr="006F13C6">
        <w:rPr>
          <w:rFonts w:ascii="Arial" w:hAnsi="Arial" w:cs="Arial"/>
          <w:lang w:val="en-US"/>
        </w:rPr>
        <w:t>).</w:t>
      </w:r>
    </w:p>
    <w:p w14:paraId="49A45948" w14:textId="77777777" w:rsidR="00E4792C" w:rsidRPr="006F13C6" w:rsidRDefault="00E4792C" w:rsidP="00A758D0">
      <w:pPr>
        <w:pStyle w:val="NormalParagraph"/>
        <w:rPr>
          <w:rFonts w:ascii="Arial" w:hAnsi="Arial" w:cs="Arial"/>
          <w:lang w:val="en-US"/>
        </w:rPr>
      </w:pPr>
    </w:p>
    <w:p w14:paraId="4101F8FF" w14:textId="77777777" w:rsidR="00E4792C" w:rsidRPr="006F13C6" w:rsidRDefault="00E4792C" w:rsidP="00E4792C">
      <w:pPr>
        <w:pStyle w:val="Heading5"/>
        <w:rPr>
          <w:rFonts w:ascii="Arial" w:hAnsi="Arial" w:cs="Arial"/>
          <w:lang w:val="en-US"/>
        </w:rPr>
      </w:pPr>
      <w:bookmarkStart w:id="476" w:name="_Ref397671414"/>
      <w:r w:rsidRPr="006F13C6">
        <w:rPr>
          <w:rFonts w:ascii="Arial" w:hAnsi="Arial" w:cs="Arial"/>
          <w:lang w:val="en-US"/>
        </w:rPr>
        <w:t xml:space="preserve">SMS exchange </w:t>
      </w:r>
      <w:r w:rsidR="00052183" w:rsidRPr="006F13C6">
        <w:rPr>
          <w:rFonts w:ascii="Arial" w:hAnsi="Arial" w:cs="Arial"/>
          <w:lang w:val="en-US"/>
        </w:rPr>
        <w:t>with</w:t>
      </w:r>
      <w:r w:rsidRPr="006F13C6">
        <w:rPr>
          <w:rFonts w:ascii="Arial" w:hAnsi="Arial" w:cs="Arial"/>
          <w:lang w:val="en-US"/>
        </w:rPr>
        <w:t xml:space="preserve"> response</w:t>
      </w:r>
      <w:r w:rsidR="00052183" w:rsidRPr="006F13C6">
        <w:rPr>
          <w:rFonts w:ascii="Arial" w:hAnsi="Arial" w:cs="Arial"/>
          <w:lang w:val="en-US"/>
        </w:rPr>
        <w:t xml:space="preserve"> in a simple SM MO binary</w:t>
      </w:r>
      <w:bookmarkEnd w:id="476"/>
    </w:p>
    <w:p w14:paraId="03BA2050" w14:textId="77777777" w:rsidR="00E4792C" w:rsidRPr="006F13C6" w:rsidRDefault="009369C7" w:rsidP="00E4792C">
      <w:pPr>
        <w:pStyle w:val="NormalParagraph"/>
        <w:jc w:val="center"/>
        <w:rPr>
          <w:rFonts w:ascii="Arial" w:hAnsi="Arial" w:cs="Arial"/>
          <w:lang w:val="en-US"/>
        </w:rPr>
      </w:pPr>
      <w:r w:rsidRPr="006F13C6">
        <w:rPr>
          <w:rFonts w:ascii="Arial" w:hAnsi="Arial" w:cs="Arial"/>
          <w:noProof/>
          <w:lang w:val="en-US"/>
        </w:rPr>
        <w:object w:dxaOrig="9775" w:dyaOrig="4216" w14:anchorId="0D86F886">
          <v:shape id="_x0000_i1044" type="#_x0000_t75" alt="" style="width:439pt;height:194.05pt;mso-width-percent:0;mso-height-percent:0;mso-width-percent:0;mso-height-percent:0" o:ole="">
            <v:imagedata r:id="rId58" o:title=""/>
          </v:shape>
          <o:OLEObject Type="Embed" ProgID="PowerPoint.Slide.12" ShapeID="_x0000_i1044" DrawAspect="Content" ObjectID="_1731873714" r:id="rId59"/>
        </w:object>
      </w:r>
    </w:p>
    <w:p w14:paraId="16765017" w14:textId="44A3C4FB" w:rsidR="00E4792C" w:rsidRPr="006F13C6" w:rsidRDefault="00E4792C" w:rsidP="00E4792C">
      <w:pPr>
        <w:pStyle w:val="Caption"/>
        <w:rPr>
          <w:rFonts w:ascii="Arial" w:hAnsi="Arial" w:cs="Arial"/>
          <w:lang w:val="en-US"/>
        </w:rPr>
      </w:pPr>
      <w:bookmarkStart w:id="477" w:name="_Toc14365256"/>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22</w:t>
      </w:r>
      <w:r w:rsidR="002204E8" w:rsidRPr="006F13C6">
        <w:rPr>
          <w:rFonts w:ascii="Arial" w:hAnsi="Arial" w:cs="Arial"/>
          <w:lang w:val="en-US"/>
        </w:rPr>
        <w:fldChar w:fldCharType="end"/>
      </w:r>
      <w:r w:rsidRPr="006F13C6">
        <w:rPr>
          <w:rFonts w:ascii="Arial" w:hAnsi="Arial" w:cs="Arial"/>
          <w:lang w:val="en-US"/>
        </w:rPr>
        <w:t xml:space="preserve"> SMS exchange </w:t>
      </w:r>
      <w:r w:rsidR="00052183" w:rsidRPr="006F13C6">
        <w:rPr>
          <w:rFonts w:ascii="Arial" w:hAnsi="Arial" w:cs="Arial"/>
          <w:lang w:val="en-US"/>
        </w:rPr>
        <w:t>with response in a simple SM MO binary</w:t>
      </w:r>
      <w:bookmarkEnd w:id="477"/>
      <w:r w:rsidRPr="006F13C6">
        <w:rPr>
          <w:rFonts w:ascii="Arial" w:hAnsi="Arial" w:cs="Arial"/>
          <w:lang w:val="en-US"/>
        </w:rPr>
        <w:t xml:space="preserve"> </w:t>
      </w:r>
    </w:p>
    <w:p w14:paraId="53EB5094" w14:textId="77777777" w:rsidR="00AC1F90" w:rsidRPr="006F13C6" w:rsidRDefault="001835D4" w:rsidP="00AC1F90">
      <w:pPr>
        <w:pStyle w:val="NormalParagraph"/>
        <w:rPr>
          <w:rFonts w:ascii="Arial" w:hAnsi="Arial" w:cs="Arial"/>
          <w:lang w:val="en-US"/>
        </w:rPr>
      </w:pPr>
      <w:r w:rsidRPr="006F13C6">
        <w:rPr>
          <w:rFonts w:ascii="Arial" w:hAnsi="Arial" w:cs="Arial"/>
          <w:lang w:val="en-US"/>
        </w:rPr>
        <w:t>The sequence here above represents a deployment where the Authentication Server (MSSP) relies on an OTA platform for the secure messaging in the MT way. SMS exchanges would be the same for a deployment where the Authentication Server (MSSP) would embed the secure messaging.</w:t>
      </w:r>
    </w:p>
    <w:p w14:paraId="057F2FE3" w14:textId="77777777" w:rsidR="001835D4" w:rsidRPr="006F13C6" w:rsidRDefault="001835D4" w:rsidP="00AC1F90">
      <w:pPr>
        <w:pStyle w:val="NormalParagraph"/>
        <w:rPr>
          <w:rFonts w:ascii="Arial" w:hAnsi="Arial" w:cs="Arial"/>
          <w:lang w:val="en-US"/>
        </w:rPr>
      </w:pPr>
      <w:r w:rsidRPr="006F13C6">
        <w:rPr>
          <w:rFonts w:ascii="Arial" w:hAnsi="Arial" w:cs="Arial"/>
          <w:lang w:val="en-US"/>
        </w:rPr>
        <w:t>Sequence flow differs from the previous section in:</w:t>
      </w:r>
    </w:p>
    <w:p w14:paraId="7B5CBD13" w14:textId="02C5F1D0" w:rsidR="001835D4" w:rsidRPr="006F13C6" w:rsidRDefault="001835D4" w:rsidP="00AC1F90">
      <w:pPr>
        <w:pStyle w:val="NormalParagraph"/>
        <w:rPr>
          <w:rFonts w:ascii="Arial" w:hAnsi="Arial" w:cs="Arial"/>
          <w:lang w:val="en-US"/>
        </w:rPr>
      </w:pPr>
      <w:r w:rsidRPr="006F13C6">
        <w:rPr>
          <w:rFonts w:ascii="Arial" w:hAnsi="Arial" w:cs="Arial"/>
          <w:lang w:val="en-US"/>
        </w:rPr>
        <w:t xml:space="preserve">Step (6): In case of application error during the processing of the command the Card Authentication Application shall send back a binary SM-MO containing directly the error (see </w:t>
      </w:r>
      <w:r w:rsidR="002204E8" w:rsidRPr="006F13C6">
        <w:rPr>
          <w:rFonts w:ascii="Arial" w:hAnsi="Arial" w:cs="Arial"/>
          <w:lang w:val="en-US"/>
        </w:rPr>
        <w:fldChar w:fldCharType="begin"/>
      </w:r>
      <w:r w:rsidRPr="006F13C6">
        <w:rPr>
          <w:rFonts w:ascii="Arial" w:hAnsi="Arial" w:cs="Arial"/>
          <w:lang w:val="en-US"/>
        </w:rPr>
        <w:instrText xml:space="preserve"> REF _Ref397609151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8.1.1.2</w:t>
      </w:r>
      <w:r w:rsidR="002204E8" w:rsidRPr="006F13C6">
        <w:rPr>
          <w:rFonts w:ascii="Arial" w:hAnsi="Arial" w:cs="Arial"/>
          <w:lang w:val="en-US"/>
        </w:rPr>
        <w:fldChar w:fldCharType="end"/>
      </w:r>
      <w:r w:rsidRPr="006F13C6">
        <w:rPr>
          <w:rFonts w:ascii="Arial" w:hAnsi="Arial" w:cs="Arial"/>
          <w:lang w:val="en-US"/>
        </w:rPr>
        <w:t>).</w:t>
      </w:r>
    </w:p>
    <w:p w14:paraId="2FCE8926" w14:textId="1B477AA1" w:rsidR="001835D4" w:rsidRPr="006F13C6" w:rsidRDefault="001835D4" w:rsidP="00AC1F90">
      <w:pPr>
        <w:pStyle w:val="NormalParagraph"/>
        <w:rPr>
          <w:rFonts w:ascii="Arial" w:hAnsi="Arial" w:cs="Arial"/>
          <w:lang w:val="en-US"/>
        </w:rPr>
      </w:pPr>
      <w:r w:rsidRPr="006F13C6">
        <w:rPr>
          <w:rFonts w:ascii="Arial" w:hAnsi="Arial" w:cs="Arial"/>
          <w:lang w:val="en-US"/>
        </w:rPr>
        <w:t>Step (8)</w:t>
      </w:r>
      <w:r w:rsidR="00844C80" w:rsidRPr="006F13C6">
        <w:rPr>
          <w:rFonts w:ascii="Arial" w:hAnsi="Arial" w:cs="Arial"/>
          <w:lang w:val="en-US"/>
        </w:rPr>
        <w:t xml:space="preserve"> (9)</w:t>
      </w:r>
      <w:r w:rsidRPr="006F13C6">
        <w:rPr>
          <w:rFonts w:ascii="Arial" w:hAnsi="Arial" w:cs="Arial"/>
          <w:lang w:val="en-US"/>
        </w:rPr>
        <w:t>: Card Authentication Application shall send back</w:t>
      </w:r>
      <w:r w:rsidR="00DA1998" w:rsidRPr="006F13C6">
        <w:rPr>
          <w:rFonts w:ascii="Arial" w:hAnsi="Arial" w:cs="Arial"/>
          <w:lang w:val="en-US"/>
        </w:rPr>
        <w:t xml:space="preserve"> a binary SM-MO containing the result(s) of the command(s) execution (see </w:t>
      </w:r>
      <w:r w:rsidR="002204E8" w:rsidRPr="006F13C6">
        <w:rPr>
          <w:rFonts w:ascii="Arial" w:hAnsi="Arial" w:cs="Arial"/>
          <w:lang w:val="en-US"/>
        </w:rPr>
        <w:fldChar w:fldCharType="begin"/>
      </w:r>
      <w:r w:rsidR="00DA1998" w:rsidRPr="006F13C6">
        <w:rPr>
          <w:rFonts w:ascii="Arial" w:hAnsi="Arial" w:cs="Arial"/>
          <w:lang w:val="en-US"/>
        </w:rPr>
        <w:instrText xml:space="preserve"> REF _Ref397609151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8.1.1.2</w:t>
      </w:r>
      <w:r w:rsidR="002204E8" w:rsidRPr="006F13C6">
        <w:rPr>
          <w:rFonts w:ascii="Arial" w:hAnsi="Arial" w:cs="Arial"/>
          <w:lang w:val="en-US"/>
        </w:rPr>
        <w:fldChar w:fldCharType="end"/>
      </w:r>
      <w:r w:rsidR="00DA1998" w:rsidRPr="006F13C6">
        <w:rPr>
          <w:rFonts w:ascii="Arial" w:hAnsi="Arial" w:cs="Arial"/>
          <w:lang w:val="en-US"/>
        </w:rPr>
        <w:t>).</w:t>
      </w:r>
    </w:p>
    <w:p w14:paraId="21704B67" w14:textId="77777777" w:rsidR="001835D4" w:rsidRPr="006F13C6" w:rsidRDefault="001835D4" w:rsidP="00AC1F90">
      <w:pPr>
        <w:pStyle w:val="NormalParagraph"/>
        <w:rPr>
          <w:rFonts w:ascii="Arial" w:hAnsi="Arial" w:cs="Arial"/>
          <w:lang w:val="en-US"/>
        </w:rPr>
      </w:pPr>
    </w:p>
    <w:p w14:paraId="6C0964AA" w14:textId="77777777" w:rsidR="00EB7F2E" w:rsidRPr="006F13C6" w:rsidRDefault="00EB7F2E" w:rsidP="001D6DC0">
      <w:pPr>
        <w:pStyle w:val="Heading3"/>
        <w:rPr>
          <w:rFonts w:ascii="Arial" w:hAnsi="Arial" w:cs="Arial"/>
          <w:lang w:val="en-US"/>
        </w:rPr>
      </w:pPr>
      <w:bookmarkStart w:id="478" w:name="_Toc254620423"/>
      <w:bookmarkStart w:id="479" w:name="_Ref397523576"/>
      <w:bookmarkStart w:id="480" w:name="_Ref397692485"/>
      <w:bookmarkStart w:id="481" w:name="_Toc14365109"/>
      <w:r w:rsidRPr="006F13C6">
        <w:rPr>
          <w:rFonts w:ascii="Arial" w:hAnsi="Arial" w:cs="Arial"/>
          <w:lang w:val="en-US"/>
        </w:rPr>
        <w:t>Security level over SMS</w:t>
      </w:r>
      <w:bookmarkEnd w:id="478"/>
      <w:bookmarkEnd w:id="479"/>
      <w:bookmarkEnd w:id="480"/>
      <w:bookmarkEnd w:id="481"/>
    </w:p>
    <w:p w14:paraId="3F67BB14" w14:textId="77777777" w:rsidR="00EB7F2E" w:rsidRPr="006F13C6" w:rsidRDefault="00EB7F2E" w:rsidP="002067E1">
      <w:pPr>
        <w:rPr>
          <w:rFonts w:ascii="Arial" w:hAnsi="Arial" w:cs="Arial"/>
          <w:lang w:val="en-US"/>
        </w:rPr>
      </w:pPr>
      <w:r w:rsidRPr="006F13C6">
        <w:rPr>
          <w:rFonts w:ascii="Arial" w:hAnsi="Arial" w:cs="Arial"/>
          <w:lang w:val="en-US"/>
        </w:rPr>
        <w:t xml:space="preserve">The SM (MT or MO) can be sent with no SCP80 transport security set (SPI1 = 00h). In that case </w:t>
      </w:r>
      <w:r w:rsidR="00FA79ED" w:rsidRPr="006F13C6">
        <w:rPr>
          <w:rFonts w:ascii="Arial" w:hAnsi="Arial" w:cs="Arial"/>
          <w:lang w:val="en-US"/>
        </w:rPr>
        <w:t xml:space="preserve">it is </w:t>
      </w:r>
      <w:r w:rsidR="005A6124" w:rsidRPr="006F13C6">
        <w:rPr>
          <w:rFonts w:ascii="Arial" w:hAnsi="Arial" w:cs="Arial"/>
          <w:lang w:val="en-US"/>
        </w:rPr>
        <w:t xml:space="preserve">mandatory </w:t>
      </w:r>
      <w:r w:rsidR="00FA79ED" w:rsidRPr="006F13C6">
        <w:rPr>
          <w:rFonts w:ascii="Arial" w:hAnsi="Arial" w:cs="Arial"/>
          <w:lang w:val="en-US"/>
        </w:rPr>
        <w:t xml:space="preserve">that the </w:t>
      </w:r>
      <w:r w:rsidR="00595F68" w:rsidRPr="006F13C6">
        <w:rPr>
          <w:rFonts w:ascii="Arial" w:hAnsi="Arial" w:cs="Arial"/>
          <w:lang w:val="en-US"/>
        </w:rPr>
        <w:t xml:space="preserve">Card </w:t>
      </w:r>
      <w:r w:rsidR="005A6124" w:rsidRPr="006F13C6">
        <w:rPr>
          <w:rFonts w:ascii="Arial" w:hAnsi="Arial" w:cs="Arial"/>
          <w:lang w:val="en-US"/>
        </w:rPr>
        <w:t xml:space="preserve">Authentication Application </w:t>
      </w:r>
      <w:r w:rsidRPr="006F13C6">
        <w:rPr>
          <w:rFonts w:ascii="Arial" w:hAnsi="Arial" w:cs="Arial"/>
          <w:lang w:val="en-US"/>
        </w:rPr>
        <w:t>implements its own applicative transport security</w:t>
      </w:r>
      <w:r w:rsidR="00A50C67" w:rsidRPr="006F13C6">
        <w:rPr>
          <w:rFonts w:ascii="Arial" w:hAnsi="Arial" w:cs="Arial"/>
          <w:lang w:val="en-US"/>
        </w:rPr>
        <w:t>.</w:t>
      </w:r>
      <w:r w:rsidR="006618D5" w:rsidRPr="006F13C6">
        <w:rPr>
          <w:rFonts w:ascii="Arial" w:hAnsi="Arial" w:cs="Arial"/>
          <w:lang w:val="en-US"/>
        </w:rPr>
        <w:t xml:space="preserve"> </w:t>
      </w:r>
      <w:r w:rsidR="00A50C67" w:rsidRPr="006F13C6">
        <w:rPr>
          <w:rFonts w:ascii="Arial" w:hAnsi="Arial" w:cs="Arial"/>
          <w:lang w:val="en-US"/>
        </w:rPr>
        <w:t>The management of this applicative transport keys is specified as an optional feature.</w:t>
      </w:r>
    </w:p>
    <w:p w14:paraId="0980C8B5" w14:textId="77777777" w:rsidR="00EB7F2E" w:rsidRPr="006F13C6" w:rsidRDefault="00EB7F2E" w:rsidP="002067E1">
      <w:pPr>
        <w:rPr>
          <w:rFonts w:ascii="Arial" w:hAnsi="Arial" w:cs="Arial"/>
          <w:lang w:val="en-US"/>
        </w:rPr>
      </w:pPr>
      <w:r w:rsidRPr="006F13C6">
        <w:rPr>
          <w:rFonts w:ascii="Arial" w:hAnsi="Arial" w:cs="Arial"/>
          <w:lang w:val="en-US"/>
        </w:rPr>
        <w:t>Nev</w:t>
      </w:r>
      <w:r w:rsidR="00FA79ED" w:rsidRPr="006F13C6">
        <w:rPr>
          <w:rFonts w:ascii="Arial" w:hAnsi="Arial" w:cs="Arial"/>
          <w:lang w:val="en-US"/>
        </w:rPr>
        <w:t xml:space="preserve">ertheless, to simplify the </w:t>
      </w:r>
      <w:r w:rsidR="00595F68" w:rsidRPr="006F13C6">
        <w:rPr>
          <w:rFonts w:ascii="Arial" w:hAnsi="Arial" w:cs="Arial"/>
          <w:lang w:val="en-US"/>
        </w:rPr>
        <w:t xml:space="preserve">Card </w:t>
      </w:r>
      <w:r w:rsidR="005A6124" w:rsidRPr="006F13C6">
        <w:rPr>
          <w:rFonts w:ascii="Arial" w:hAnsi="Arial" w:cs="Arial"/>
          <w:lang w:val="en-US"/>
        </w:rPr>
        <w:t xml:space="preserve">Authentication Application </w:t>
      </w:r>
      <w:r w:rsidRPr="006F13C6">
        <w:rPr>
          <w:rFonts w:ascii="Arial" w:hAnsi="Arial" w:cs="Arial"/>
          <w:lang w:val="en-US"/>
        </w:rPr>
        <w:t>implementation and reduce its size, it is recommended to rely on SCP80 built in security. In that case it is recommended to apply at least:</w:t>
      </w:r>
    </w:p>
    <w:p w14:paraId="2CA08473" w14:textId="3F9203C0" w:rsidR="000E0DFD" w:rsidRPr="006F13C6" w:rsidRDefault="00EB7F2E" w:rsidP="00C32BA9">
      <w:pPr>
        <w:pStyle w:val="ListParagraph"/>
        <w:numPr>
          <w:ilvl w:val="0"/>
          <w:numId w:val="25"/>
        </w:numPr>
        <w:rPr>
          <w:rFonts w:ascii="Arial" w:hAnsi="Arial" w:cs="Arial"/>
          <w:lang w:val="en-US"/>
        </w:rPr>
      </w:pPr>
      <w:r w:rsidRPr="006F13C6">
        <w:rPr>
          <w:rFonts w:ascii="Arial" w:hAnsi="Arial" w:cs="Arial"/>
          <w:lang w:val="en-US"/>
        </w:rPr>
        <w:t xml:space="preserve">the SM (MT or MO) shall make use of a Cryptographic Checksum (CC) with Triple DES in outer-CBC mode, ciphering with Triple DES in outer-CBC mode and counter value higher </w:t>
      </w:r>
      <w:r w:rsidRPr="006F13C6">
        <w:rPr>
          <w:rFonts w:ascii="Arial" w:hAnsi="Arial" w:cs="Arial"/>
          <w:lang w:val="en-US"/>
        </w:rPr>
        <w:lastRenderedPageBreak/>
        <w:t>(two keys (</w:t>
      </w:r>
      <w:r w:rsidR="00141C2D" w:rsidRPr="006F13C6">
        <w:rPr>
          <w:rFonts w:ascii="Arial" w:hAnsi="Arial" w:cs="Arial"/>
          <w:lang w:val="en-US"/>
        </w:rPr>
        <w:t xml:space="preserve">112 </w:t>
      </w:r>
      <w:r w:rsidRPr="006F13C6">
        <w:rPr>
          <w:rFonts w:ascii="Arial" w:hAnsi="Arial" w:cs="Arial"/>
          <w:lang w:val="en-US"/>
        </w:rPr>
        <w:t>bits) as minimum key length, SPI1=16h).</w:t>
      </w:r>
      <w:r w:rsidR="006F3014" w:rsidRPr="006F13C6">
        <w:rPr>
          <w:rFonts w:ascii="Arial" w:hAnsi="Arial" w:cs="Arial"/>
          <w:lang w:val="en-US"/>
        </w:rPr>
        <w:t xml:space="preserve"> This is to be considered as a </w:t>
      </w:r>
      <w:r w:rsidR="006E150F" w:rsidRPr="006F13C6">
        <w:rPr>
          <w:rFonts w:ascii="Arial" w:hAnsi="Arial" w:cs="Arial"/>
          <w:lang w:val="en-US"/>
        </w:rPr>
        <w:t>minimum-security</w:t>
      </w:r>
      <w:r w:rsidR="006F3014" w:rsidRPr="006F13C6">
        <w:rPr>
          <w:rFonts w:ascii="Arial" w:hAnsi="Arial" w:cs="Arial"/>
          <w:lang w:val="en-US"/>
        </w:rPr>
        <w:t xml:space="preserve"> level; AES algorithm may be considered for SIM/UICC able to support it.</w:t>
      </w:r>
    </w:p>
    <w:p w14:paraId="2505E833" w14:textId="77777777" w:rsidR="000E0DFD" w:rsidRPr="006F13C6" w:rsidRDefault="00EB7F2E" w:rsidP="00C32BA9">
      <w:pPr>
        <w:pStyle w:val="ListParagraph"/>
        <w:numPr>
          <w:ilvl w:val="0"/>
          <w:numId w:val="25"/>
        </w:numPr>
        <w:rPr>
          <w:rFonts w:ascii="Arial" w:hAnsi="Arial" w:cs="Arial"/>
          <w:lang w:val="en-US"/>
        </w:rPr>
      </w:pPr>
      <w:r w:rsidRPr="006F13C6">
        <w:rPr>
          <w:rFonts w:ascii="Arial" w:hAnsi="Arial" w:cs="Arial"/>
          <w:lang w:val="en-US"/>
        </w:rPr>
        <w:t>If a Proof Of Receipt (PoR) is requested (SPI2=39h) a Cryptographic Checksum (CC) with Triple DES in outer-CBC mode, ciphering with Triple DES in outer-CBC mode (two keys (</w:t>
      </w:r>
      <w:r w:rsidR="004D2C59" w:rsidRPr="006F13C6">
        <w:rPr>
          <w:rFonts w:ascii="Arial" w:hAnsi="Arial" w:cs="Arial"/>
          <w:lang w:val="en-US"/>
        </w:rPr>
        <w:t xml:space="preserve">112 </w:t>
      </w:r>
      <w:r w:rsidRPr="006F13C6">
        <w:rPr>
          <w:rFonts w:ascii="Arial" w:hAnsi="Arial" w:cs="Arial"/>
          <w:lang w:val="en-US"/>
        </w:rPr>
        <w:t>bits) as minimum key length, SPI1=36h)</w:t>
      </w:r>
      <w:r w:rsidR="006F3014" w:rsidRPr="006F13C6">
        <w:rPr>
          <w:rFonts w:ascii="Arial" w:hAnsi="Arial" w:cs="Arial"/>
          <w:lang w:val="en-US"/>
        </w:rPr>
        <w:t>.</w:t>
      </w:r>
      <w:r w:rsidRPr="006F13C6">
        <w:rPr>
          <w:rFonts w:ascii="Arial" w:hAnsi="Arial" w:cs="Arial"/>
          <w:lang w:val="en-US"/>
        </w:rPr>
        <w:t xml:space="preserve"> </w:t>
      </w:r>
      <w:r w:rsidR="006F3014" w:rsidRPr="006F13C6">
        <w:rPr>
          <w:rFonts w:ascii="Arial" w:hAnsi="Arial" w:cs="Arial"/>
          <w:lang w:val="en-US"/>
        </w:rPr>
        <w:t>This is to be considered as a minimum security level; AES algorithm may be considered for SIM/UICC able to support it.</w:t>
      </w:r>
    </w:p>
    <w:p w14:paraId="6EA9BDBF" w14:textId="77777777" w:rsidR="008B19B4" w:rsidRPr="006F13C6" w:rsidRDefault="008B19B4" w:rsidP="008B19B4">
      <w:pPr>
        <w:pStyle w:val="Heading3"/>
        <w:rPr>
          <w:rFonts w:ascii="Arial" w:hAnsi="Arial" w:cs="Arial"/>
          <w:lang w:val="en-US"/>
        </w:rPr>
      </w:pPr>
      <w:bookmarkStart w:id="482" w:name="_Toc14365110"/>
      <w:r w:rsidRPr="006F13C6">
        <w:rPr>
          <w:rFonts w:ascii="Arial" w:hAnsi="Arial" w:cs="Arial"/>
          <w:lang w:val="en-US"/>
        </w:rPr>
        <w:t>Key wrapping over SMS</w:t>
      </w:r>
      <w:bookmarkEnd w:id="482"/>
    </w:p>
    <w:p w14:paraId="00E144B2" w14:textId="77777777" w:rsidR="008B19B4" w:rsidRPr="006F13C6" w:rsidRDefault="008B19B4" w:rsidP="002067E1">
      <w:pPr>
        <w:rPr>
          <w:rFonts w:ascii="Arial" w:hAnsi="Arial" w:cs="Arial"/>
          <w:lang w:val="en-US"/>
        </w:rPr>
      </w:pPr>
      <w:r w:rsidRPr="006F13C6">
        <w:rPr>
          <w:rFonts w:ascii="Arial" w:hAnsi="Arial" w:cs="Arial"/>
          <w:lang w:val="en-US"/>
        </w:rPr>
        <w:t>This specification covers the case where the Card Authentication Applet can be loaded and installed by SMS OTA over the INT5. This includes also the step where the authentication key of an Authentication Handler is loaded in the Card Authentication Applet.</w:t>
      </w:r>
    </w:p>
    <w:p w14:paraId="5D152153" w14:textId="63EF59DE" w:rsidR="008B19B4" w:rsidRPr="006F13C6" w:rsidRDefault="008B19B4" w:rsidP="002067E1">
      <w:pPr>
        <w:rPr>
          <w:rFonts w:ascii="Arial" w:hAnsi="Arial" w:cs="Arial"/>
          <w:lang w:val="en-US"/>
        </w:rPr>
      </w:pPr>
      <w:r w:rsidRPr="006F13C6">
        <w:rPr>
          <w:rFonts w:ascii="Arial" w:hAnsi="Arial" w:cs="Arial"/>
          <w:lang w:val="en-US"/>
        </w:rPr>
        <w:t>According to the NIST SP 800-57 Part 1 [</w:t>
      </w:r>
      <w:r w:rsidR="00D1694C">
        <w:rPr>
          <w:rFonts w:ascii="Arial" w:hAnsi="Arial" w:cs="Arial"/>
          <w:lang w:val="en-US"/>
        </w:rPr>
        <w:t>24</w:t>
      </w:r>
      <w:r w:rsidRPr="006F13C6">
        <w:rPr>
          <w:rFonts w:ascii="Arial" w:hAnsi="Arial" w:cs="Arial"/>
          <w:lang w:val="en-US"/>
        </w:rPr>
        <w:t>], the key for key wrapping shall have at least the same strength than the wrapped key, e.g. it means that an AES 128 bits key shall be wrapped using at least an AES 128 bits key.</w:t>
      </w:r>
    </w:p>
    <w:p w14:paraId="0EAC63FE" w14:textId="1DB18162" w:rsidR="00BC51E7" w:rsidRPr="006F13C6" w:rsidRDefault="00BC51E7" w:rsidP="002067E1">
      <w:pPr>
        <w:rPr>
          <w:rFonts w:ascii="Arial" w:hAnsi="Arial" w:cs="Arial"/>
          <w:lang w:val="en-US"/>
        </w:rPr>
      </w:pPr>
      <w:r w:rsidRPr="006F13C6">
        <w:rPr>
          <w:rFonts w:ascii="Arial" w:hAnsi="Arial" w:cs="Arial"/>
          <w:lang w:val="en-US"/>
        </w:rPr>
        <w:t>This doesn’t bring particular constraints on the card for Authentication Handler based on Triple DES an</w:t>
      </w:r>
      <w:r w:rsidR="00024F08" w:rsidRPr="006F13C6">
        <w:rPr>
          <w:rFonts w:ascii="Arial" w:hAnsi="Arial" w:cs="Arial"/>
          <w:lang w:val="en-US"/>
        </w:rPr>
        <w:t>d</w:t>
      </w:r>
      <w:r w:rsidRPr="006F13C6">
        <w:rPr>
          <w:rFonts w:ascii="Arial" w:hAnsi="Arial" w:cs="Arial"/>
          <w:lang w:val="en-US"/>
        </w:rPr>
        <w:t xml:space="preserve"> OATH as the Triple DES for securing SM is defined for a long time. </w:t>
      </w:r>
      <w:r w:rsidR="006E150F" w:rsidRPr="006F13C6">
        <w:rPr>
          <w:rFonts w:ascii="Arial" w:hAnsi="Arial" w:cs="Arial"/>
          <w:lang w:val="en-US"/>
        </w:rPr>
        <w:t>Nevertheless,</w:t>
      </w:r>
      <w:r w:rsidRPr="006F13C6">
        <w:rPr>
          <w:rFonts w:ascii="Arial" w:hAnsi="Arial" w:cs="Arial"/>
          <w:lang w:val="en-US"/>
        </w:rPr>
        <w:t xml:space="preserve"> in case of Authentication Handler based on AES, the SM-MT used to transport the authentication key of the Authentication Handler shall be secured by at least and AES key of same length. The AES for SCP80 messages is defined only since ETSI release 8.1, 2009-01, </w:t>
      </w:r>
      <w:r w:rsidR="005D2618" w:rsidRPr="006F13C6">
        <w:rPr>
          <w:rFonts w:ascii="Arial" w:hAnsi="Arial" w:cs="Arial"/>
          <w:lang w:val="en-US"/>
        </w:rPr>
        <w:t>a</w:t>
      </w:r>
      <w:r w:rsidRPr="006F13C6">
        <w:rPr>
          <w:rFonts w:ascii="Arial" w:hAnsi="Arial" w:cs="Arial"/>
          <w:lang w:val="en-US"/>
        </w:rPr>
        <w:t xml:space="preserve"> quite new standard release </w:t>
      </w:r>
      <w:r w:rsidR="005D2618" w:rsidRPr="006F13C6">
        <w:rPr>
          <w:rFonts w:ascii="Arial" w:hAnsi="Arial" w:cs="Arial"/>
          <w:lang w:val="en-US"/>
        </w:rPr>
        <w:t>that limits</w:t>
      </w:r>
      <w:r w:rsidRPr="006F13C6">
        <w:rPr>
          <w:rFonts w:ascii="Arial" w:hAnsi="Arial" w:cs="Arial"/>
          <w:lang w:val="en-US"/>
        </w:rPr>
        <w:t xml:space="preserve"> the range of cards</w:t>
      </w:r>
      <w:r w:rsidR="005D2618" w:rsidRPr="006F13C6">
        <w:rPr>
          <w:rFonts w:ascii="Arial" w:hAnsi="Arial" w:cs="Arial"/>
          <w:lang w:val="en-US"/>
        </w:rPr>
        <w:t xml:space="preserve"> that supports it</w:t>
      </w:r>
      <w:r w:rsidRPr="006F13C6">
        <w:rPr>
          <w:rFonts w:ascii="Arial" w:hAnsi="Arial" w:cs="Arial"/>
          <w:lang w:val="en-US"/>
        </w:rPr>
        <w:t>.</w:t>
      </w:r>
    </w:p>
    <w:p w14:paraId="0684C95D" w14:textId="77777777" w:rsidR="007D3443" w:rsidRPr="006F13C6" w:rsidRDefault="007D3443" w:rsidP="002067E1">
      <w:pPr>
        <w:rPr>
          <w:rFonts w:ascii="Arial" w:hAnsi="Arial" w:cs="Arial"/>
          <w:lang w:val="en-US"/>
        </w:rPr>
      </w:pPr>
      <w:r w:rsidRPr="006F13C6">
        <w:rPr>
          <w:rFonts w:ascii="Arial" w:hAnsi="Arial" w:cs="Arial"/>
          <w:lang w:val="en-US"/>
        </w:rPr>
        <w:t>Note: This means that the Card Authentication Applet may rely on the cryptographic functions provided by the card OS (instead of re-implementing them internally), as the same cryptographic functions are already mandated at OS level for secure messaging purpose.</w:t>
      </w:r>
    </w:p>
    <w:p w14:paraId="0B38BA98" w14:textId="77777777" w:rsidR="00923F79" w:rsidRPr="006F13C6" w:rsidRDefault="00923F79" w:rsidP="00923F79">
      <w:pPr>
        <w:pStyle w:val="Heading3"/>
        <w:rPr>
          <w:rFonts w:ascii="Arial" w:hAnsi="Arial" w:cs="Arial"/>
          <w:lang w:val="en-US"/>
        </w:rPr>
      </w:pPr>
      <w:bookmarkStart w:id="483" w:name="_Ref432951555"/>
      <w:bookmarkStart w:id="484" w:name="_Toc433238059"/>
      <w:bookmarkStart w:id="485" w:name="_Toc14365111"/>
      <w:r w:rsidRPr="006F13C6">
        <w:rPr>
          <w:rFonts w:ascii="Arial" w:hAnsi="Arial" w:cs="Arial"/>
          <w:lang w:val="en-US"/>
        </w:rPr>
        <w:t>INT5b: SCP81 (RAMoHTTP</w:t>
      </w:r>
      <w:bookmarkEnd w:id="483"/>
      <w:r w:rsidRPr="006F13C6">
        <w:rPr>
          <w:rFonts w:ascii="Arial" w:hAnsi="Arial" w:cs="Arial"/>
          <w:lang w:val="en-US"/>
        </w:rPr>
        <w:t>)</w:t>
      </w:r>
      <w:bookmarkEnd w:id="484"/>
      <w:bookmarkEnd w:id="485"/>
    </w:p>
    <w:p w14:paraId="1A5B17C9" w14:textId="64ED9735" w:rsidR="00923F79" w:rsidRPr="006F13C6" w:rsidRDefault="00923F79" w:rsidP="00923F79">
      <w:pPr>
        <w:rPr>
          <w:rFonts w:ascii="Arial" w:hAnsi="Arial" w:cs="Arial"/>
          <w:lang w:val="en-US"/>
        </w:rPr>
      </w:pPr>
      <w:r w:rsidRPr="006F13C6">
        <w:rPr>
          <w:rFonts w:ascii="Arial" w:hAnsi="Arial" w:cs="Arial"/>
          <w:lang w:val="en-US"/>
        </w:rPr>
        <w:t xml:space="preserve">The UICC should support to have a SCP81 channel between the UICC and OTA as described in GlobalPlatform Amendment B </w:t>
      </w:r>
      <w:r w:rsidR="00D1694C">
        <w:rPr>
          <w:rFonts w:ascii="Arial" w:hAnsi="Arial" w:cs="Arial"/>
          <w:lang w:val="en-US"/>
        </w:rPr>
        <w:t>[27]</w:t>
      </w:r>
      <w:r w:rsidRPr="006F13C6">
        <w:rPr>
          <w:rFonts w:ascii="Arial" w:hAnsi="Arial" w:cs="Arial"/>
          <w:lang w:val="en-US"/>
        </w:rPr>
        <w:t>.</w:t>
      </w:r>
    </w:p>
    <w:p w14:paraId="33AC4732" w14:textId="5C6ED3BF" w:rsidR="00923F79" w:rsidRPr="006F13C6" w:rsidRDefault="00923F79" w:rsidP="00923F79">
      <w:pPr>
        <w:rPr>
          <w:rFonts w:ascii="Arial" w:hAnsi="Arial" w:cs="Arial"/>
          <w:lang w:val="en-US"/>
        </w:rPr>
      </w:pPr>
      <w:r w:rsidRPr="006F13C6">
        <w:rPr>
          <w:rFonts w:ascii="Arial" w:hAnsi="Arial" w:cs="Arial"/>
          <w:lang w:val="en-US"/>
        </w:rPr>
        <w:t xml:space="preserve">The UICC will be triggered by a SMS from the OTA to open a HTTPs channel (SCP81) with OTA. This SMS will support the definition 3GPP TS 31.115 [10] and 3GPP TS 31.116 [11] (and more generally in ETSI TS 102 226 [6]). The GlobalPlatform Amendment B </w:t>
      </w:r>
      <w:r w:rsidR="00D1694C">
        <w:rPr>
          <w:rFonts w:ascii="Arial" w:hAnsi="Arial" w:cs="Arial"/>
          <w:lang w:val="en-US"/>
        </w:rPr>
        <w:t>[27]</w:t>
      </w:r>
      <w:r w:rsidRPr="006F13C6">
        <w:rPr>
          <w:rFonts w:ascii="Arial" w:hAnsi="Arial" w:cs="Arial"/>
          <w:lang w:val="en-US"/>
        </w:rPr>
        <w:t xml:space="preserve"> describes the push message and the ETSI 102 223 [4] the different parameters for the Open Channel command. </w:t>
      </w:r>
    </w:p>
    <w:p w14:paraId="73342672" w14:textId="77777777" w:rsidR="00923F79" w:rsidRPr="006F13C6" w:rsidRDefault="00923F79" w:rsidP="00923F79">
      <w:pPr>
        <w:rPr>
          <w:rFonts w:ascii="Arial" w:hAnsi="Arial" w:cs="Arial"/>
          <w:lang w:val="en-US"/>
        </w:rPr>
      </w:pPr>
      <w:r w:rsidRPr="006F13C6">
        <w:rPr>
          <w:rFonts w:ascii="Arial" w:hAnsi="Arial" w:cs="Arial"/>
          <w:lang w:val="en-US"/>
        </w:rPr>
        <w:t>These SCP81 connectivity parameters could be concatenated with the INT6 instruction sent in the initial SMS MT.</w:t>
      </w:r>
    </w:p>
    <w:p w14:paraId="32B3E916" w14:textId="77777777" w:rsidR="00923F79" w:rsidRPr="006F13C6" w:rsidRDefault="00923F79" w:rsidP="00923F79">
      <w:pPr>
        <w:rPr>
          <w:rFonts w:ascii="Arial" w:hAnsi="Arial" w:cs="Arial"/>
          <w:lang w:val="en-US"/>
        </w:rPr>
      </w:pPr>
      <w:r w:rsidRPr="006F13C6">
        <w:rPr>
          <w:rFonts w:ascii="Arial" w:hAnsi="Arial" w:cs="Arial"/>
          <w:lang w:val="en-US"/>
        </w:rPr>
        <w:t>The POST message is used by the Authentication Applet to transmit the INT6 command response as a format string in the body of the request to the OTA Platform.</w:t>
      </w:r>
    </w:p>
    <w:p w14:paraId="3B01CCA1" w14:textId="01149527" w:rsidR="00923F79" w:rsidRPr="006F13C6" w:rsidRDefault="00923F79" w:rsidP="00923F79">
      <w:pPr>
        <w:rPr>
          <w:rFonts w:ascii="Arial" w:hAnsi="Arial" w:cs="Arial"/>
          <w:lang w:val="en-US"/>
        </w:rPr>
      </w:pPr>
      <w:r w:rsidRPr="006F13C6">
        <w:rPr>
          <w:rFonts w:ascii="Arial" w:hAnsi="Arial" w:cs="Arial"/>
          <w:lang w:val="en-US"/>
        </w:rPr>
        <w:t xml:space="preserve">The POST request defined in </w:t>
      </w:r>
      <w:r w:rsidRPr="006F13C6">
        <w:rPr>
          <w:rFonts w:ascii="Arial" w:hAnsi="Arial" w:cs="Arial"/>
          <w:lang w:val="en-US"/>
        </w:rPr>
        <w:fldChar w:fldCharType="begin"/>
      </w:r>
      <w:r w:rsidRPr="006F13C6">
        <w:rPr>
          <w:rFonts w:ascii="Arial" w:hAnsi="Arial" w:cs="Arial"/>
          <w:lang w:val="en-US"/>
        </w:rPr>
        <w:instrText xml:space="preserve"> REF _Ref433237815 \r \h </w:instrText>
      </w:r>
      <w:r w:rsidR="00D949A2" w:rsidRPr="006F13C6">
        <w:rPr>
          <w:rFonts w:ascii="Arial" w:hAnsi="Arial" w:cs="Arial"/>
          <w:lang w:val="en-US"/>
        </w:rPr>
        <w:instrText xml:space="preserve">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7.1.2</w:t>
      </w:r>
      <w:r w:rsidRPr="006F13C6">
        <w:rPr>
          <w:rFonts w:ascii="Arial" w:hAnsi="Arial" w:cs="Arial"/>
          <w:lang w:val="en-US"/>
        </w:rPr>
        <w:fldChar w:fldCharType="end"/>
      </w:r>
      <w:r w:rsidRPr="006F13C6">
        <w:rPr>
          <w:rFonts w:ascii="Arial" w:hAnsi="Arial" w:cs="Arial"/>
          <w:lang w:val="en-US"/>
        </w:rPr>
        <w:t xml:space="preserve"> shall contain a specific header field “X-Admin-Targeted-Server” (in addition to the header fields defined in GP </w:t>
      </w:r>
      <w:r w:rsidR="00741208">
        <w:rPr>
          <w:rFonts w:ascii="Arial" w:hAnsi="Arial" w:cs="Arial"/>
          <w:lang w:val="en-US"/>
        </w:rPr>
        <w:t>Amendment B</w:t>
      </w:r>
      <w:r w:rsidRPr="006F13C6">
        <w:rPr>
          <w:rFonts w:ascii="Arial" w:hAnsi="Arial" w:cs="Arial"/>
          <w:lang w:val="en-US"/>
        </w:rPr>
        <w:t xml:space="preserve"> </w:t>
      </w:r>
      <w:r w:rsidR="00D1694C">
        <w:rPr>
          <w:rFonts w:ascii="Arial" w:hAnsi="Arial" w:cs="Arial"/>
          <w:lang w:val="en-US"/>
        </w:rPr>
        <w:t>[27]</w:t>
      </w:r>
      <w:r w:rsidRPr="006F13C6">
        <w:rPr>
          <w:rFonts w:ascii="Arial" w:hAnsi="Arial" w:cs="Arial"/>
          <w:lang w:val="en-US"/>
        </w:rPr>
        <w:t xml:space="preserve">) containing the MSSP Address defined in </w:t>
      </w:r>
      <w:r w:rsidRPr="006F13C6">
        <w:rPr>
          <w:rFonts w:ascii="Arial" w:hAnsi="Arial" w:cs="Arial"/>
          <w:lang w:val="en-US"/>
        </w:rPr>
        <w:fldChar w:fldCharType="begin"/>
      </w:r>
      <w:r w:rsidRPr="006F13C6">
        <w:rPr>
          <w:rFonts w:ascii="Arial" w:hAnsi="Arial" w:cs="Arial"/>
          <w:lang w:val="en-US"/>
        </w:rPr>
        <w:instrText xml:space="preserve"> REF _Ref406578340 \r \h </w:instrText>
      </w:r>
      <w:r w:rsidR="00D949A2" w:rsidRPr="006F13C6">
        <w:rPr>
          <w:rFonts w:ascii="Arial" w:hAnsi="Arial" w:cs="Arial"/>
          <w:lang w:val="en-US"/>
        </w:rPr>
        <w:instrText xml:space="preserve">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6.6.9</w:t>
      </w:r>
      <w:r w:rsidRPr="006F13C6">
        <w:rPr>
          <w:rFonts w:ascii="Arial" w:hAnsi="Arial" w:cs="Arial"/>
          <w:lang w:val="en-US"/>
        </w:rPr>
        <w:fldChar w:fldCharType="end"/>
      </w:r>
      <w:r w:rsidRPr="006F13C6">
        <w:rPr>
          <w:rFonts w:ascii="Arial" w:hAnsi="Arial" w:cs="Arial"/>
          <w:lang w:val="en-US"/>
        </w:rPr>
        <w:t>.</w:t>
      </w:r>
      <w:r w:rsidRPr="006F13C6">
        <w:rPr>
          <w:rFonts w:ascii="Arial" w:hAnsi="Arial" w:cs="Arial"/>
          <w:lang w:val="en-US"/>
        </w:rPr>
        <w:br/>
        <w:t>Upon reception of this POST request, the OTA Platform shall deliver the INT6 command response contained in the HTTP body to the MSSP identified by the header field “X-Admin-Targeted-Server”</w:t>
      </w:r>
    </w:p>
    <w:p w14:paraId="4F141BF2" w14:textId="466F11D5" w:rsidR="00923F79" w:rsidRPr="006F13C6" w:rsidRDefault="00923F79" w:rsidP="00923F79">
      <w:pPr>
        <w:rPr>
          <w:rFonts w:ascii="Arial" w:hAnsi="Arial" w:cs="Arial"/>
          <w:lang w:val="en-US"/>
        </w:rPr>
      </w:pPr>
      <w:r w:rsidRPr="006F13C6">
        <w:rPr>
          <w:rFonts w:ascii="Arial" w:hAnsi="Arial" w:cs="Arial"/>
          <w:lang w:val="en-US"/>
        </w:rPr>
        <w:t xml:space="preserve">The OTA Platform, after having successfully delivered the INT6 command response to the identified MSSP, shall reply with a HTTP response with a status 204 (No content) as defined in GP </w:t>
      </w:r>
      <w:r w:rsidR="00741208">
        <w:rPr>
          <w:rFonts w:ascii="Arial" w:hAnsi="Arial" w:cs="Arial"/>
          <w:lang w:val="en-US"/>
        </w:rPr>
        <w:t>Amendment B</w:t>
      </w:r>
      <w:r w:rsidRPr="006F13C6">
        <w:rPr>
          <w:rFonts w:ascii="Arial" w:hAnsi="Arial" w:cs="Arial"/>
          <w:lang w:val="en-US"/>
        </w:rPr>
        <w:t xml:space="preserve"> </w:t>
      </w:r>
      <w:r w:rsidR="00D1694C">
        <w:rPr>
          <w:rFonts w:ascii="Arial" w:hAnsi="Arial" w:cs="Arial"/>
          <w:lang w:val="en-US"/>
        </w:rPr>
        <w:t>[27]</w:t>
      </w:r>
      <w:r w:rsidRPr="006F13C6">
        <w:rPr>
          <w:rFonts w:ascii="Arial" w:hAnsi="Arial" w:cs="Arial"/>
          <w:lang w:val="en-US"/>
        </w:rPr>
        <w:t xml:space="preserve"> to end the remote session</w:t>
      </w:r>
    </w:p>
    <w:p w14:paraId="5180FC7D" w14:textId="77777777" w:rsidR="00923F79" w:rsidRPr="006F13C6" w:rsidRDefault="00923F79" w:rsidP="00923F79">
      <w:pPr>
        <w:rPr>
          <w:rFonts w:ascii="Arial" w:hAnsi="Arial" w:cs="Arial"/>
          <w:lang w:val="en-US"/>
        </w:rPr>
      </w:pPr>
      <w:r w:rsidRPr="006F13C6">
        <w:rPr>
          <w:rFonts w:ascii="Arial" w:hAnsi="Arial" w:cs="Arial"/>
          <w:lang w:val="en-US"/>
        </w:rPr>
        <w:t>For a SIM card, these functions shall be realized using functions/mechanism out of scope of this specification.</w:t>
      </w:r>
    </w:p>
    <w:p w14:paraId="1C01F60A" w14:textId="01FFF829" w:rsidR="00DB013E" w:rsidRPr="006F13C6" w:rsidRDefault="00DB013E" w:rsidP="00DB013E">
      <w:pPr>
        <w:rPr>
          <w:rFonts w:ascii="Arial" w:hAnsi="Arial" w:cs="Arial"/>
          <w:lang w:val="en-US"/>
        </w:rPr>
      </w:pPr>
      <w:r w:rsidRPr="006F13C6">
        <w:rPr>
          <w:rFonts w:ascii="Arial" w:hAnsi="Arial" w:cs="Arial"/>
          <w:lang w:val="en-US"/>
        </w:rPr>
        <w:lastRenderedPageBreak/>
        <w:t>Depending on the OS the "SM-MT (INT6+Optional (SCP81 parameters))" is sent to the Admin Agent and forwarded to the Authentication Application (as outlined in the figure below) or it might be directly sent to the Authentication Application. In the latter case step (3) and (4) can be skipped.</w:t>
      </w:r>
    </w:p>
    <w:p w14:paraId="5F8F8168" w14:textId="4BEC0517" w:rsidR="00DB013E" w:rsidRPr="006F13C6" w:rsidRDefault="00DB013E" w:rsidP="00DB013E">
      <w:pPr>
        <w:rPr>
          <w:rFonts w:ascii="Arial" w:hAnsi="Arial" w:cs="Arial"/>
          <w:lang w:val="en-US"/>
        </w:rPr>
      </w:pPr>
      <w:r w:rsidRPr="006F13C6">
        <w:rPr>
          <w:rFonts w:ascii="Arial" w:hAnsi="Arial" w:cs="Arial"/>
          <w:sz w:val="23"/>
          <w:szCs w:val="23"/>
          <w:lang w:val="en"/>
        </w:rPr>
        <w:t>Likewise for step (6), depending on the OS the Admin Agent can</w:t>
      </w:r>
      <w:r w:rsidR="008251C8" w:rsidRPr="006F13C6">
        <w:rPr>
          <w:rFonts w:ascii="Arial" w:hAnsi="Arial" w:cs="Arial"/>
          <w:sz w:val="23"/>
          <w:szCs w:val="23"/>
          <w:lang w:val="en"/>
        </w:rPr>
        <w:t xml:space="preserve"> </w:t>
      </w:r>
      <w:r w:rsidRPr="006F13C6">
        <w:rPr>
          <w:rFonts w:ascii="Arial" w:hAnsi="Arial" w:cs="Arial"/>
          <w:sz w:val="23"/>
          <w:szCs w:val="23"/>
          <w:lang w:val="en"/>
        </w:rPr>
        <w:t xml:space="preserve">be triggered by the Authentication Application directly (as outlined in the figure below). </w:t>
      </w:r>
      <w:r w:rsidR="008251C8" w:rsidRPr="006F13C6">
        <w:rPr>
          <w:rFonts w:ascii="Arial" w:hAnsi="Arial" w:cs="Arial"/>
          <w:sz w:val="23"/>
          <w:szCs w:val="23"/>
          <w:lang w:val="en"/>
        </w:rPr>
        <w:t>A</w:t>
      </w:r>
      <w:r w:rsidRPr="006F13C6">
        <w:rPr>
          <w:rFonts w:ascii="Arial" w:hAnsi="Arial" w:cs="Arial"/>
          <w:sz w:val="23"/>
          <w:szCs w:val="23"/>
          <w:lang w:val="en"/>
        </w:rPr>
        <w:t xml:space="preserve">lternatively the Admin Agent can also be triggered </w:t>
      </w:r>
      <w:r w:rsidR="008251C8" w:rsidRPr="006F13C6">
        <w:rPr>
          <w:rFonts w:ascii="Arial" w:hAnsi="Arial" w:cs="Arial"/>
          <w:sz w:val="23"/>
          <w:szCs w:val="23"/>
          <w:lang w:val="en"/>
        </w:rPr>
        <w:t xml:space="preserve">also </w:t>
      </w:r>
      <w:r w:rsidRPr="006F13C6">
        <w:rPr>
          <w:rFonts w:ascii="Arial" w:hAnsi="Arial" w:cs="Arial"/>
          <w:sz w:val="23"/>
          <w:szCs w:val="23"/>
          <w:lang w:val="en"/>
        </w:rPr>
        <w:t>by the OTA.</w:t>
      </w:r>
    </w:p>
    <w:p w14:paraId="6F67837E" w14:textId="77777777" w:rsidR="00923F79" w:rsidRPr="006F13C6" w:rsidRDefault="00923F79" w:rsidP="00923F79">
      <w:pPr>
        <w:rPr>
          <w:rFonts w:ascii="Arial" w:hAnsi="Arial" w:cs="Arial"/>
          <w:lang w:val="en-US"/>
        </w:rPr>
      </w:pPr>
    </w:p>
    <w:p w14:paraId="2F2DB034" w14:textId="5CF69C49" w:rsidR="00931560" w:rsidRPr="006F13C6" w:rsidRDefault="009369C7" w:rsidP="002067E1">
      <w:pPr>
        <w:rPr>
          <w:rFonts w:ascii="Arial" w:hAnsi="Arial" w:cs="Arial"/>
          <w:lang w:val="en-US"/>
        </w:rPr>
      </w:pPr>
      <w:r w:rsidRPr="006F13C6">
        <w:rPr>
          <w:rFonts w:ascii="Arial" w:hAnsi="Arial" w:cs="Arial"/>
          <w:noProof/>
          <w:lang w:val="en-US"/>
        </w:rPr>
        <w:object w:dxaOrig="10027" w:dyaOrig="4350" w14:anchorId="57F4E0A9">
          <v:shape id="_x0000_i1045" type="#_x0000_t75" alt="" style="width:457.7pt;height:204.3pt;mso-width-percent:0;mso-height-percent:0;mso-width-percent:0;mso-height-percent:0" o:ole="">
            <v:imagedata r:id="rId60" o:title=""/>
          </v:shape>
          <o:OLEObject Type="Embed" ProgID="PowerPoint.Slide.12" ShapeID="_x0000_i1045" DrawAspect="Content" ObjectID="_1731873715" r:id="rId61"/>
        </w:object>
      </w:r>
    </w:p>
    <w:p w14:paraId="5D6024A7" w14:textId="4CEF5C2B" w:rsidR="00931560" w:rsidRPr="006F13C6" w:rsidRDefault="00AF7223" w:rsidP="00AF7223">
      <w:pPr>
        <w:pStyle w:val="Caption"/>
        <w:tabs>
          <w:tab w:val="left" w:pos="2400"/>
        </w:tabs>
        <w:jc w:val="both"/>
        <w:rPr>
          <w:rFonts w:ascii="Arial" w:eastAsia="Times New Roman" w:hAnsi="Arial" w:cs="Arial"/>
          <w:sz w:val="24"/>
          <w:szCs w:val="28"/>
          <w:lang w:val="en-US" w:eastAsia="en-US"/>
        </w:rPr>
      </w:pPr>
      <w:bookmarkStart w:id="486" w:name="_Toc380507125"/>
      <w:bookmarkStart w:id="487" w:name="_Toc380509155"/>
      <w:bookmarkStart w:id="488" w:name="_Toc380509507"/>
      <w:bookmarkStart w:id="489" w:name="_Toc380591656"/>
      <w:bookmarkStart w:id="490" w:name="_Toc254620424"/>
      <w:bookmarkEnd w:id="486"/>
      <w:bookmarkEnd w:id="487"/>
      <w:bookmarkEnd w:id="488"/>
      <w:bookmarkEnd w:id="489"/>
      <w:r w:rsidRPr="006F13C6">
        <w:rPr>
          <w:rFonts w:ascii="Arial" w:hAnsi="Arial" w:cs="Arial"/>
          <w:lang w:val="en-US"/>
        </w:rPr>
        <w:tab/>
      </w:r>
      <w:bookmarkStart w:id="491" w:name="_Toc14365257"/>
      <w:r w:rsidRPr="006F13C6">
        <w:rPr>
          <w:rFonts w:ascii="Arial" w:hAnsi="Arial" w:cs="Arial"/>
        </w:rPr>
        <w:t xml:space="preserve">Figure </w:t>
      </w:r>
      <w:r w:rsidR="008C5391" w:rsidRPr="006F13C6">
        <w:rPr>
          <w:rFonts w:ascii="Arial" w:hAnsi="Arial" w:cs="Arial"/>
        </w:rPr>
        <w:fldChar w:fldCharType="begin"/>
      </w:r>
      <w:r w:rsidR="008C5391" w:rsidRPr="006F13C6">
        <w:rPr>
          <w:rFonts w:ascii="Arial" w:hAnsi="Arial" w:cs="Arial"/>
        </w:rPr>
        <w:instrText xml:space="preserve"> SEQ Figure \* ARABIC </w:instrText>
      </w:r>
      <w:r w:rsidR="008C5391" w:rsidRPr="006F13C6">
        <w:rPr>
          <w:rFonts w:ascii="Arial" w:hAnsi="Arial" w:cs="Arial"/>
        </w:rPr>
        <w:fldChar w:fldCharType="separate"/>
      </w:r>
      <w:r w:rsidR="001D5186">
        <w:rPr>
          <w:rFonts w:ascii="Arial" w:hAnsi="Arial" w:cs="Arial"/>
          <w:noProof/>
        </w:rPr>
        <w:t>23</w:t>
      </w:r>
      <w:r w:rsidR="008C5391" w:rsidRPr="006F13C6">
        <w:rPr>
          <w:rFonts w:ascii="Arial" w:hAnsi="Arial" w:cs="Arial"/>
          <w:noProof/>
        </w:rPr>
        <w:fldChar w:fldCharType="end"/>
      </w:r>
      <w:r w:rsidRPr="006F13C6">
        <w:rPr>
          <w:rFonts w:ascii="Arial" w:hAnsi="Arial" w:cs="Arial"/>
        </w:rPr>
        <w:t xml:space="preserve"> : RAMoHTTP</w:t>
      </w:r>
      <w:bookmarkEnd w:id="491"/>
    </w:p>
    <w:p w14:paraId="180BF8E4" w14:textId="77777777" w:rsidR="00EB7F2E" w:rsidRPr="006F13C6" w:rsidRDefault="00EB7F2E" w:rsidP="00EB7F2E">
      <w:pPr>
        <w:pStyle w:val="Heading2"/>
        <w:rPr>
          <w:rFonts w:ascii="Arial" w:hAnsi="Arial" w:cs="Arial"/>
          <w:lang w:val="en-US"/>
        </w:rPr>
      </w:pPr>
      <w:bookmarkStart w:id="492" w:name="_Ref383700294"/>
      <w:bookmarkStart w:id="493" w:name="_Ref383700331"/>
      <w:bookmarkStart w:id="494" w:name="_Toc14365112"/>
      <w:r w:rsidRPr="006F13C6">
        <w:rPr>
          <w:rFonts w:ascii="Arial" w:hAnsi="Arial" w:cs="Arial"/>
          <w:lang w:val="en-US"/>
        </w:rPr>
        <w:t xml:space="preserve">INT6: Authentication </w:t>
      </w:r>
      <w:r w:rsidR="009354C8" w:rsidRPr="006F13C6">
        <w:rPr>
          <w:rFonts w:ascii="Arial" w:hAnsi="Arial" w:cs="Arial"/>
          <w:lang w:val="en-US"/>
        </w:rPr>
        <w:t>Server</w:t>
      </w:r>
      <w:r w:rsidR="005A6124" w:rsidRPr="006F13C6">
        <w:rPr>
          <w:rFonts w:ascii="Arial" w:hAnsi="Arial" w:cs="Arial"/>
          <w:lang w:val="en-US"/>
        </w:rPr>
        <w:t xml:space="preserve"> </w:t>
      </w:r>
      <w:r w:rsidR="009354C8" w:rsidRPr="006F13C6">
        <w:rPr>
          <w:rFonts w:ascii="Arial" w:hAnsi="Arial" w:cs="Arial"/>
          <w:lang w:val="en-US"/>
        </w:rPr>
        <w:t xml:space="preserve">(MSSP) </w:t>
      </w:r>
      <w:r w:rsidRPr="006F13C6">
        <w:rPr>
          <w:rFonts w:ascii="Arial" w:hAnsi="Arial" w:cs="Arial"/>
          <w:lang w:val="en-US"/>
        </w:rPr>
        <w:t xml:space="preserve">– </w:t>
      </w:r>
      <w:r w:rsidR="00595F68" w:rsidRPr="006F13C6">
        <w:rPr>
          <w:rFonts w:ascii="Arial" w:hAnsi="Arial" w:cs="Arial"/>
          <w:lang w:val="en-US"/>
        </w:rPr>
        <w:t xml:space="preserve">Card </w:t>
      </w:r>
      <w:r w:rsidR="00D26198" w:rsidRPr="006F13C6">
        <w:rPr>
          <w:rFonts w:ascii="Arial" w:hAnsi="Arial" w:cs="Arial"/>
          <w:lang w:val="en-US"/>
        </w:rPr>
        <w:t>Authentication Application</w:t>
      </w:r>
      <w:bookmarkEnd w:id="490"/>
      <w:bookmarkEnd w:id="492"/>
      <w:bookmarkEnd w:id="493"/>
      <w:bookmarkEnd w:id="494"/>
    </w:p>
    <w:p w14:paraId="1E581268" w14:textId="14A7BDCC" w:rsidR="00EB7F2E" w:rsidRPr="006F13C6" w:rsidRDefault="00EB7F2E" w:rsidP="002067E1">
      <w:pPr>
        <w:rPr>
          <w:rFonts w:ascii="Arial" w:hAnsi="Arial" w:cs="Arial"/>
          <w:lang w:val="en-US"/>
        </w:rPr>
      </w:pPr>
      <w:r w:rsidRPr="006F13C6">
        <w:rPr>
          <w:rFonts w:ascii="Arial" w:hAnsi="Arial" w:cs="Arial"/>
          <w:lang w:val="en-US"/>
        </w:rPr>
        <w:t xml:space="preserve">This section contains the technical descriptions of those functions between the Authentication </w:t>
      </w:r>
      <w:r w:rsidR="009354C8" w:rsidRPr="006F13C6">
        <w:rPr>
          <w:rFonts w:ascii="Arial" w:hAnsi="Arial" w:cs="Arial"/>
          <w:lang w:val="en-US"/>
        </w:rPr>
        <w:t>Server</w:t>
      </w:r>
      <w:r w:rsidR="005A6124" w:rsidRPr="006F13C6">
        <w:rPr>
          <w:rFonts w:ascii="Arial" w:hAnsi="Arial" w:cs="Arial"/>
          <w:lang w:val="en-US"/>
        </w:rPr>
        <w:t xml:space="preserve"> </w:t>
      </w:r>
      <w:r w:rsidRPr="006F13C6">
        <w:rPr>
          <w:rFonts w:ascii="Arial" w:hAnsi="Arial" w:cs="Arial"/>
          <w:lang w:val="en-US"/>
        </w:rPr>
        <w:t xml:space="preserve">(MSSP) and the </w:t>
      </w:r>
      <w:r w:rsidR="000833ED" w:rsidRPr="006F13C6">
        <w:rPr>
          <w:rFonts w:ascii="Arial" w:hAnsi="Arial" w:cs="Arial"/>
          <w:lang w:val="en-US"/>
        </w:rPr>
        <w:t xml:space="preserve">Card </w:t>
      </w:r>
      <w:r w:rsidR="005A6124" w:rsidRPr="006F13C6">
        <w:rPr>
          <w:rFonts w:ascii="Arial" w:hAnsi="Arial" w:cs="Arial"/>
          <w:lang w:val="en-US"/>
        </w:rPr>
        <w:t>Authentication Application</w:t>
      </w:r>
      <w:r w:rsidRPr="006F13C6">
        <w:rPr>
          <w:rFonts w:ascii="Arial" w:hAnsi="Arial" w:cs="Arial"/>
          <w:lang w:val="en-US"/>
        </w:rPr>
        <w:t>.</w:t>
      </w:r>
      <w:r w:rsidR="00FA79ED" w:rsidRPr="006F13C6">
        <w:rPr>
          <w:rFonts w:ascii="Arial" w:hAnsi="Arial" w:cs="Arial"/>
          <w:lang w:val="en-US"/>
        </w:rPr>
        <w:t xml:space="preserve"> </w:t>
      </w:r>
      <w:r w:rsidRPr="006F13C6">
        <w:rPr>
          <w:rFonts w:ascii="Arial" w:hAnsi="Arial" w:cs="Arial"/>
          <w:lang w:val="en-US"/>
        </w:rPr>
        <w:t>PKI is reserved for future release.</w:t>
      </w:r>
    </w:p>
    <w:p w14:paraId="33C6CF83" w14:textId="77777777" w:rsidR="00965BC7" w:rsidRPr="006F13C6" w:rsidRDefault="00965BC7" w:rsidP="00405185">
      <w:pPr>
        <w:spacing w:before="0"/>
        <w:rPr>
          <w:rFonts w:ascii="Arial" w:hAnsi="Arial" w:cs="Arial"/>
          <w:lang w:val="en-US"/>
        </w:rPr>
      </w:pPr>
    </w:p>
    <w:tbl>
      <w:tblPr>
        <w:tblStyle w:val="TableGrid"/>
        <w:tblW w:w="9446" w:type="dxa"/>
        <w:jc w:val="center"/>
        <w:tblLook w:val="04A0" w:firstRow="1" w:lastRow="0" w:firstColumn="1" w:lastColumn="0" w:noHBand="0" w:noVBand="1"/>
      </w:tblPr>
      <w:tblGrid>
        <w:gridCol w:w="2926"/>
        <w:gridCol w:w="1489"/>
        <w:gridCol w:w="5031"/>
      </w:tblGrid>
      <w:tr w:rsidR="00965BC7" w:rsidRPr="006F13C6" w14:paraId="527F2500" w14:textId="77777777" w:rsidTr="00B360EB">
        <w:trPr>
          <w:jc w:val="center"/>
        </w:trPr>
        <w:tc>
          <w:tcPr>
            <w:tcW w:w="2926" w:type="dxa"/>
            <w:shd w:val="clear" w:color="auto" w:fill="C00000"/>
          </w:tcPr>
          <w:p w14:paraId="6D13A31D" w14:textId="77777777" w:rsidR="00965BC7" w:rsidRPr="006F13C6" w:rsidRDefault="00965BC7" w:rsidP="00405185">
            <w:pPr>
              <w:spacing w:before="0"/>
              <w:rPr>
                <w:rFonts w:ascii="Arial" w:hAnsi="Arial" w:cs="Arial"/>
                <w:lang w:val="en-US"/>
              </w:rPr>
            </w:pPr>
            <w:r w:rsidRPr="006F13C6">
              <w:rPr>
                <w:rFonts w:ascii="Arial" w:hAnsi="Arial" w:cs="Arial"/>
                <w:lang w:val="en-US"/>
              </w:rPr>
              <w:t>Function/Command</w:t>
            </w:r>
          </w:p>
        </w:tc>
        <w:tc>
          <w:tcPr>
            <w:tcW w:w="1489" w:type="dxa"/>
            <w:shd w:val="clear" w:color="auto" w:fill="C00000"/>
          </w:tcPr>
          <w:p w14:paraId="2565772A" w14:textId="77777777" w:rsidR="00965BC7" w:rsidRPr="006F13C6" w:rsidRDefault="00965BC7" w:rsidP="00405185">
            <w:pPr>
              <w:spacing w:before="0"/>
              <w:rPr>
                <w:rFonts w:ascii="Arial" w:hAnsi="Arial" w:cs="Arial"/>
                <w:lang w:val="en-US"/>
              </w:rPr>
            </w:pPr>
            <w:r w:rsidRPr="006F13C6">
              <w:rPr>
                <w:rFonts w:ascii="Arial" w:hAnsi="Arial" w:cs="Arial"/>
                <w:lang w:val="en-US"/>
              </w:rPr>
              <w:t>Ins</w:t>
            </w:r>
          </w:p>
        </w:tc>
        <w:tc>
          <w:tcPr>
            <w:tcW w:w="5031" w:type="dxa"/>
            <w:shd w:val="clear" w:color="auto" w:fill="C00000"/>
          </w:tcPr>
          <w:p w14:paraId="409941D3" w14:textId="77777777" w:rsidR="00965BC7" w:rsidRPr="006F13C6" w:rsidRDefault="00965BC7" w:rsidP="00405185">
            <w:pPr>
              <w:spacing w:before="0"/>
              <w:rPr>
                <w:rFonts w:ascii="Arial" w:hAnsi="Arial" w:cs="Arial"/>
                <w:lang w:val="en-US"/>
              </w:rPr>
            </w:pPr>
            <w:r w:rsidRPr="006F13C6">
              <w:rPr>
                <w:rFonts w:ascii="Arial" w:hAnsi="Arial" w:cs="Arial"/>
                <w:lang w:val="en-US"/>
              </w:rPr>
              <w:t>Description</w:t>
            </w:r>
          </w:p>
        </w:tc>
      </w:tr>
      <w:tr w:rsidR="00965BC7" w:rsidRPr="006F13C6" w14:paraId="3688B1F3" w14:textId="77777777" w:rsidTr="00965BC7">
        <w:trPr>
          <w:jc w:val="center"/>
        </w:trPr>
        <w:tc>
          <w:tcPr>
            <w:tcW w:w="2926" w:type="dxa"/>
          </w:tcPr>
          <w:p w14:paraId="72BB59AC" w14:textId="77777777" w:rsidR="00965BC7" w:rsidRPr="006F13C6" w:rsidRDefault="00965BC7" w:rsidP="00405185">
            <w:pPr>
              <w:spacing w:before="0"/>
              <w:rPr>
                <w:rFonts w:ascii="Arial" w:hAnsi="Arial" w:cs="Arial"/>
                <w:lang w:val="en-US"/>
              </w:rPr>
            </w:pPr>
            <w:r w:rsidRPr="006F13C6">
              <w:rPr>
                <w:rFonts w:ascii="Arial" w:hAnsi="Arial" w:cs="Arial"/>
                <w:lang w:val="en-US"/>
              </w:rPr>
              <w:t>SIGN_TRANSAC</w:t>
            </w:r>
            <w:r w:rsidR="005F68B8" w:rsidRPr="006F13C6">
              <w:rPr>
                <w:rFonts w:ascii="Arial" w:hAnsi="Arial" w:cs="Arial"/>
                <w:lang w:val="en-US"/>
              </w:rPr>
              <w:t>TION</w:t>
            </w:r>
          </w:p>
        </w:tc>
        <w:tc>
          <w:tcPr>
            <w:tcW w:w="1489" w:type="dxa"/>
          </w:tcPr>
          <w:p w14:paraId="186C122C" w14:textId="77777777" w:rsidR="00965BC7" w:rsidRPr="006F13C6" w:rsidRDefault="00965BC7" w:rsidP="00405185">
            <w:pPr>
              <w:spacing w:before="0"/>
              <w:rPr>
                <w:rFonts w:ascii="Arial" w:hAnsi="Arial" w:cs="Arial"/>
                <w:lang w:val="en-US"/>
              </w:rPr>
            </w:pPr>
            <w:r w:rsidRPr="006F13C6">
              <w:rPr>
                <w:rFonts w:ascii="Arial" w:hAnsi="Arial" w:cs="Arial"/>
                <w:lang w:val="en-US"/>
              </w:rPr>
              <w:t>‘</w:t>
            </w:r>
            <w:r w:rsidR="00931560" w:rsidRPr="006F13C6">
              <w:rPr>
                <w:rFonts w:ascii="Arial" w:hAnsi="Arial" w:cs="Arial"/>
                <w:lang w:val="en-US"/>
              </w:rPr>
              <w:t>A1’</w:t>
            </w:r>
          </w:p>
        </w:tc>
        <w:tc>
          <w:tcPr>
            <w:tcW w:w="5031" w:type="dxa"/>
          </w:tcPr>
          <w:p w14:paraId="0501F10A" w14:textId="77777777" w:rsidR="00965BC7" w:rsidRPr="006F13C6" w:rsidRDefault="00965BC7" w:rsidP="00405185">
            <w:pPr>
              <w:spacing w:before="0"/>
              <w:rPr>
                <w:rFonts w:ascii="Arial" w:hAnsi="Arial" w:cs="Arial"/>
                <w:lang w:val="en-US"/>
              </w:rPr>
            </w:pPr>
            <w:r w:rsidRPr="006F13C6">
              <w:rPr>
                <w:rFonts w:ascii="Arial" w:hAnsi="Arial" w:cs="Arial"/>
                <w:lang w:val="en-US"/>
              </w:rPr>
              <w:t>To generate a signature other a transaction</w:t>
            </w:r>
            <w:r w:rsidR="00931560" w:rsidRPr="006F13C6">
              <w:rPr>
                <w:rFonts w:ascii="Arial" w:hAnsi="Arial" w:cs="Arial"/>
                <w:lang w:val="en-US"/>
              </w:rPr>
              <w:t>. By the way the same function can be used to authenticate the end-user.</w:t>
            </w:r>
          </w:p>
        </w:tc>
      </w:tr>
      <w:tr w:rsidR="00965BC7" w:rsidRPr="006F13C6" w14:paraId="780568D0" w14:textId="77777777" w:rsidTr="00965BC7">
        <w:trPr>
          <w:jc w:val="center"/>
        </w:trPr>
        <w:tc>
          <w:tcPr>
            <w:tcW w:w="2926" w:type="dxa"/>
          </w:tcPr>
          <w:p w14:paraId="351F7C4A" w14:textId="77777777" w:rsidR="00965BC7" w:rsidRPr="006F13C6" w:rsidRDefault="00965BC7" w:rsidP="00405185">
            <w:pPr>
              <w:spacing w:before="0"/>
              <w:rPr>
                <w:rFonts w:ascii="Arial" w:hAnsi="Arial" w:cs="Arial"/>
                <w:lang w:val="en-US"/>
              </w:rPr>
            </w:pPr>
            <w:r w:rsidRPr="006F13C6">
              <w:rPr>
                <w:rFonts w:ascii="Arial" w:hAnsi="Arial" w:cs="Arial"/>
                <w:lang w:val="en-US"/>
              </w:rPr>
              <w:t>MANAGE_PC</w:t>
            </w:r>
          </w:p>
        </w:tc>
        <w:tc>
          <w:tcPr>
            <w:tcW w:w="1489" w:type="dxa"/>
          </w:tcPr>
          <w:p w14:paraId="13EFE187" w14:textId="77777777" w:rsidR="00965BC7" w:rsidRPr="006F13C6" w:rsidRDefault="00965BC7" w:rsidP="00405185">
            <w:pPr>
              <w:spacing w:before="0"/>
              <w:rPr>
                <w:rFonts w:ascii="Arial" w:hAnsi="Arial" w:cs="Arial"/>
                <w:lang w:val="en-US"/>
              </w:rPr>
            </w:pPr>
            <w:r w:rsidRPr="006F13C6">
              <w:rPr>
                <w:rFonts w:ascii="Arial" w:hAnsi="Arial" w:cs="Arial"/>
                <w:lang w:val="en-US"/>
              </w:rPr>
              <w:t>‘</w:t>
            </w:r>
            <w:r w:rsidR="00361E4B" w:rsidRPr="006F13C6">
              <w:rPr>
                <w:rFonts w:ascii="Arial" w:hAnsi="Arial" w:cs="Arial"/>
                <w:lang w:val="en-US"/>
              </w:rPr>
              <w:t>B1</w:t>
            </w:r>
            <w:r w:rsidRPr="006F13C6">
              <w:rPr>
                <w:rFonts w:ascii="Arial" w:hAnsi="Arial" w:cs="Arial"/>
                <w:lang w:val="en-US"/>
              </w:rPr>
              <w:t>’</w:t>
            </w:r>
          </w:p>
        </w:tc>
        <w:tc>
          <w:tcPr>
            <w:tcW w:w="5031" w:type="dxa"/>
          </w:tcPr>
          <w:p w14:paraId="74ABA5D2" w14:textId="77777777" w:rsidR="00965BC7" w:rsidRPr="006F13C6" w:rsidRDefault="00965BC7" w:rsidP="00405185">
            <w:pPr>
              <w:spacing w:before="0"/>
              <w:rPr>
                <w:rFonts w:ascii="Arial" w:hAnsi="Arial" w:cs="Arial"/>
                <w:lang w:val="en-US"/>
              </w:rPr>
            </w:pPr>
            <w:r w:rsidRPr="006F13C6">
              <w:rPr>
                <w:rFonts w:ascii="Arial" w:hAnsi="Arial" w:cs="Arial"/>
                <w:lang w:val="en-US"/>
              </w:rPr>
              <w:t>To unblock or reset the Personal Code</w:t>
            </w:r>
          </w:p>
        </w:tc>
      </w:tr>
      <w:tr w:rsidR="00965BC7" w:rsidRPr="006F13C6" w14:paraId="4228AF8B" w14:textId="77777777" w:rsidTr="00965BC7">
        <w:trPr>
          <w:jc w:val="center"/>
        </w:trPr>
        <w:tc>
          <w:tcPr>
            <w:tcW w:w="2926" w:type="dxa"/>
          </w:tcPr>
          <w:p w14:paraId="0292F9C3" w14:textId="77777777" w:rsidR="00965BC7" w:rsidRPr="006F13C6" w:rsidRDefault="00405D1B" w:rsidP="00405185">
            <w:pPr>
              <w:spacing w:before="0"/>
              <w:rPr>
                <w:rFonts w:ascii="Arial" w:hAnsi="Arial" w:cs="Arial"/>
                <w:lang w:val="en-US"/>
              </w:rPr>
            </w:pPr>
            <w:r w:rsidRPr="006F13C6">
              <w:rPr>
                <w:rFonts w:ascii="Arial" w:hAnsi="Arial" w:cs="Arial"/>
                <w:lang w:val="en-US"/>
              </w:rPr>
              <w:t>GET_</w:t>
            </w:r>
            <w:r w:rsidR="006355CF" w:rsidRPr="006F13C6">
              <w:rPr>
                <w:rFonts w:ascii="Arial" w:hAnsi="Arial" w:cs="Arial"/>
                <w:lang w:val="en-US"/>
              </w:rPr>
              <w:t>DATA</w:t>
            </w:r>
          </w:p>
        </w:tc>
        <w:tc>
          <w:tcPr>
            <w:tcW w:w="1489" w:type="dxa"/>
          </w:tcPr>
          <w:p w14:paraId="5B846D9A" w14:textId="77777777" w:rsidR="00965BC7" w:rsidRPr="006F13C6" w:rsidRDefault="00405D1B" w:rsidP="00405185">
            <w:pPr>
              <w:spacing w:before="0"/>
              <w:rPr>
                <w:rFonts w:ascii="Arial" w:hAnsi="Arial" w:cs="Arial"/>
                <w:lang w:val="en-US"/>
              </w:rPr>
            </w:pPr>
            <w:r w:rsidRPr="006F13C6">
              <w:rPr>
                <w:rFonts w:ascii="Arial" w:hAnsi="Arial" w:cs="Arial"/>
                <w:lang w:val="en-US"/>
              </w:rPr>
              <w:t>‘B2’</w:t>
            </w:r>
          </w:p>
        </w:tc>
        <w:tc>
          <w:tcPr>
            <w:tcW w:w="5031" w:type="dxa"/>
          </w:tcPr>
          <w:p w14:paraId="026D9CE5" w14:textId="77777777" w:rsidR="00965BC7" w:rsidRPr="006F13C6" w:rsidRDefault="00405D1B" w:rsidP="00405185">
            <w:pPr>
              <w:spacing w:before="0"/>
              <w:rPr>
                <w:rFonts w:ascii="Arial" w:hAnsi="Arial" w:cs="Arial"/>
                <w:lang w:val="en-US"/>
              </w:rPr>
            </w:pPr>
            <w:r w:rsidRPr="006F13C6">
              <w:rPr>
                <w:rFonts w:ascii="Arial" w:hAnsi="Arial" w:cs="Arial"/>
                <w:lang w:val="en-US"/>
              </w:rPr>
              <w:t>To get applet data</w:t>
            </w:r>
          </w:p>
        </w:tc>
      </w:tr>
      <w:tr w:rsidR="00965BC7" w:rsidRPr="006F13C6" w14:paraId="5085B534" w14:textId="77777777" w:rsidTr="00965BC7">
        <w:trPr>
          <w:jc w:val="center"/>
        </w:trPr>
        <w:tc>
          <w:tcPr>
            <w:tcW w:w="2926" w:type="dxa"/>
          </w:tcPr>
          <w:p w14:paraId="2DE343BD" w14:textId="77777777" w:rsidR="00965BC7" w:rsidRPr="006F13C6" w:rsidRDefault="006355CF" w:rsidP="00405185">
            <w:pPr>
              <w:spacing w:before="0"/>
              <w:rPr>
                <w:rFonts w:ascii="Arial" w:hAnsi="Arial" w:cs="Arial"/>
                <w:lang w:val="en-US"/>
              </w:rPr>
            </w:pPr>
            <w:r w:rsidRPr="006F13C6">
              <w:rPr>
                <w:rFonts w:ascii="Arial" w:hAnsi="Arial" w:cs="Arial"/>
                <w:lang w:val="en-US"/>
              </w:rPr>
              <w:t>PUT_DATA</w:t>
            </w:r>
          </w:p>
        </w:tc>
        <w:tc>
          <w:tcPr>
            <w:tcW w:w="1489" w:type="dxa"/>
          </w:tcPr>
          <w:p w14:paraId="02AA64C8" w14:textId="77777777" w:rsidR="00965BC7" w:rsidRPr="006F13C6" w:rsidRDefault="00227BC0" w:rsidP="00405185">
            <w:pPr>
              <w:spacing w:before="0"/>
              <w:rPr>
                <w:rFonts w:ascii="Arial" w:hAnsi="Arial" w:cs="Arial"/>
                <w:lang w:val="en-US"/>
              </w:rPr>
            </w:pPr>
            <w:r w:rsidRPr="006F13C6">
              <w:rPr>
                <w:rFonts w:ascii="Arial" w:hAnsi="Arial" w:cs="Arial"/>
                <w:lang w:val="en-US"/>
              </w:rPr>
              <w:t>‘B3</w:t>
            </w:r>
            <w:r w:rsidR="00394262" w:rsidRPr="006F13C6">
              <w:rPr>
                <w:rFonts w:ascii="Arial" w:hAnsi="Arial" w:cs="Arial"/>
                <w:lang w:val="en-US"/>
              </w:rPr>
              <w:t>’</w:t>
            </w:r>
          </w:p>
        </w:tc>
        <w:tc>
          <w:tcPr>
            <w:tcW w:w="5031" w:type="dxa"/>
          </w:tcPr>
          <w:p w14:paraId="5DE90C32" w14:textId="77777777" w:rsidR="00965BC7" w:rsidRPr="006F13C6" w:rsidRDefault="00394262" w:rsidP="00405185">
            <w:pPr>
              <w:spacing w:before="0"/>
              <w:rPr>
                <w:rFonts w:ascii="Arial" w:hAnsi="Arial" w:cs="Arial"/>
                <w:lang w:val="en-US"/>
              </w:rPr>
            </w:pPr>
            <w:r w:rsidRPr="006F13C6">
              <w:rPr>
                <w:rFonts w:ascii="Arial" w:hAnsi="Arial" w:cs="Arial"/>
                <w:lang w:val="en-US"/>
              </w:rPr>
              <w:t>To put applet data</w:t>
            </w:r>
            <w:r w:rsidR="00D038C9" w:rsidRPr="006F13C6">
              <w:rPr>
                <w:rFonts w:ascii="Arial" w:hAnsi="Arial" w:cs="Arial"/>
                <w:lang w:val="en-US"/>
              </w:rPr>
              <w:t xml:space="preserve"> as well </w:t>
            </w:r>
            <w:r w:rsidR="00F505F8" w:rsidRPr="006F13C6">
              <w:rPr>
                <w:rFonts w:ascii="Arial" w:hAnsi="Arial" w:cs="Arial"/>
                <w:lang w:val="en-US"/>
              </w:rPr>
              <w:t xml:space="preserve">as </w:t>
            </w:r>
            <w:r w:rsidR="00D038C9" w:rsidRPr="006F13C6">
              <w:rPr>
                <w:rFonts w:ascii="Arial" w:hAnsi="Arial" w:cs="Arial"/>
                <w:lang w:val="en-US"/>
              </w:rPr>
              <w:t>Authentication handler data</w:t>
            </w:r>
            <w:r w:rsidR="00A50C67" w:rsidRPr="006F13C6">
              <w:rPr>
                <w:rFonts w:ascii="Arial" w:hAnsi="Arial" w:cs="Arial"/>
                <w:lang w:val="en-US"/>
              </w:rPr>
              <w:t xml:space="preserve"> or E2E transport key data</w:t>
            </w:r>
          </w:p>
        </w:tc>
      </w:tr>
      <w:tr w:rsidR="00965BC7" w:rsidRPr="006F13C6" w14:paraId="201A4EBF" w14:textId="77777777" w:rsidTr="00965BC7">
        <w:trPr>
          <w:jc w:val="center"/>
        </w:trPr>
        <w:tc>
          <w:tcPr>
            <w:tcW w:w="2926" w:type="dxa"/>
          </w:tcPr>
          <w:p w14:paraId="348570F8" w14:textId="77777777" w:rsidR="00965BC7" w:rsidRPr="006F13C6" w:rsidRDefault="007F7415" w:rsidP="00405185">
            <w:pPr>
              <w:spacing w:before="0"/>
              <w:rPr>
                <w:rFonts w:ascii="Arial" w:hAnsi="Arial" w:cs="Arial"/>
                <w:lang w:val="en-US"/>
              </w:rPr>
            </w:pPr>
            <w:r w:rsidRPr="006F13C6">
              <w:rPr>
                <w:rFonts w:ascii="Arial" w:hAnsi="Arial" w:cs="Arial"/>
                <w:lang w:val="en-US"/>
              </w:rPr>
              <w:t>CHANGE_STATUS</w:t>
            </w:r>
          </w:p>
        </w:tc>
        <w:tc>
          <w:tcPr>
            <w:tcW w:w="1489" w:type="dxa"/>
          </w:tcPr>
          <w:p w14:paraId="7E4BB534" w14:textId="77777777" w:rsidR="00965BC7" w:rsidRPr="006F13C6" w:rsidRDefault="007F7415" w:rsidP="00405185">
            <w:pPr>
              <w:spacing w:before="0"/>
              <w:rPr>
                <w:rFonts w:ascii="Arial" w:hAnsi="Arial" w:cs="Arial"/>
                <w:lang w:val="en-US"/>
              </w:rPr>
            </w:pPr>
            <w:r w:rsidRPr="006F13C6">
              <w:rPr>
                <w:rFonts w:ascii="Arial" w:hAnsi="Arial" w:cs="Arial"/>
                <w:lang w:val="en-US"/>
              </w:rPr>
              <w:t>‘B</w:t>
            </w:r>
            <w:r w:rsidR="00795EB4" w:rsidRPr="006F13C6">
              <w:rPr>
                <w:rFonts w:ascii="Arial" w:hAnsi="Arial" w:cs="Arial"/>
                <w:lang w:val="en-US"/>
              </w:rPr>
              <w:t>4</w:t>
            </w:r>
            <w:r w:rsidRPr="006F13C6">
              <w:rPr>
                <w:rFonts w:ascii="Arial" w:hAnsi="Arial" w:cs="Arial"/>
                <w:lang w:val="en-US"/>
              </w:rPr>
              <w:t>’</w:t>
            </w:r>
          </w:p>
        </w:tc>
        <w:tc>
          <w:tcPr>
            <w:tcW w:w="5031" w:type="dxa"/>
          </w:tcPr>
          <w:p w14:paraId="3973874C" w14:textId="77777777" w:rsidR="00965BC7" w:rsidRPr="006F13C6" w:rsidRDefault="007F7415" w:rsidP="00405185">
            <w:pPr>
              <w:spacing w:before="0"/>
              <w:rPr>
                <w:rFonts w:ascii="Arial" w:hAnsi="Arial" w:cs="Arial"/>
                <w:lang w:val="en-US"/>
              </w:rPr>
            </w:pPr>
            <w:r w:rsidRPr="006F13C6">
              <w:rPr>
                <w:rFonts w:ascii="Arial" w:hAnsi="Arial" w:cs="Arial"/>
                <w:lang w:val="en-US"/>
              </w:rPr>
              <w:t>To activate/deactivate the applet</w:t>
            </w:r>
            <w:r w:rsidR="00A50C67" w:rsidRPr="006F13C6">
              <w:rPr>
                <w:rFonts w:ascii="Arial" w:hAnsi="Arial" w:cs="Arial"/>
                <w:lang w:val="en-US"/>
              </w:rPr>
              <w:t>, the E2E transport key</w:t>
            </w:r>
            <w:r w:rsidR="00D038C9" w:rsidRPr="006F13C6">
              <w:rPr>
                <w:rFonts w:ascii="Arial" w:hAnsi="Arial" w:cs="Arial"/>
                <w:lang w:val="en-US"/>
              </w:rPr>
              <w:t xml:space="preserve"> or an Authentication Handler individually</w:t>
            </w:r>
          </w:p>
        </w:tc>
      </w:tr>
      <w:tr w:rsidR="00644D77" w:rsidRPr="006F13C6" w14:paraId="25966495" w14:textId="77777777" w:rsidTr="00965BC7">
        <w:trPr>
          <w:jc w:val="center"/>
        </w:trPr>
        <w:tc>
          <w:tcPr>
            <w:tcW w:w="2926" w:type="dxa"/>
          </w:tcPr>
          <w:p w14:paraId="2C4BAA96" w14:textId="77777777" w:rsidR="00644D77" w:rsidRPr="006F13C6" w:rsidRDefault="00644D77" w:rsidP="00405185">
            <w:pPr>
              <w:spacing w:before="0"/>
              <w:rPr>
                <w:rFonts w:ascii="Arial" w:hAnsi="Arial" w:cs="Arial"/>
                <w:lang w:val="en-US"/>
              </w:rPr>
            </w:pPr>
            <w:r w:rsidRPr="006F13C6">
              <w:rPr>
                <w:rFonts w:ascii="Arial" w:hAnsi="Arial" w:cs="Arial"/>
                <w:lang w:val="en-US"/>
              </w:rPr>
              <w:t>DELETE</w:t>
            </w:r>
          </w:p>
        </w:tc>
        <w:tc>
          <w:tcPr>
            <w:tcW w:w="1489" w:type="dxa"/>
          </w:tcPr>
          <w:p w14:paraId="6DDC14FB" w14:textId="77777777" w:rsidR="00644D77" w:rsidRPr="006F13C6" w:rsidRDefault="00644D77" w:rsidP="00405185">
            <w:pPr>
              <w:spacing w:before="0"/>
              <w:rPr>
                <w:rFonts w:ascii="Arial" w:hAnsi="Arial" w:cs="Arial"/>
                <w:lang w:val="en-US"/>
              </w:rPr>
            </w:pPr>
            <w:r w:rsidRPr="006F13C6">
              <w:rPr>
                <w:rFonts w:ascii="Arial" w:hAnsi="Arial" w:cs="Arial"/>
                <w:lang w:val="en-US"/>
              </w:rPr>
              <w:t>‘B5’</w:t>
            </w:r>
          </w:p>
        </w:tc>
        <w:tc>
          <w:tcPr>
            <w:tcW w:w="5031" w:type="dxa"/>
          </w:tcPr>
          <w:p w14:paraId="2F1DCEE1" w14:textId="77777777" w:rsidR="00644D77" w:rsidRPr="006F13C6" w:rsidRDefault="00644D77" w:rsidP="00405185">
            <w:pPr>
              <w:spacing w:before="0"/>
              <w:rPr>
                <w:rFonts w:ascii="Arial" w:hAnsi="Arial" w:cs="Arial"/>
                <w:lang w:val="en-US"/>
              </w:rPr>
            </w:pPr>
            <w:r w:rsidRPr="006F13C6">
              <w:rPr>
                <w:rFonts w:ascii="Arial" w:hAnsi="Arial" w:cs="Arial"/>
                <w:lang w:val="en-US"/>
              </w:rPr>
              <w:t>To delete an Authentication Handler</w:t>
            </w:r>
          </w:p>
        </w:tc>
      </w:tr>
      <w:tr w:rsidR="00F65163" w:rsidRPr="006F13C6" w14:paraId="367AE4F9" w14:textId="77777777" w:rsidTr="00965BC7">
        <w:trPr>
          <w:jc w:val="center"/>
        </w:trPr>
        <w:tc>
          <w:tcPr>
            <w:tcW w:w="2926" w:type="dxa"/>
          </w:tcPr>
          <w:p w14:paraId="6F2CCF4F" w14:textId="407F6118" w:rsidR="00F65163" w:rsidRPr="006F13C6" w:rsidRDefault="00F65163" w:rsidP="00F65163">
            <w:pPr>
              <w:spacing w:before="0"/>
              <w:rPr>
                <w:rFonts w:ascii="Arial" w:hAnsi="Arial" w:cs="Arial"/>
                <w:lang w:val="en-US"/>
              </w:rPr>
            </w:pPr>
            <w:r w:rsidRPr="006F13C6">
              <w:rPr>
                <w:rFonts w:ascii="Arial" w:hAnsi="Arial" w:cs="Arial"/>
                <w:lang w:val="en-US"/>
              </w:rPr>
              <w:t>SCP81 HTTPs connectivity parameters</w:t>
            </w:r>
          </w:p>
        </w:tc>
        <w:tc>
          <w:tcPr>
            <w:tcW w:w="1489" w:type="dxa"/>
          </w:tcPr>
          <w:p w14:paraId="251A093B" w14:textId="71BCB241" w:rsidR="00F65163" w:rsidRPr="006F13C6" w:rsidRDefault="00F65163" w:rsidP="00F65163">
            <w:pPr>
              <w:spacing w:before="0"/>
              <w:rPr>
                <w:rFonts w:ascii="Arial" w:hAnsi="Arial" w:cs="Arial"/>
                <w:lang w:val="en-US"/>
              </w:rPr>
            </w:pPr>
            <w:r w:rsidRPr="006F13C6">
              <w:rPr>
                <w:rFonts w:ascii="Arial" w:hAnsi="Arial" w:cs="Arial"/>
                <w:lang w:val="en-US"/>
              </w:rPr>
              <w:t>‘81’</w:t>
            </w:r>
          </w:p>
        </w:tc>
        <w:tc>
          <w:tcPr>
            <w:tcW w:w="5031" w:type="dxa"/>
          </w:tcPr>
          <w:p w14:paraId="72E0D5E7" w14:textId="43365A98" w:rsidR="00F65163" w:rsidRPr="006F13C6" w:rsidRDefault="00F65163" w:rsidP="00F65163">
            <w:pPr>
              <w:spacing w:before="0"/>
              <w:rPr>
                <w:rFonts w:ascii="Arial" w:hAnsi="Arial" w:cs="Arial"/>
                <w:lang w:val="en-US"/>
              </w:rPr>
            </w:pPr>
            <w:r w:rsidRPr="006F13C6">
              <w:rPr>
                <w:rFonts w:ascii="Arial" w:hAnsi="Arial" w:cs="Arial"/>
                <w:lang w:val="en-US"/>
              </w:rPr>
              <w:t xml:space="preserve">Optional instruction to provide the SCP81 parameters as described in GlobalPlatform Amendment B </w:t>
            </w:r>
            <w:r w:rsidR="00D1694C">
              <w:rPr>
                <w:rFonts w:ascii="Arial" w:hAnsi="Arial" w:cs="Arial"/>
                <w:lang w:val="en-US"/>
              </w:rPr>
              <w:t>[27]</w:t>
            </w:r>
          </w:p>
        </w:tc>
      </w:tr>
    </w:tbl>
    <w:p w14:paraId="159D6F9D" w14:textId="357D56D7" w:rsidR="00965BC7" w:rsidRPr="006F13C6" w:rsidRDefault="00965BC7" w:rsidP="002067E1">
      <w:pPr>
        <w:pStyle w:val="Caption"/>
        <w:rPr>
          <w:rFonts w:ascii="Arial" w:hAnsi="Arial" w:cs="Arial"/>
          <w:lang w:val="en-US"/>
        </w:rPr>
      </w:pPr>
      <w:bookmarkStart w:id="495" w:name="_Toc14365158"/>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8</w:t>
      </w:r>
      <w:r w:rsidR="002204E8" w:rsidRPr="006F13C6">
        <w:rPr>
          <w:rFonts w:ascii="Arial" w:hAnsi="Arial" w:cs="Arial"/>
          <w:lang w:val="en-US"/>
        </w:rPr>
        <w:fldChar w:fldCharType="end"/>
      </w:r>
      <w:r w:rsidRPr="006F13C6">
        <w:rPr>
          <w:rFonts w:ascii="Arial" w:hAnsi="Arial" w:cs="Arial"/>
          <w:noProof/>
          <w:lang w:val="en-US"/>
        </w:rPr>
        <w:t xml:space="preserve"> Functions and commands overview</w:t>
      </w:r>
      <w:bookmarkEnd w:id="495"/>
    </w:p>
    <w:p w14:paraId="53CF9873" w14:textId="77777777" w:rsidR="00965BC7" w:rsidRPr="006F13C6" w:rsidRDefault="00931560" w:rsidP="002067E1">
      <w:pPr>
        <w:rPr>
          <w:rFonts w:ascii="Arial" w:hAnsi="Arial" w:cs="Arial"/>
          <w:lang w:val="en-US"/>
        </w:rPr>
      </w:pPr>
      <w:r w:rsidRPr="006F13C6">
        <w:rPr>
          <w:rFonts w:ascii="Arial" w:hAnsi="Arial" w:cs="Arial"/>
          <w:lang w:val="en-US"/>
        </w:rPr>
        <w:t>The Applet shall support to receive several commands in a single SMS.</w:t>
      </w:r>
    </w:p>
    <w:p w14:paraId="5E185961" w14:textId="77777777" w:rsidR="00EB7F2E" w:rsidRPr="006F13C6" w:rsidRDefault="00EB7F2E" w:rsidP="001D6DC0">
      <w:pPr>
        <w:pStyle w:val="Heading3"/>
        <w:rPr>
          <w:rFonts w:ascii="Arial" w:hAnsi="Arial" w:cs="Arial"/>
          <w:lang w:val="en-US"/>
        </w:rPr>
      </w:pPr>
      <w:bookmarkStart w:id="496" w:name="_Toc254620425"/>
      <w:bookmarkStart w:id="497" w:name="_Toc14365113"/>
      <w:r w:rsidRPr="006F13C6">
        <w:rPr>
          <w:rFonts w:ascii="Arial" w:hAnsi="Arial" w:cs="Arial"/>
          <w:lang w:val="en-US"/>
        </w:rPr>
        <w:lastRenderedPageBreak/>
        <w:t>General coding rules for commands</w:t>
      </w:r>
      <w:bookmarkEnd w:id="496"/>
      <w:bookmarkEnd w:id="497"/>
    </w:p>
    <w:p w14:paraId="6729C3C4" w14:textId="77777777" w:rsidR="00EB7F2E" w:rsidRPr="006F13C6" w:rsidRDefault="00EB7F2E" w:rsidP="002067E1">
      <w:pPr>
        <w:rPr>
          <w:rFonts w:ascii="Arial" w:hAnsi="Arial" w:cs="Arial"/>
          <w:lang w:val="en-US"/>
        </w:rPr>
      </w:pPr>
      <w:r w:rsidRPr="006F13C6">
        <w:rPr>
          <w:rFonts w:ascii="Arial" w:hAnsi="Arial" w:cs="Arial"/>
          <w:lang w:val="en-US"/>
        </w:rPr>
        <w:t>Commands defined in this section</w:t>
      </w:r>
      <w:r w:rsidR="00E84CCC" w:rsidRPr="006F13C6">
        <w:rPr>
          <w:rFonts w:ascii="Arial" w:hAnsi="Arial" w:cs="Arial"/>
          <w:lang w:val="en-US"/>
        </w:rPr>
        <w:t xml:space="preserve"> are APDU following ISO/IEC 781</w:t>
      </w:r>
      <w:r w:rsidRPr="006F13C6">
        <w:rPr>
          <w:rFonts w:ascii="Arial" w:hAnsi="Arial" w:cs="Arial"/>
          <w:lang w:val="en-US"/>
        </w:rPr>
        <w:t>6-4 structure.</w:t>
      </w:r>
    </w:p>
    <w:p w14:paraId="484814C3" w14:textId="77777777" w:rsidR="00415D52" w:rsidRPr="006F13C6" w:rsidRDefault="00415D52" w:rsidP="002067E1">
      <w:pPr>
        <w:rPr>
          <w:rFonts w:ascii="Arial" w:hAnsi="Arial" w:cs="Arial"/>
          <w:lang w:val="en-US"/>
        </w:rPr>
      </w:pPr>
      <w:r w:rsidRPr="006F13C6">
        <w:rPr>
          <w:rFonts w:ascii="Arial" w:hAnsi="Arial" w:cs="Arial"/>
          <w:lang w:val="en-US"/>
        </w:rPr>
        <w:t xml:space="preserve">TLVs in commands shall be managed in </w:t>
      </w:r>
      <w:r w:rsidR="00087287" w:rsidRPr="006F13C6">
        <w:rPr>
          <w:rFonts w:ascii="Arial" w:hAnsi="Arial" w:cs="Arial"/>
          <w:lang w:val="en-US"/>
        </w:rPr>
        <w:t xml:space="preserve">the </w:t>
      </w:r>
      <w:r w:rsidRPr="006F13C6">
        <w:rPr>
          <w:rFonts w:ascii="Arial" w:hAnsi="Arial" w:cs="Arial"/>
          <w:lang w:val="en-US"/>
        </w:rPr>
        <w:t>following way:</w:t>
      </w:r>
    </w:p>
    <w:p w14:paraId="10515F86" w14:textId="77777777" w:rsidR="00415D52" w:rsidRPr="006F13C6" w:rsidRDefault="00415D52" w:rsidP="0094778D">
      <w:pPr>
        <w:pStyle w:val="ListParagraph"/>
        <w:numPr>
          <w:ilvl w:val="0"/>
          <w:numId w:val="32"/>
        </w:numPr>
        <w:rPr>
          <w:rFonts w:ascii="Arial" w:hAnsi="Arial" w:cs="Arial"/>
          <w:lang w:val="en-US"/>
        </w:rPr>
      </w:pPr>
      <w:r w:rsidRPr="006F13C6">
        <w:rPr>
          <w:rFonts w:ascii="Arial" w:hAnsi="Arial" w:cs="Arial"/>
          <w:lang w:val="en-US"/>
        </w:rPr>
        <w:t>Tag order is not significant. Applet shall accept any tag order.</w:t>
      </w:r>
    </w:p>
    <w:p w14:paraId="1CCA53A0" w14:textId="77777777" w:rsidR="00415D52" w:rsidRPr="006F13C6" w:rsidRDefault="00415D52" w:rsidP="0094778D">
      <w:pPr>
        <w:pStyle w:val="ListParagraph"/>
        <w:numPr>
          <w:ilvl w:val="0"/>
          <w:numId w:val="32"/>
        </w:numPr>
        <w:rPr>
          <w:rFonts w:ascii="Arial" w:hAnsi="Arial" w:cs="Arial"/>
          <w:lang w:val="en-US"/>
        </w:rPr>
      </w:pPr>
      <w:r w:rsidRPr="006F13C6">
        <w:rPr>
          <w:rFonts w:ascii="Arial" w:hAnsi="Arial" w:cs="Arial"/>
          <w:lang w:val="en-US"/>
        </w:rPr>
        <w:t>Tags that are out of the specification shall be simply ignored by the Applet</w:t>
      </w:r>
    </w:p>
    <w:p w14:paraId="18F6E098" w14:textId="77777777" w:rsidR="00415D52" w:rsidRPr="006F13C6" w:rsidRDefault="00415D52" w:rsidP="0094778D">
      <w:pPr>
        <w:pStyle w:val="ListParagraph"/>
        <w:numPr>
          <w:ilvl w:val="0"/>
          <w:numId w:val="32"/>
        </w:numPr>
        <w:rPr>
          <w:rFonts w:ascii="Arial" w:hAnsi="Arial" w:cs="Arial"/>
          <w:lang w:val="en-US"/>
        </w:rPr>
      </w:pPr>
      <w:r w:rsidRPr="006F13C6">
        <w:rPr>
          <w:rFonts w:ascii="Arial" w:hAnsi="Arial" w:cs="Arial"/>
          <w:lang w:val="en-US"/>
        </w:rPr>
        <w:t>Optional tags not supported by the applet shall be simply ignored.</w:t>
      </w:r>
    </w:p>
    <w:p w14:paraId="5212D4ED" w14:textId="77777777" w:rsidR="00415D52" w:rsidRPr="006F13C6" w:rsidRDefault="00415D52" w:rsidP="0094778D">
      <w:pPr>
        <w:pStyle w:val="ListParagraph"/>
        <w:numPr>
          <w:ilvl w:val="0"/>
          <w:numId w:val="32"/>
        </w:numPr>
        <w:rPr>
          <w:rFonts w:ascii="Arial" w:hAnsi="Arial" w:cs="Arial"/>
          <w:lang w:val="en-US"/>
        </w:rPr>
      </w:pPr>
      <w:r w:rsidRPr="006F13C6">
        <w:rPr>
          <w:rFonts w:ascii="Arial" w:hAnsi="Arial" w:cs="Arial"/>
          <w:lang w:val="en-US"/>
        </w:rPr>
        <w:t>Duplicated tags (sam</w:t>
      </w:r>
      <w:r w:rsidR="0086733A" w:rsidRPr="006F13C6">
        <w:rPr>
          <w:rFonts w:ascii="Arial" w:hAnsi="Arial" w:cs="Arial"/>
          <w:lang w:val="en-US"/>
        </w:rPr>
        <w:t xml:space="preserve">e tag present several time). Recommended behavior is to handle the first one (in the tag order) </w:t>
      </w:r>
      <w:r w:rsidR="00B05072" w:rsidRPr="006F13C6">
        <w:rPr>
          <w:rFonts w:ascii="Arial" w:hAnsi="Arial" w:cs="Arial"/>
          <w:lang w:val="en-US"/>
        </w:rPr>
        <w:t>and ignore the following. Applet could also return an error ‘6A 80’.</w:t>
      </w:r>
    </w:p>
    <w:p w14:paraId="377F5A4B" w14:textId="77777777" w:rsidR="00415D52" w:rsidRPr="006F13C6" w:rsidRDefault="00415D52" w:rsidP="002067E1">
      <w:pPr>
        <w:rPr>
          <w:rFonts w:ascii="Arial" w:hAnsi="Arial" w:cs="Arial"/>
          <w:lang w:val="en-US"/>
        </w:rPr>
      </w:pPr>
    </w:p>
    <w:p w14:paraId="2BB7D30D" w14:textId="77777777" w:rsidR="00EB7F2E" w:rsidRPr="006F13C6" w:rsidRDefault="00EB7F2E" w:rsidP="001D6DC0">
      <w:pPr>
        <w:pStyle w:val="Heading3"/>
        <w:rPr>
          <w:rFonts w:ascii="Arial" w:hAnsi="Arial" w:cs="Arial"/>
          <w:lang w:val="en-US"/>
        </w:rPr>
      </w:pPr>
      <w:bookmarkStart w:id="498" w:name="_Ref380598309"/>
      <w:bookmarkStart w:id="499" w:name="_Toc254620426"/>
      <w:bookmarkStart w:id="500" w:name="_Toc14365114"/>
      <w:r w:rsidRPr="006F13C6">
        <w:rPr>
          <w:rFonts w:ascii="Arial" w:hAnsi="Arial" w:cs="Arial"/>
          <w:lang w:val="en-US"/>
        </w:rPr>
        <w:t>General error conditions</w:t>
      </w:r>
      <w:bookmarkEnd w:id="498"/>
      <w:bookmarkEnd w:id="499"/>
      <w:bookmarkEnd w:id="500"/>
    </w:p>
    <w:p w14:paraId="46287177" w14:textId="77777777" w:rsidR="00BF14C8" w:rsidRPr="006F13C6" w:rsidRDefault="00BF14C8" w:rsidP="00BF14C8">
      <w:pPr>
        <w:rPr>
          <w:rFonts w:ascii="Arial" w:hAnsi="Arial" w:cs="Arial"/>
          <w:lang w:val="en-US"/>
        </w:rPr>
      </w:pPr>
      <w:bookmarkStart w:id="501" w:name="_Toc254620428"/>
      <w:r w:rsidRPr="006F13C6">
        <w:rPr>
          <w:rFonts w:ascii="Arial" w:hAnsi="Arial" w:cs="Arial"/>
          <w:lang w:val="en-US"/>
        </w:rPr>
        <w:t>Any of the commands defined in this document may return one of the general error conditions defined in ISO/IEC 7816-4 [3] section 5.1.3 and GlobalPlatform Card Specifications section [7] section 11.1.3 - General Error conditions. In particular:</w:t>
      </w:r>
    </w:p>
    <w:p w14:paraId="1895B09C" w14:textId="77777777" w:rsidR="00BF14C8" w:rsidRPr="006F13C6" w:rsidRDefault="00BF14C8" w:rsidP="00BF14C8">
      <w:pPr>
        <w:rPr>
          <w:rFonts w:ascii="Arial" w:hAnsi="Arial" w:cs="Arial"/>
          <w:lang w:val="en-US"/>
        </w:rPr>
      </w:pPr>
    </w:p>
    <w:tbl>
      <w:tblPr>
        <w:tblStyle w:val="TableGrid"/>
        <w:tblW w:w="0" w:type="auto"/>
        <w:jc w:val="center"/>
        <w:tblLook w:val="04A0" w:firstRow="1" w:lastRow="0" w:firstColumn="1" w:lastColumn="0" w:noHBand="0" w:noVBand="1"/>
      </w:tblPr>
      <w:tblGrid>
        <w:gridCol w:w="850"/>
        <w:gridCol w:w="816"/>
        <w:gridCol w:w="5412"/>
      </w:tblGrid>
      <w:tr w:rsidR="00BF14C8" w:rsidRPr="006F13C6" w14:paraId="365D6003" w14:textId="77777777" w:rsidTr="00B360EB">
        <w:trPr>
          <w:jc w:val="center"/>
        </w:trPr>
        <w:tc>
          <w:tcPr>
            <w:tcW w:w="850" w:type="dxa"/>
            <w:shd w:val="clear" w:color="auto" w:fill="C00000"/>
          </w:tcPr>
          <w:p w14:paraId="41A503FF"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SW1</w:t>
            </w:r>
          </w:p>
        </w:tc>
        <w:tc>
          <w:tcPr>
            <w:tcW w:w="816" w:type="dxa"/>
            <w:shd w:val="clear" w:color="auto" w:fill="C00000"/>
          </w:tcPr>
          <w:p w14:paraId="729737BB"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SW2</w:t>
            </w:r>
          </w:p>
        </w:tc>
        <w:tc>
          <w:tcPr>
            <w:tcW w:w="5412" w:type="dxa"/>
            <w:shd w:val="clear" w:color="auto" w:fill="C00000"/>
          </w:tcPr>
          <w:p w14:paraId="2E4208EE" w14:textId="77777777" w:rsidR="00BF14C8" w:rsidRPr="006F13C6" w:rsidRDefault="00BF14C8" w:rsidP="00BF14C8">
            <w:pPr>
              <w:spacing w:before="0"/>
              <w:rPr>
                <w:rFonts w:ascii="Arial" w:hAnsi="Arial" w:cs="Arial"/>
                <w:lang w:val="en-US"/>
              </w:rPr>
            </w:pPr>
            <w:r w:rsidRPr="006F13C6">
              <w:rPr>
                <w:rFonts w:ascii="Arial" w:hAnsi="Arial" w:cs="Arial"/>
                <w:lang w:val="en-US"/>
              </w:rPr>
              <w:t>Meaning</w:t>
            </w:r>
          </w:p>
        </w:tc>
      </w:tr>
      <w:tr w:rsidR="00BF14C8" w:rsidRPr="006F13C6" w14:paraId="4242BC0C" w14:textId="77777777" w:rsidTr="00BF14C8">
        <w:trPr>
          <w:jc w:val="center"/>
        </w:trPr>
        <w:tc>
          <w:tcPr>
            <w:tcW w:w="850" w:type="dxa"/>
          </w:tcPr>
          <w:p w14:paraId="37392CDB"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‘64’</w:t>
            </w:r>
          </w:p>
        </w:tc>
        <w:tc>
          <w:tcPr>
            <w:tcW w:w="816" w:type="dxa"/>
          </w:tcPr>
          <w:p w14:paraId="277A9844"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‘00’</w:t>
            </w:r>
          </w:p>
        </w:tc>
        <w:tc>
          <w:tcPr>
            <w:tcW w:w="5412" w:type="dxa"/>
          </w:tcPr>
          <w:p w14:paraId="25301FDA" w14:textId="77777777" w:rsidR="00BF14C8" w:rsidRPr="006F13C6" w:rsidRDefault="00BF14C8" w:rsidP="00BF14C8">
            <w:pPr>
              <w:spacing w:before="0"/>
              <w:rPr>
                <w:rFonts w:ascii="Arial" w:hAnsi="Arial" w:cs="Arial"/>
                <w:lang w:val="en-US"/>
              </w:rPr>
            </w:pPr>
            <w:r w:rsidRPr="006F13C6">
              <w:rPr>
                <w:rFonts w:ascii="Arial" w:hAnsi="Arial" w:cs="Arial"/>
                <w:lang w:val="en-US"/>
              </w:rPr>
              <w:t>(Execution error) No specific diagnosis</w:t>
            </w:r>
          </w:p>
        </w:tc>
      </w:tr>
      <w:tr w:rsidR="00BF14C8" w:rsidRPr="006F13C6" w14:paraId="506EA201" w14:textId="77777777" w:rsidTr="00BF14C8">
        <w:trPr>
          <w:jc w:val="center"/>
        </w:trPr>
        <w:tc>
          <w:tcPr>
            <w:tcW w:w="850" w:type="dxa"/>
          </w:tcPr>
          <w:p w14:paraId="1534E7A3"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‘67’</w:t>
            </w:r>
          </w:p>
        </w:tc>
        <w:tc>
          <w:tcPr>
            <w:tcW w:w="816" w:type="dxa"/>
          </w:tcPr>
          <w:p w14:paraId="29A71270"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‘00’</w:t>
            </w:r>
          </w:p>
        </w:tc>
        <w:tc>
          <w:tcPr>
            <w:tcW w:w="5412" w:type="dxa"/>
          </w:tcPr>
          <w:p w14:paraId="097B0B56" w14:textId="77777777" w:rsidR="00BF14C8" w:rsidRPr="006F13C6" w:rsidRDefault="00BF14C8" w:rsidP="00BF14C8">
            <w:pPr>
              <w:spacing w:before="0"/>
              <w:rPr>
                <w:rFonts w:ascii="Arial" w:hAnsi="Arial" w:cs="Arial"/>
                <w:lang w:val="en-US"/>
              </w:rPr>
            </w:pPr>
            <w:r w:rsidRPr="006F13C6">
              <w:rPr>
                <w:rFonts w:ascii="Arial" w:hAnsi="Arial" w:cs="Arial"/>
                <w:lang w:val="en-US"/>
              </w:rPr>
              <w:t>(Checking error) Wrong length in Lc</w:t>
            </w:r>
          </w:p>
        </w:tc>
      </w:tr>
      <w:tr w:rsidR="00BF14C8" w:rsidRPr="006F13C6" w14:paraId="5AE38A6E" w14:textId="77777777" w:rsidTr="00BF14C8">
        <w:trPr>
          <w:jc w:val="center"/>
        </w:trPr>
        <w:tc>
          <w:tcPr>
            <w:tcW w:w="850" w:type="dxa"/>
          </w:tcPr>
          <w:p w14:paraId="3F49F04E"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‘69’</w:t>
            </w:r>
          </w:p>
        </w:tc>
        <w:tc>
          <w:tcPr>
            <w:tcW w:w="816" w:type="dxa"/>
          </w:tcPr>
          <w:p w14:paraId="1294C86A"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‘82’</w:t>
            </w:r>
          </w:p>
        </w:tc>
        <w:tc>
          <w:tcPr>
            <w:tcW w:w="5412" w:type="dxa"/>
          </w:tcPr>
          <w:p w14:paraId="70D94972" w14:textId="77777777" w:rsidR="00BF14C8" w:rsidRPr="006F13C6" w:rsidRDefault="00BF14C8" w:rsidP="00BF14C8">
            <w:pPr>
              <w:spacing w:before="0"/>
              <w:rPr>
                <w:rFonts w:ascii="Arial" w:hAnsi="Arial" w:cs="Arial"/>
                <w:lang w:val="en-US"/>
              </w:rPr>
            </w:pPr>
            <w:r w:rsidRPr="006F13C6">
              <w:rPr>
                <w:rFonts w:ascii="Arial" w:hAnsi="Arial" w:cs="Arial"/>
                <w:lang w:val="en-US"/>
              </w:rPr>
              <w:t>(Checking error) Security Status not satisfied</w:t>
            </w:r>
          </w:p>
        </w:tc>
      </w:tr>
      <w:tr w:rsidR="00BF14C8" w:rsidRPr="006F13C6" w14:paraId="45B1B431" w14:textId="77777777" w:rsidTr="00BF14C8">
        <w:trPr>
          <w:jc w:val="center"/>
        </w:trPr>
        <w:tc>
          <w:tcPr>
            <w:tcW w:w="850" w:type="dxa"/>
          </w:tcPr>
          <w:p w14:paraId="66428D14"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‘69’</w:t>
            </w:r>
          </w:p>
        </w:tc>
        <w:tc>
          <w:tcPr>
            <w:tcW w:w="816" w:type="dxa"/>
          </w:tcPr>
          <w:p w14:paraId="222B206B"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‘85’</w:t>
            </w:r>
          </w:p>
        </w:tc>
        <w:tc>
          <w:tcPr>
            <w:tcW w:w="5412" w:type="dxa"/>
          </w:tcPr>
          <w:p w14:paraId="6B876EC7" w14:textId="77777777" w:rsidR="00BF14C8" w:rsidRPr="006F13C6" w:rsidRDefault="00BF14C8" w:rsidP="00BF14C8">
            <w:pPr>
              <w:spacing w:before="0"/>
              <w:rPr>
                <w:rFonts w:ascii="Arial" w:hAnsi="Arial" w:cs="Arial"/>
                <w:lang w:val="en-US"/>
              </w:rPr>
            </w:pPr>
            <w:r w:rsidRPr="006F13C6">
              <w:rPr>
                <w:rFonts w:ascii="Arial" w:hAnsi="Arial" w:cs="Arial"/>
                <w:lang w:val="en-US"/>
              </w:rPr>
              <w:t>(Checking error) Conditions of use not satisfied</w:t>
            </w:r>
          </w:p>
        </w:tc>
      </w:tr>
      <w:tr w:rsidR="00BF14C8" w:rsidRPr="006F13C6" w14:paraId="41401A62" w14:textId="77777777" w:rsidTr="00BF14C8">
        <w:trPr>
          <w:jc w:val="center"/>
        </w:trPr>
        <w:tc>
          <w:tcPr>
            <w:tcW w:w="850" w:type="dxa"/>
          </w:tcPr>
          <w:p w14:paraId="4D5A84DB"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‘6A’</w:t>
            </w:r>
          </w:p>
        </w:tc>
        <w:tc>
          <w:tcPr>
            <w:tcW w:w="816" w:type="dxa"/>
          </w:tcPr>
          <w:p w14:paraId="24A7A339"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‘86’</w:t>
            </w:r>
          </w:p>
        </w:tc>
        <w:tc>
          <w:tcPr>
            <w:tcW w:w="5412" w:type="dxa"/>
          </w:tcPr>
          <w:p w14:paraId="4E2D7721" w14:textId="77777777" w:rsidR="00BF14C8" w:rsidRPr="006F13C6" w:rsidRDefault="00BF14C8" w:rsidP="00BF14C8">
            <w:pPr>
              <w:spacing w:before="0"/>
              <w:rPr>
                <w:rFonts w:ascii="Arial" w:hAnsi="Arial" w:cs="Arial"/>
                <w:lang w:val="en-US"/>
              </w:rPr>
            </w:pPr>
            <w:r w:rsidRPr="006F13C6">
              <w:rPr>
                <w:rFonts w:ascii="Arial" w:hAnsi="Arial" w:cs="Arial"/>
                <w:lang w:val="en-US"/>
              </w:rPr>
              <w:t>(Checking error) Incorrect P1 P2</w:t>
            </w:r>
          </w:p>
        </w:tc>
      </w:tr>
      <w:tr w:rsidR="00BF14C8" w:rsidRPr="006F13C6" w14:paraId="0ED4C117" w14:textId="77777777" w:rsidTr="00BF14C8">
        <w:trPr>
          <w:jc w:val="center"/>
        </w:trPr>
        <w:tc>
          <w:tcPr>
            <w:tcW w:w="850" w:type="dxa"/>
          </w:tcPr>
          <w:p w14:paraId="534102EF"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‘6D’</w:t>
            </w:r>
          </w:p>
        </w:tc>
        <w:tc>
          <w:tcPr>
            <w:tcW w:w="816" w:type="dxa"/>
          </w:tcPr>
          <w:p w14:paraId="001A62CB"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‘00’</w:t>
            </w:r>
          </w:p>
        </w:tc>
        <w:tc>
          <w:tcPr>
            <w:tcW w:w="5412" w:type="dxa"/>
          </w:tcPr>
          <w:p w14:paraId="0F4CC2AB" w14:textId="77777777" w:rsidR="00BF14C8" w:rsidRPr="006F13C6" w:rsidRDefault="00BF14C8" w:rsidP="00BF14C8">
            <w:pPr>
              <w:spacing w:before="0"/>
              <w:rPr>
                <w:rFonts w:ascii="Arial" w:hAnsi="Arial" w:cs="Arial"/>
                <w:lang w:val="en-US"/>
              </w:rPr>
            </w:pPr>
            <w:r w:rsidRPr="006F13C6">
              <w:rPr>
                <w:rFonts w:ascii="Arial" w:hAnsi="Arial" w:cs="Arial"/>
                <w:lang w:val="en-US"/>
              </w:rPr>
              <w:t>(Checking error) Invalid instruction</w:t>
            </w:r>
          </w:p>
        </w:tc>
      </w:tr>
      <w:tr w:rsidR="00BF14C8" w:rsidRPr="006F13C6" w14:paraId="37E54BDE" w14:textId="77777777" w:rsidTr="00BF14C8">
        <w:trPr>
          <w:jc w:val="center"/>
        </w:trPr>
        <w:tc>
          <w:tcPr>
            <w:tcW w:w="850" w:type="dxa"/>
          </w:tcPr>
          <w:p w14:paraId="13003C39"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‘69’</w:t>
            </w:r>
          </w:p>
        </w:tc>
        <w:tc>
          <w:tcPr>
            <w:tcW w:w="816" w:type="dxa"/>
          </w:tcPr>
          <w:p w14:paraId="0B130A78"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‘86’</w:t>
            </w:r>
          </w:p>
        </w:tc>
        <w:tc>
          <w:tcPr>
            <w:tcW w:w="5412" w:type="dxa"/>
          </w:tcPr>
          <w:p w14:paraId="74854642" w14:textId="77777777" w:rsidR="00BF14C8" w:rsidRPr="006F13C6" w:rsidRDefault="00BF14C8" w:rsidP="00BF14C8">
            <w:pPr>
              <w:spacing w:before="0"/>
              <w:rPr>
                <w:rFonts w:ascii="Arial" w:hAnsi="Arial" w:cs="Arial"/>
                <w:lang w:val="en-US"/>
              </w:rPr>
            </w:pPr>
            <w:r w:rsidRPr="006F13C6">
              <w:rPr>
                <w:rFonts w:ascii="Arial" w:hAnsi="Arial" w:cs="Arial"/>
                <w:lang w:val="en-US"/>
              </w:rPr>
              <w:t>(Checking error) Command not allowed</w:t>
            </w:r>
          </w:p>
        </w:tc>
      </w:tr>
      <w:tr w:rsidR="00BF14C8" w:rsidRPr="006F13C6" w14:paraId="65C6DB48" w14:textId="77777777" w:rsidTr="00BF14C8">
        <w:trPr>
          <w:jc w:val="center"/>
        </w:trPr>
        <w:tc>
          <w:tcPr>
            <w:tcW w:w="850" w:type="dxa"/>
          </w:tcPr>
          <w:p w14:paraId="729C534B"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‘6A’</w:t>
            </w:r>
          </w:p>
        </w:tc>
        <w:tc>
          <w:tcPr>
            <w:tcW w:w="816" w:type="dxa"/>
          </w:tcPr>
          <w:p w14:paraId="723467AB"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‘80’</w:t>
            </w:r>
          </w:p>
        </w:tc>
        <w:tc>
          <w:tcPr>
            <w:tcW w:w="5412" w:type="dxa"/>
          </w:tcPr>
          <w:p w14:paraId="5F79FC09" w14:textId="77777777" w:rsidR="00BF14C8" w:rsidRPr="006F13C6" w:rsidRDefault="00BF14C8" w:rsidP="00BF14C8">
            <w:pPr>
              <w:spacing w:before="0"/>
              <w:rPr>
                <w:rFonts w:ascii="Arial" w:hAnsi="Arial" w:cs="Arial"/>
                <w:lang w:val="en-US"/>
              </w:rPr>
            </w:pPr>
            <w:r w:rsidRPr="006F13C6">
              <w:rPr>
                <w:rFonts w:ascii="Arial" w:hAnsi="Arial" w:cs="Arial"/>
                <w:lang w:val="en-US"/>
              </w:rPr>
              <w:t>(Checking error) Incorrect data</w:t>
            </w:r>
          </w:p>
        </w:tc>
      </w:tr>
      <w:tr w:rsidR="00BF14C8" w:rsidRPr="006F13C6" w14:paraId="7C36EB4C" w14:textId="77777777" w:rsidTr="00BF14C8">
        <w:trPr>
          <w:jc w:val="center"/>
        </w:trPr>
        <w:tc>
          <w:tcPr>
            <w:tcW w:w="850" w:type="dxa"/>
          </w:tcPr>
          <w:p w14:paraId="18D73638"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‘6A’</w:t>
            </w:r>
          </w:p>
        </w:tc>
        <w:tc>
          <w:tcPr>
            <w:tcW w:w="816" w:type="dxa"/>
          </w:tcPr>
          <w:p w14:paraId="1347CCC0" w14:textId="77777777" w:rsidR="00BF14C8" w:rsidRPr="006F13C6" w:rsidRDefault="00BF14C8" w:rsidP="00BF14C8">
            <w:pPr>
              <w:spacing w:before="0"/>
              <w:jc w:val="center"/>
              <w:rPr>
                <w:rFonts w:ascii="Arial" w:hAnsi="Arial" w:cs="Arial"/>
                <w:lang w:val="en-US"/>
              </w:rPr>
            </w:pPr>
            <w:r w:rsidRPr="006F13C6">
              <w:rPr>
                <w:rFonts w:ascii="Arial" w:hAnsi="Arial" w:cs="Arial"/>
                <w:lang w:val="en-US"/>
              </w:rPr>
              <w:t>‘81’</w:t>
            </w:r>
          </w:p>
        </w:tc>
        <w:tc>
          <w:tcPr>
            <w:tcW w:w="5412" w:type="dxa"/>
          </w:tcPr>
          <w:p w14:paraId="4486A363" w14:textId="77777777" w:rsidR="00BF14C8" w:rsidRPr="006F13C6" w:rsidRDefault="00BF14C8" w:rsidP="00BF14C8">
            <w:pPr>
              <w:spacing w:before="0"/>
              <w:rPr>
                <w:rFonts w:ascii="Arial" w:hAnsi="Arial" w:cs="Arial"/>
                <w:lang w:val="en-US"/>
              </w:rPr>
            </w:pPr>
            <w:r w:rsidRPr="006F13C6">
              <w:rPr>
                <w:rFonts w:ascii="Arial" w:hAnsi="Arial" w:cs="Arial"/>
                <w:lang w:val="en-US"/>
              </w:rPr>
              <w:t>(Checking error) Function not supported</w:t>
            </w:r>
          </w:p>
        </w:tc>
      </w:tr>
    </w:tbl>
    <w:p w14:paraId="498AB9E9" w14:textId="7A4151A1" w:rsidR="00AF7223" w:rsidRPr="006F13C6" w:rsidRDefault="00AF7223" w:rsidP="00AF7223">
      <w:pPr>
        <w:pStyle w:val="Caption"/>
        <w:rPr>
          <w:rFonts w:ascii="Arial" w:hAnsi="Arial" w:cs="Arial"/>
          <w:lang w:val="en-US"/>
        </w:rPr>
      </w:pPr>
      <w:bookmarkStart w:id="502" w:name="_Toc14365258"/>
      <w:r w:rsidRPr="006F13C6">
        <w:rPr>
          <w:rFonts w:ascii="Arial" w:hAnsi="Arial" w:cs="Arial"/>
        </w:rPr>
        <w:t xml:space="preserve">Figure </w:t>
      </w:r>
      <w:r w:rsidR="008C5391" w:rsidRPr="006F13C6">
        <w:rPr>
          <w:rFonts w:ascii="Arial" w:hAnsi="Arial" w:cs="Arial"/>
        </w:rPr>
        <w:fldChar w:fldCharType="begin"/>
      </w:r>
      <w:r w:rsidR="008C5391" w:rsidRPr="006F13C6">
        <w:rPr>
          <w:rFonts w:ascii="Arial" w:hAnsi="Arial" w:cs="Arial"/>
        </w:rPr>
        <w:instrText xml:space="preserve"> SEQ Figure \* ARABIC </w:instrText>
      </w:r>
      <w:r w:rsidR="008C5391" w:rsidRPr="006F13C6">
        <w:rPr>
          <w:rFonts w:ascii="Arial" w:hAnsi="Arial" w:cs="Arial"/>
        </w:rPr>
        <w:fldChar w:fldCharType="separate"/>
      </w:r>
      <w:r w:rsidR="001D5186">
        <w:rPr>
          <w:rFonts w:ascii="Arial" w:hAnsi="Arial" w:cs="Arial"/>
          <w:noProof/>
        </w:rPr>
        <w:t>24</w:t>
      </w:r>
      <w:r w:rsidR="008C5391" w:rsidRPr="006F13C6">
        <w:rPr>
          <w:rFonts w:ascii="Arial" w:hAnsi="Arial" w:cs="Arial"/>
          <w:noProof/>
        </w:rPr>
        <w:fldChar w:fldCharType="end"/>
      </w:r>
      <w:r w:rsidRPr="006F13C6">
        <w:rPr>
          <w:rFonts w:ascii="Arial" w:hAnsi="Arial" w:cs="Arial"/>
        </w:rPr>
        <w:t xml:space="preserve"> : General error </w:t>
      </w:r>
      <w:r w:rsidR="006E150F" w:rsidRPr="006F13C6">
        <w:rPr>
          <w:rFonts w:ascii="Arial" w:hAnsi="Arial" w:cs="Arial"/>
        </w:rPr>
        <w:t>conditions</w:t>
      </w:r>
      <w:bookmarkEnd w:id="502"/>
    </w:p>
    <w:p w14:paraId="3372617D" w14:textId="24BA50F1" w:rsidR="00F26F2F" w:rsidRPr="006F13C6" w:rsidRDefault="00712F79" w:rsidP="00BF14C8">
      <w:pPr>
        <w:rPr>
          <w:rFonts w:ascii="Arial" w:hAnsi="Arial" w:cs="Arial"/>
          <w:lang w:val="en-US"/>
        </w:rPr>
      </w:pPr>
      <w:r w:rsidRPr="006F13C6">
        <w:rPr>
          <w:rFonts w:ascii="Arial" w:hAnsi="Arial" w:cs="Arial"/>
          <w:lang w:val="en-US"/>
        </w:rPr>
        <w:t>Applet shall check that fields with a length well defined in this document (length is not variable), e.g. ‘TransactionId’ are received with the expected length. If not the Applet shall return an error</w:t>
      </w:r>
      <w:r w:rsidR="00510812" w:rsidRPr="006F13C6">
        <w:rPr>
          <w:rFonts w:ascii="Arial" w:hAnsi="Arial" w:cs="Arial"/>
          <w:lang w:val="en-US"/>
        </w:rPr>
        <w:t xml:space="preserve"> </w:t>
      </w:r>
      <w:r w:rsidRPr="006F13C6">
        <w:rPr>
          <w:rFonts w:ascii="Arial" w:hAnsi="Arial" w:cs="Arial"/>
          <w:lang w:val="en-US"/>
        </w:rPr>
        <w:t>’6</w:t>
      </w:r>
      <w:r w:rsidR="001235A6" w:rsidRPr="006F13C6">
        <w:rPr>
          <w:rFonts w:ascii="Arial" w:hAnsi="Arial" w:cs="Arial"/>
          <w:lang w:val="en-US"/>
        </w:rPr>
        <w:t>A</w:t>
      </w:r>
      <w:r w:rsidRPr="006F13C6">
        <w:rPr>
          <w:rFonts w:ascii="Arial" w:hAnsi="Arial" w:cs="Arial"/>
          <w:lang w:val="en-US"/>
        </w:rPr>
        <w:t xml:space="preserve"> 80’</w:t>
      </w:r>
      <w:r w:rsidR="00F26F2F" w:rsidRPr="006F13C6">
        <w:rPr>
          <w:rFonts w:ascii="Arial" w:hAnsi="Arial" w:cs="Arial"/>
          <w:lang w:val="en-US"/>
        </w:rPr>
        <w:t xml:space="preserve"> without </w:t>
      </w:r>
      <w:r w:rsidR="00881F96" w:rsidRPr="006F13C6">
        <w:rPr>
          <w:rFonts w:ascii="Arial" w:hAnsi="Arial" w:cs="Arial"/>
          <w:lang w:val="en-US"/>
        </w:rPr>
        <w:t>additional</w:t>
      </w:r>
      <w:r w:rsidR="00F26F2F" w:rsidRPr="006F13C6">
        <w:rPr>
          <w:rFonts w:ascii="Arial" w:hAnsi="Arial" w:cs="Arial"/>
          <w:lang w:val="en-US"/>
        </w:rPr>
        <w:t xml:space="preserve"> data. For those commands requiring </w:t>
      </w:r>
      <w:r w:rsidR="004A5775" w:rsidRPr="006F13C6">
        <w:rPr>
          <w:rFonts w:ascii="Arial" w:hAnsi="Arial" w:cs="Arial"/>
          <w:lang w:val="en-US"/>
        </w:rPr>
        <w:t>‘</w:t>
      </w:r>
      <w:r w:rsidR="00F26F2F" w:rsidRPr="006F13C6">
        <w:rPr>
          <w:rFonts w:ascii="Arial" w:hAnsi="Arial" w:cs="Arial"/>
          <w:lang w:val="en-US"/>
        </w:rPr>
        <w:t>TransactionI</w:t>
      </w:r>
      <w:r w:rsidR="004A5775" w:rsidRPr="006F13C6">
        <w:rPr>
          <w:rFonts w:ascii="Arial" w:hAnsi="Arial" w:cs="Arial"/>
          <w:lang w:val="en-US"/>
        </w:rPr>
        <w:t>d’</w:t>
      </w:r>
      <w:r w:rsidR="00F26F2F" w:rsidRPr="006F13C6">
        <w:rPr>
          <w:rFonts w:ascii="Arial" w:hAnsi="Arial" w:cs="Arial"/>
          <w:lang w:val="en-US"/>
        </w:rPr>
        <w:t>, in case it isn’t present, the applet shall have this behavior too.</w:t>
      </w:r>
    </w:p>
    <w:p w14:paraId="7A296150" w14:textId="19B5D0BF" w:rsidR="00881F96" w:rsidRPr="006F13C6" w:rsidRDefault="00881F96" w:rsidP="00BF14C8">
      <w:pPr>
        <w:rPr>
          <w:rFonts w:ascii="Arial" w:hAnsi="Arial" w:cs="Arial"/>
          <w:lang w:val="en-US"/>
        </w:rPr>
      </w:pPr>
      <w:r w:rsidRPr="006F13C6">
        <w:rPr>
          <w:rFonts w:ascii="Arial" w:hAnsi="Arial" w:cs="Arial"/>
          <w:lang w:val="en-US"/>
        </w:rPr>
        <w:t>In case of wrong length in Lc, the behavior must be similar to fields with incorrect length, only the status word (’67 00’) must be returned without additional data.</w:t>
      </w:r>
    </w:p>
    <w:p w14:paraId="7788AC34" w14:textId="546505DD" w:rsidR="005447D7" w:rsidRPr="006F13C6" w:rsidRDefault="00510812" w:rsidP="00BF14C8">
      <w:pPr>
        <w:rPr>
          <w:rFonts w:ascii="Arial" w:hAnsi="Arial" w:cs="Arial"/>
          <w:lang w:val="en-US"/>
        </w:rPr>
      </w:pPr>
      <w:r w:rsidRPr="006F13C6">
        <w:rPr>
          <w:rFonts w:ascii="Arial" w:hAnsi="Arial" w:cs="Arial"/>
          <w:lang w:val="en-US"/>
        </w:rPr>
        <w:t xml:space="preserve">In case of receiving an empty message, </w:t>
      </w:r>
      <w:r w:rsidR="00996BC5" w:rsidRPr="006F13C6">
        <w:rPr>
          <w:rFonts w:ascii="Arial" w:hAnsi="Arial" w:cs="Arial"/>
          <w:lang w:val="en-US"/>
        </w:rPr>
        <w:t>the Applet shall return an error ’64 00’.</w:t>
      </w:r>
    </w:p>
    <w:p w14:paraId="0F265B67" w14:textId="62E28A79" w:rsidR="00C8697F" w:rsidRPr="006F13C6" w:rsidRDefault="00C8697F" w:rsidP="00C8697F">
      <w:pPr>
        <w:pStyle w:val="Heading3"/>
        <w:rPr>
          <w:rFonts w:ascii="Arial" w:hAnsi="Arial" w:cs="Arial"/>
          <w:lang w:val="en-US"/>
        </w:rPr>
      </w:pPr>
      <w:bookmarkStart w:id="503" w:name="_Toc14365115"/>
      <w:r w:rsidRPr="006F13C6">
        <w:rPr>
          <w:rFonts w:ascii="Arial" w:hAnsi="Arial" w:cs="Arial"/>
          <w:lang w:val="en-US"/>
        </w:rPr>
        <w:t>General user interaction considerations</w:t>
      </w:r>
      <w:bookmarkEnd w:id="503"/>
    </w:p>
    <w:p w14:paraId="4D8D3CC2" w14:textId="038DB306" w:rsidR="00C8697F" w:rsidRPr="006F13C6" w:rsidRDefault="00C8697F" w:rsidP="00C8697F">
      <w:pPr>
        <w:rPr>
          <w:rFonts w:ascii="Arial" w:hAnsi="Arial" w:cs="Arial"/>
          <w:lang w:val="en-US"/>
        </w:rPr>
      </w:pPr>
      <w:r w:rsidRPr="006F13C6">
        <w:rPr>
          <w:rFonts w:ascii="Arial" w:hAnsi="Arial" w:cs="Arial"/>
          <w:lang w:val="en-US"/>
        </w:rPr>
        <w:t xml:space="preserve">When a command requires the user interaction, a STK proactive command will be executed which may have several possible responses. The Applet shall interpret the </w:t>
      </w:r>
      <w:r w:rsidR="0099686A" w:rsidRPr="006F13C6">
        <w:rPr>
          <w:rFonts w:ascii="Arial" w:hAnsi="Arial" w:cs="Arial"/>
          <w:lang w:val="en-US"/>
        </w:rPr>
        <w:t>responses according to:</w:t>
      </w:r>
    </w:p>
    <w:p w14:paraId="5884DBD3" w14:textId="378A3732" w:rsidR="00C8697F" w:rsidRPr="006F13C6" w:rsidRDefault="00000000" w:rsidP="00C8697F">
      <w:pPr>
        <w:numPr>
          <w:ilvl w:val="0"/>
          <w:numId w:val="85"/>
        </w:numPr>
        <w:spacing w:before="100" w:beforeAutospacing="1" w:after="100" w:afterAutospacing="1"/>
        <w:jc w:val="left"/>
        <w:rPr>
          <w:rFonts w:ascii="Arial" w:hAnsi="Arial" w:cs="Arial"/>
          <w:lang w:val="en-US"/>
        </w:rPr>
      </w:pPr>
      <w:hyperlink r:id="rId62" w:anchor="RES_CMD_PERF" w:history="1">
        <w:r w:rsidR="00C8697F" w:rsidRPr="006F13C6">
          <w:rPr>
            <w:rFonts w:ascii="Arial" w:hAnsi="Arial" w:cs="Arial"/>
            <w:b/>
            <w:lang w:val="en-US"/>
          </w:rPr>
          <w:t>RES_CMD_PERF</w:t>
        </w:r>
      </w:hyperlink>
      <w:r w:rsidR="00C8697F" w:rsidRPr="006F13C6">
        <w:rPr>
          <w:rFonts w:ascii="Arial" w:hAnsi="Arial" w:cs="Arial"/>
          <w:lang w:val="en-US"/>
        </w:rPr>
        <w:t>: user clicked the “accept/</w:t>
      </w:r>
      <w:r w:rsidR="0099686A" w:rsidRPr="006F13C6">
        <w:rPr>
          <w:rFonts w:ascii="Arial" w:hAnsi="Arial" w:cs="Arial"/>
          <w:lang w:val="en-US"/>
        </w:rPr>
        <w:t>o</w:t>
      </w:r>
      <w:r w:rsidR="00C8697F" w:rsidRPr="006F13C6">
        <w:rPr>
          <w:rFonts w:ascii="Arial" w:hAnsi="Arial" w:cs="Arial"/>
          <w:lang w:val="en-US"/>
        </w:rPr>
        <w:t>k” button.</w:t>
      </w:r>
      <w:r w:rsidR="0099686A" w:rsidRPr="006F13C6">
        <w:rPr>
          <w:rFonts w:ascii="Arial" w:hAnsi="Arial" w:cs="Arial"/>
          <w:lang w:val="en-US"/>
        </w:rPr>
        <w:t xml:space="preserve"> The applet shall execute what the command/flow defines for this situation.</w:t>
      </w:r>
      <w:r w:rsidR="00C8697F" w:rsidRPr="006F13C6">
        <w:rPr>
          <w:rFonts w:ascii="Arial" w:hAnsi="Arial" w:cs="Arial"/>
          <w:lang w:val="en-US"/>
        </w:rPr>
        <w:t xml:space="preserve"> </w:t>
      </w:r>
    </w:p>
    <w:p w14:paraId="7BF214FA" w14:textId="443F285F" w:rsidR="00C8697F" w:rsidRPr="006F13C6" w:rsidRDefault="00000000" w:rsidP="0099686A">
      <w:pPr>
        <w:numPr>
          <w:ilvl w:val="0"/>
          <w:numId w:val="85"/>
        </w:numPr>
        <w:spacing w:before="100" w:beforeAutospacing="1" w:after="100" w:afterAutospacing="1"/>
        <w:jc w:val="left"/>
        <w:rPr>
          <w:rFonts w:ascii="Arial" w:hAnsi="Arial" w:cs="Arial"/>
          <w:lang w:val="en-US"/>
        </w:rPr>
      </w:pPr>
      <w:hyperlink r:id="rId63" w:anchor="RES_CMD_PERF_BACKWARD_MOVE_REQ" w:history="1">
        <w:r w:rsidR="00C8697F" w:rsidRPr="006F13C6">
          <w:rPr>
            <w:rFonts w:ascii="Arial" w:hAnsi="Arial" w:cs="Arial"/>
            <w:b/>
            <w:lang w:val="en-US"/>
          </w:rPr>
          <w:t>RES_CMD_PERF_BACKWARD_MOVE_REQ</w:t>
        </w:r>
      </w:hyperlink>
      <w:r w:rsidR="00C8697F" w:rsidRPr="006F13C6">
        <w:rPr>
          <w:rFonts w:ascii="Arial" w:hAnsi="Arial" w:cs="Arial"/>
          <w:lang w:val="en-US"/>
        </w:rPr>
        <w:t xml:space="preserve">: </w:t>
      </w:r>
      <w:r w:rsidR="0099686A" w:rsidRPr="006F13C6">
        <w:rPr>
          <w:rFonts w:ascii="Arial" w:hAnsi="Arial" w:cs="Arial"/>
          <w:lang w:val="en-US"/>
        </w:rPr>
        <w:t xml:space="preserve">user clicked “back/cancel” button. The applet shall execute what the command/flow defines for this situation. </w:t>
      </w:r>
    </w:p>
    <w:p w14:paraId="111BA72B" w14:textId="382735A2" w:rsidR="00C8697F" w:rsidRPr="006F13C6" w:rsidRDefault="00000000" w:rsidP="00C8697F">
      <w:pPr>
        <w:numPr>
          <w:ilvl w:val="0"/>
          <w:numId w:val="85"/>
        </w:numPr>
        <w:spacing w:before="100" w:beforeAutospacing="1" w:after="100" w:afterAutospacing="1"/>
        <w:jc w:val="left"/>
        <w:rPr>
          <w:rFonts w:ascii="Arial" w:hAnsi="Arial" w:cs="Arial"/>
          <w:lang w:val="en-US"/>
        </w:rPr>
      </w:pPr>
      <w:hyperlink r:id="rId64" w:anchor="RES_CMD_PERF_HELP_INFO_REQ" w:history="1">
        <w:r w:rsidR="00C8697F" w:rsidRPr="006F13C6">
          <w:rPr>
            <w:rFonts w:ascii="Arial" w:hAnsi="Arial" w:cs="Arial"/>
            <w:b/>
            <w:lang w:val="en-US"/>
          </w:rPr>
          <w:t>RES_CMD_PERF_HELP_INFO_REQ</w:t>
        </w:r>
      </w:hyperlink>
      <w:r w:rsidR="0099686A" w:rsidRPr="006F13C6">
        <w:rPr>
          <w:rFonts w:ascii="Arial" w:hAnsi="Arial" w:cs="Arial"/>
          <w:lang w:val="en-US"/>
        </w:rPr>
        <w:t>:</w:t>
      </w:r>
      <w:r w:rsidR="00C8697F" w:rsidRPr="006F13C6">
        <w:rPr>
          <w:rFonts w:ascii="Arial" w:hAnsi="Arial" w:cs="Arial"/>
          <w:lang w:val="en-US"/>
        </w:rPr>
        <w:t xml:space="preserve"> ignore and throw the </w:t>
      </w:r>
      <w:r w:rsidR="0099686A" w:rsidRPr="006F13C6">
        <w:rPr>
          <w:rFonts w:ascii="Arial" w:hAnsi="Arial" w:cs="Arial"/>
          <w:lang w:val="en-US"/>
        </w:rPr>
        <w:t xml:space="preserve">current </w:t>
      </w:r>
      <w:r w:rsidR="00C8697F" w:rsidRPr="006F13C6">
        <w:rPr>
          <w:rFonts w:ascii="Arial" w:hAnsi="Arial" w:cs="Arial"/>
          <w:lang w:val="en-US"/>
        </w:rPr>
        <w:t>proactive command again</w:t>
      </w:r>
      <w:r w:rsidR="0099686A" w:rsidRPr="006F13C6">
        <w:rPr>
          <w:rFonts w:ascii="Arial" w:hAnsi="Arial" w:cs="Arial"/>
          <w:lang w:val="en-US"/>
        </w:rPr>
        <w:t xml:space="preserve">. </w:t>
      </w:r>
    </w:p>
    <w:p w14:paraId="6CE8E945" w14:textId="4799544C" w:rsidR="00C8697F" w:rsidRPr="006F13C6" w:rsidRDefault="00000000" w:rsidP="00C8697F">
      <w:pPr>
        <w:numPr>
          <w:ilvl w:val="0"/>
          <w:numId w:val="85"/>
        </w:numPr>
        <w:spacing w:before="100" w:beforeAutospacing="1" w:after="100" w:afterAutospacing="1"/>
        <w:jc w:val="left"/>
        <w:rPr>
          <w:rFonts w:ascii="Arial" w:hAnsi="Arial" w:cs="Arial"/>
          <w:lang w:val="en-US"/>
        </w:rPr>
      </w:pPr>
      <w:hyperlink r:id="rId65" w:anchor="RES_CMD_PERF_NO_RESP_FROM_USER" w:history="1">
        <w:r w:rsidR="00C8697F" w:rsidRPr="006F13C6">
          <w:rPr>
            <w:rFonts w:ascii="Arial" w:hAnsi="Arial" w:cs="Arial"/>
            <w:b/>
            <w:lang w:val="en-US"/>
          </w:rPr>
          <w:t>RES_CMD_PERF_NO_RESP_FROM_USER</w:t>
        </w:r>
      </w:hyperlink>
      <w:r w:rsidR="0099686A" w:rsidRPr="006F13C6">
        <w:rPr>
          <w:rFonts w:ascii="Arial" w:hAnsi="Arial" w:cs="Arial"/>
          <w:lang w:val="en-US"/>
        </w:rPr>
        <w:t>: the timeout for the user re</w:t>
      </w:r>
      <w:r w:rsidR="00437689" w:rsidRPr="006F13C6">
        <w:rPr>
          <w:rFonts w:ascii="Arial" w:hAnsi="Arial" w:cs="Arial"/>
          <w:lang w:val="en-US"/>
        </w:rPr>
        <w:t>s</w:t>
      </w:r>
      <w:r w:rsidR="0099686A" w:rsidRPr="006F13C6">
        <w:rPr>
          <w:rFonts w:ascii="Arial" w:hAnsi="Arial" w:cs="Arial"/>
          <w:lang w:val="en-US"/>
        </w:rPr>
        <w:t>ponse has been reached. The applet shall execute what the command/flow defines for this situation.</w:t>
      </w:r>
    </w:p>
    <w:p w14:paraId="2738FF2F" w14:textId="0EBE5B56" w:rsidR="00C8697F" w:rsidRPr="006F13C6" w:rsidRDefault="00C8697F" w:rsidP="005366BE">
      <w:pPr>
        <w:numPr>
          <w:ilvl w:val="0"/>
          <w:numId w:val="85"/>
        </w:numPr>
        <w:spacing w:before="100" w:beforeAutospacing="1" w:after="100" w:afterAutospacing="1"/>
        <w:jc w:val="left"/>
        <w:rPr>
          <w:rFonts w:ascii="Arial" w:hAnsi="Arial" w:cs="Arial"/>
          <w:lang w:val="en-US"/>
        </w:rPr>
      </w:pPr>
      <w:r w:rsidRPr="006F13C6">
        <w:rPr>
          <w:rFonts w:ascii="Arial" w:hAnsi="Arial" w:cs="Arial"/>
          <w:lang w:val="en-US"/>
        </w:rPr>
        <w:t>Any other response shall be considered as a cancel</w:t>
      </w:r>
      <w:r w:rsidR="0099686A" w:rsidRPr="006F13C6">
        <w:rPr>
          <w:rFonts w:ascii="Arial" w:hAnsi="Arial" w:cs="Arial"/>
          <w:lang w:val="en-US"/>
        </w:rPr>
        <w:t>.</w:t>
      </w:r>
    </w:p>
    <w:p w14:paraId="408D7DF8" w14:textId="77777777" w:rsidR="00C8697F" w:rsidRPr="006F13C6" w:rsidRDefault="00C8697F" w:rsidP="00BF14C8">
      <w:pPr>
        <w:rPr>
          <w:rFonts w:ascii="Arial" w:hAnsi="Arial" w:cs="Arial"/>
          <w:lang w:val="en-US"/>
        </w:rPr>
      </w:pPr>
    </w:p>
    <w:p w14:paraId="51433988" w14:textId="77777777" w:rsidR="00BF14C8" w:rsidRPr="006F13C6" w:rsidRDefault="00BF14C8" w:rsidP="00BF14C8">
      <w:pPr>
        <w:pStyle w:val="Heading3"/>
        <w:rPr>
          <w:rFonts w:ascii="Arial" w:hAnsi="Arial" w:cs="Arial"/>
          <w:lang w:val="en-US"/>
        </w:rPr>
      </w:pPr>
      <w:bookmarkStart w:id="504" w:name="_Toc390420706"/>
      <w:bookmarkStart w:id="505" w:name="_Ref397607929"/>
      <w:bookmarkStart w:id="506" w:name="_Toc14365116"/>
      <w:r w:rsidRPr="006F13C6">
        <w:rPr>
          <w:rFonts w:ascii="Arial" w:hAnsi="Arial" w:cs="Arial"/>
          <w:lang w:val="en-US"/>
        </w:rPr>
        <w:t>Remote APDU format</w:t>
      </w:r>
      <w:bookmarkEnd w:id="504"/>
      <w:bookmarkEnd w:id="505"/>
      <w:bookmarkEnd w:id="506"/>
    </w:p>
    <w:p w14:paraId="6EB1DD3C" w14:textId="319221B1" w:rsidR="00C40E48" w:rsidRPr="006F13C6" w:rsidRDefault="00BF14C8" w:rsidP="00157B5C">
      <w:pPr>
        <w:jc w:val="left"/>
        <w:rPr>
          <w:rFonts w:ascii="Arial" w:hAnsi="Arial" w:cs="Arial"/>
          <w:lang w:val="en-US"/>
        </w:rPr>
      </w:pPr>
      <w:r w:rsidRPr="006F13C6">
        <w:rPr>
          <w:rFonts w:ascii="Arial" w:hAnsi="Arial" w:cs="Arial"/>
          <w:lang w:val="en-US"/>
        </w:rPr>
        <w:t>The secure message may contain a single command as well as several commands</w:t>
      </w:r>
      <w:r w:rsidR="00157B5C" w:rsidRPr="006F13C6">
        <w:rPr>
          <w:rFonts w:ascii="Arial" w:hAnsi="Arial" w:cs="Arial"/>
          <w:lang w:val="en-US"/>
        </w:rPr>
        <w:t>, which</w:t>
      </w:r>
      <w:r w:rsidRPr="006F13C6">
        <w:rPr>
          <w:rFonts w:ascii="Arial" w:hAnsi="Arial" w:cs="Arial"/>
          <w:lang w:val="en-US"/>
        </w:rPr>
        <w:t xml:space="preserve"> may be grouped in a single secure message. In </w:t>
      </w:r>
      <w:r w:rsidR="004363F6" w:rsidRPr="006F13C6">
        <w:rPr>
          <w:rFonts w:ascii="Arial" w:hAnsi="Arial" w:cs="Arial"/>
          <w:lang w:val="en-US"/>
        </w:rPr>
        <w:t xml:space="preserve">both </w:t>
      </w:r>
      <w:r w:rsidRPr="006F13C6">
        <w:rPr>
          <w:rFonts w:ascii="Arial" w:hAnsi="Arial" w:cs="Arial"/>
          <w:lang w:val="en-US"/>
        </w:rPr>
        <w:t>case</w:t>
      </w:r>
      <w:r w:rsidR="004363F6" w:rsidRPr="006F13C6">
        <w:rPr>
          <w:rFonts w:ascii="Arial" w:hAnsi="Arial" w:cs="Arial"/>
          <w:lang w:val="en-US"/>
        </w:rPr>
        <w:t>s</w:t>
      </w:r>
      <w:r w:rsidRPr="006F13C6">
        <w:rPr>
          <w:rFonts w:ascii="Arial" w:hAnsi="Arial" w:cs="Arial"/>
          <w:lang w:val="en-US"/>
        </w:rPr>
        <w:t xml:space="preserve"> the commands shall be sent using the Compact Remote command structure </w:t>
      </w:r>
      <w:r w:rsidR="00C40E48" w:rsidRPr="006F13C6">
        <w:rPr>
          <w:rFonts w:ascii="Arial" w:hAnsi="Arial" w:cs="Arial"/>
          <w:lang w:val="en-US"/>
        </w:rPr>
        <w:t xml:space="preserve">(ETSI 102 226 section 5.1.1) </w:t>
      </w:r>
      <w:r w:rsidRPr="006F13C6">
        <w:rPr>
          <w:rFonts w:ascii="Arial" w:hAnsi="Arial" w:cs="Arial"/>
          <w:lang w:val="en-US"/>
        </w:rPr>
        <w:t>and the response shall be sent following the Compact Remote response structure</w:t>
      </w:r>
      <w:r w:rsidR="00C40E48" w:rsidRPr="006F13C6">
        <w:rPr>
          <w:rFonts w:ascii="Arial" w:hAnsi="Arial" w:cs="Arial"/>
          <w:lang w:val="en-US"/>
        </w:rPr>
        <w:t xml:space="preserve"> (ETSI 102 226 section 5.</w:t>
      </w:r>
      <w:r w:rsidR="00234B92" w:rsidRPr="006F13C6">
        <w:rPr>
          <w:rFonts w:ascii="Arial" w:hAnsi="Arial" w:cs="Arial"/>
          <w:lang w:val="en-US"/>
        </w:rPr>
        <w:t>1</w:t>
      </w:r>
      <w:r w:rsidR="00C40E48" w:rsidRPr="006F13C6">
        <w:rPr>
          <w:rFonts w:ascii="Arial" w:hAnsi="Arial" w:cs="Arial"/>
          <w:lang w:val="en-US"/>
        </w:rPr>
        <w:t>.</w:t>
      </w:r>
      <w:r w:rsidR="00234B92" w:rsidRPr="006F13C6">
        <w:rPr>
          <w:rFonts w:ascii="Arial" w:hAnsi="Arial" w:cs="Arial"/>
          <w:lang w:val="en-US"/>
        </w:rPr>
        <w:t>2</w:t>
      </w:r>
      <w:r w:rsidR="00C40E48" w:rsidRPr="006F13C6">
        <w:rPr>
          <w:rFonts w:ascii="Arial" w:hAnsi="Arial" w:cs="Arial"/>
          <w:lang w:val="en-US"/>
        </w:rPr>
        <w:t>)</w:t>
      </w:r>
      <w:r w:rsidRPr="006F13C6">
        <w:rPr>
          <w:rFonts w:ascii="Arial" w:hAnsi="Arial" w:cs="Arial"/>
          <w:lang w:val="en-US"/>
        </w:rPr>
        <w:t xml:space="preserve">. </w:t>
      </w:r>
      <w:r w:rsidR="006110E2" w:rsidRPr="006F13C6">
        <w:rPr>
          <w:rFonts w:ascii="Arial" w:hAnsi="Arial" w:cs="Arial"/>
          <w:lang w:val="en-US"/>
        </w:rPr>
        <w:t>This response structure apply for all the commands defined in this document, regardless if they require the execution of Sim Too</w:t>
      </w:r>
      <w:r w:rsidR="005366BE" w:rsidRPr="006F13C6">
        <w:rPr>
          <w:rFonts w:ascii="Arial" w:hAnsi="Arial" w:cs="Arial"/>
          <w:lang w:val="en-US"/>
        </w:rPr>
        <w:t>lk</w:t>
      </w:r>
      <w:r w:rsidR="006110E2" w:rsidRPr="006F13C6">
        <w:rPr>
          <w:rFonts w:ascii="Arial" w:hAnsi="Arial" w:cs="Arial"/>
          <w:lang w:val="en-US"/>
        </w:rPr>
        <w:t>it</w:t>
      </w:r>
      <w:r w:rsidR="005366BE" w:rsidRPr="006F13C6">
        <w:rPr>
          <w:rFonts w:ascii="Arial" w:hAnsi="Arial" w:cs="Arial"/>
          <w:lang w:val="en-US"/>
        </w:rPr>
        <w:t xml:space="preserve"> [10]</w:t>
      </w:r>
      <w:r w:rsidR="006110E2" w:rsidRPr="006F13C6">
        <w:rPr>
          <w:rFonts w:ascii="Arial" w:hAnsi="Arial" w:cs="Arial"/>
          <w:lang w:val="en-US"/>
        </w:rPr>
        <w:t xml:space="preserve"> proactive commands, hence independently of the mechanism used to reply among the ones defined in section “</w:t>
      </w:r>
      <w:r w:rsidR="006110E2" w:rsidRPr="006F13C6">
        <w:rPr>
          <w:rFonts w:ascii="Arial" w:hAnsi="Arial" w:cs="Arial"/>
          <w:lang w:val="en-US"/>
        </w:rPr>
        <w:fldChar w:fldCharType="begin"/>
      </w:r>
      <w:r w:rsidR="006110E2" w:rsidRPr="006F13C6">
        <w:rPr>
          <w:rFonts w:ascii="Arial" w:hAnsi="Arial" w:cs="Arial"/>
          <w:lang w:val="en-US"/>
        </w:rPr>
        <w:instrText xml:space="preserve"> REF _Ref415510443 \r \h </w:instrText>
      </w:r>
      <w:r w:rsidR="005366BE" w:rsidRPr="006F13C6">
        <w:rPr>
          <w:rFonts w:ascii="Arial" w:hAnsi="Arial" w:cs="Arial"/>
          <w:lang w:val="en-US"/>
        </w:rPr>
        <w:instrText xml:space="preserve"> \* MERGEFORMAT </w:instrText>
      </w:r>
      <w:r w:rsidR="006110E2" w:rsidRPr="006F13C6">
        <w:rPr>
          <w:rFonts w:ascii="Arial" w:hAnsi="Arial" w:cs="Arial"/>
          <w:lang w:val="en-US"/>
        </w:rPr>
      </w:r>
      <w:r w:rsidR="006110E2" w:rsidRPr="006F13C6">
        <w:rPr>
          <w:rFonts w:ascii="Arial" w:hAnsi="Arial" w:cs="Arial"/>
          <w:lang w:val="en-US"/>
        </w:rPr>
        <w:fldChar w:fldCharType="separate"/>
      </w:r>
      <w:r w:rsidR="001D5186">
        <w:rPr>
          <w:rFonts w:ascii="Arial" w:hAnsi="Arial" w:cs="Arial"/>
          <w:lang w:val="en-US"/>
        </w:rPr>
        <w:t>8.1.1</w:t>
      </w:r>
      <w:r w:rsidR="006110E2" w:rsidRPr="006F13C6">
        <w:rPr>
          <w:rFonts w:ascii="Arial" w:hAnsi="Arial" w:cs="Arial"/>
          <w:lang w:val="en-US"/>
        </w:rPr>
        <w:fldChar w:fldCharType="end"/>
      </w:r>
      <w:r w:rsidR="006110E2" w:rsidRPr="006F13C6">
        <w:rPr>
          <w:rFonts w:ascii="Arial" w:hAnsi="Arial" w:cs="Arial"/>
          <w:lang w:val="en-US"/>
        </w:rPr>
        <w:t xml:space="preserve"> SMS”</w:t>
      </w:r>
      <w:r w:rsidR="00F65163" w:rsidRPr="006F13C6">
        <w:rPr>
          <w:rFonts w:ascii="Arial" w:hAnsi="Arial" w:cs="Arial"/>
          <w:lang w:val="en-US"/>
        </w:rPr>
        <w:t xml:space="preserve"> or “</w:t>
      </w:r>
      <w:r w:rsidR="00F65163" w:rsidRPr="006F13C6">
        <w:rPr>
          <w:rFonts w:ascii="Arial" w:hAnsi="Arial" w:cs="Arial"/>
          <w:lang w:val="en-US"/>
        </w:rPr>
        <w:fldChar w:fldCharType="begin"/>
      </w:r>
      <w:r w:rsidR="00F65163" w:rsidRPr="006F13C6">
        <w:rPr>
          <w:rFonts w:ascii="Arial" w:hAnsi="Arial" w:cs="Arial"/>
          <w:lang w:val="en-US"/>
        </w:rPr>
        <w:instrText xml:space="preserve"> REF _Ref432951555 \r \h </w:instrText>
      </w:r>
      <w:r w:rsidR="00D949A2" w:rsidRPr="006F13C6">
        <w:rPr>
          <w:rFonts w:ascii="Arial" w:hAnsi="Arial" w:cs="Arial"/>
          <w:lang w:val="en-US"/>
        </w:rPr>
        <w:instrText xml:space="preserve"> \* MERGEFORMAT </w:instrText>
      </w:r>
      <w:r w:rsidR="00F65163" w:rsidRPr="006F13C6">
        <w:rPr>
          <w:rFonts w:ascii="Arial" w:hAnsi="Arial" w:cs="Arial"/>
          <w:lang w:val="en-US"/>
        </w:rPr>
      </w:r>
      <w:r w:rsidR="00F65163" w:rsidRPr="006F13C6">
        <w:rPr>
          <w:rFonts w:ascii="Arial" w:hAnsi="Arial" w:cs="Arial"/>
          <w:lang w:val="en-US"/>
        </w:rPr>
        <w:fldChar w:fldCharType="separate"/>
      </w:r>
      <w:r w:rsidR="001D5186">
        <w:rPr>
          <w:rFonts w:ascii="Arial" w:hAnsi="Arial" w:cs="Arial"/>
          <w:lang w:val="en-US"/>
        </w:rPr>
        <w:t>8.1.4</w:t>
      </w:r>
      <w:r w:rsidR="00F65163" w:rsidRPr="006F13C6">
        <w:rPr>
          <w:rFonts w:ascii="Arial" w:hAnsi="Arial" w:cs="Arial"/>
          <w:lang w:val="en-US"/>
        </w:rPr>
        <w:fldChar w:fldCharType="end"/>
      </w:r>
      <w:r w:rsidR="00F65163" w:rsidRPr="006F13C6">
        <w:rPr>
          <w:rFonts w:ascii="Arial" w:hAnsi="Arial" w:cs="Arial"/>
          <w:lang w:val="en-US"/>
        </w:rPr>
        <w:t xml:space="preserve"> SCP81: RAMoHTTP”</w:t>
      </w:r>
      <w:r w:rsidR="006110E2" w:rsidRPr="006F13C6">
        <w:rPr>
          <w:rFonts w:ascii="Arial" w:hAnsi="Arial" w:cs="Arial"/>
          <w:lang w:val="en-US"/>
        </w:rPr>
        <w:t>.</w:t>
      </w:r>
    </w:p>
    <w:p w14:paraId="7FC75EC3" w14:textId="23E1B446" w:rsidR="00C40E48" w:rsidRPr="006F13C6" w:rsidRDefault="00C40E48" w:rsidP="00157B5C">
      <w:pPr>
        <w:jc w:val="left"/>
        <w:rPr>
          <w:rFonts w:ascii="Arial" w:hAnsi="Arial" w:cs="Arial"/>
          <w:lang w:val="en-US"/>
        </w:rPr>
      </w:pPr>
      <w:r w:rsidRPr="006F13C6">
        <w:rPr>
          <w:rFonts w:ascii="Arial" w:hAnsi="Arial" w:cs="Arial"/>
          <w:lang w:val="en-US"/>
        </w:rPr>
        <w:t>Although the</w:t>
      </w:r>
      <w:r w:rsidR="005B23BC" w:rsidRPr="006F13C6">
        <w:rPr>
          <w:rFonts w:ascii="Arial" w:hAnsi="Arial" w:cs="Arial"/>
          <w:lang w:val="en-US"/>
        </w:rPr>
        <w:t xml:space="preserve"> Compact Remote</w:t>
      </w:r>
      <w:r w:rsidRPr="006F13C6">
        <w:rPr>
          <w:rFonts w:ascii="Arial" w:hAnsi="Arial" w:cs="Arial"/>
          <w:lang w:val="en-US"/>
        </w:rPr>
        <w:t xml:space="preserve"> specification states that case 4 commands sent in the request should be followed by a GET RESPONSE command in order to receive in the response the </w:t>
      </w:r>
      <w:r w:rsidR="005B23BC" w:rsidRPr="006F13C6">
        <w:rPr>
          <w:rFonts w:ascii="Arial" w:hAnsi="Arial" w:cs="Arial"/>
          <w:lang w:val="en-US"/>
        </w:rPr>
        <w:t xml:space="preserve">output </w:t>
      </w:r>
      <w:r w:rsidRPr="006F13C6">
        <w:rPr>
          <w:rFonts w:ascii="Arial" w:hAnsi="Arial" w:cs="Arial"/>
          <w:lang w:val="en-US"/>
        </w:rPr>
        <w:t xml:space="preserve">data generated </w:t>
      </w:r>
      <w:r w:rsidR="005B23BC" w:rsidRPr="006F13C6">
        <w:rPr>
          <w:rFonts w:ascii="Arial" w:hAnsi="Arial" w:cs="Arial"/>
          <w:lang w:val="en-US"/>
        </w:rPr>
        <w:t xml:space="preserve">by </w:t>
      </w:r>
      <w:r w:rsidRPr="006F13C6">
        <w:rPr>
          <w:rFonts w:ascii="Arial" w:hAnsi="Arial" w:cs="Arial"/>
          <w:lang w:val="en-US"/>
        </w:rPr>
        <w:t>the case 4 command execution</w:t>
      </w:r>
      <w:r w:rsidR="005B23BC" w:rsidRPr="006F13C6">
        <w:rPr>
          <w:rFonts w:ascii="Arial" w:hAnsi="Arial" w:cs="Arial"/>
          <w:lang w:val="en-US"/>
        </w:rPr>
        <w:t xml:space="preserve">, that is not required </w:t>
      </w:r>
      <w:r w:rsidR="00613A7B" w:rsidRPr="006F13C6">
        <w:rPr>
          <w:rFonts w:ascii="Arial" w:hAnsi="Arial" w:cs="Arial"/>
          <w:lang w:val="en-US"/>
        </w:rPr>
        <w:t xml:space="preserve">in </w:t>
      </w:r>
      <w:r w:rsidR="005B23BC" w:rsidRPr="006F13C6">
        <w:rPr>
          <w:rFonts w:ascii="Arial" w:hAnsi="Arial" w:cs="Arial"/>
          <w:lang w:val="en-US"/>
        </w:rPr>
        <w:t>the interaction</w:t>
      </w:r>
      <w:r w:rsidR="00613A7B" w:rsidRPr="006F13C6">
        <w:rPr>
          <w:rFonts w:ascii="Arial" w:hAnsi="Arial" w:cs="Arial"/>
          <w:lang w:val="en-US"/>
        </w:rPr>
        <w:t xml:space="preserve"> protocol</w:t>
      </w:r>
      <w:r w:rsidR="005B23BC" w:rsidRPr="006F13C6">
        <w:rPr>
          <w:rFonts w:ascii="Arial" w:hAnsi="Arial" w:cs="Arial"/>
          <w:lang w:val="en-US"/>
        </w:rPr>
        <w:t xml:space="preserve"> with the SIM applet</w:t>
      </w:r>
      <w:r w:rsidR="00613A7B" w:rsidRPr="006F13C6">
        <w:rPr>
          <w:rFonts w:ascii="Arial" w:hAnsi="Arial" w:cs="Arial"/>
          <w:lang w:val="en-US"/>
        </w:rPr>
        <w:t xml:space="preserve"> hereby described</w:t>
      </w:r>
      <w:r w:rsidR="005B23BC" w:rsidRPr="006F13C6">
        <w:rPr>
          <w:rFonts w:ascii="Arial" w:hAnsi="Arial" w:cs="Arial"/>
          <w:lang w:val="en-US"/>
        </w:rPr>
        <w:t xml:space="preserve">. </w:t>
      </w:r>
      <w:r w:rsidR="00613A7B" w:rsidRPr="006F13C6">
        <w:rPr>
          <w:rFonts w:ascii="Arial" w:hAnsi="Arial" w:cs="Arial"/>
          <w:lang w:val="en-US"/>
        </w:rPr>
        <w:t>As a result</w:t>
      </w:r>
      <w:r w:rsidR="005B23BC" w:rsidRPr="006F13C6">
        <w:rPr>
          <w:rFonts w:ascii="Arial" w:hAnsi="Arial" w:cs="Arial"/>
          <w:lang w:val="en-US"/>
        </w:rPr>
        <w:t xml:space="preserve">, the GET RESPONSE command should not be used and case 4 commands must be processed as if they were </w:t>
      </w:r>
      <w:r w:rsidR="00613A7B" w:rsidRPr="006F13C6">
        <w:rPr>
          <w:rFonts w:ascii="Arial" w:hAnsi="Arial" w:cs="Arial"/>
          <w:lang w:val="en-US"/>
        </w:rPr>
        <w:t xml:space="preserve">always </w:t>
      </w:r>
      <w:r w:rsidR="005B23BC" w:rsidRPr="006F13C6">
        <w:rPr>
          <w:rFonts w:ascii="Arial" w:hAnsi="Arial" w:cs="Arial"/>
          <w:lang w:val="en-US"/>
        </w:rPr>
        <w:t>followed by a GET RESPONSE command</w:t>
      </w:r>
      <w:r w:rsidR="00613A7B" w:rsidRPr="006F13C6">
        <w:rPr>
          <w:rFonts w:ascii="Arial" w:hAnsi="Arial" w:cs="Arial"/>
          <w:lang w:val="en-US"/>
        </w:rPr>
        <w:t xml:space="preserve"> with P3 = Le = ‘00’, meaning all the output data must be sent in the response. </w:t>
      </w:r>
      <w:r w:rsidR="00E54118" w:rsidRPr="006F13C6">
        <w:rPr>
          <w:rFonts w:ascii="Arial" w:hAnsi="Arial" w:cs="Arial"/>
          <w:lang w:val="en-US"/>
        </w:rPr>
        <w:t xml:space="preserve">This measure makes it easier to process </w:t>
      </w:r>
      <w:r w:rsidR="00234B92" w:rsidRPr="006F13C6">
        <w:rPr>
          <w:rFonts w:ascii="Arial" w:hAnsi="Arial" w:cs="Arial"/>
          <w:lang w:val="en-US"/>
        </w:rPr>
        <w:t>incoming commands (which means less applet size), and</w:t>
      </w:r>
      <w:r w:rsidR="00613A7B" w:rsidRPr="006F13C6">
        <w:rPr>
          <w:rFonts w:ascii="Arial" w:hAnsi="Arial" w:cs="Arial"/>
          <w:lang w:val="en-US"/>
        </w:rPr>
        <w:t xml:space="preserve"> saves space for the d</w:t>
      </w:r>
      <w:r w:rsidR="00E54118" w:rsidRPr="006F13C6">
        <w:rPr>
          <w:rFonts w:ascii="Arial" w:hAnsi="Arial" w:cs="Arial"/>
          <w:lang w:val="en-US"/>
        </w:rPr>
        <w:t>ata field of the case 4 commands.</w:t>
      </w:r>
    </w:p>
    <w:p w14:paraId="21B9DDDA" w14:textId="24CDA04C" w:rsidR="00157B5C" w:rsidRPr="006F13C6" w:rsidRDefault="00BF14C8" w:rsidP="00157B5C">
      <w:pPr>
        <w:jc w:val="left"/>
        <w:rPr>
          <w:rFonts w:ascii="Arial" w:hAnsi="Arial" w:cs="Arial"/>
          <w:lang w:val="en-US"/>
        </w:rPr>
      </w:pPr>
      <w:r w:rsidRPr="006F13C6">
        <w:rPr>
          <w:rFonts w:ascii="Arial" w:hAnsi="Arial" w:cs="Arial"/>
          <w:lang w:val="en-US"/>
        </w:rPr>
        <w:t>Optionally the Applet may support to receive commands in Expanded Remote command structure (ETSI 102 226 section 5.2.1). In that case the response shall be sent following the Expanded Remote response structure (ETSI 102 226 section 5.2.2).</w:t>
      </w:r>
      <w:r w:rsidR="006110E2" w:rsidRPr="006F13C6">
        <w:rPr>
          <w:rFonts w:ascii="Arial" w:hAnsi="Arial" w:cs="Arial"/>
          <w:lang w:val="en-US"/>
        </w:rPr>
        <w:t xml:space="preserve">The general case </w:t>
      </w:r>
      <w:r w:rsidR="00F65163" w:rsidRPr="006F13C6">
        <w:rPr>
          <w:rFonts w:ascii="Arial" w:hAnsi="Arial" w:cs="Arial"/>
          <w:lang w:val="en-US"/>
        </w:rPr>
        <w:t xml:space="preserve">by SMS </w:t>
      </w:r>
      <w:r w:rsidR="006110E2" w:rsidRPr="006F13C6">
        <w:rPr>
          <w:rFonts w:ascii="Arial" w:hAnsi="Arial" w:cs="Arial"/>
          <w:lang w:val="en-US"/>
        </w:rPr>
        <w:t xml:space="preserve">when several commands are grouped in a single secure message have some limitations </w:t>
      </w:r>
      <w:r w:rsidR="00157B5C" w:rsidRPr="006F13C6">
        <w:rPr>
          <w:rFonts w:ascii="Arial" w:hAnsi="Arial" w:cs="Arial"/>
          <w:lang w:val="en-US"/>
        </w:rPr>
        <w:t>due to the behavior of SIM Toolkit</w:t>
      </w:r>
      <w:r w:rsidR="005366BE" w:rsidRPr="006F13C6">
        <w:rPr>
          <w:rFonts w:ascii="Arial" w:hAnsi="Arial" w:cs="Arial"/>
          <w:lang w:val="en-US"/>
        </w:rPr>
        <w:t xml:space="preserve"> [10]</w:t>
      </w:r>
      <w:r w:rsidR="00157B5C" w:rsidRPr="006F13C6">
        <w:rPr>
          <w:rFonts w:ascii="Arial" w:hAnsi="Arial" w:cs="Arial"/>
          <w:lang w:val="en-US"/>
        </w:rPr>
        <w:t xml:space="preserve"> when proactive commands must be executed to require the user interaction. On those cases, the PoR is sent as soon as the proactive command is initiated, impeding to continue the processing of further commands. So, when one of the </w:t>
      </w:r>
      <w:r w:rsidR="00614416" w:rsidRPr="006F13C6">
        <w:rPr>
          <w:rFonts w:ascii="Arial" w:hAnsi="Arial" w:cs="Arial"/>
          <w:lang w:val="en-US"/>
        </w:rPr>
        <w:t>c</w:t>
      </w:r>
      <w:r w:rsidR="00157B5C" w:rsidRPr="006F13C6">
        <w:rPr>
          <w:rFonts w:ascii="Arial" w:hAnsi="Arial" w:cs="Arial"/>
          <w:lang w:val="en-US"/>
        </w:rPr>
        <w:t xml:space="preserve">ommands requiring user interaction </w:t>
      </w:r>
      <w:r w:rsidR="006110E2" w:rsidRPr="006F13C6">
        <w:rPr>
          <w:rFonts w:ascii="Arial" w:hAnsi="Arial" w:cs="Arial"/>
          <w:lang w:val="en-US"/>
        </w:rPr>
        <w:t>is</w:t>
      </w:r>
      <w:r w:rsidR="00157B5C" w:rsidRPr="006F13C6">
        <w:rPr>
          <w:rFonts w:ascii="Arial" w:hAnsi="Arial" w:cs="Arial"/>
          <w:lang w:val="en-US"/>
        </w:rPr>
        <w:t xml:space="preserve"> included in a single SMS with other commands, it must be the last command of the list. In case any other command</w:t>
      </w:r>
      <w:r w:rsidR="006110E2" w:rsidRPr="006F13C6">
        <w:rPr>
          <w:rFonts w:ascii="Arial" w:hAnsi="Arial" w:cs="Arial"/>
          <w:lang w:val="en-US"/>
        </w:rPr>
        <w:t>s</w:t>
      </w:r>
      <w:r w:rsidR="00157B5C" w:rsidRPr="006F13C6">
        <w:rPr>
          <w:rFonts w:ascii="Arial" w:hAnsi="Arial" w:cs="Arial"/>
          <w:lang w:val="en-US"/>
        </w:rPr>
        <w:t xml:space="preserve"> </w:t>
      </w:r>
      <w:r w:rsidR="006110E2" w:rsidRPr="006F13C6">
        <w:rPr>
          <w:rFonts w:ascii="Arial" w:hAnsi="Arial" w:cs="Arial"/>
          <w:lang w:val="en-US"/>
        </w:rPr>
        <w:t>are</w:t>
      </w:r>
      <w:r w:rsidR="00157B5C" w:rsidRPr="006F13C6">
        <w:rPr>
          <w:rFonts w:ascii="Arial" w:hAnsi="Arial" w:cs="Arial"/>
          <w:lang w:val="en-US"/>
        </w:rPr>
        <w:t xml:space="preserve"> included in the list after a command requiring user interaction, those remaining command would be simply ignored.</w:t>
      </w:r>
    </w:p>
    <w:p w14:paraId="2AFAC16B" w14:textId="21640656" w:rsidR="00157B5C" w:rsidRPr="006F13C6" w:rsidRDefault="00157B5C" w:rsidP="00157B5C">
      <w:pPr>
        <w:jc w:val="left"/>
        <w:rPr>
          <w:rFonts w:ascii="Arial" w:hAnsi="Arial" w:cs="Arial"/>
          <w:lang w:val="en-US"/>
        </w:rPr>
      </w:pPr>
      <w:r w:rsidRPr="006F13C6">
        <w:rPr>
          <w:rFonts w:ascii="Arial" w:hAnsi="Arial" w:cs="Arial"/>
          <w:lang w:val="en-US"/>
        </w:rPr>
        <w:t>Given the complications that the execution of SIM Toolkit proactive commands introduce, it</w:t>
      </w:r>
      <w:r w:rsidR="008108E1">
        <w:rPr>
          <w:rFonts w:ascii="Arial" w:hAnsi="Arial" w:cs="Arial"/>
          <w:lang w:val="en-US"/>
        </w:rPr>
        <w:t xml:space="preserve"> i</w:t>
      </w:r>
      <w:r w:rsidRPr="006F13C6">
        <w:rPr>
          <w:rFonts w:ascii="Arial" w:hAnsi="Arial" w:cs="Arial"/>
          <w:lang w:val="en-US"/>
        </w:rPr>
        <w:t>s strongly recommend to send those commands requiring user interaction</w:t>
      </w:r>
      <w:r w:rsidR="008108E1">
        <w:rPr>
          <w:rFonts w:ascii="Arial" w:hAnsi="Arial" w:cs="Arial"/>
          <w:lang w:val="en-US"/>
        </w:rPr>
        <w:t xml:space="preserve"> within their own SMS</w:t>
      </w:r>
      <w:r w:rsidRPr="006F13C6">
        <w:rPr>
          <w:rFonts w:ascii="Arial" w:hAnsi="Arial" w:cs="Arial"/>
          <w:lang w:val="en-US"/>
        </w:rPr>
        <w:t xml:space="preserve">. In the current specification there are two commands which apply: Sign transaction and Reset Personal Code (one of the cases of Manage Personal Code). </w:t>
      </w:r>
    </w:p>
    <w:p w14:paraId="0FBC5BEA" w14:textId="77777777" w:rsidR="005905FA" w:rsidRPr="006F13C6" w:rsidRDefault="005905FA" w:rsidP="005905FA">
      <w:pPr>
        <w:pStyle w:val="Heading3"/>
        <w:rPr>
          <w:rFonts w:ascii="Arial" w:hAnsi="Arial" w:cs="Arial"/>
          <w:lang w:val="en-US"/>
        </w:rPr>
      </w:pPr>
      <w:bookmarkStart w:id="507" w:name="_Ref399167100"/>
      <w:bookmarkStart w:id="508" w:name="_Toc14365117"/>
      <w:r w:rsidRPr="006F13C6">
        <w:rPr>
          <w:rFonts w:ascii="Arial" w:hAnsi="Arial" w:cs="Arial"/>
          <w:lang w:val="en-US"/>
        </w:rPr>
        <w:t>Transaction ID</w:t>
      </w:r>
      <w:bookmarkEnd w:id="507"/>
      <w:bookmarkEnd w:id="508"/>
    </w:p>
    <w:p w14:paraId="481EC6E5" w14:textId="77777777" w:rsidR="005905FA" w:rsidRPr="006F13C6" w:rsidRDefault="005905FA" w:rsidP="005905FA">
      <w:pPr>
        <w:spacing w:before="0"/>
        <w:rPr>
          <w:rFonts w:ascii="Arial" w:hAnsi="Arial" w:cs="Arial"/>
          <w:lang w:val="en-US"/>
        </w:rPr>
      </w:pPr>
      <w:r w:rsidRPr="006F13C6">
        <w:rPr>
          <w:rFonts w:ascii="Arial" w:hAnsi="Arial" w:cs="Arial"/>
          <w:lang w:val="en-US"/>
        </w:rPr>
        <w:t xml:space="preserve">All the commands defined in this INT6 are using a Transaction ID (Tag ’01). The Transaction ID is used to correlate an Authentication Server (MSSP) request with a Card Authentication Application response. </w:t>
      </w:r>
    </w:p>
    <w:p w14:paraId="5FC12372" w14:textId="77777777" w:rsidR="005905FA" w:rsidRPr="006F13C6" w:rsidRDefault="005905FA" w:rsidP="005905FA">
      <w:pPr>
        <w:spacing w:before="0"/>
        <w:rPr>
          <w:rFonts w:ascii="Arial" w:hAnsi="Arial" w:cs="Arial"/>
          <w:lang w:val="en-US"/>
        </w:rPr>
      </w:pPr>
      <w:r w:rsidRPr="006F13C6">
        <w:rPr>
          <w:rFonts w:ascii="Arial" w:hAnsi="Arial" w:cs="Arial"/>
          <w:lang w:val="en-US"/>
        </w:rPr>
        <w:t xml:space="preserve">The MSSP is responsible to generate the value for each command sent to the card. For security reason </w:t>
      </w:r>
      <w:r w:rsidR="00B072FB" w:rsidRPr="006F13C6">
        <w:rPr>
          <w:rFonts w:ascii="Arial" w:hAnsi="Arial" w:cs="Arial"/>
          <w:lang w:val="en-US"/>
        </w:rPr>
        <w:t>the Transaction ID shall be a pure random value.</w:t>
      </w:r>
    </w:p>
    <w:p w14:paraId="0F79A79B" w14:textId="77777777" w:rsidR="00FF4433" w:rsidRPr="006F13C6" w:rsidRDefault="005905FA" w:rsidP="006438CF">
      <w:pPr>
        <w:spacing w:before="0"/>
        <w:rPr>
          <w:rFonts w:ascii="Arial" w:eastAsia="Times New Roman" w:hAnsi="Arial" w:cs="Arial"/>
          <w:sz w:val="24"/>
          <w:szCs w:val="26"/>
          <w:lang w:val="en-US" w:eastAsia="en-US"/>
        </w:rPr>
      </w:pPr>
      <w:r w:rsidRPr="006F13C6">
        <w:rPr>
          <w:rFonts w:ascii="Arial" w:hAnsi="Arial" w:cs="Arial"/>
          <w:lang w:val="en-US"/>
        </w:rPr>
        <w:t xml:space="preserve">The same value must be provided </w:t>
      </w:r>
      <w:r w:rsidR="00B072FB" w:rsidRPr="006F13C6">
        <w:rPr>
          <w:rFonts w:ascii="Arial" w:hAnsi="Arial" w:cs="Arial"/>
          <w:lang w:val="en-US"/>
        </w:rPr>
        <w:t xml:space="preserve">by the Card Authentication Application </w:t>
      </w:r>
      <w:r w:rsidRPr="006F13C6">
        <w:rPr>
          <w:rFonts w:ascii="Arial" w:hAnsi="Arial" w:cs="Arial"/>
          <w:lang w:val="en-US"/>
        </w:rPr>
        <w:t>within the response data.</w:t>
      </w:r>
    </w:p>
    <w:p w14:paraId="491F9AF5" w14:textId="77777777" w:rsidR="00EB7F2E" w:rsidRPr="006F13C6" w:rsidRDefault="00EB7F2E" w:rsidP="001D6DC0">
      <w:pPr>
        <w:pStyle w:val="Heading3"/>
        <w:rPr>
          <w:rFonts w:ascii="Arial" w:hAnsi="Arial" w:cs="Arial"/>
          <w:lang w:val="en-US"/>
        </w:rPr>
      </w:pPr>
      <w:bookmarkStart w:id="509" w:name="_Ref384215242"/>
      <w:bookmarkStart w:id="510" w:name="_Toc14365118"/>
      <w:r w:rsidRPr="006F13C6">
        <w:rPr>
          <w:rFonts w:ascii="Arial" w:hAnsi="Arial" w:cs="Arial"/>
          <w:lang w:val="en-US"/>
        </w:rPr>
        <w:t>Sign transaction</w:t>
      </w:r>
      <w:bookmarkEnd w:id="501"/>
      <w:bookmarkEnd w:id="509"/>
      <w:bookmarkEnd w:id="510"/>
    </w:p>
    <w:p w14:paraId="5C8884F1" w14:textId="77777777" w:rsidR="00EB7F2E" w:rsidRPr="006F13C6" w:rsidRDefault="00EB7F2E" w:rsidP="002067E1">
      <w:pPr>
        <w:rPr>
          <w:rFonts w:ascii="Arial" w:hAnsi="Arial" w:cs="Arial"/>
          <w:lang w:val="en-US"/>
        </w:rPr>
      </w:pPr>
      <w:r w:rsidRPr="006F13C6">
        <w:rPr>
          <w:rFonts w:ascii="Arial" w:hAnsi="Arial" w:cs="Arial"/>
          <w:lang w:val="en-US"/>
        </w:rPr>
        <w:t>Function name: SignTransaction</w:t>
      </w:r>
    </w:p>
    <w:p w14:paraId="7C60E684" w14:textId="77777777" w:rsidR="00EB7F2E" w:rsidRPr="006F13C6" w:rsidRDefault="00EB7F2E" w:rsidP="002067E1">
      <w:pPr>
        <w:rPr>
          <w:rFonts w:ascii="Arial" w:hAnsi="Arial" w:cs="Arial"/>
          <w:lang w:val="en-US"/>
        </w:rPr>
      </w:pPr>
      <w:r w:rsidRPr="006F13C6">
        <w:rPr>
          <w:rFonts w:ascii="Arial" w:hAnsi="Arial" w:cs="Arial"/>
          <w:lang w:val="en-US"/>
        </w:rPr>
        <w:t xml:space="preserve">Provider: </w:t>
      </w:r>
      <w:r w:rsidR="000833ED" w:rsidRPr="006F13C6">
        <w:rPr>
          <w:rFonts w:ascii="Arial" w:hAnsi="Arial" w:cs="Arial"/>
          <w:lang w:val="en-US"/>
        </w:rPr>
        <w:t xml:space="preserve">Card </w:t>
      </w:r>
      <w:r w:rsidR="00D26198" w:rsidRPr="006F13C6">
        <w:rPr>
          <w:rFonts w:ascii="Arial" w:hAnsi="Arial" w:cs="Arial"/>
          <w:lang w:val="en-US"/>
        </w:rPr>
        <w:t>Authentication Application</w:t>
      </w:r>
    </w:p>
    <w:p w14:paraId="2C785568" w14:textId="77777777" w:rsidR="00EB7F2E" w:rsidRPr="006F13C6" w:rsidRDefault="00EB7F2E" w:rsidP="002067E1">
      <w:pPr>
        <w:rPr>
          <w:rFonts w:ascii="Arial" w:hAnsi="Arial" w:cs="Arial"/>
          <w:lang w:val="en-US"/>
        </w:rPr>
      </w:pPr>
      <w:r w:rsidRPr="006F13C6">
        <w:rPr>
          <w:rFonts w:ascii="Arial" w:hAnsi="Arial" w:cs="Arial"/>
          <w:lang w:val="en-US"/>
        </w:rPr>
        <w:t xml:space="preserve">Related procedure: </w:t>
      </w:r>
      <w:r w:rsidR="008C4774" w:rsidRPr="006F13C6">
        <w:rPr>
          <w:rFonts w:ascii="Arial" w:hAnsi="Arial" w:cs="Arial"/>
          <w:lang w:val="en-US"/>
        </w:rPr>
        <w:t>Authentication/Signature request</w:t>
      </w:r>
    </w:p>
    <w:p w14:paraId="1F714F93" w14:textId="77777777" w:rsidR="0056514E" w:rsidRPr="006F13C6" w:rsidRDefault="00EB7F2E" w:rsidP="002067E1">
      <w:pPr>
        <w:rPr>
          <w:rFonts w:ascii="Arial" w:hAnsi="Arial" w:cs="Arial"/>
          <w:lang w:val="en-US"/>
        </w:rPr>
      </w:pPr>
      <w:r w:rsidRPr="006F13C6">
        <w:rPr>
          <w:rFonts w:ascii="Arial" w:hAnsi="Arial" w:cs="Arial"/>
          <w:lang w:val="en-US"/>
        </w:rPr>
        <w:lastRenderedPageBreak/>
        <w:t xml:space="preserve">Description: This function allows the </w:t>
      </w:r>
      <w:r w:rsidR="00011E0E" w:rsidRPr="006F13C6">
        <w:rPr>
          <w:rFonts w:ascii="Arial" w:hAnsi="Arial" w:cs="Arial"/>
          <w:lang w:val="en-US"/>
        </w:rPr>
        <w:t xml:space="preserve">Authentication </w:t>
      </w:r>
      <w:r w:rsidR="009354C8" w:rsidRPr="006F13C6">
        <w:rPr>
          <w:rFonts w:ascii="Arial" w:hAnsi="Arial" w:cs="Arial"/>
          <w:lang w:val="en-US"/>
        </w:rPr>
        <w:t>Server</w:t>
      </w:r>
      <w:r w:rsidR="0056514E" w:rsidRPr="006F13C6">
        <w:rPr>
          <w:rFonts w:ascii="Arial" w:hAnsi="Arial" w:cs="Arial"/>
          <w:lang w:val="en-US"/>
        </w:rPr>
        <w:t xml:space="preserve"> </w:t>
      </w:r>
      <w:r w:rsidRPr="006F13C6">
        <w:rPr>
          <w:rFonts w:ascii="Arial" w:hAnsi="Arial" w:cs="Arial"/>
          <w:lang w:val="en-US"/>
        </w:rPr>
        <w:t xml:space="preserve">to request </w:t>
      </w:r>
      <w:r w:rsidR="000833ED" w:rsidRPr="006F13C6">
        <w:rPr>
          <w:rFonts w:ascii="Arial" w:hAnsi="Arial" w:cs="Arial"/>
          <w:lang w:val="en-US"/>
        </w:rPr>
        <w:t xml:space="preserve">Card </w:t>
      </w:r>
      <w:r w:rsidR="004509C4" w:rsidRPr="006F13C6">
        <w:rPr>
          <w:rFonts w:ascii="Arial" w:hAnsi="Arial" w:cs="Arial"/>
          <w:lang w:val="en-US"/>
        </w:rPr>
        <w:t>Authentication Application to</w:t>
      </w:r>
      <w:r w:rsidRPr="006F13C6">
        <w:rPr>
          <w:rFonts w:ascii="Arial" w:hAnsi="Arial" w:cs="Arial"/>
          <w:lang w:val="en-US"/>
        </w:rPr>
        <w:t xml:space="preserve"> handle the </w:t>
      </w:r>
      <w:r w:rsidR="00121ACE" w:rsidRPr="006F13C6">
        <w:rPr>
          <w:rFonts w:ascii="Arial" w:hAnsi="Arial" w:cs="Arial"/>
          <w:lang w:val="en-US"/>
        </w:rPr>
        <w:t>user</w:t>
      </w:r>
      <w:r w:rsidRPr="006F13C6">
        <w:rPr>
          <w:rFonts w:ascii="Arial" w:hAnsi="Arial" w:cs="Arial"/>
          <w:lang w:val="en-US"/>
        </w:rPr>
        <w:t>’s signature of a transaction represented by a date/time and a message.</w:t>
      </w:r>
      <w:r w:rsidR="00864026" w:rsidRPr="006F13C6">
        <w:rPr>
          <w:rFonts w:ascii="Arial" w:hAnsi="Arial" w:cs="Arial"/>
          <w:lang w:val="en-US"/>
        </w:rPr>
        <w:t xml:space="preserve">  </w:t>
      </w:r>
    </w:p>
    <w:p w14:paraId="5906773E" w14:textId="77777777" w:rsidR="0056514E" w:rsidRPr="006F13C6" w:rsidRDefault="0056514E" w:rsidP="002067E1">
      <w:pPr>
        <w:rPr>
          <w:rFonts w:ascii="Arial" w:hAnsi="Arial" w:cs="Arial"/>
          <w:lang w:val="en-US"/>
        </w:rPr>
      </w:pPr>
      <w:r w:rsidRPr="006F13C6">
        <w:rPr>
          <w:rFonts w:ascii="Arial" w:hAnsi="Arial" w:cs="Arial"/>
          <w:lang w:val="en-US"/>
        </w:rPr>
        <w:t>By the way, this function can be used when only a simple authentication of the end-user is required.</w:t>
      </w:r>
    </w:p>
    <w:p w14:paraId="6819723E" w14:textId="3ACAC181" w:rsidR="0056514E" w:rsidRPr="006F13C6" w:rsidRDefault="0056514E" w:rsidP="002067E1">
      <w:pPr>
        <w:rPr>
          <w:rFonts w:ascii="Arial" w:hAnsi="Arial" w:cs="Arial"/>
          <w:lang w:val="en-US"/>
        </w:rPr>
      </w:pPr>
      <w:r w:rsidRPr="006F13C6">
        <w:rPr>
          <w:rFonts w:ascii="Arial" w:hAnsi="Arial" w:cs="Arial"/>
          <w:lang w:val="en-US"/>
        </w:rPr>
        <w:t>Depending of the targeted Authentications Handler, the end-user will be requested a simple ‘Click-ok’ or a ‘Personal Code input’. If ‘Personal Code input’ is required</w:t>
      </w:r>
      <w:r w:rsidR="00F505F8" w:rsidRPr="006F13C6">
        <w:rPr>
          <w:rFonts w:ascii="Arial" w:hAnsi="Arial" w:cs="Arial"/>
          <w:lang w:val="en-US"/>
        </w:rPr>
        <w:t>,</w:t>
      </w:r>
      <w:r w:rsidRPr="006F13C6">
        <w:rPr>
          <w:rFonts w:ascii="Arial" w:hAnsi="Arial" w:cs="Arial"/>
          <w:lang w:val="en-US"/>
        </w:rPr>
        <w:t xml:space="preserve"> this function allows selecting a ‘one step’ or ‘two step’ user journey as described in the section </w:t>
      </w:r>
      <w:r w:rsidR="002204E8" w:rsidRPr="006F13C6">
        <w:rPr>
          <w:rFonts w:ascii="Arial" w:hAnsi="Arial" w:cs="Arial"/>
          <w:lang w:val="en-US"/>
        </w:rPr>
        <w:fldChar w:fldCharType="begin"/>
      </w:r>
      <w:r w:rsidRPr="006F13C6">
        <w:rPr>
          <w:rFonts w:ascii="Arial" w:hAnsi="Arial" w:cs="Arial"/>
          <w:lang w:val="en-US"/>
        </w:rPr>
        <w:instrText xml:space="preserve"> REF _Ref382303527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3.2</w:t>
      </w:r>
      <w:r w:rsidR="002204E8" w:rsidRPr="006F13C6">
        <w:rPr>
          <w:rFonts w:ascii="Arial" w:hAnsi="Arial" w:cs="Arial"/>
          <w:lang w:val="en-US"/>
        </w:rPr>
        <w:fldChar w:fldCharType="end"/>
      </w:r>
      <w:r w:rsidRPr="006F13C6">
        <w:rPr>
          <w:rFonts w:ascii="Arial" w:hAnsi="Arial" w:cs="Arial"/>
          <w:lang w:val="en-US"/>
        </w:rPr>
        <w:t>.</w:t>
      </w:r>
    </w:p>
    <w:p w14:paraId="3340A3DE" w14:textId="77777777" w:rsidR="00EB7F2E" w:rsidRPr="006F13C6" w:rsidRDefault="00EB7F2E" w:rsidP="002067E1">
      <w:pPr>
        <w:rPr>
          <w:rFonts w:ascii="Arial" w:hAnsi="Arial" w:cs="Arial"/>
          <w:b/>
          <w:lang w:val="en-US"/>
        </w:rPr>
      </w:pPr>
      <w:r w:rsidRPr="006F13C6">
        <w:rPr>
          <w:rFonts w:ascii="Arial" w:hAnsi="Arial" w:cs="Arial"/>
          <w:b/>
          <w:lang w:val="en-US"/>
        </w:rPr>
        <w:t>Input Data</w:t>
      </w:r>
    </w:p>
    <w:tbl>
      <w:tblPr>
        <w:tblStyle w:val="TableGrid"/>
        <w:tblW w:w="0" w:type="auto"/>
        <w:tblInd w:w="250" w:type="dxa"/>
        <w:tblLook w:val="04A0" w:firstRow="1" w:lastRow="0" w:firstColumn="1" w:lastColumn="0" w:noHBand="0" w:noVBand="1"/>
      </w:tblPr>
      <w:tblGrid>
        <w:gridCol w:w="2693"/>
        <w:gridCol w:w="6269"/>
      </w:tblGrid>
      <w:tr w:rsidR="00EB7F2E" w:rsidRPr="00805C2A" w14:paraId="2ADD959D" w14:textId="77777777" w:rsidTr="00B360EB">
        <w:tc>
          <w:tcPr>
            <w:tcW w:w="2693" w:type="dxa"/>
            <w:shd w:val="clear" w:color="auto" w:fill="C00000"/>
          </w:tcPr>
          <w:p w14:paraId="51DB5257" w14:textId="77777777" w:rsidR="00EB7F2E" w:rsidRPr="00805C2A" w:rsidRDefault="00EB7F2E" w:rsidP="00405185">
            <w:pPr>
              <w:spacing w:before="0"/>
              <w:rPr>
                <w:rFonts w:ascii="Arial" w:hAnsi="Arial" w:cs="Arial"/>
                <w:sz w:val="20"/>
                <w:szCs w:val="16"/>
                <w:lang w:val="en-US"/>
              </w:rPr>
            </w:pPr>
            <w:r w:rsidRPr="00805C2A">
              <w:rPr>
                <w:rFonts w:ascii="Arial" w:hAnsi="Arial" w:cs="Arial"/>
                <w:sz w:val="20"/>
                <w:szCs w:val="16"/>
                <w:lang w:val="en-US"/>
              </w:rPr>
              <w:t>Name</w:t>
            </w:r>
          </w:p>
        </w:tc>
        <w:tc>
          <w:tcPr>
            <w:tcW w:w="6269" w:type="dxa"/>
            <w:shd w:val="clear" w:color="auto" w:fill="C00000"/>
          </w:tcPr>
          <w:p w14:paraId="65F2B383" w14:textId="77777777" w:rsidR="00EB7F2E" w:rsidRPr="00805C2A" w:rsidRDefault="00EB7F2E" w:rsidP="00405185">
            <w:pPr>
              <w:spacing w:before="0"/>
              <w:rPr>
                <w:rFonts w:ascii="Arial" w:hAnsi="Arial" w:cs="Arial"/>
                <w:sz w:val="20"/>
                <w:szCs w:val="16"/>
                <w:lang w:val="en-US"/>
              </w:rPr>
            </w:pPr>
            <w:r w:rsidRPr="00805C2A">
              <w:rPr>
                <w:rFonts w:ascii="Arial" w:hAnsi="Arial" w:cs="Arial"/>
                <w:sz w:val="20"/>
                <w:szCs w:val="16"/>
                <w:lang w:val="en-US"/>
              </w:rPr>
              <w:t>Description</w:t>
            </w:r>
          </w:p>
        </w:tc>
      </w:tr>
      <w:tr w:rsidR="00EB7F2E" w:rsidRPr="00805C2A" w14:paraId="343D6AF7" w14:textId="77777777" w:rsidTr="00595B44">
        <w:tc>
          <w:tcPr>
            <w:tcW w:w="2693" w:type="dxa"/>
          </w:tcPr>
          <w:p w14:paraId="11C16687" w14:textId="77777777" w:rsidR="00030BA9" w:rsidRPr="00805C2A" w:rsidRDefault="00EB7F2E" w:rsidP="00405185">
            <w:pPr>
              <w:spacing w:before="0"/>
              <w:rPr>
                <w:rFonts w:ascii="Arial" w:hAnsi="Arial" w:cs="Arial"/>
                <w:sz w:val="20"/>
                <w:szCs w:val="16"/>
                <w:lang w:val="en-US"/>
              </w:rPr>
            </w:pPr>
            <w:r w:rsidRPr="00805C2A">
              <w:rPr>
                <w:rFonts w:ascii="Arial" w:hAnsi="Arial" w:cs="Arial"/>
                <w:sz w:val="20"/>
                <w:szCs w:val="16"/>
                <w:lang w:val="en-US"/>
              </w:rPr>
              <w:t>TransactionID</w:t>
            </w:r>
          </w:p>
        </w:tc>
        <w:tc>
          <w:tcPr>
            <w:tcW w:w="6269" w:type="dxa"/>
          </w:tcPr>
          <w:p w14:paraId="43870F40" w14:textId="15806862" w:rsidR="008D0AF8" w:rsidRPr="00805C2A" w:rsidRDefault="00B072FB" w:rsidP="00405185">
            <w:pPr>
              <w:spacing w:before="0"/>
              <w:rPr>
                <w:rFonts w:ascii="Arial" w:hAnsi="Arial" w:cs="Arial"/>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_Ref399167100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8.2.5</w:t>
            </w:r>
            <w:r w:rsidR="002204E8" w:rsidRPr="00805C2A">
              <w:rPr>
                <w:rFonts w:ascii="Arial" w:hAnsi="Arial" w:cs="Arial"/>
                <w:sz w:val="20"/>
                <w:szCs w:val="16"/>
                <w:lang w:val="en-US"/>
              </w:rPr>
              <w:fldChar w:fldCharType="end"/>
            </w:r>
          </w:p>
          <w:p w14:paraId="2F60EBA8" w14:textId="77777777" w:rsidR="00EF6ECD" w:rsidRPr="00805C2A" w:rsidRDefault="0056514E" w:rsidP="00405185">
            <w:pPr>
              <w:spacing w:before="0"/>
              <w:rPr>
                <w:rFonts w:ascii="Arial" w:hAnsi="Arial" w:cs="Arial"/>
                <w:sz w:val="20"/>
                <w:szCs w:val="16"/>
                <w:lang w:val="en-US"/>
              </w:rPr>
            </w:pPr>
            <w:r w:rsidRPr="00805C2A">
              <w:rPr>
                <w:rFonts w:ascii="Arial" w:hAnsi="Arial" w:cs="Arial"/>
                <w:sz w:val="20"/>
                <w:szCs w:val="16"/>
                <w:lang w:val="en-US"/>
              </w:rPr>
              <w:t>The TransactionID shall be part of the signature.</w:t>
            </w:r>
          </w:p>
        </w:tc>
      </w:tr>
      <w:tr w:rsidR="00EB7F2E" w:rsidRPr="00805C2A" w14:paraId="508A67D9" w14:textId="77777777" w:rsidTr="00595B44">
        <w:tc>
          <w:tcPr>
            <w:tcW w:w="2693" w:type="dxa"/>
          </w:tcPr>
          <w:p w14:paraId="333D64E4" w14:textId="77777777" w:rsidR="00030BA9" w:rsidRPr="00805C2A" w:rsidRDefault="00EB7F2E" w:rsidP="00405185">
            <w:pPr>
              <w:spacing w:before="0"/>
              <w:rPr>
                <w:rFonts w:ascii="Arial" w:hAnsi="Arial" w:cs="Arial"/>
                <w:sz w:val="20"/>
                <w:szCs w:val="16"/>
                <w:lang w:val="en-US"/>
              </w:rPr>
            </w:pPr>
            <w:r w:rsidRPr="00805C2A">
              <w:rPr>
                <w:rFonts w:ascii="Arial" w:hAnsi="Arial" w:cs="Arial"/>
                <w:sz w:val="20"/>
                <w:szCs w:val="16"/>
                <w:lang w:val="en-US"/>
              </w:rPr>
              <w:t>TransactionDateTime</w:t>
            </w:r>
          </w:p>
        </w:tc>
        <w:tc>
          <w:tcPr>
            <w:tcW w:w="6269" w:type="dxa"/>
          </w:tcPr>
          <w:p w14:paraId="55544C87" w14:textId="77777777" w:rsidR="008D0AF8" w:rsidRPr="00805C2A" w:rsidRDefault="00EB7F2E" w:rsidP="00405185">
            <w:pPr>
              <w:spacing w:before="0"/>
              <w:rPr>
                <w:rFonts w:ascii="Arial" w:hAnsi="Arial" w:cs="Arial"/>
                <w:sz w:val="20"/>
                <w:szCs w:val="16"/>
                <w:lang w:val="en-US"/>
              </w:rPr>
            </w:pPr>
            <w:r w:rsidRPr="00805C2A">
              <w:rPr>
                <w:rFonts w:ascii="Arial" w:hAnsi="Arial" w:cs="Arial"/>
                <w:sz w:val="20"/>
                <w:szCs w:val="16"/>
                <w:lang w:val="en-US"/>
              </w:rPr>
              <w:t xml:space="preserve">Indicates the time stamp of the transaction. </w:t>
            </w:r>
            <w:r w:rsidR="00951BDD" w:rsidRPr="00805C2A">
              <w:rPr>
                <w:rFonts w:ascii="Arial" w:hAnsi="Arial" w:cs="Arial"/>
                <w:sz w:val="20"/>
                <w:szCs w:val="16"/>
                <w:lang w:val="en-US"/>
              </w:rPr>
              <w:t xml:space="preserve">The time reference may come from the Authentication </w:t>
            </w:r>
            <w:r w:rsidR="009354C8" w:rsidRPr="00805C2A">
              <w:rPr>
                <w:rFonts w:ascii="Arial" w:hAnsi="Arial" w:cs="Arial"/>
                <w:sz w:val="20"/>
                <w:szCs w:val="16"/>
                <w:lang w:val="en-US"/>
              </w:rPr>
              <w:t>Server</w:t>
            </w:r>
            <w:r w:rsidR="00951BDD" w:rsidRPr="00805C2A">
              <w:rPr>
                <w:rFonts w:ascii="Arial" w:hAnsi="Arial" w:cs="Arial"/>
                <w:sz w:val="20"/>
                <w:szCs w:val="16"/>
                <w:lang w:val="en-US"/>
              </w:rPr>
              <w:t xml:space="preserve"> </w:t>
            </w:r>
            <w:r w:rsidR="00EE7FA7" w:rsidRPr="00805C2A">
              <w:rPr>
                <w:rFonts w:ascii="Arial" w:hAnsi="Arial" w:cs="Arial"/>
                <w:sz w:val="20"/>
                <w:szCs w:val="16"/>
                <w:lang w:val="en-US"/>
              </w:rPr>
              <w:t xml:space="preserve">(MSSP) </w:t>
            </w:r>
            <w:r w:rsidR="00951BDD" w:rsidRPr="00805C2A">
              <w:rPr>
                <w:rFonts w:ascii="Arial" w:hAnsi="Arial" w:cs="Arial"/>
                <w:sz w:val="20"/>
                <w:szCs w:val="16"/>
                <w:lang w:val="en-US"/>
              </w:rPr>
              <w:t xml:space="preserve">itself or get by the Authentication </w:t>
            </w:r>
            <w:r w:rsidR="009354C8" w:rsidRPr="00805C2A">
              <w:rPr>
                <w:rFonts w:ascii="Arial" w:hAnsi="Arial" w:cs="Arial"/>
                <w:sz w:val="20"/>
                <w:szCs w:val="16"/>
                <w:lang w:val="en-US"/>
              </w:rPr>
              <w:t>Server</w:t>
            </w:r>
            <w:r w:rsidR="00951BDD" w:rsidRPr="00805C2A">
              <w:rPr>
                <w:rFonts w:ascii="Arial" w:hAnsi="Arial" w:cs="Arial"/>
                <w:sz w:val="20"/>
                <w:szCs w:val="16"/>
                <w:lang w:val="en-US"/>
              </w:rPr>
              <w:t xml:space="preserve"> from a Time server (but this is out of scope of this specification).</w:t>
            </w:r>
          </w:p>
          <w:p w14:paraId="1E08BEBF" w14:textId="77777777" w:rsidR="00EF6ECD" w:rsidRPr="00805C2A" w:rsidRDefault="00EB7F2E" w:rsidP="00405185">
            <w:pPr>
              <w:spacing w:before="0"/>
              <w:rPr>
                <w:rFonts w:ascii="Arial" w:hAnsi="Arial" w:cs="Arial"/>
                <w:b/>
                <w:noProof/>
                <w:sz w:val="20"/>
                <w:szCs w:val="16"/>
                <w:lang w:val="en-US"/>
              </w:rPr>
            </w:pPr>
            <w:r w:rsidRPr="00805C2A">
              <w:rPr>
                <w:rFonts w:ascii="Arial" w:hAnsi="Arial" w:cs="Arial"/>
                <w:sz w:val="20"/>
                <w:szCs w:val="16"/>
                <w:lang w:val="en-US"/>
              </w:rPr>
              <w:t>The TransactionDateTime shall be part of the signature.</w:t>
            </w:r>
          </w:p>
        </w:tc>
      </w:tr>
      <w:tr w:rsidR="00EB7F2E" w:rsidRPr="00805C2A" w14:paraId="7AD007EB" w14:textId="77777777" w:rsidTr="00595B44">
        <w:tc>
          <w:tcPr>
            <w:tcW w:w="2693" w:type="dxa"/>
          </w:tcPr>
          <w:p w14:paraId="68BECE17" w14:textId="77777777" w:rsidR="00030BA9" w:rsidRPr="00805C2A" w:rsidRDefault="00EB7F2E" w:rsidP="00405185">
            <w:pPr>
              <w:spacing w:before="0"/>
              <w:rPr>
                <w:rFonts w:ascii="Arial" w:hAnsi="Arial" w:cs="Arial"/>
                <w:sz w:val="20"/>
                <w:szCs w:val="16"/>
                <w:lang w:val="en-US"/>
              </w:rPr>
            </w:pPr>
            <w:r w:rsidRPr="00805C2A">
              <w:rPr>
                <w:rFonts w:ascii="Arial" w:hAnsi="Arial" w:cs="Arial"/>
                <w:sz w:val="20"/>
                <w:szCs w:val="16"/>
                <w:lang w:val="en-US"/>
              </w:rPr>
              <w:t>Message</w:t>
            </w:r>
          </w:p>
        </w:tc>
        <w:tc>
          <w:tcPr>
            <w:tcW w:w="6269" w:type="dxa"/>
          </w:tcPr>
          <w:p w14:paraId="7AF53586" w14:textId="77777777" w:rsidR="008D0AF8" w:rsidRPr="00805C2A" w:rsidRDefault="00EB7F2E" w:rsidP="00405185">
            <w:pPr>
              <w:spacing w:before="0"/>
              <w:rPr>
                <w:rFonts w:ascii="Arial" w:hAnsi="Arial" w:cs="Arial"/>
                <w:b/>
                <w:noProof/>
                <w:sz w:val="20"/>
                <w:szCs w:val="16"/>
                <w:lang w:val="en-US"/>
              </w:rPr>
            </w:pPr>
            <w:r w:rsidRPr="00805C2A">
              <w:rPr>
                <w:rFonts w:ascii="Arial" w:hAnsi="Arial" w:cs="Arial"/>
                <w:sz w:val="20"/>
                <w:szCs w:val="16"/>
                <w:lang w:val="en-US"/>
              </w:rPr>
              <w:t xml:space="preserve">The message to be displayed to the </w:t>
            </w:r>
            <w:r w:rsidR="00121ACE" w:rsidRPr="00805C2A">
              <w:rPr>
                <w:rFonts w:ascii="Arial" w:hAnsi="Arial" w:cs="Arial"/>
                <w:sz w:val="20"/>
                <w:szCs w:val="16"/>
                <w:lang w:val="en-US"/>
              </w:rPr>
              <w:t>user</w:t>
            </w:r>
            <w:r w:rsidRPr="00805C2A">
              <w:rPr>
                <w:rFonts w:ascii="Arial" w:hAnsi="Arial" w:cs="Arial"/>
                <w:sz w:val="20"/>
                <w:szCs w:val="16"/>
                <w:lang w:val="en-US"/>
              </w:rPr>
              <w:t xml:space="preserve">. </w:t>
            </w:r>
          </w:p>
          <w:p w14:paraId="2C134879" w14:textId="77777777" w:rsidR="00EF6ECD" w:rsidRPr="00805C2A" w:rsidRDefault="00EB7F2E" w:rsidP="00405185">
            <w:pPr>
              <w:spacing w:before="0"/>
              <w:rPr>
                <w:rFonts w:ascii="Arial" w:hAnsi="Arial" w:cs="Arial"/>
                <w:b/>
                <w:noProof/>
                <w:sz w:val="20"/>
                <w:szCs w:val="16"/>
                <w:lang w:val="en-US"/>
              </w:rPr>
            </w:pPr>
            <w:r w:rsidRPr="00805C2A">
              <w:rPr>
                <w:rFonts w:ascii="Arial" w:hAnsi="Arial" w:cs="Arial"/>
                <w:sz w:val="20"/>
                <w:szCs w:val="16"/>
                <w:lang w:val="en-US"/>
              </w:rPr>
              <w:t xml:space="preserve">The </w:t>
            </w:r>
            <w:r w:rsidR="00AA5281" w:rsidRPr="00805C2A">
              <w:rPr>
                <w:rFonts w:ascii="Arial" w:hAnsi="Arial" w:cs="Arial"/>
                <w:sz w:val="20"/>
                <w:szCs w:val="16"/>
                <w:lang w:val="en-US"/>
              </w:rPr>
              <w:t xml:space="preserve">Message </w:t>
            </w:r>
            <w:r w:rsidRPr="00805C2A">
              <w:rPr>
                <w:rFonts w:ascii="Arial" w:hAnsi="Arial" w:cs="Arial"/>
                <w:sz w:val="20"/>
                <w:szCs w:val="16"/>
                <w:lang w:val="en-US"/>
              </w:rPr>
              <w:t>shall be part of the signature.</w:t>
            </w:r>
          </w:p>
        </w:tc>
      </w:tr>
      <w:tr w:rsidR="00EB7F2E" w:rsidRPr="00805C2A" w14:paraId="5CFE5012" w14:textId="77777777" w:rsidTr="00595B44">
        <w:tc>
          <w:tcPr>
            <w:tcW w:w="2693" w:type="dxa"/>
          </w:tcPr>
          <w:p w14:paraId="19CCCAE5" w14:textId="77777777" w:rsidR="00030BA9" w:rsidRPr="00805C2A" w:rsidRDefault="00EB7F2E" w:rsidP="00405185">
            <w:pPr>
              <w:spacing w:before="0"/>
              <w:rPr>
                <w:rFonts w:ascii="Arial" w:hAnsi="Arial" w:cs="Arial"/>
                <w:sz w:val="20"/>
                <w:szCs w:val="16"/>
                <w:lang w:val="en-US"/>
              </w:rPr>
            </w:pPr>
            <w:r w:rsidRPr="00805C2A">
              <w:rPr>
                <w:rFonts w:ascii="Arial" w:hAnsi="Arial" w:cs="Arial"/>
                <w:sz w:val="20"/>
                <w:szCs w:val="16"/>
                <w:lang w:val="en-US"/>
              </w:rPr>
              <w:t>Personal code verification mode</w:t>
            </w:r>
          </w:p>
        </w:tc>
        <w:tc>
          <w:tcPr>
            <w:tcW w:w="6269" w:type="dxa"/>
          </w:tcPr>
          <w:p w14:paraId="609064DE" w14:textId="77777777" w:rsidR="008D0AF8" w:rsidRPr="00805C2A" w:rsidRDefault="00EB7F2E" w:rsidP="00405185">
            <w:pPr>
              <w:spacing w:before="0"/>
              <w:rPr>
                <w:rFonts w:ascii="Arial" w:hAnsi="Arial" w:cs="Arial"/>
                <w:b/>
                <w:noProof/>
                <w:sz w:val="20"/>
                <w:szCs w:val="16"/>
                <w:lang w:val="en-US"/>
              </w:rPr>
            </w:pPr>
            <w:r w:rsidRPr="00805C2A">
              <w:rPr>
                <w:rFonts w:ascii="Arial" w:hAnsi="Arial" w:cs="Arial"/>
                <w:sz w:val="20"/>
                <w:szCs w:val="16"/>
                <w:lang w:val="en-US"/>
              </w:rPr>
              <w:t xml:space="preserve">A value indicating to the </w:t>
            </w:r>
            <w:r w:rsidR="00A77C59" w:rsidRPr="00805C2A">
              <w:rPr>
                <w:rFonts w:ascii="Arial" w:hAnsi="Arial" w:cs="Arial"/>
                <w:sz w:val="20"/>
                <w:szCs w:val="16"/>
                <w:lang w:val="en-US"/>
              </w:rPr>
              <w:t>applet</w:t>
            </w:r>
            <w:r w:rsidR="000833ED" w:rsidRPr="00805C2A">
              <w:rPr>
                <w:rFonts w:ascii="Arial" w:hAnsi="Arial" w:cs="Arial"/>
                <w:sz w:val="20"/>
                <w:szCs w:val="16"/>
                <w:lang w:val="en-US"/>
              </w:rPr>
              <w:t xml:space="preserve"> </w:t>
            </w:r>
            <w:r w:rsidRPr="00805C2A">
              <w:rPr>
                <w:rFonts w:ascii="Arial" w:hAnsi="Arial" w:cs="Arial"/>
                <w:sz w:val="20"/>
                <w:szCs w:val="16"/>
                <w:lang w:val="en-US"/>
              </w:rPr>
              <w:t>the Personal code verification mode</w:t>
            </w:r>
            <w:r w:rsidR="0056514E" w:rsidRPr="00805C2A">
              <w:rPr>
                <w:rFonts w:ascii="Arial" w:hAnsi="Arial" w:cs="Arial"/>
                <w:sz w:val="20"/>
                <w:szCs w:val="16"/>
                <w:lang w:val="en-US"/>
              </w:rPr>
              <w:t xml:space="preserve"> (if applicable)</w:t>
            </w:r>
            <w:r w:rsidRPr="00805C2A">
              <w:rPr>
                <w:rFonts w:ascii="Arial" w:hAnsi="Arial" w:cs="Arial"/>
                <w:sz w:val="20"/>
                <w:szCs w:val="16"/>
                <w:lang w:val="en-US"/>
              </w:rPr>
              <w:t>:</w:t>
            </w:r>
          </w:p>
          <w:p w14:paraId="1E7A82E6" w14:textId="77777777" w:rsidR="000E0DFD" w:rsidRPr="00805C2A" w:rsidRDefault="00EB7F2E">
            <w:pPr>
              <w:pStyle w:val="ListParagraph"/>
              <w:numPr>
                <w:ilvl w:val="0"/>
                <w:numId w:val="24"/>
              </w:numPr>
              <w:spacing w:before="0"/>
              <w:rPr>
                <w:rFonts w:ascii="Arial" w:hAnsi="Arial" w:cs="Arial"/>
                <w:b/>
                <w:bCs/>
                <w:iCs/>
                <w:noProof/>
                <w:sz w:val="20"/>
                <w:szCs w:val="16"/>
                <w:lang w:val="en-US"/>
              </w:rPr>
            </w:pPr>
            <w:r w:rsidRPr="00805C2A">
              <w:rPr>
                <w:rFonts w:ascii="Arial" w:hAnsi="Arial" w:cs="Arial"/>
                <w:sz w:val="20"/>
                <w:szCs w:val="16"/>
                <w:lang w:val="en-US"/>
              </w:rPr>
              <w:t xml:space="preserve">One-step: Personal code has to be verified in a One-step user-journey </w:t>
            </w:r>
          </w:p>
          <w:p w14:paraId="5CFC7AC2" w14:textId="77777777" w:rsidR="000E0DFD" w:rsidRPr="00805C2A" w:rsidRDefault="00EB7F2E" w:rsidP="000A7EFA">
            <w:pPr>
              <w:pStyle w:val="ListParagraph"/>
              <w:keepNext/>
              <w:numPr>
                <w:ilvl w:val="0"/>
                <w:numId w:val="24"/>
              </w:numPr>
              <w:spacing w:before="0"/>
              <w:rPr>
                <w:rFonts w:ascii="Arial" w:hAnsi="Arial" w:cs="Arial"/>
                <w:b/>
                <w:bCs/>
                <w:iCs/>
                <w:noProof/>
                <w:sz w:val="20"/>
                <w:szCs w:val="16"/>
                <w:lang w:val="en-US"/>
              </w:rPr>
            </w:pPr>
            <w:r w:rsidRPr="00805C2A">
              <w:rPr>
                <w:rFonts w:ascii="Arial" w:hAnsi="Arial" w:cs="Arial"/>
                <w:sz w:val="20"/>
                <w:szCs w:val="16"/>
                <w:lang w:val="en-US"/>
              </w:rPr>
              <w:t xml:space="preserve">Two-steps: Personal code has to be verified in a Two-steps user-journey </w:t>
            </w:r>
          </w:p>
        </w:tc>
      </w:tr>
    </w:tbl>
    <w:p w14:paraId="2352BC73" w14:textId="7B9C804C" w:rsidR="000A7EFA" w:rsidRPr="006F13C6" w:rsidRDefault="000A7EFA">
      <w:pPr>
        <w:pStyle w:val="Caption"/>
        <w:rPr>
          <w:rFonts w:ascii="Arial" w:hAnsi="Arial" w:cs="Arial"/>
          <w:lang w:val="en-US"/>
        </w:rPr>
      </w:pPr>
      <w:bookmarkStart w:id="511" w:name="_Toc14365159"/>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9</w:t>
      </w:r>
      <w:r w:rsidR="002204E8" w:rsidRPr="006F13C6">
        <w:rPr>
          <w:rFonts w:ascii="Arial" w:hAnsi="Arial" w:cs="Arial"/>
          <w:lang w:val="en-US"/>
        </w:rPr>
        <w:fldChar w:fldCharType="end"/>
      </w:r>
      <w:r w:rsidR="0088459F" w:rsidRPr="006F13C6">
        <w:rPr>
          <w:rFonts w:ascii="Arial" w:hAnsi="Arial" w:cs="Arial"/>
          <w:lang w:val="en-US"/>
        </w:rPr>
        <w:t xml:space="preserve"> : Sign Transaction Input data</w:t>
      </w:r>
      <w:bookmarkEnd w:id="511"/>
    </w:p>
    <w:p w14:paraId="38144F8F" w14:textId="77777777" w:rsidR="00EB7F2E" w:rsidRPr="006F13C6" w:rsidRDefault="00EB7F2E" w:rsidP="002067E1">
      <w:pPr>
        <w:rPr>
          <w:rFonts w:ascii="Arial" w:hAnsi="Arial" w:cs="Arial"/>
          <w:lang w:val="en-US"/>
        </w:rPr>
      </w:pPr>
      <w:r w:rsidRPr="006F13C6">
        <w:rPr>
          <w:rFonts w:ascii="Arial" w:hAnsi="Arial" w:cs="Arial"/>
          <w:lang w:val="en-US"/>
        </w:rPr>
        <w:t>Output data</w:t>
      </w:r>
    </w:p>
    <w:tbl>
      <w:tblPr>
        <w:tblStyle w:val="TableGrid"/>
        <w:tblW w:w="0" w:type="auto"/>
        <w:tblInd w:w="250" w:type="dxa"/>
        <w:tblLook w:val="04A0" w:firstRow="1" w:lastRow="0" w:firstColumn="1" w:lastColumn="0" w:noHBand="0" w:noVBand="1"/>
      </w:tblPr>
      <w:tblGrid>
        <w:gridCol w:w="2693"/>
        <w:gridCol w:w="6269"/>
      </w:tblGrid>
      <w:tr w:rsidR="00EB7F2E" w:rsidRPr="00805C2A" w14:paraId="1D3912D2" w14:textId="77777777" w:rsidTr="00EE65B7">
        <w:tc>
          <w:tcPr>
            <w:tcW w:w="2693" w:type="dxa"/>
            <w:shd w:val="clear" w:color="auto" w:fill="C00000"/>
          </w:tcPr>
          <w:p w14:paraId="7E3CFB3C" w14:textId="77777777" w:rsidR="00EB7F2E" w:rsidRPr="00805C2A" w:rsidRDefault="00EB7F2E" w:rsidP="00405185">
            <w:pPr>
              <w:spacing w:before="0"/>
              <w:rPr>
                <w:rFonts w:ascii="Arial" w:hAnsi="Arial" w:cs="Arial"/>
                <w:sz w:val="20"/>
                <w:szCs w:val="16"/>
                <w:lang w:val="en-US"/>
              </w:rPr>
            </w:pPr>
            <w:r w:rsidRPr="00805C2A">
              <w:rPr>
                <w:rFonts w:ascii="Arial" w:hAnsi="Arial" w:cs="Arial"/>
                <w:sz w:val="20"/>
                <w:szCs w:val="16"/>
                <w:lang w:val="en-US"/>
              </w:rPr>
              <w:t>Name</w:t>
            </w:r>
          </w:p>
        </w:tc>
        <w:tc>
          <w:tcPr>
            <w:tcW w:w="6269" w:type="dxa"/>
            <w:shd w:val="clear" w:color="auto" w:fill="C00000"/>
          </w:tcPr>
          <w:p w14:paraId="047F2848" w14:textId="77777777" w:rsidR="00EB7F2E" w:rsidRPr="00805C2A" w:rsidRDefault="00EB7F2E" w:rsidP="00405185">
            <w:pPr>
              <w:spacing w:before="0"/>
              <w:rPr>
                <w:rFonts w:ascii="Arial" w:hAnsi="Arial" w:cs="Arial"/>
                <w:sz w:val="20"/>
                <w:szCs w:val="16"/>
                <w:lang w:val="en-US"/>
              </w:rPr>
            </w:pPr>
            <w:r w:rsidRPr="00805C2A">
              <w:rPr>
                <w:rFonts w:ascii="Arial" w:hAnsi="Arial" w:cs="Arial"/>
                <w:sz w:val="20"/>
                <w:szCs w:val="16"/>
                <w:lang w:val="en-US"/>
              </w:rPr>
              <w:t>Description</w:t>
            </w:r>
          </w:p>
        </w:tc>
      </w:tr>
      <w:tr w:rsidR="00EB7F2E" w:rsidRPr="00805C2A" w14:paraId="75AE0B73" w14:textId="77777777" w:rsidTr="00595B44">
        <w:tc>
          <w:tcPr>
            <w:tcW w:w="2693" w:type="dxa"/>
          </w:tcPr>
          <w:p w14:paraId="3193D2C3" w14:textId="77777777" w:rsidR="004F4766" w:rsidRPr="00805C2A" w:rsidRDefault="00EB7F2E" w:rsidP="00405185">
            <w:pPr>
              <w:spacing w:before="0"/>
              <w:rPr>
                <w:rFonts w:ascii="Arial" w:hAnsi="Arial" w:cs="Arial"/>
                <w:b/>
                <w:noProof/>
                <w:sz w:val="20"/>
                <w:szCs w:val="16"/>
                <w:lang w:val="en-US"/>
              </w:rPr>
            </w:pPr>
            <w:r w:rsidRPr="00805C2A">
              <w:rPr>
                <w:rFonts w:ascii="Arial" w:hAnsi="Arial" w:cs="Arial"/>
                <w:sz w:val="20"/>
                <w:szCs w:val="16"/>
                <w:lang w:val="en-US"/>
              </w:rPr>
              <w:t>TransactionID</w:t>
            </w:r>
          </w:p>
        </w:tc>
        <w:tc>
          <w:tcPr>
            <w:tcW w:w="6269" w:type="dxa"/>
          </w:tcPr>
          <w:p w14:paraId="0F095FD4" w14:textId="77777777" w:rsidR="008D0AF8" w:rsidRPr="00805C2A" w:rsidRDefault="00EB7F2E" w:rsidP="00405185">
            <w:pPr>
              <w:spacing w:before="0"/>
              <w:rPr>
                <w:rFonts w:ascii="Arial" w:hAnsi="Arial" w:cs="Arial"/>
                <w:b/>
                <w:noProof/>
                <w:sz w:val="20"/>
                <w:szCs w:val="16"/>
                <w:lang w:val="en-US"/>
              </w:rPr>
            </w:pPr>
            <w:r w:rsidRPr="00805C2A">
              <w:rPr>
                <w:rFonts w:ascii="Arial" w:hAnsi="Arial" w:cs="Arial"/>
                <w:sz w:val="20"/>
                <w:szCs w:val="16"/>
                <w:lang w:val="en-US"/>
              </w:rPr>
              <w:t>The value as provided in the Input data.</w:t>
            </w:r>
          </w:p>
        </w:tc>
      </w:tr>
      <w:tr w:rsidR="00656254" w:rsidRPr="00805C2A" w14:paraId="7E69301E" w14:textId="77777777" w:rsidTr="00595B44">
        <w:tc>
          <w:tcPr>
            <w:tcW w:w="2693" w:type="dxa"/>
          </w:tcPr>
          <w:p w14:paraId="30FA26E6" w14:textId="77777777" w:rsidR="00656254" w:rsidRPr="00805C2A" w:rsidRDefault="00656254" w:rsidP="00405185">
            <w:pPr>
              <w:spacing w:before="0"/>
              <w:rPr>
                <w:rFonts w:ascii="Arial" w:hAnsi="Arial" w:cs="Arial"/>
                <w:sz w:val="20"/>
                <w:szCs w:val="16"/>
                <w:lang w:val="en-US"/>
              </w:rPr>
            </w:pPr>
            <w:r w:rsidRPr="00805C2A">
              <w:rPr>
                <w:rFonts w:ascii="Arial" w:hAnsi="Arial" w:cs="Arial"/>
                <w:sz w:val="20"/>
                <w:szCs w:val="16"/>
                <w:lang w:val="en-US"/>
              </w:rPr>
              <w:t>TransactionDateTime</w:t>
            </w:r>
          </w:p>
        </w:tc>
        <w:tc>
          <w:tcPr>
            <w:tcW w:w="6269" w:type="dxa"/>
          </w:tcPr>
          <w:p w14:paraId="07B32398" w14:textId="77777777" w:rsidR="00656254" w:rsidRPr="00805C2A" w:rsidRDefault="00656254" w:rsidP="00405185">
            <w:pPr>
              <w:spacing w:before="0"/>
              <w:rPr>
                <w:rFonts w:ascii="Arial" w:hAnsi="Arial" w:cs="Arial"/>
                <w:sz w:val="20"/>
                <w:szCs w:val="16"/>
                <w:lang w:val="en-US"/>
              </w:rPr>
            </w:pPr>
            <w:r w:rsidRPr="00805C2A">
              <w:rPr>
                <w:rFonts w:ascii="Arial" w:hAnsi="Arial" w:cs="Arial"/>
                <w:sz w:val="20"/>
                <w:szCs w:val="16"/>
                <w:lang w:val="en-US"/>
              </w:rPr>
              <w:t>The value as provided in the Input data.</w:t>
            </w:r>
          </w:p>
        </w:tc>
      </w:tr>
      <w:tr w:rsidR="0093053B" w:rsidRPr="00805C2A" w14:paraId="05848FB1" w14:textId="77777777" w:rsidTr="003D2B8E">
        <w:tc>
          <w:tcPr>
            <w:tcW w:w="2693" w:type="dxa"/>
          </w:tcPr>
          <w:p w14:paraId="2467EE0E" w14:textId="5C8B92E8" w:rsidR="0093053B" w:rsidRPr="00805C2A" w:rsidRDefault="00B74A77" w:rsidP="00405185">
            <w:pPr>
              <w:spacing w:before="0"/>
              <w:rPr>
                <w:rFonts w:ascii="Arial" w:hAnsi="Arial" w:cs="Arial"/>
                <w:b/>
                <w:noProof/>
                <w:sz w:val="20"/>
                <w:szCs w:val="16"/>
                <w:lang w:val="en-US"/>
              </w:rPr>
            </w:pPr>
            <w:r w:rsidRPr="00805C2A">
              <w:rPr>
                <w:rFonts w:ascii="Arial" w:hAnsi="Arial" w:cs="Arial"/>
                <w:sz w:val="20"/>
                <w:szCs w:val="16"/>
                <w:lang w:val="en-US"/>
              </w:rPr>
              <w:t>Authentication handler type</w:t>
            </w:r>
          </w:p>
        </w:tc>
        <w:tc>
          <w:tcPr>
            <w:tcW w:w="6269" w:type="dxa"/>
          </w:tcPr>
          <w:p w14:paraId="42244C01" w14:textId="2F87BB0E" w:rsidR="009E29B4" w:rsidRPr="00805C2A" w:rsidRDefault="00B74A77" w:rsidP="005E0F3D">
            <w:pPr>
              <w:spacing w:before="0"/>
              <w:rPr>
                <w:rFonts w:ascii="Arial" w:hAnsi="Arial" w:cs="Arial"/>
                <w:noProof/>
                <w:sz w:val="20"/>
                <w:szCs w:val="16"/>
                <w:lang w:val="en-US"/>
              </w:rPr>
            </w:pPr>
            <w:r w:rsidRPr="00805C2A">
              <w:rPr>
                <w:rFonts w:ascii="Arial" w:hAnsi="Arial" w:cs="Arial"/>
                <w:noProof/>
                <w:sz w:val="20"/>
                <w:szCs w:val="16"/>
                <w:lang w:val="en-US"/>
              </w:rPr>
              <w:t xml:space="preserve">The type of the authentication handler used </w:t>
            </w:r>
            <w:r w:rsidR="008934A3" w:rsidRPr="00805C2A">
              <w:rPr>
                <w:rFonts w:ascii="Arial" w:hAnsi="Arial" w:cs="Arial"/>
                <w:noProof/>
                <w:sz w:val="20"/>
                <w:szCs w:val="16"/>
                <w:lang w:val="en-US"/>
              </w:rPr>
              <w:t>for this signature transaction</w:t>
            </w:r>
            <w:r w:rsidR="005E0F3D" w:rsidRPr="00805C2A">
              <w:rPr>
                <w:rFonts w:ascii="Arial" w:hAnsi="Arial" w:cs="Arial"/>
                <w:noProof/>
                <w:sz w:val="20"/>
                <w:szCs w:val="16"/>
                <w:lang w:val="en-US"/>
              </w:rPr>
              <w:t>.</w:t>
            </w:r>
          </w:p>
        </w:tc>
      </w:tr>
      <w:tr w:rsidR="00EB7F2E" w:rsidRPr="00805C2A" w14:paraId="13E096C2" w14:textId="77777777" w:rsidTr="00595B44">
        <w:tc>
          <w:tcPr>
            <w:tcW w:w="2693" w:type="dxa"/>
          </w:tcPr>
          <w:p w14:paraId="49893E29" w14:textId="77777777" w:rsidR="001338E7" w:rsidRPr="00805C2A" w:rsidRDefault="003E6999" w:rsidP="00405185">
            <w:pPr>
              <w:spacing w:before="0"/>
              <w:rPr>
                <w:rFonts w:ascii="Arial" w:hAnsi="Arial" w:cs="Arial"/>
                <w:b/>
                <w:noProof/>
                <w:sz w:val="20"/>
                <w:szCs w:val="16"/>
                <w:lang w:val="en-US"/>
              </w:rPr>
            </w:pPr>
            <w:r w:rsidRPr="00805C2A">
              <w:rPr>
                <w:rFonts w:ascii="Arial" w:hAnsi="Arial" w:cs="Arial"/>
                <w:sz w:val="20"/>
                <w:szCs w:val="16"/>
                <w:lang w:val="en-US"/>
              </w:rPr>
              <w:t>Message Authentication Code</w:t>
            </w:r>
          </w:p>
        </w:tc>
        <w:tc>
          <w:tcPr>
            <w:tcW w:w="6269" w:type="dxa"/>
          </w:tcPr>
          <w:p w14:paraId="312281F6" w14:textId="77777777" w:rsidR="008D0AF8" w:rsidRPr="00805C2A" w:rsidRDefault="00EB7F2E" w:rsidP="000A7EFA">
            <w:pPr>
              <w:keepNext/>
              <w:spacing w:before="0"/>
              <w:rPr>
                <w:rFonts w:ascii="Arial" w:hAnsi="Arial" w:cs="Arial"/>
                <w:b/>
                <w:noProof/>
                <w:sz w:val="20"/>
                <w:szCs w:val="16"/>
                <w:lang w:val="en-US"/>
              </w:rPr>
            </w:pPr>
            <w:r w:rsidRPr="00805C2A">
              <w:rPr>
                <w:rFonts w:ascii="Arial" w:hAnsi="Arial" w:cs="Arial"/>
                <w:sz w:val="20"/>
                <w:szCs w:val="16"/>
                <w:lang w:val="en-US"/>
              </w:rPr>
              <w:t xml:space="preserve">The computed </w:t>
            </w:r>
            <w:r w:rsidR="003E6999" w:rsidRPr="00805C2A">
              <w:rPr>
                <w:rFonts w:ascii="Arial" w:hAnsi="Arial" w:cs="Arial"/>
                <w:sz w:val="20"/>
                <w:szCs w:val="16"/>
                <w:lang w:val="en-US"/>
              </w:rPr>
              <w:t>Message Authentication Code</w:t>
            </w:r>
            <w:r w:rsidRPr="00805C2A">
              <w:rPr>
                <w:rFonts w:ascii="Arial" w:hAnsi="Arial" w:cs="Arial"/>
                <w:sz w:val="20"/>
                <w:szCs w:val="16"/>
                <w:lang w:val="en-US"/>
              </w:rPr>
              <w:t>.</w:t>
            </w:r>
          </w:p>
        </w:tc>
      </w:tr>
    </w:tbl>
    <w:p w14:paraId="2A044288" w14:textId="587E3A8B" w:rsidR="000A7EFA" w:rsidRPr="006F13C6" w:rsidRDefault="000A7EFA">
      <w:pPr>
        <w:pStyle w:val="Caption"/>
        <w:rPr>
          <w:rFonts w:ascii="Arial" w:hAnsi="Arial" w:cs="Arial"/>
          <w:lang w:val="en-US"/>
        </w:rPr>
      </w:pPr>
      <w:bookmarkStart w:id="512" w:name="_Toc14365160"/>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10</w:t>
      </w:r>
      <w:r w:rsidR="002204E8" w:rsidRPr="006F13C6">
        <w:rPr>
          <w:rFonts w:ascii="Arial" w:hAnsi="Arial" w:cs="Arial"/>
          <w:lang w:val="en-US"/>
        </w:rPr>
        <w:fldChar w:fldCharType="end"/>
      </w:r>
      <w:r w:rsidR="0088459F" w:rsidRPr="006F13C6">
        <w:rPr>
          <w:rFonts w:ascii="Arial" w:hAnsi="Arial" w:cs="Arial"/>
          <w:lang w:val="en-US"/>
        </w:rPr>
        <w:t xml:space="preserve"> : Sign Transaction Output data</w:t>
      </w:r>
      <w:bookmarkEnd w:id="512"/>
    </w:p>
    <w:p w14:paraId="00791BC6" w14:textId="77777777" w:rsidR="00EB7F2E" w:rsidRPr="006F13C6" w:rsidRDefault="00EB7F2E" w:rsidP="002067E1">
      <w:pPr>
        <w:rPr>
          <w:rFonts w:ascii="Arial" w:hAnsi="Arial" w:cs="Arial"/>
          <w:lang w:val="en-US"/>
        </w:rPr>
      </w:pPr>
      <w:r w:rsidRPr="006F13C6">
        <w:rPr>
          <w:rFonts w:ascii="Arial" w:hAnsi="Arial" w:cs="Arial"/>
          <w:lang w:val="en-US"/>
        </w:rPr>
        <w:t>Specific error cases</w:t>
      </w:r>
    </w:p>
    <w:p w14:paraId="412B2F88" w14:textId="77777777" w:rsidR="000E0DFD" w:rsidRPr="006F13C6" w:rsidRDefault="0018467A">
      <w:pPr>
        <w:pStyle w:val="ListParagraph"/>
        <w:numPr>
          <w:ilvl w:val="0"/>
          <w:numId w:val="25"/>
        </w:numPr>
        <w:spacing w:before="40"/>
        <w:rPr>
          <w:rFonts w:ascii="Arial" w:hAnsi="Arial" w:cs="Arial"/>
          <w:lang w:val="en-US"/>
        </w:rPr>
      </w:pPr>
      <w:r w:rsidRPr="006F13C6">
        <w:rPr>
          <w:rFonts w:ascii="Arial" w:hAnsi="Arial" w:cs="Arial"/>
          <w:lang w:val="en-US"/>
        </w:rPr>
        <w:t xml:space="preserve">APPLET_NOT_OPERATIONAL: Applet installation and personalization has not been finalized or is currently deactivated </w:t>
      </w:r>
    </w:p>
    <w:p w14:paraId="30CB3B84" w14:textId="77777777" w:rsidR="000E0DFD" w:rsidRPr="006F13C6" w:rsidRDefault="0018467A">
      <w:pPr>
        <w:pStyle w:val="ListParagraph"/>
        <w:numPr>
          <w:ilvl w:val="0"/>
          <w:numId w:val="25"/>
        </w:numPr>
        <w:spacing w:before="40"/>
        <w:rPr>
          <w:rFonts w:ascii="Arial" w:hAnsi="Arial" w:cs="Arial"/>
          <w:lang w:val="en-US"/>
        </w:rPr>
      </w:pPr>
      <w:r w:rsidRPr="006F13C6">
        <w:rPr>
          <w:rFonts w:ascii="Arial" w:hAnsi="Arial" w:cs="Arial"/>
          <w:lang w:val="en-US"/>
        </w:rPr>
        <w:t>SERVICE_NOT_OPERATIONAL: Authentication Handler</w:t>
      </w:r>
      <w:r w:rsidRPr="006F13C6" w:rsidDel="00FA1C77">
        <w:rPr>
          <w:rFonts w:ascii="Arial" w:hAnsi="Arial" w:cs="Arial"/>
          <w:lang w:val="en-US"/>
        </w:rPr>
        <w:t xml:space="preserve"> </w:t>
      </w:r>
      <w:r w:rsidRPr="006F13C6">
        <w:rPr>
          <w:rFonts w:ascii="Arial" w:hAnsi="Arial" w:cs="Arial"/>
          <w:lang w:val="en-US"/>
        </w:rPr>
        <w:t>installation and personalization has not been finalized (e.g. Authentication key not there, personal code not set...) or Authentication Handler is deactivated</w:t>
      </w:r>
    </w:p>
    <w:p w14:paraId="7FB7045A" w14:textId="77777777" w:rsidR="00C74D3F" w:rsidRPr="006F13C6" w:rsidRDefault="00C74D3F">
      <w:pPr>
        <w:pStyle w:val="ListParagraph"/>
        <w:numPr>
          <w:ilvl w:val="0"/>
          <w:numId w:val="25"/>
        </w:numPr>
        <w:spacing w:before="40"/>
        <w:rPr>
          <w:rFonts w:ascii="Arial" w:hAnsi="Arial" w:cs="Arial"/>
          <w:lang w:val="en-US"/>
        </w:rPr>
      </w:pPr>
      <w:r w:rsidRPr="006F13C6">
        <w:rPr>
          <w:rFonts w:ascii="Arial" w:hAnsi="Arial" w:cs="Arial"/>
          <w:lang w:val="en-US"/>
        </w:rPr>
        <w:t>INVALID_AUTH_HANDLER_ID: The targeted Authentication Handler doesn’t exist</w:t>
      </w:r>
    </w:p>
    <w:p w14:paraId="2B2EE2E3" w14:textId="77777777" w:rsidR="00066CA0" w:rsidRPr="006F13C6" w:rsidRDefault="003D49CF" w:rsidP="00066CA0">
      <w:pPr>
        <w:pStyle w:val="ListParagraph"/>
        <w:numPr>
          <w:ilvl w:val="0"/>
          <w:numId w:val="25"/>
        </w:numPr>
        <w:spacing w:before="40"/>
        <w:rPr>
          <w:rFonts w:ascii="Arial" w:hAnsi="Arial" w:cs="Arial"/>
          <w:lang w:val="en-US"/>
        </w:rPr>
      </w:pPr>
      <w:r w:rsidRPr="006F13C6">
        <w:rPr>
          <w:rFonts w:ascii="Arial" w:hAnsi="Arial" w:cs="Arial"/>
          <w:lang w:val="en-US"/>
        </w:rPr>
        <w:t>SIGNATURE_TRANSACTION_REJECTED: the signature transaction has been cancelled by the user.</w:t>
      </w:r>
    </w:p>
    <w:p w14:paraId="40C2F169" w14:textId="77777777" w:rsidR="00066CA0" w:rsidRPr="006F13C6" w:rsidRDefault="003D49CF">
      <w:pPr>
        <w:pStyle w:val="ListParagraph"/>
        <w:numPr>
          <w:ilvl w:val="0"/>
          <w:numId w:val="25"/>
        </w:numPr>
        <w:spacing w:before="40"/>
        <w:rPr>
          <w:rFonts w:ascii="Arial" w:hAnsi="Arial" w:cs="Arial"/>
          <w:lang w:val="en-US"/>
        </w:rPr>
      </w:pPr>
      <w:r w:rsidRPr="006F13C6">
        <w:rPr>
          <w:rFonts w:ascii="Arial" w:hAnsi="Arial" w:cs="Arial"/>
          <w:lang w:val="en-US"/>
        </w:rPr>
        <w:t>SIGNATURE_TRANSACTION_EXPIRED: the signature transaction expired without action by the user.</w:t>
      </w:r>
    </w:p>
    <w:p w14:paraId="11B425E9" w14:textId="77777777" w:rsidR="000E0DFD" w:rsidRPr="006F13C6" w:rsidRDefault="00EB7F2E">
      <w:pPr>
        <w:pStyle w:val="ListParagraph"/>
        <w:numPr>
          <w:ilvl w:val="0"/>
          <w:numId w:val="25"/>
        </w:numPr>
        <w:spacing w:before="40"/>
        <w:rPr>
          <w:rFonts w:ascii="Arial" w:hAnsi="Arial" w:cs="Arial"/>
          <w:lang w:val="en-US"/>
        </w:rPr>
      </w:pPr>
      <w:r w:rsidRPr="006F13C6">
        <w:rPr>
          <w:rFonts w:ascii="Arial" w:hAnsi="Arial" w:cs="Arial"/>
          <w:lang w:val="en-US"/>
        </w:rPr>
        <w:t>PCODE_BLOCKED: the Personal code is blocked</w:t>
      </w:r>
    </w:p>
    <w:p w14:paraId="471F0A2D" w14:textId="77777777" w:rsidR="000E0DFD" w:rsidRPr="006F13C6" w:rsidRDefault="00EB7F2E">
      <w:pPr>
        <w:pStyle w:val="ListParagraph"/>
        <w:numPr>
          <w:ilvl w:val="0"/>
          <w:numId w:val="25"/>
        </w:numPr>
        <w:spacing w:before="40"/>
        <w:rPr>
          <w:rFonts w:ascii="Arial" w:hAnsi="Arial" w:cs="Arial"/>
          <w:lang w:val="en-US"/>
        </w:rPr>
      </w:pPr>
      <w:r w:rsidRPr="006F13C6">
        <w:rPr>
          <w:rFonts w:ascii="Arial" w:hAnsi="Arial" w:cs="Arial"/>
          <w:lang w:val="en-US"/>
        </w:rPr>
        <w:t xml:space="preserve">PCODE_NOT_CHANGED: Personal code must be changed before </w:t>
      </w:r>
      <w:r w:rsidR="003C2130" w:rsidRPr="006F13C6">
        <w:rPr>
          <w:rFonts w:ascii="Arial" w:hAnsi="Arial" w:cs="Arial"/>
          <w:lang w:val="en-US"/>
        </w:rPr>
        <w:t>authentication request can be answered</w:t>
      </w:r>
    </w:p>
    <w:p w14:paraId="0CD63279" w14:textId="77777777" w:rsidR="006B4ABA" w:rsidRPr="006F13C6" w:rsidRDefault="006B4ABA" w:rsidP="00AB5B0E">
      <w:pPr>
        <w:pStyle w:val="Heading4"/>
        <w:rPr>
          <w:rFonts w:ascii="Arial" w:hAnsi="Arial" w:cs="Arial"/>
          <w:lang w:val="en-US"/>
        </w:rPr>
      </w:pPr>
      <w:bookmarkStart w:id="513" w:name="_Ref383785982"/>
      <w:r w:rsidRPr="006F13C6">
        <w:rPr>
          <w:rFonts w:ascii="Arial" w:hAnsi="Arial" w:cs="Arial"/>
          <w:lang w:val="en-US"/>
        </w:rPr>
        <w:lastRenderedPageBreak/>
        <w:t>Command description</w:t>
      </w:r>
      <w:bookmarkEnd w:id="513"/>
    </w:p>
    <w:p w14:paraId="105B026F" w14:textId="77777777" w:rsidR="00EB42C0" w:rsidRPr="006F13C6" w:rsidRDefault="00EB42C0" w:rsidP="002067E1">
      <w:pPr>
        <w:rPr>
          <w:rFonts w:ascii="Arial" w:hAnsi="Arial" w:cs="Arial"/>
          <w:lang w:val="en-US"/>
        </w:rPr>
      </w:pPr>
      <w:r w:rsidRPr="006F13C6">
        <w:rPr>
          <w:rFonts w:ascii="Arial" w:hAnsi="Arial" w:cs="Arial"/>
          <w:lang w:val="en-US"/>
        </w:rPr>
        <w:t>Command message:</w:t>
      </w:r>
    </w:p>
    <w:p w14:paraId="0E7911D4" w14:textId="77777777" w:rsidR="00EB42C0" w:rsidRPr="006F13C6" w:rsidRDefault="00EB42C0" w:rsidP="002067E1">
      <w:pPr>
        <w:rPr>
          <w:rFonts w:ascii="Arial" w:hAnsi="Arial" w:cs="Arial"/>
          <w:lang w:val="en-US"/>
        </w:rPr>
      </w:pPr>
      <w:r w:rsidRPr="006F13C6">
        <w:rPr>
          <w:rFonts w:ascii="Arial" w:hAnsi="Arial" w:cs="Arial"/>
          <w:lang w:val="en-US"/>
        </w:rPr>
        <w:t>The SIGN</w:t>
      </w:r>
      <w:r w:rsidR="00965BC7" w:rsidRPr="006F13C6">
        <w:rPr>
          <w:rFonts w:ascii="Arial" w:hAnsi="Arial" w:cs="Arial"/>
          <w:lang w:val="en-US"/>
        </w:rPr>
        <w:t xml:space="preserve"> TRANSAC</w:t>
      </w:r>
      <w:r w:rsidR="005F68B8" w:rsidRPr="006F13C6">
        <w:rPr>
          <w:rFonts w:ascii="Arial" w:hAnsi="Arial" w:cs="Arial"/>
          <w:lang w:val="en-US"/>
        </w:rPr>
        <w:t>TION</w:t>
      </w:r>
      <w:r w:rsidRPr="006F13C6">
        <w:rPr>
          <w:rFonts w:ascii="Arial" w:hAnsi="Arial" w:cs="Arial"/>
          <w:lang w:val="en-US"/>
        </w:rPr>
        <w:t xml:space="preserve"> command message is coded according to the following table:</w:t>
      </w:r>
    </w:p>
    <w:tbl>
      <w:tblPr>
        <w:tblStyle w:val="TableGrid"/>
        <w:tblW w:w="0" w:type="auto"/>
        <w:jc w:val="center"/>
        <w:tblLook w:val="04A0" w:firstRow="1" w:lastRow="0" w:firstColumn="1" w:lastColumn="0" w:noHBand="0" w:noVBand="1"/>
      </w:tblPr>
      <w:tblGrid>
        <w:gridCol w:w="1063"/>
        <w:gridCol w:w="1276"/>
        <w:gridCol w:w="4703"/>
      </w:tblGrid>
      <w:tr w:rsidR="00EB42C0" w:rsidRPr="00805C2A" w14:paraId="719C6719" w14:textId="77777777" w:rsidTr="00B360EB">
        <w:trPr>
          <w:jc w:val="center"/>
        </w:trPr>
        <w:tc>
          <w:tcPr>
            <w:tcW w:w="1063" w:type="dxa"/>
            <w:shd w:val="clear" w:color="auto" w:fill="C00000"/>
          </w:tcPr>
          <w:p w14:paraId="55AD99A7"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Code</w:t>
            </w:r>
          </w:p>
        </w:tc>
        <w:tc>
          <w:tcPr>
            <w:tcW w:w="1276" w:type="dxa"/>
            <w:shd w:val="clear" w:color="auto" w:fill="C00000"/>
          </w:tcPr>
          <w:p w14:paraId="7FEC78E0"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Value</w:t>
            </w:r>
          </w:p>
        </w:tc>
        <w:tc>
          <w:tcPr>
            <w:tcW w:w="4703" w:type="dxa"/>
            <w:shd w:val="clear" w:color="auto" w:fill="C00000"/>
          </w:tcPr>
          <w:p w14:paraId="2DE62815"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Meaning</w:t>
            </w:r>
          </w:p>
        </w:tc>
      </w:tr>
      <w:tr w:rsidR="00EB42C0" w:rsidRPr="00805C2A" w14:paraId="73C19430" w14:textId="77777777" w:rsidTr="00A867E6">
        <w:trPr>
          <w:jc w:val="center"/>
        </w:trPr>
        <w:tc>
          <w:tcPr>
            <w:tcW w:w="1063" w:type="dxa"/>
          </w:tcPr>
          <w:p w14:paraId="182C1023"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CLA</w:t>
            </w:r>
          </w:p>
        </w:tc>
        <w:tc>
          <w:tcPr>
            <w:tcW w:w="1276" w:type="dxa"/>
          </w:tcPr>
          <w:p w14:paraId="6D73D179"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‘0X’</w:t>
            </w:r>
          </w:p>
        </w:tc>
        <w:tc>
          <w:tcPr>
            <w:tcW w:w="4703" w:type="dxa"/>
          </w:tcPr>
          <w:p w14:paraId="0F380918"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See ISO/IEC 78116-4 [3]</w:t>
            </w:r>
          </w:p>
        </w:tc>
      </w:tr>
      <w:tr w:rsidR="00EB42C0" w:rsidRPr="00805C2A" w14:paraId="57B5710F" w14:textId="77777777" w:rsidTr="00A867E6">
        <w:trPr>
          <w:jc w:val="center"/>
        </w:trPr>
        <w:tc>
          <w:tcPr>
            <w:tcW w:w="1063" w:type="dxa"/>
          </w:tcPr>
          <w:p w14:paraId="645EF7A9"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INS</w:t>
            </w:r>
          </w:p>
        </w:tc>
        <w:tc>
          <w:tcPr>
            <w:tcW w:w="1276" w:type="dxa"/>
          </w:tcPr>
          <w:p w14:paraId="2A5002E9"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w:t>
            </w:r>
            <w:r w:rsidR="000C7319" w:rsidRPr="00805C2A">
              <w:rPr>
                <w:rFonts w:ascii="Arial" w:hAnsi="Arial" w:cs="Arial"/>
                <w:sz w:val="20"/>
                <w:szCs w:val="16"/>
                <w:lang w:val="en-US"/>
              </w:rPr>
              <w:t>A1’</w:t>
            </w:r>
          </w:p>
        </w:tc>
        <w:tc>
          <w:tcPr>
            <w:tcW w:w="4703" w:type="dxa"/>
          </w:tcPr>
          <w:p w14:paraId="5A8C696D" w14:textId="77777777" w:rsidR="00EB42C0" w:rsidRPr="00805C2A" w:rsidRDefault="000452B9" w:rsidP="000452B9">
            <w:pPr>
              <w:spacing w:before="0"/>
              <w:rPr>
                <w:rFonts w:ascii="Arial" w:hAnsi="Arial" w:cs="Arial"/>
                <w:sz w:val="20"/>
                <w:szCs w:val="16"/>
                <w:lang w:val="en-US"/>
              </w:rPr>
            </w:pPr>
            <w:r w:rsidRPr="00805C2A">
              <w:rPr>
                <w:rFonts w:ascii="Arial" w:hAnsi="Arial" w:cs="Arial"/>
                <w:sz w:val="20"/>
                <w:szCs w:val="16"/>
                <w:lang w:val="en-US"/>
              </w:rPr>
              <w:t>SIGN_</w:t>
            </w:r>
            <w:r w:rsidR="00965BC7" w:rsidRPr="00805C2A">
              <w:rPr>
                <w:rFonts w:ascii="Arial" w:hAnsi="Arial" w:cs="Arial"/>
                <w:sz w:val="20"/>
                <w:szCs w:val="16"/>
                <w:lang w:val="en-US"/>
              </w:rPr>
              <w:t>TRANSAC</w:t>
            </w:r>
            <w:r w:rsidR="005F68B8" w:rsidRPr="00805C2A">
              <w:rPr>
                <w:rFonts w:ascii="Arial" w:hAnsi="Arial" w:cs="Arial"/>
                <w:sz w:val="20"/>
                <w:szCs w:val="16"/>
                <w:lang w:val="en-US"/>
              </w:rPr>
              <w:t>TION</w:t>
            </w:r>
          </w:p>
        </w:tc>
      </w:tr>
      <w:tr w:rsidR="00EB42C0" w:rsidRPr="00805C2A" w14:paraId="5A58AD17" w14:textId="77777777" w:rsidTr="00A867E6">
        <w:trPr>
          <w:jc w:val="center"/>
        </w:trPr>
        <w:tc>
          <w:tcPr>
            <w:tcW w:w="1063" w:type="dxa"/>
          </w:tcPr>
          <w:p w14:paraId="66BF2CF4"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P1</w:t>
            </w:r>
          </w:p>
        </w:tc>
        <w:tc>
          <w:tcPr>
            <w:tcW w:w="1276" w:type="dxa"/>
          </w:tcPr>
          <w:p w14:paraId="4F2C8B0B" w14:textId="77777777" w:rsidR="00EB42C0" w:rsidRPr="00805C2A" w:rsidRDefault="00A867E6" w:rsidP="00405185">
            <w:pPr>
              <w:spacing w:before="0"/>
              <w:rPr>
                <w:rFonts w:ascii="Arial" w:hAnsi="Arial" w:cs="Arial"/>
                <w:sz w:val="20"/>
                <w:szCs w:val="16"/>
                <w:lang w:val="en-US"/>
              </w:rPr>
            </w:pPr>
            <w:r w:rsidRPr="00805C2A">
              <w:rPr>
                <w:rFonts w:ascii="Arial" w:hAnsi="Arial" w:cs="Arial"/>
                <w:sz w:val="20"/>
                <w:szCs w:val="16"/>
                <w:lang w:val="en-US"/>
              </w:rPr>
              <w:t>‘</w:t>
            </w:r>
            <w:r w:rsidR="0056514E" w:rsidRPr="00805C2A">
              <w:rPr>
                <w:rFonts w:ascii="Arial" w:hAnsi="Arial" w:cs="Arial"/>
                <w:sz w:val="20"/>
                <w:szCs w:val="16"/>
                <w:lang w:val="en-US"/>
              </w:rPr>
              <w:t>XX’</w:t>
            </w:r>
          </w:p>
        </w:tc>
        <w:tc>
          <w:tcPr>
            <w:tcW w:w="4703" w:type="dxa"/>
          </w:tcPr>
          <w:p w14:paraId="7ADF0F3E" w14:textId="77777777" w:rsidR="00EB42C0" w:rsidRPr="00805C2A" w:rsidRDefault="00C71F3B" w:rsidP="00405185">
            <w:pPr>
              <w:spacing w:before="0"/>
              <w:rPr>
                <w:rFonts w:ascii="Arial" w:hAnsi="Arial" w:cs="Arial"/>
                <w:sz w:val="20"/>
                <w:szCs w:val="16"/>
                <w:lang w:val="en-US"/>
              </w:rPr>
            </w:pPr>
            <w:r w:rsidRPr="00805C2A">
              <w:rPr>
                <w:rFonts w:ascii="Arial" w:hAnsi="Arial" w:cs="Arial"/>
                <w:sz w:val="20"/>
                <w:szCs w:val="16"/>
                <w:lang w:val="en-US"/>
              </w:rPr>
              <w:t>See coding of P1</w:t>
            </w:r>
          </w:p>
        </w:tc>
      </w:tr>
      <w:tr w:rsidR="00EB42C0" w:rsidRPr="00805C2A" w14:paraId="5F2E95D5" w14:textId="77777777" w:rsidTr="00A867E6">
        <w:trPr>
          <w:jc w:val="center"/>
        </w:trPr>
        <w:tc>
          <w:tcPr>
            <w:tcW w:w="1063" w:type="dxa"/>
          </w:tcPr>
          <w:p w14:paraId="16F53708"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P2</w:t>
            </w:r>
          </w:p>
        </w:tc>
        <w:tc>
          <w:tcPr>
            <w:tcW w:w="1276" w:type="dxa"/>
          </w:tcPr>
          <w:p w14:paraId="584CE20E"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w:t>
            </w:r>
            <w:r w:rsidR="00A867E6" w:rsidRPr="00805C2A">
              <w:rPr>
                <w:rFonts w:ascii="Arial" w:hAnsi="Arial" w:cs="Arial"/>
                <w:sz w:val="20"/>
                <w:szCs w:val="16"/>
                <w:lang w:val="en-US"/>
              </w:rPr>
              <w:t>XX</w:t>
            </w:r>
            <w:r w:rsidRPr="00805C2A">
              <w:rPr>
                <w:rFonts w:ascii="Arial" w:hAnsi="Arial" w:cs="Arial"/>
                <w:sz w:val="20"/>
                <w:szCs w:val="16"/>
                <w:lang w:val="en-US"/>
              </w:rPr>
              <w:t>’</w:t>
            </w:r>
          </w:p>
        </w:tc>
        <w:tc>
          <w:tcPr>
            <w:tcW w:w="4703" w:type="dxa"/>
          </w:tcPr>
          <w:p w14:paraId="18891D1D" w14:textId="77777777" w:rsidR="00EB42C0" w:rsidRPr="00805C2A" w:rsidRDefault="00644D77" w:rsidP="00405185">
            <w:pPr>
              <w:spacing w:before="0"/>
              <w:rPr>
                <w:rFonts w:ascii="Arial" w:hAnsi="Arial" w:cs="Arial"/>
                <w:sz w:val="20"/>
                <w:szCs w:val="16"/>
                <w:lang w:val="en-US"/>
              </w:rPr>
            </w:pPr>
            <w:r w:rsidRPr="00805C2A">
              <w:rPr>
                <w:rFonts w:ascii="Arial" w:hAnsi="Arial" w:cs="Arial"/>
                <w:sz w:val="20"/>
                <w:szCs w:val="16"/>
                <w:lang w:val="en-US"/>
              </w:rPr>
              <w:t>Identifier of the Authentication Handler to use.</w:t>
            </w:r>
          </w:p>
        </w:tc>
      </w:tr>
      <w:tr w:rsidR="00EB42C0" w:rsidRPr="00805C2A" w14:paraId="46196C48" w14:textId="77777777" w:rsidTr="00A867E6">
        <w:trPr>
          <w:jc w:val="center"/>
        </w:trPr>
        <w:tc>
          <w:tcPr>
            <w:tcW w:w="1063" w:type="dxa"/>
          </w:tcPr>
          <w:p w14:paraId="19370457"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Lc</w:t>
            </w:r>
          </w:p>
        </w:tc>
        <w:tc>
          <w:tcPr>
            <w:tcW w:w="1276" w:type="dxa"/>
          </w:tcPr>
          <w:p w14:paraId="6EAE5006"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‘XX’</w:t>
            </w:r>
          </w:p>
        </w:tc>
        <w:tc>
          <w:tcPr>
            <w:tcW w:w="4703" w:type="dxa"/>
          </w:tcPr>
          <w:p w14:paraId="3040EEE4"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Length of the data field</w:t>
            </w:r>
          </w:p>
        </w:tc>
      </w:tr>
      <w:tr w:rsidR="00EB42C0" w:rsidRPr="00805C2A" w14:paraId="55BABA75" w14:textId="77777777" w:rsidTr="00A867E6">
        <w:trPr>
          <w:jc w:val="center"/>
        </w:trPr>
        <w:tc>
          <w:tcPr>
            <w:tcW w:w="1063" w:type="dxa"/>
          </w:tcPr>
          <w:p w14:paraId="585BDC9F"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Data</w:t>
            </w:r>
          </w:p>
        </w:tc>
        <w:tc>
          <w:tcPr>
            <w:tcW w:w="1276" w:type="dxa"/>
          </w:tcPr>
          <w:p w14:paraId="572BB121"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‘XXX...’</w:t>
            </w:r>
          </w:p>
        </w:tc>
        <w:tc>
          <w:tcPr>
            <w:tcW w:w="4703" w:type="dxa"/>
          </w:tcPr>
          <w:p w14:paraId="42371202"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See table hereunder</w:t>
            </w:r>
          </w:p>
        </w:tc>
      </w:tr>
      <w:tr w:rsidR="00EB42C0" w:rsidRPr="00805C2A" w14:paraId="185AB8A8" w14:textId="77777777" w:rsidTr="00A867E6">
        <w:trPr>
          <w:jc w:val="center"/>
        </w:trPr>
        <w:tc>
          <w:tcPr>
            <w:tcW w:w="1063" w:type="dxa"/>
          </w:tcPr>
          <w:p w14:paraId="778FEB46"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Le</w:t>
            </w:r>
          </w:p>
        </w:tc>
        <w:tc>
          <w:tcPr>
            <w:tcW w:w="1276" w:type="dxa"/>
          </w:tcPr>
          <w:p w14:paraId="6741D549"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‘00’</w:t>
            </w:r>
          </w:p>
        </w:tc>
        <w:tc>
          <w:tcPr>
            <w:tcW w:w="4703" w:type="dxa"/>
          </w:tcPr>
          <w:p w14:paraId="63A05145" w14:textId="77777777" w:rsidR="00EB42C0" w:rsidRPr="00805C2A" w:rsidRDefault="00EB42C0" w:rsidP="000A7EFA">
            <w:pPr>
              <w:keepNext/>
              <w:spacing w:before="0"/>
              <w:rPr>
                <w:rFonts w:ascii="Arial" w:hAnsi="Arial" w:cs="Arial"/>
                <w:sz w:val="20"/>
                <w:szCs w:val="16"/>
                <w:lang w:val="en-US"/>
              </w:rPr>
            </w:pPr>
          </w:p>
        </w:tc>
      </w:tr>
    </w:tbl>
    <w:p w14:paraId="6B6AD0C8" w14:textId="3131B4E0" w:rsidR="000A7EFA" w:rsidRPr="006F13C6" w:rsidRDefault="000A7EFA">
      <w:pPr>
        <w:pStyle w:val="Caption"/>
        <w:rPr>
          <w:rFonts w:ascii="Arial" w:hAnsi="Arial" w:cs="Arial"/>
          <w:lang w:val="en-US"/>
        </w:rPr>
      </w:pPr>
      <w:bookmarkStart w:id="514" w:name="_Toc14365161"/>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11</w:t>
      </w:r>
      <w:r w:rsidR="002204E8" w:rsidRPr="006F13C6">
        <w:rPr>
          <w:rFonts w:ascii="Arial" w:hAnsi="Arial" w:cs="Arial"/>
          <w:lang w:val="en-US"/>
        </w:rPr>
        <w:fldChar w:fldCharType="end"/>
      </w:r>
      <w:r w:rsidR="005B5D02" w:rsidRPr="006F13C6">
        <w:rPr>
          <w:rFonts w:ascii="Arial" w:hAnsi="Arial" w:cs="Arial"/>
          <w:lang w:val="en-US"/>
        </w:rPr>
        <w:t xml:space="preserve"> :</w:t>
      </w:r>
      <w:r w:rsidR="00886437" w:rsidRPr="006F13C6">
        <w:rPr>
          <w:rFonts w:ascii="Arial" w:hAnsi="Arial" w:cs="Arial"/>
          <w:lang w:val="en-US"/>
        </w:rPr>
        <w:t xml:space="preserve"> Si</w:t>
      </w:r>
      <w:r w:rsidR="005B5D02" w:rsidRPr="006F13C6">
        <w:rPr>
          <w:rFonts w:ascii="Arial" w:hAnsi="Arial" w:cs="Arial"/>
          <w:lang w:val="en-US"/>
        </w:rPr>
        <w:t>g</w:t>
      </w:r>
      <w:r w:rsidR="00886437" w:rsidRPr="006F13C6">
        <w:rPr>
          <w:rFonts w:ascii="Arial" w:hAnsi="Arial" w:cs="Arial"/>
          <w:lang w:val="en-US"/>
        </w:rPr>
        <w:t>n</w:t>
      </w:r>
      <w:r w:rsidR="005B5D02" w:rsidRPr="006F13C6">
        <w:rPr>
          <w:rFonts w:ascii="Arial" w:hAnsi="Arial" w:cs="Arial"/>
          <w:lang w:val="en-US"/>
        </w:rPr>
        <w:t xml:space="preserve"> Transaction command message</w:t>
      </w:r>
      <w:bookmarkEnd w:id="514"/>
    </w:p>
    <w:p w14:paraId="7BD87AFE" w14:textId="77777777" w:rsidR="00EB42C0" w:rsidRPr="006F13C6" w:rsidRDefault="00C71F3B" w:rsidP="002067E1">
      <w:pPr>
        <w:rPr>
          <w:rFonts w:ascii="Arial" w:hAnsi="Arial" w:cs="Arial"/>
          <w:lang w:val="en-US"/>
        </w:rPr>
      </w:pPr>
      <w:r w:rsidRPr="006F13C6">
        <w:rPr>
          <w:rFonts w:ascii="Arial" w:hAnsi="Arial" w:cs="Arial"/>
          <w:lang w:val="en-US"/>
        </w:rPr>
        <w:t>Coding of P1:</w:t>
      </w:r>
    </w:p>
    <w:p w14:paraId="3AF369AB" w14:textId="77777777" w:rsidR="00C71F3B" w:rsidRPr="006F13C6" w:rsidRDefault="00C71F3B" w:rsidP="002067E1">
      <w:pPr>
        <w:rPr>
          <w:rFonts w:ascii="Arial" w:hAnsi="Arial" w:cs="Arial"/>
          <w:lang w:val="en-US"/>
        </w:rPr>
      </w:pPr>
      <w:r w:rsidRPr="006F13C6">
        <w:rPr>
          <w:rFonts w:ascii="Arial" w:hAnsi="Arial" w:cs="Arial"/>
          <w:lang w:val="en-US"/>
        </w:rPr>
        <w:t xml:space="preserve">Indicates the Personal Code verification mode. It is relevant only when the targeted Authentication </w:t>
      </w:r>
      <w:r w:rsidR="00EE7FA7" w:rsidRPr="006F13C6">
        <w:rPr>
          <w:rFonts w:ascii="Arial" w:hAnsi="Arial" w:cs="Arial"/>
          <w:lang w:val="en-US"/>
        </w:rPr>
        <w:t>H</w:t>
      </w:r>
      <w:r w:rsidRPr="006F13C6">
        <w:rPr>
          <w:rFonts w:ascii="Arial" w:hAnsi="Arial" w:cs="Arial"/>
          <w:lang w:val="en-US"/>
        </w:rPr>
        <w:t>andler applies for Personal Code verification.</w:t>
      </w:r>
    </w:p>
    <w:p w14:paraId="2729A7A7" w14:textId="77777777" w:rsidR="00C71F3B" w:rsidRPr="006F13C6" w:rsidRDefault="00C71F3B" w:rsidP="002067E1">
      <w:pPr>
        <w:rPr>
          <w:rFonts w:ascii="Arial" w:hAnsi="Arial" w:cs="Arial"/>
          <w:lang w:val="en-US"/>
        </w:rPr>
      </w:pPr>
      <w:r w:rsidRPr="006F13C6">
        <w:rPr>
          <w:rFonts w:ascii="Arial" w:hAnsi="Arial" w:cs="Arial"/>
          <w:lang w:val="en-US"/>
        </w:rPr>
        <w:t>‘01’: one-step journey</w:t>
      </w:r>
    </w:p>
    <w:p w14:paraId="0411860B" w14:textId="77777777" w:rsidR="00C71F3B" w:rsidRPr="006F13C6" w:rsidRDefault="00C71F3B" w:rsidP="002067E1">
      <w:pPr>
        <w:rPr>
          <w:rFonts w:ascii="Arial" w:hAnsi="Arial" w:cs="Arial"/>
          <w:lang w:val="en-US"/>
        </w:rPr>
      </w:pPr>
      <w:r w:rsidRPr="006F13C6">
        <w:rPr>
          <w:rFonts w:ascii="Arial" w:hAnsi="Arial" w:cs="Arial"/>
          <w:lang w:val="en-US"/>
        </w:rPr>
        <w:t>‘02’: two-steps journey</w:t>
      </w:r>
    </w:p>
    <w:p w14:paraId="2F4FF557" w14:textId="77777777" w:rsidR="00C71F3B" w:rsidRPr="006F13C6" w:rsidRDefault="00C71F3B" w:rsidP="002067E1">
      <w:pPr>
        <w:rPr>
          <w:rFonts w:ascii="Arial" w:hAnsi="Arial" w:cs="Arial"/>
          <w:lang w:val="en-US"/>
        </w:rPr>
      </w:pPr>
      <w:r w:rsidRPr="006F13C6">
        <w:rPr>
          <w:rFonts w:ascii="Arial" w:hAnsi="Arial" w:cs="Arial"/>
          <w:lang w:val="en-US"/>
        </w:rPr>
        <w:t>Others value are RFU (</w:t>
      </w:r>
      <w:r w:rsidR="002C08AE" w:rsidRPr="006F13C6">
        <w:rPr>
          <w:rFonts w:ascii="Arial" w:hAnsi="Arial" w:cs="Arial"/>
          <w:lang w:val="en-US"/>
        </w:rPr>
        <w:t xml:space="preserve">If one of this RFU value is received by the applet, the </w:t>
      </w:r>
      <w:r w:rsidR="0094778D" w:rsidRPr="006F13C6">
        <w:rPr>
          <w:rFonts w:ascii="Arial" w:hAnsi="Arial" w:cs="Arial"/>
          <w:lang w:val="en-US"/>
        </w:rPr>
        <w:t xml:space="preserve">applet </w:t>
      </w:r>
      <w:r w:rsidR="002C08AE" w:rsidRPr="006F13C6">
        <w:rPr>
          <w:rFonts w:ascii="Arial" w:hAnsi="Arial" w:cs="Arial"/>
          <w:lang w:val="en-US"/>
        </w:rPr>
        <w:t>shall apply the one-step journey as the default behavior)</w:t>
      </w:r>
    </w:p>
    <w:p w14:paraId="2983DDED" w14:textId="77777777" w:rsidR="00EB42C0" w:rsidRPr="006F13C6" w:rsidRDefault="00EB42C0" w:rsidP="002067E1">
      <w:pPr>
        <w:rPr>
          <w:rFonts w:ascii="Arial" w:hAnsi="Arial" w:cs="Arial"/>
          <w:lang w:val="en-US"/>
        </w:rPr>
      </w:pPr>
      <w:r w:rsidRPr="006F13C6">
        <w:rPr>
          <w:rFonts w:ascii="Arial" w:hAnsi="Arial" w:cs="Arial"/>
          <w:lang w:val="en-US"/>
        </w:rPr>
        <w:t>Data field:</w:t>
      </w:r>
    </w:p>
    <w:tbl>
      <w:tblPr>
        <w:tblStyle w:val="TableGrid"/>
        <w:tblW w:w="7957" w:type="dxa"/>
        <w:jc w:val="center"/>
        <w:tblLook w:val="04A0" w:firstRow="1" w:lastRow="0" w:firstColumn="1" w:lastColumn="0" w:noHBand="0" w:noVBand="1"/>
      </w:tblPr>
      <w:tblGrid>
        <w:gridCol w:w="1063"/>
        <w:gridCol w:w="932"/>
        <w:gridCol w:w="4961"/>
        <w:gridCol w:w="1001"/>
      </w:tblGrid>
      <w:tr w:rsidR="00EB42C0" w:rsidRPr="00805C2A" w14:paraId="44F84D8E" w14:textId="77777777" w:rsidTr="00B360EB">
        <w:trPr>
          <w:jc w:val="center"/>
        </w:trPr>
        <w:tc>
          <w:tcPr>
            <w:tcW w:w="1063" w:type="dxa"/>
            <w:shd w:val="clear" w:color="auto" w:fill="C00000"/>
          </w:tcPr>
          <w:p w14:paraId="42E5A656"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Tag</w:t>
            </w:r>
          </w:p>
        </w:tc>
        <w:tc>
          <w:tcPr>
            <w:tcW w:w="932" w:type="dxa"/>
            <w:shd w:val="clear" w:color="auto" w:fill="C00000"/>
          </w:tcPr>
          <w:p w14:paraId="7F2B17E4"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Length</w:t>
            </w:r>
          </w:p>
        </w:tc>
        <w:tc>
          <w:tcPr>
            <w:tcW w:w="4961" w:type="dxa"/>
            <w:shd w:val="clear" w:color="auto" w:fill="C00000"/>
          </w:tcPr>
          <w:p w14:paraId="33408030"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Value</w:t>
            </w:r>
          </w:p>
        </w:tc>
        <w:tc>
          <w:tcPr>
            <w:tcW w:w="1001" w:type="dxa"/>
            <w:shd w:val="clear" w:color="auto" w:fill="C00000"/>
          </w:tcPr>
          <w:p w14:paraId="4C827CBD"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MOC</w:t>
            </w:r>
          </w:p>
        </w:tc>
      </w:tr>
      <w:tr w:rsidR="00EB42C0" w:rsidRPr="00805C2A" w14:paraId="5FE89415" w14:textId="77777777" w:rsidTr="00BA656F">
        <w:trPr>
          <w:jc w:val="center"/>
        </w:trPr>
        <w:tc>
          <w:tcPr>
            <w:tcW w:w="1063" w:type="dxa"/>
          </w:tcPr>
          <w:p w14:paraId="04C413D6"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‘01’</w:t>
            </w:r>
          </w:p>
        </w:tc>
        <w:tc>
          <w:tcPr>
            <w:tcW w:w="932" w:type="dxa"/>
          </w:tcPr>
          <w:p w14:paraId="7139A4A6"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4</w:t>
            </w:r>
          </w:p>
        </w:tc>
        <w:tc>
          <w:tcPr>
            <w:tcW w:w="4961" w:type="dxa"/>
          </w:tcPr>
          <w:p w14:paraId="4B6E5F14"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Transaction ID</w:t>
            </w:r>
          </w:p>
        </w:tc>
        <w:tc>
          <w:tcPr>
            <w:tcW w:w="1001" w:type="dxa"/>
          </w:tcPr>
          <w:p w14:paraId="644255F5"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M</w:t>
            </w:r>
          </w:p>
        </w:tc>
      </w:tr>
      <w:tr w:rsidR="00EB42C0" w:rsidRPr="00805C2A" w14:paraId="2F123E00" w14:textId="77777777" w:rsidTr="00BA656F">
        <w:trPr>
          <w:jc w:val="center"/>
        </w:trPr>
        <w:tc>
          <w:tcPr>
            <w:tcW w:w="1063" w:type="dxa"/>
          </w:tcPr>
          <w:p w14:paraId="7885E209"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‘02’</w:t>
            </w:r>
          </w:p>
        </w:tc>
        <w:tc>
          <w:tcPr>
            <w:tcW w:w="932" w:type="dxa"/>
          </w:tcPr>
          <w:p w14:paraId="433D6F80"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4</w:t>
            </w:r>
          </w:p>
        </w:tc>
        <w:tc>
          <w:tcPr>
            <w:tcW w:w="4961" w:type="dxa"/>
          </w:tcPr>
          <w:p w14:paraId="26EB61A3"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 xml:space="preserve">Transaction date time. Time elapsed in seconds since midnight UTC of January 1, 1970 [UT] coded on 4 bytes. </w:t>
            </w:r>
          </w:p>
        </w:tc>
        <w:tc>
          <w:tcPr>
            <w:tcW w:w="1001" w:type="dxa"/>
          </w:tcPr>
          <w:p w14:paraId="2F0D5F6A"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M</w:t>
            </w:r>
          </w:p>
        </w:tc>
      </w:tr>
      <w:tr w:rsidR="00EB42C0" w:rsidRPr="00805C2A" w14:paraId="7E61AE16" w14:textId="77777777" w:rsidTr="00BA656F">
        <w:trPr>
          <w:jc w:val="center"/>
        </w:trPr>
        <w:tc>
          <w:tcPr>
            <w:tcW w:w="1063" w:type="dxa"/>
          </w:tcPr>
          <w:p w14:paraId="69E14D54"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w:t>
            </w:r>
            <w:r w:rsidR="00574122" w:rsidRPr="00805C2A">
              <w:rPr>
                <w:rFonts w:ascii="Arial" w:hAnsi="Arial" w:cs="Arial"/>
                <w:sz w:val="20"/>
                <w:szCs w:val="16"/>
                <w:lang w:val="en-US"/>
              </w:rPr>
              <w:t>8D’</w:t>
            </w:r>
          </w:p>
        </w:tc>
        <w:tc>
          <w:tcPr>
            <w:tcW w:w="932" w:type="dxa"/>
          </w:tcPr>
          <w:p w14:paraId="03608CBA" w14:textId="77777777" w:rsidR="00EB42C0" w:rsidRPr="00805C2A" w:rsidRDefault="00EB42C0" w:rsidP="00405185">
            <w:pPr>
              <w:spacing w:before="0"/>
              <w:rPr>
                <w:rFonts w:ascii="Arial" w:hAnsi="Arial" w:cs="Arial"/>
                <w:sz w:val="20"/>
                <w:szCs w:val="16"/>
                <w:lang w:val="en-US"/>
              </w:rPr>
            </w:pPr>
            <w:r w:rsidRPr="00805C2A">
              <w:rPr>
                <w:rFonts w:ascii="Arial" w:hAnsi="Arial" w:cs="Arial"/>
                <w:sz w:val="20"/>
                <w:szCs w:val="16"/>
                <w:lang w:val="en-US"/>
              </w:rPr>
              <w:t>0-X</w:t>
            </w:r>
          </w:p>
        </w:tc>
        <w:tc>
          <w:tcPr>
            <w:tcW w:w="4961" w:type="dxa"/>
          </w:tcPr>
          <w:p w14:paraId="2A035CB1" w14:textId="77777777" w:rsidR="00C36810" w:rsidRPr="00805C2A" w:rsidRDefault="002819DA" w:rsidP="00405185">
            <w:pPr>
              <w:spacing w:before="0"/>
              <w:rPr>
                <w:rFonts w:ascii="Arial" w:hAnsi="Arial" w:cs="Arial"/>
                <w:sz w:val="20"/>
                <w:szCs w:val="16"/>
                <w:lang w:val="en-US"/>
              </w:rPr>
            </w:pPr>
            <w:r w:rsidRPr="00805C2A">
              <w:rPr>
                <w:rFonts w:ascii="Arial" w:hAnsi="Arial" w:cs="Arial"/>
                <w:sz w:val="20"/>
                <w:szCs w:val="16"/>
                <w:lang w:val="en-US"/>
              </w:rPr>
              <w:t>Message. A t</w:t>
            </w:r>
            <w:r w:rsidR="00C36810" w:rsidRPr="00805C2A">
              <w:rPr>
                <w:rFonts w:ascii="Arial" w:hAnsi="Arial" w:cs="Arial"/>
                <w:sz w:val="20"/>
                <w:szCs w:val="16"/>
                <w:lang w:val="en-US"/>
              </w:rPr>
              <w:t>ext string to be displayed with following structure:</w:t>
            </w:r>
          </w:p>
          <w:p w14:paraId="5E07B0B7" w14:textId="77777777" w:rsidR="00EB42C0" w:rsidRPr="00805C2A" w:rsidRDefault="00C36810" w:rsidP="00405185">
            <w:pPr>
              <w:spacing w:before="0"/>
              <w:rPr>
                <w:rFonts w:ascii="Arial" w:hAnsi="Arial" w:cs="Arial"/>
                <w:sz w:val="20"/>
                <w:szCs w:val="16"/>
                <w:lang w:val="en-US"/>
              </w:rPr>
            </w:pPr>
            <w:r w:rsidRPr="00805C2A">
              <w:rPr>
                <w:rFonts w:ascii="Arial" w:hAnsi="Arial" w:cs="Arial"/>
                <w:sz w:val="20"/>
                <w:szCs w:val="16"/>
                <w:lang w:val="en-US"/>
              </w:rPr>
              <w:t>- First byte</w:t>
            </w:r>
            <w:r w:rsidR="005C00FE" w:rsidRPr="00805C2A">
              <w:rPr>
                <w:rFonts w:ascii="Arial" w:hAnsi="Arial" w:cs="Arial"/>
                <w:sz w:val="20"/>
                <w:szCs w:val="16"/>
                <w:lang w:val="en-US"/>
              </w:rPr>
              <w:t xml:space="preserve"> to indicate the Data coding scheme</w:t>
            </w:r>
            <w:r w:rsidRPr="00805C2A">
              <w:rPr>
                <w:rFonts w:ascii="Arial" w:hAnsi="Arial" w:cs="Arial"/>
                <w:sz w:val="20"/>
                <w:szCs w:val="16"/>
                <w:lang w:val="en-US"/>
              </w:rPr>
              <w:t xml:space="preserve"> of the message to be displayed</w:t>
            </w:r>
            <w:r w:rsidR="005C00FE" w:rsidRPr="00805C2A">
              <w:rPr>
                <w:rFonts w:ascii="Arial" w:hAnsi="Arial" w:cs="Arial"/>
                <w:sz w:val="20"/>
                <w:szCs w:val="16"/>
                <w:lang w:val="en-US"/>
              </w:rPr>
              <w:t>.</w:t>
            </w:r>
          </w:p>
          <w:p w14:paraId="68134215" w14:textId="77777777" w:rsidR="00C36810" w:rsidRPr="00805C2A" w:rsidRDefault="00C36810" w:rsidP="00405185">
            <w:pPr>
              <w:spacing w:before="0"/>
              <w:rPr>
                <w:rFonts w:ascii="Arial" w:hAnsi="Arial" w:cs="Arial"/>
                <w:sz w:val="20"/>
                <w:szCs w:val="16"/>
                <w:lang w:val="en-US"/>
              </w:rPr>
            </w:pPr>
            <w:r w:rsidRPr="00805C2A">
              <w:rPr>
                <w:rFonts w:ascii="Arial" w:hAnsi="Arial" w:cs="Arial"/>
                <w:sz w:val="20"/>
                <w:szCs w:val="16"/>
                <w:lang w:val="en-US"/>
              </w:rPr>
              <w:t>- Remaining bytes: message to be displayed</w:t>
            </w:r>
          </w:p>
        </w:tc>
        <w:tc>
          <w:tcPr>
            <w:tcW w:w="1001" w:type="dxa"/>
          </w:tcPr>
          <w:p w14:paraId="45DB0528" w14:textId="77777777" w:rsidR="00EB42C0" w:rsidRPr="00805C2A" w:rsidRDefault="00EB42C0" w:rsidP="000A7EFA">
            <w:pPr>
              <w:keepNext/>
              <w:spacing w:before="0"/>
              <w:rPr>
                <w:rFonts w:ascii="Arial" w:hAnsi="Arial" w:cs="Arial"/>
                <w:sz w:val="20"/>
                <w:szCs w:val="16"/>
                <w:lang w:val="en-US"/>
              </w:rPr>
            </w:pPr>
            <w:r w:rsidRPr="00805C2A">
              <w:rPr>
                <w:rFonts w:ascii="Arial" w:hAnsi="Arial" w:cs="Arial"/>
                <w:sz w:val="20"/>
                <w:szCs w:val="16"/>
                <w:lang w:val="en-US"/>
              </w:rPr>
              <w:t>M</w:t>
            </w:r>
          </w:p>
        </w:tc>
      </w:tr>
    </w:tbl>
    <w:p w14:paraId="04608B0A" w14:textId="5262C972" w:rsidR="000A7EFA" w:rsidRPr="006F13C6" w:rsidRDefault="000A7EFA">
      <w:pPr>
        <w:pStyle w:val="Caption"/>
        <w:rPr>
          <w:rFonts w:ascii="Arial" w:hAnsi="Arial" w:cs="Arial"/>
          <w:lang w:val="en-US"/>
        </w:rPr>
      </w:pPr>
      <w:bookmarkStart w:id="515" w:name="_Toc14365162"/>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12</w:t>
      </w:r>
      <w:r w:rsidR="002204E8" w:rsidRPr="006F13C6">
        <w:rPr>
          <w:rFonts w:ascii="Arial" w:hAnsi="Arial" w:cs="Arial"/>
          <w:lang w:val="en-US"/>
        </w:rPr>
        <w:fldChar w:fldCharType="end"/>
      </w:r>
      <w:r w:rsidR="00430257" w:rsidRPr="006F13C6">
        <w:rPr>
          <w:rFonts w:ascii="Arial" w:hAnsi="Arial" w:cs="Arial"/>
          <w:lang w:val="en-US"/>
        </w:rPr>
        <w:t xml:space="preserve"> : Sign Transaction Command message Data field</w:t>
      </w:r>
      <w:bookmarkEnd w:id="515"/>
      <w:r w:rsidR="00430257" w:rsidRPr="006F13C6">
        <w:rPr>
          <w:rFonts w:ascii="Arial" w:hAnsi="Arial" w:cs="Arial"/>
          <w:lang w:val="en-US"/>
        </w:rPr>
        <w:t xml:space="preserve"> </w:t>
      </w:r>
    </w:p>
    <w:p w14:paraId="06C2BAA7" w14:textId="77777777" w:rsidR="005C00FE" w:rsidRPr="006F13C6" w:rsidRDefault="005C00FE" w:rsidP="002067E1">
      <w:pPr>
        <w:rPr>
          <w:rFonts w:ascii="Arial" w:hAnsi="Arial" w:cs="Arial"/>
          <w:lang w:val="en-US"/>
        </w:rPr>
      </w:pPr>
      <w:r w:rsidRPr="006F13C6">
        <w:rPr>
          <w:rFonts w:ascii="Arial" w:hAnsi="Arial" w:cs="Arial"/>
          <w:lang w:val="en-US"/>
        </w:rPr>
        <w:t xml:space="preserve">A null </w:t>
      </w:r>
      <w:r w:rsidR="00574122" w:rsidRPr="006F13C6">
        <w:rPr>
          <w:rFonts w:ascii="Arial" w:hAnsi="Arial" w:cs="Arial"/>
          <w:lang w:val="en-US"/>
        </w:rPr>
        <w:t>Text string</w:t>
      </w:r>
      <w:r w:rsidRPr="006F13C6">
        <w:rPr>
          <w:rFonts w:ascii="Arial" w:hAnsi="Arial" w:cs="Arial"/>
          <w:lang w:val="en-US"/>
        </w:rPr>
        <w:t xml:space="preserve"> (tag ’</w:t>
      </w:r>
      <w:r w:rsidR="00574122" w:rsidRPr="006F13C6">
        <w:rPr>
          <w:rFonts w:ascii="Arial" w:hAnsi="Arial" w:cs="Arial"/>
          <w:lang w:val="en-US"/>
        </w:rPr>
        <w:t>8D</w:t>
      </w:r>
      <w:r w:rsidRPr="006F13C6">
        <w:rPr>
          <w:rFonts w:ascii="Arial" w:hAnsi="Arial" w:cs="Arial"/>
          <w:lang w:val="en-US"/>
        </w:rPr>
        <w:t>’) shall be coded with Length = '00', and no Value part.</w:t>
      </w:r>
    </w:p>
    <w:p w14:paraId="777F5F19" w14:textId="77777777" w:rsidR="005C00FE" w:rsidRPr="006F13C6" w:rsidRDefault="005C00FE" w:rsidP="002067E1">
      <w:pPr>
        <w:rPr>
          <w:rFonts w:ascii="Arial" w:hAnsi="Arial" w:cs="Arial"/>
          <w:lang w:val="en-US"/>
        </w:rPr>
      </w:pPr>
      <w:r w:rsidRPr="006F13C6">
        <w:rPr>
          <w:rFonts w:ascii="Arial" w:hAnsi="Arial" w:cs="Arial"/>
          <w:lang w:val="en-US"/>
        </w:rPr>
        <w:t xml:space="preserve">The Data coding scheme byte is coded as for SMS Data coding scheme defined in TS </w:t>
      </w:r>
      <w:r w:rsidR="00365B1A" w:rsidRPr="006F13C6">
        <w:rPr>
          <w:rFonts w:ascii="Arial" w:hAnsi="Arial" w:cs="Arial"/>
          <w:lang w:val="en-US"/>
        </w:rPr>
        <w:t>102 223 [4]</w:t>
      </w:r>
      <w:r w:rsidRPr="006F13C6">
        <w:rPr>
          <w:rFonts w:ascii="Arial" w:hAnsi="Arial" w:cs="Arial"/>
          <w:lang w:val="en-US"/>
        </w:rPr>
        <w:t>.</w:t>
      </w:r>
    </w:p>
    <w:p w14:paraId="6C703864" w14:textId="77777777" w:rsidR="000C3C48" w:rsidRPr="006F13C6" w:rsidRDefault="000C3C48" w:rsidP="002067E1">
      <w:pPr>
        <w:rPr>
          <w:rFonts w:ascii="Arial" w:hAnsi="Arial" w:cs="Arial"/>
          <w:lang w:val="en-US"/>
        </w:rPr>
      </w:pPr>
      <w:r w:rsidRPr="006F13C6">
        <w:rPr>
          <w:rFonts w:ascii="Arial" w:hAnsi="Arial" w:cs="Arial"/>
          <w:lang w:val="en-US"/>
        </w:rPr>
        <w:t xml:space="preserve">The following Data coding scheme values </w:t>
      </w:r>
      <w:r w:rsidR="00447B0D" w:rsidRPr="006F13C6">
        <w:rPr>
          <w:rFonts w:ascii="Arial" w:hAnsi="Arial" w:cs="Arial"/>
          <w:lang w:val="en-US"/>
        </w:rPr>
        <w:t>shall be supporte</w:t>
      </w:r>
      <w:r w:rsidR="00C74D3F" w:rsidRPr="006F13C6">
        <w:rPr>
          <w:rFonts w:ascii="Arial" w:hAnsi="Arial" w:cs="Arial"/>
          <w:lang w:val="en-US"/>
        </w:rPr>
        <w:t>d</w:t>
      </w:r>
      <w:r w:rsidRPr="006F13C6">
        <w:rPr>
          <w:rFonts w:ascii="Arial" w:hAnsi="Arial" w:cs="Arial"/>
          <w:lang w:val="en-US"/>
        </w:rPr>
        <w:t>:</w:t>
      </w:r>
    </w:p>
    <w:p w14:paraId="28304D57" w14:textId="77777777" w:rsidR="000E0DFD" w:rsidRPr="006F13C6" w:rsidRDefault="00C74D3F">
      <w:pPr>
        <w:pStyle w:val="ListParagraph"/>
        <w:numPr>
          <w:ilvl w:val="0"/>
          <w:numId w:val="42"/>
        </w:numPr>
        <w:spacing w:before="40"/>
        <w:rPr>
          <w:rFonts w:ascii="Arial" w:hAnsi="Arial" w:cs="Arial"/>
          <w:lang w:val="en-US"/>
        </w:rPr>
      </w:pPr>
      <w:r w:rsidRPr="006F13C6">
        <w:rPr>
          <w:rFonts w:ascii="Arial" w:hAnsi="Arial" w:cs="Arial"/>
          <w:lang w:val="en-US"/>
        </w:rPr>
        <w:t>’</w:t>
      </w:r>
      <w:r w:rsidR="000C3C48" w:rsidRPr="006F13C6">
        <w:rPr>
          <w:rFonts w:ascii="Arial" w:hAnsi="Arial" w:cs="Arial"/>
          <w:lang w:val="en-US"/>
        </w:rPr>
        <w:t xml:space="preserve">00': GSM default alphabet 7 bits </w:t>
      </w:r>
      <w:r w:rsidRPr="006F13C6">
        <w:rPr>
          <w:rFonts w:ascii="Arial" w:hAnsi="Arial" w:cs="Arial"/>
          <w:lang w:val="en-US"/>
        </w:rPr>
        <w:t>packed</w:t>
      </w:r>
      <w:r w:rsidR="000C3C48" w:rsidRPr="006F13C6">
        <w:rPr>
          <w:rFonts w:ascii="Arial" w:hAnsi="Arial" w:cs="Arial"/>
          <w:lang w:val="en-US"/>
        </w:rPr>
        <w:t>;</w:t>
      </w:r>
    </w:p>
    <w:p w14:paraId="6013C391" w14:textId="77777777" w:rsidR="000E0DFD" w:rsidRPr="006F13C6" w:rsidRDefault="000C3C48">
      <w:pPr>
        <w:pStyle w:val="ListParagraph"/>
        <w:numPr>
          <w:ilvl w:val="0"/>
          <w:numId w:val="42"/>
        </w:numPr>
        <w:spacing w:before="40"/>
        <w:rPr>
          <w:rFonts w:ascii="Arial" w:hAnsi="Arial" w:cs="Arial"/>
          <w:lang w:val="en-US"/>
        </w:rPr>
      </w:pPr>
      <w:r w:rsidRPr="006F13C6">
        <w:rPr>
          <w:rFonts w:ascii="Arial" w:hAnsi="Arial" w:cs="Arial"/>
          <w:lang w:val="en-US"/>
        </w:rPr>
        <w:t>'04': GSM default alphabet 8 bits;</w:t>
      </w:r>
    </w:p>
    <w:p w14:paraId="71427E05" w14:textId="77777777" w:rsidR="000E0DFD" w:rsidRPr="006F13C6" w:rsidRDefault="000C3C48">
      <w:pPr>
        <w:pStyle w:val="ListParagraph"/>
        <w:numPr>
          <w:ilvl w:val="0"/>
          <w:numId w:val="42"/>
        </w:numPr>
        <w:spacing w:before="40"/>
        <w:rPr>
          <w:rFonts w:ascii="Arial" w:hAnsi="Arial" w:cs="Arial"/>
          <w:lang w:val="en-US"/>
        </w:rPr>
      </w:pPr>
      <w:r w:rsidRPr="006F13C6">
        <w:rPr>
          <w:rFonts w:ascii="Arial" w:hAnsi="Arial" w:cs="Arial"/>
          <w:lang w:val="en-US"/>
        </w:rPr>
        <w:t>'08': UCS2.</w:t>
      </w:r>
    </w:p>
    <w:p w14:paraId="1EE978AF" w14:textId="77777777" w:rsidR="00447B0D" w:rsidRPr="006F13C6" w:rsidRDefault="00447B0D" w:rsidP="00447B0D">
      <w:pPr>
        <w:spacing w:before="40"/>
        <w:rPr>
          <w:rFonts w:ascii="Arial" w:hAnsi="Arial" w:cs="Arial"/>
          <w:lang w:val="en-US"/>
        </w:rPr>
      </w:pPr>
      <w:r w:rsidRPr="006F13C6">
        <w:rPr>
          <w:rFonts w:ascii="Arial" w:hAnsi="Arial" w:cs="Arial"/>
          <w:lang w:val="en-US"/>
        </w:rPr>
        <w:t>Others Data coding scheme may be supported.</w:t>
      </w:r>
    </w:p>
    <w:p w14:paraId="3C1A64D6" w14:textId="27836C8C" w:rsidR="00D00205" w:rsidRPr="006F13C6" w:rsidRDefault="00B31D87" w:rsidP="00120EFF">
      <w:pPr>
        <w:pStyle w:val="Heading4"/>
        <w:rPr>
          <w:rFonts w:ascii="Arial" w:hAnsi="Arial" w:cs="Arial"/>
          <w:lang w:val="en-US"/>
        </w:rPr>
      </w:pPr>
      <w:r w:rsidRPr="006F13C6">
        <w:rPr>
          <w:rFonts w:ascii="Arial" w:hAnsi="Arial" w:cs="Arial"/>
          <w:lang w:val="en-US"/>
        </w:rPr>
        <w:t>Interoperability</w:t>
      </w:r>
      <w:r w:rsidR="0051115A" w:rsidRPr="006F13C6">
        <w:rPr>
          <w:rFonts w:ascii="Arial" w:hAnsi="Arial" w:cs="Arial"/>
          <w:lang w:val="en-US"/>
        </w:rPr>
        <w:t xml:space="preserve"> issues</w:t>
      </w:r>
    </w:p>
    <w:p w14:paraId="4F704E31" w14:textId="77777777" w:rsidR="00D00205" w:rsidRPr="006F13C6" w:rsidRDefault="00D00205" w:rsidP="00D00205">
      <w:pPr>
        <w:rPr>
          <w:rFonts w:ascii="Arial" w:hAnsi="Arial" w:cs="Arial"/>
          <w:lang w:val="en-US"/>
        </w:rPr>
      </w:pPr>
      <w:r w:rsidRPr="006F13C6">
        <w:rPr>
          <w:rFonts w:ascii="Arial" w:hAnsi="Arial" w:cs="Arial"/>
          <w:lang w:val="en-US"/>
        </w:rPr>
        <w:t xml:space="preserve">The applet may use the underlying GSM Sim Tool Kit proactive commands GET INPUT or DISPLAY TEXT for user interaction depending on the targeted authentication handler “Personal Code Input” or “Click-ok”.  These commands limit the maximum text length to be displayed because of a maximum total length of the APDU of 255 bytes. Taking into account header and optional header </w:t>
      </w:r>
      <w:r w:rsidRPr="006F13C6">
        <w:rPr>
          <w:rFonts w:ascii="Arial" w:hAnsi="Arial" w:cs="Arial"/>
          <w:lang w:val="en-US"/>
        </w:rPr>
        <w:lastRenderedPageBreak/>
        <w:t>and that two concatenated SMS can transport a total of 220 bytes of encoded text to be displayed with the “SIGN TRANSACTION” command, we recommend for interoperability a maximum of 2 concatenated SMS transporting a 220 bytes maximum message to be displayed of encoded text (first byte of the Message is the Data Coding Scheme).</w:t>
      </w:r>
    </w:p>
    <w:p w14:paraId="33DAC2B3" w14:textId="7B128EAA" w:rsidR="00D00205" w:rsidRPr="006F13C6" w:rsidRDefault="00D00205" w:rsidP="00D00205">
      <w:pPr>
        <w:rPr>
          <w:rFonts w:ascii="Arial" w:hAnsi="Arial" w:cs="Arial"/>
          <w:lang w:val="en-US"/>
        </w:rPr>
      </w:pPr>
      <w:r w:rsidRPr="006F13C6">
        <w:rPr>
          <w:rFonts w:ascii="Arial" w:hAnsi="Arial" w:cs="Arial"/>
          <w:lang w:val="en-US"/>
        </w:rPr>
        <w:t>Interoperability Recommendations:</w:t>
      </w:r>
    </w:p>
    <w:p w14:paraId="69CCA409" w14:textId="5B9B3983" w:rsidR="00D00205" w:rsidRPr="006F13C6" w:rsidRDefault="00D00205" w:rsidP="00D00205">
      <w:pPr>
        <w:rPr>
          <w:rFonts w:ascii="Arial" w:hAnsi="Arial" w:cs="Arial"/>
          <w:lang w:val="en-US"/>
        </w:rPr>
      </w:pPr>
      <w:r w:rsidRPr="006F13C6">
        <w:rPr>
          <w:rFonts w:ascii="Arial" w:hAnsi="Arial" w:cs="Arial"/>
          <w:lang w:val="en-US"/>
        </w:rPr>
        <w:t xml:space="preserve">- Applet should be able to process the APDU payload of </w:t>
      </w:r>
      <w:r w:rsidRPr="006F13C6">
        <w:rPr>
          <w:rFonts w:ascii="Arial" w:hAnsi="Arial" w:cs="Arial"/>
          <w:bCs/>
          <w:lang w:val="en-US"/>
        </w:rPr>
        <w:t>2 concatenated SMSs</w:t>
      </w:r>
      <w:r w:rsidRPr="006F13C6">
        <w:rPr>
          <w:rFonts w:ascii="Arial" w:hAnsi="Arial" w:cs="Arial"/>
          <w:lang w:val="en-US"/>
        </w:rPr>
        <w:t>.</w:t>
      </w:r>
    </w:p>
    <w:p w14:paraId="6ABDD75E" w14:textId="77777777" w:rsidR="00D00205" w:rsidRPr="006F13C6" w:rsidRDefault="00D00205" w:rsidP="00D00205">
      <w:pPr>
        <w:rPr>
          <w:rFonts w:ascii="Arial" w:hAnsi="Arial" w:cs="Arial"/>
          <w:lang w:val="en-US"/>
        </w:rPr>
      </w:pPr>
      <w:r w:rsidRPr="006F13C6">
        <w:rPr>
          <w:rFonts w:ascii="Arial" w:hAnsi="Arial" w:cs="Arial"/>
          <w:lang w:val="en-US"/>
        </w:rPr>
        <w:t xml:space="preserve">- The encoded text to be displayed should not exceed </w:t>
      </w:r>
      <w:r w:rsidRPr="006F13C6">
        <w:rPr>
          <w:rFonts w:ascii="Arial" w:hAnsi="Arial" w:cs="Arial"/>
          <w:bCs/>
          <w:lang w:val="en-US"/>
        </w:rPr>
        <w:t xml:space="preserve">220 bytes  </w:t>
      </w:r>
    </w:p>
    <w:p w14:paraId="0FFC12C9" w14:textId="77777777" w:rsidR="00D00205" w:rsidRPr="006F13C6" w:rsidRDefault="00D00205" w:rsidP="00D00205">
      <w:pPr>
        <w:rPr>
          <w:rFonts w:ascii="Arial" w:hAnsi="Arial" w:cs="Arial"/>
          <w:lang w:val="en-US"/>
        </w:rPr>
      </w:pPr>
      <w:r w:rsidRPr="006F13C6">
        <w:rPr>
          <w:rFonts w:ascii="Arial" w:hAnsi="Arial" w:cs="Arial"/>
          <w:lang w:val="en-US"/>
        </w:rPr>
        <w:t>A maximum of 220 bytes for the encoded text to be displayed leads to the following maximum character length for the Data Coding schemes supported:</w:t>
      </w:r>
    </w:p>
    <w:p w14:paraId="54695022" w14:textId="1008B480" w:rsidR="00D00205" w:rsidRPr="006F13C6" w:rsidRDefault="00D00205" w:rsidP="00D00205">
      <w:pPr>
        <w:rPr>
          <w:rFonts w:ascii="Arial" w:hAnsi="Arial" w:cs="Arial"/>
          <w:lang w:val="en-US"/>
        </w:rPr>
      </w:pPr>
      <w:r w:rsidRPr="006F13C6">
        <w:rPr>
          <w:rFonts w:ascii="Arial" w:hAnsi="Arial" w:cs="Arial"/>
          <w:lang w:val="en-US"/>
        </w:rPr>
        <w:t>‘00': GSM default alphabet 7 bits packed: 251 characters</w:t>
      </w:r>
    </w:p>
    <w:p w14:paraId="6733FB25" w14:textId="5B48278B" w:rsidR="00D00205" w:rsidRPr="006F13C6" w:rsidRDefault="00D00205" w:rsidP="00D00205">
      <w:pPr>
        <w:rPr>
          <w:rFonts w:ascii="Arial" w:hAnsi="Arial" w:cs="Arial"/>
          <w:lang w:val="en-US"/>
        </w:rPr>
      </w:pPr>
      <w:r w:rsidRPr="006F13C6">
        <w:rPr>
          <w:rFonts w:ascii="Arial" w:hAnsi="Arial" w:cs="Arial"/>
          <w:lang w:val="en-US"/>
        </w:rPr>
        <w:t>'04': GSM default alphabet 8 bits: 220 characters</w:t>
      </w:r>
    </w:p>
    <w:p w14:paraId="5036AFA1" w14:textId="77777777" w:rsidR="00D00205" w:rsidRPr="006F13C6" w:rsidRDefault="00D00205" w:rsidP="00D00205">
      <w:pPr>
        <w:rPr>
          <w:rFonts w:ascii="Arial" w:hAnsi="Arial" w:cs="Arial"/>
          <w:lang w:val="en-US"/>
        </w:rPr>
      </w:pPr>
      <w:r w:rsidRPr="006F13C6">
        <w:rPr>
          <w:rFonts w:ascii="Arial" w:hAnsi="Arial" w:cs="Arial"/>
          <w:lang w:val="en-US"/>
        </w:rPr>
        <w:t>'08': UCS2 : 110 characters</w:t>
      </w:r>
    </w:p>
    <w:p w14:paraId="2365FD10" w14:textId="6ABEFEFD" w:rsidR="00B96C17" w:rsidRPr="006F13C6" w:rsidRDefault="0051115A" w:rsidP="00B96C17">
      <w:pPr>
        <w:rPr>
          <w:rFonts w:ascii="Arial" w:hAnsi="Arial" w:cs="Arial"/>
          <w:iCs/>
        </w:rPr>
      </w:pPr>
      <w:r w:rsidRPr="006F13C6">
        <w:rPr>
          <w:rFonts w:ascii="Arial" w:hAnsi="Arial" w:cs="Arial"/>
          <w:iCs/>
          <w:lang w:val="en-US"/>
        </w:rPr>
        <w:t>Interoperability with v 2.1.1 or earlier versions of this specification:</w:t>
      </w:r>
    </w:p>
    <w:p w14:paraId="2550190A" w14:textId="6367773F" w:rsidR="00B96C17" w:rsidRPr="006F13C6" w:rsidRDefault="00B96C17" w:rsidP="00B96C17">
      <w:pPr>
        <w:rPr>
          <w:rFonts w:ascii="Arial" w:hAnsi="Arial" w:cs="Arial"/>
          <w:iCs/>
        </w:rPr>
      </w:pPr>
      <w:r w:rsidRPr="006F13C6">
        <w:rPr>
          <w:rFonts w:ascii="Arial" w:hAnsi="Arial" w:cs="Arial"/>
          <w:iCs/>
        </w:rPr>
        <w:t>The main impacts on MNOs implementing the support for 2 concatenated SMS are derived from the fact that most of the old versions of the SIM applet (compliant with v2.1.1 or earlier of this specification) will not be able to handle the bigger amount of data they could now receive, as they are expected to be optimized in size to increase the compatibility with the different SIM cards. A new version of the applet will then be required, with larger internal buffers that cope with the new size limit of the messages received.</w:t>
      </w:r>
    </w:p>
    <w:p w14:paraId="236E65F4" w14:textId="5C6069D7" w:rsidR="00B96C17" w:rsidRPr="006F13C6" w:rsidRDefault="0051115A" w:rsidP="00B96C17">
      <w:pPr>
        <w:rPr>
          <w:rFonts w:ascii="Arial" w:hAnsi="Arial" w:cs="Arial"/>
          <w:iCs/>
        </w:rPr>
      </w:pPr>
      <w:r w:rsidRPr="006F13C6">
        <w:rPr>
          <w:rFonts w:ascii="Arial" w:hAnsi="Arial" w:cs="Arial"/>
          <w:iCs/>
        </w:rPr>
        <w:t>As a result, the impacts on a</w:t>
      </w:r>
      <w:r w:rsidR="00B96C17" w:rsidRPr="006F13C6">
        <w:rPr>
          <w:rFonts w:ascii="Arial" w:hAnsi="Arial" w:cs="Arial"/>
          <w:iCs/>
        </w:rPr>
        <w:t xml:space="preserve"> MNO that decides to add this feature depend on whether it already has SIM applets deployed and working in a certain market or not:</w:t>
      </w:r>
    </w:p>
    <w:p w14:paraId="5D4A08D2" w14:textId="77777777" w:rsidR="00B96C17" w:rsidRPr="006F13C6" w:rsidRDefault="00B96C17" w:rsidP="00120EFF">
      <w:pPr>
        <w:rPr>
          <w:rFonts w:ascii="Arial" w:hAnsi="Arial" w:cs="Arial"/>
          <w:iCs/>
        </w:rPr>
      </w:pPr>
      <w:r w:rsidRPr="006F13C6">
        <w:rPr>
          <w:rFonts w:ascii="Arial" w:hAnsi="Arial" w:cs="Arial"/>
        </w:rPr>
        <w:t>-</w:t>
      </w:r>
      <w:r w:rsidRPr="006F13C6">
        <w:rPr>
          <w:rFonts w:ascii="Arial" w:hAnsi="Arial" w:cs="Arial"/>
          <w:sz w:val="14"/>
          <w:szCs w:val="14"/>
        </w:rPr>
        <w:t xml:space="preserve">          </w:t>
      </w:r>
      <w:r w:rsidRPr="006F13C6">
        <w:rPr>
          <w:rFonts w:ascii="Arial" w:hAnsi="Arial" w:cs="Arial"/>
          <w:iCs/>
        </w:rPr>
        <w:t>If there are not SIM applets in use:</w:t>
      </w:r>
    </w:p>
    <w:p w14:paraId="7C414F8E" w14:textId="77777777" w:rsidR="00B96C17" w:rsidRPr="006F13C6" w:rsidRDefault="00B96C17" w:rsidP="00120EFF">
      <w:pPr>
        <w:ind w:left="720"/>
        <w:rPr>
          <w:rFonts w:ascii="Arial" w:hAnsi="Arial" w:cs="Arial"/>
          <w:iCs/>
        </w:rPr>
      </w:pPr>
      <w:r w:rsidRPr="006F13C6">
        <w:rPr>
          <w:rFonts w:ascii="Arial" w:hAnsi="Arial" w:cs="Arial"/>
        </w:rPr>
        <w:t>o</w:t>
      </w:r>
      <w:r w:rsidRPr="006F13C6">
        <w:rPr>
          <w:rFonts w:ascii="Arial" w:hAnsi="Arial" w:cs="Arial"/>
          <w:sz w:val="14"/>
          <w:szCs w:val="14"/>
        </w:rPr>
        <w:t xml:space="preserve">   </w:t>
      </w:r>
      <w:r w:rsidRPr="006F13C6">
        <w:rPr>
          <w:rFonts w:ascii="Arial" w:hAnsi="Arial" w:cs="Arial"/>
          <w:iCs/>
        </w:rPr>
        <w:t>The MNO will need to make sure the version of the applet they install in the SIM cards supports the new feature, as explained above.</w:t>
      </w:r>
    </w:p>
    <w:p w14:paraId="7095F0AC" w14:textId="77777777" w:rsidR="00B96C17" w:rsidRPr="006F13C6" w:rsidRDefault="00B96C17" w:rsidP="00120EFF">
      <w:pPr>
        <w:ind w:left="720"/>
        <w:rPr>
          <w:rFonts w:ascii="Arial" w:hAnsi="Arial" w:cs="Arial"/>
          <w:iCs/>
        </w:rPr>
      </w:pPr>
      <w:r w:rsidRPr="006F13C6">
        <w:rPr>
          <w:rFonts w:ascii="Arial" w:hAnsi="Arial" w:cs="Arial"/>
        </w:rPr>
        <w:t>o</w:t>
      </w:r>
      <w:r w:rsidRPr="006F13C6">
        <w:rPr>
          <w:rFonts w:ascii="Arial" w:hAnsi="Arial" w:cs="Arial"/>
          <w:sz w:val="14"/>
          <w:szCs w:val="14"/>
        </w:rPr>
        <w:t xml:space="preserve">   </w:t>
      </w:r>
      <w:r w:rsidRPr="006F13C6">
        <w:rPr>
          <w:rFonts w:ascii="Arial" w:hAnsi="Arial" w:cs="Arial"/>
          <w:iCs/>
        </w:rPr>
        <w:t>The MNO will need to make sure the MSSP is configured to process signature requests carrying messages to be displayed as big as the new limit imposed by the use of 2 concatenated messages. The same with any other server-side component that may be affected.</w:t>
      </w:r>
    </w:p>
    <w:p w14:paraId="433EDA84" w14:textId="77777777" w:rsidR="00B96C17" w:rsidRPr="006F13C6" w:rsidRDefault="00B96C17" w:rsidP="00120EFF">
      <w:pPr>
        <w:rPr>
          <w:rFonts w:ascii="Arial" w:hAnsi="Arial" w:cs="Arial"/>
          <w:iCs/>
        </w:rPr>
      </w:pPr>
      <w:r w:rsidRPr="006F13C6">
        <w:rPr>
          <w:rFonts w:ascii="Arial" w:hAnsi="Arial" w:cs="Arial"/>
        </w:rPr>
        <w:t>-</w:t>
      </w:r>
      <w:r w:rsidRPr="006F13C6">
        <w:rPr>
          <w:rFonts w:ascii="Arial" w:hAnsi="Arial" w:cs="Arial"/>
          <w:sz w:val="14"/>
          <w:szCs w:val="14"/>
        </w:rPr>
        <w:t xml:space="preserve">          </w:t>
      </w:r>
      <w:r w:rsidRPr="006F13C6">
        <w:rPr>
          <w:rFonts w:ascii="Arial" w:hAnsi="Arial" w:cs="Arial"/>
          <w:iCs/>
        </w:rPr>
        <w:t>If there are already SIM applets on the field:</w:t>
      </w:r>
    </w:p>
    <w:p w14:paraId="5D51C04F" w14:textId="77777777" w:rsidR="00B96C17" w:rsidRPr="006F13C6" w:rsidRDefault="00B96C17" w:rsidP="00120EFF">
      <w:pPr>
        <w:ind w:left="720"/>
        <w:rPr>
          <w:rFonts w:ascii="Arial" w:hAnsi="Arial" w:cs="Arial"/>
          <w:iCs/>
        </w:rPr>
      </w:pPr>
      <w:r w:rsidRPr="006F13C6">
        <w:rPr>
          <w:rFonts w:ascii="Arial" w:hAnsi="Arial" w:cs="Arial"/>
        </w:rPr>
        <w:t>o</w:t>
      </w:r>
      <w:r w:rsidRPr="006F13C6">
        <w:rPr>
          <w:rFonts w:ascii="Arial" w:hAnsi="Arial" w:cs="Arial"/>
          <w:sz w:val="14"/>
          <w:szCs w:val="14"/>
        </w:rPr>
        <w:t xml:space="preserve">   </w:t>
      </w:r>
      <w:r w:rsidRPr="006F13C6">
        <w:rPr>
          <w:rFonts w:ascii="Arial" w:hAnsi="Arial" w:cs="Arial"/>
          <w:iCs/>
        </w:rPr>
        <w:t>The MNO will need to distinguish two types of users of the SIM applet, those with the new version and those with the legacy version. The MSSP would need to be aware of that division and take it into account when processing a signature request for each particular user, in order to apply the former limit or the new limit for the message to be displayed.</w:t>
      </w:r>
    </w:p>
    <w:p w14:paraId="244B860B" w14:textId="77777777" w:rsidR="00B96C17" w:rsidRPr="006F13C6" w:rsidRDefault="00B96C17" w:rsidP="00120EFF">
      <w:pPr>
        <w:ind w:left="720"/>
        <w:rPr>
          <w:rFonts w:ascii="Arial" w:hAnsi="Arial" w:cs="Arial"/>
          <w:iCs/>
        </w:rPr>
      </w:pPr>
      <w:r w:rsidRPr="006F13C6">
        <w:rPr>
          <w:rFonts w:ascii="Arial" w:hAnsi="Arial" w:cs="Arial"/>
        </w:rPr>
        <w:t>o</w:t>
      </w:r>
      <w:r w:rsidRPr="006F13C6">
        <w:rPr>
          <w:rFonts w:ascii="Arial" w:hAnsi="Arial" w:cs="Arial"/>
          <w:sz w:val="14"/>
          <w:szCs w:val="14"/>
        </w:rPr>
        <w:t xml:space="preserve">   </w:t>
      </w:r>
      <w:r w:rsidRPr="006F13C6">
        <w:rPr>
          <w:rFonts w:ascii="Arial" w:hAnsi="Arial" w:cs="Arial"/>
          <w:iCs/>
        </w:rPr>
        <w:t>The MNO will need to define a migration strategy for users of the legacy version of the applet (e.g. having the new version preinstalled in new SIM cards or having the old version replaced by the new one by means of the OTA platform or a combination of both).</w:t>
      </w:r>
    </w:p>
    <w:p w14:paraId="510C81D8" w14:textId="7A0E0335" w:rsidR="00B96C17" w:rsidRPr="006F13C6" w:rsidRDefault="00B96C17" w:rsidP="00120EFF">
      <w:pPr>
        <w:ind w:left="720"/>
        <w:rPr>
          <w:rFonts w:ascii="Arial" w:hAnsi="Arial" w:cs="Arial"/>
          <w:iCs/>
        </w:rPr>
      </w:pPr>
      <w:r w:rsidRPr="006F13C6">
        <w:rPr>
          <w:rFonts w:ascii="Arial" w:hAnsi="Arial" w:cs="Arial"/>
        </w:rPr>
        <w:t>o</w:t>
      </w:r>
      <w:r w:rsidRPr="006F13C6">
        <w:rPr>
          <w:rFonts w:ascii="Arial" w:hAnsi="Arial" w:cs="Arial"/>
          <w:sz w:val="14"/>
          <w:szCs w:val="14"/>
        </w:rPr>
        <w:t xml:space="preserve">   </w:t>
      </w:r>
      <w:r w:rsidRPr="006F13C6">
        <w:rPr>
          <w:rFonts w:ascii="Arial" w:hAnsi="Arial" w:cs="Arial"/>
          <w:iCs/>
        </w:rPr>
        <w:t xml:space="preserve">Once the legacy version of the applet is replaced by the new one in a user’s SIM card, it will not be possible to process signature requests until the configuration of the new applet is launched from the server (activating the authentication handlers, setting the keys, etc.) and the user is asked to define the Personal Code again (in case LoA 3 wants to be used). So the MNO will need to be aware of the precise moment the applet has been updated for each </w:t>
      </w:r>
      <w:r w:rsidRPr="006F13C6">
        <w:rPr>
          <w:rFonts w:ascii="Arial" w:hAnsi="Arial" w:cs="Arial"/>
          <w:iCs/>
        </w:rPr>
        <w:lastRenderedPageBreak/>
        <w:t>particular user, and coordinate the other parties involved, MSSP and final user, so that the authenticator works again as soon as possible.</w:t>
      </w:r>
    </w:p>
    <w:p w14:paraId="50C436A6" w14:textId="79C80888" w:rsidR="00B96C17" w:rsidRPr="006F13C6" w:rsidRDefault="00B96C17" w:rsidP="00B96C17">
      <w:pPr>
        <w:rPr>
          <w:rFonts w:ascii="Arial" w:hAnsi="Arial" w:cs="Arial"/>
          <w:iCs/>
        </w:rPr>
      </w:pPr>
      <w:r w:rsidRPr="006F13C6">
        <w:rPr>
          <w:rFonts w:ascii="Arial" w:hAnsi="Arial" w:cs="Arial"/>
          <w:iCs/>
        </w:rPr>
        <w:t>Note that these points, especially the last two, pose an impact both in the technical and in the user experience sides. For example, there is an inherent technical risk in the management of the applets in the SIM cards via OTA, as it is prone to errors due to variations in the coverage of mobile phones or some other factors, so it is advisable to avoid it whenever possible, and the orchestration of that management with the MSSP and the user can be technically complex too, depending on the systems involved and how they interface with one another. But also, from a user experience perspective, it can be difficult to convey in the right way that the SIM Applet Authenticator is not going to be available for a certain period of time, until it is reconfigured, and get the user involved in the process, resetting th</w:t>
      </w:r>
      <w:r w:rsidR="00884291" w:rsidRPr="006F13C6">
        <w:rPr>
          <w:rFonts w:ascii="Arial" w:hAnsi="Arial" w:cs="Arial"/>
          <w:iCs/>
        </w:rPr>
        <w:t>e Personal Code when requested.</w:t>
      </w:r>
    </w:p>
    <w:p w14:paraId="12716615" w14:textId="77777777" w:rsidR="00B96C17" w:rsidRPr="006F13C6" w:rsidRDefault="00B96C17" w:rsidP="00B96C17">
      <w:pPr>
        <w:rPr>
          <w:rFonts w:ascii="Arial" w:hAnsi="Arial" w:cs="Arial"/>
          <w:iCs/>
        </w:rPr>
      </w:pPr>
      <w:r w:rsidRPr="006F13C6">
        <w:rPr>
          <w:rFonts w:ascii="Arial" w:hAnsi="Arial" w:cs="Arial"/>
          <w:iCs/>
        </w:rPr>
        <w:t>MNOs must consider all these factors to make the decision if, when and how they want to implement the 2 concatenated SMS feature in the different markets where they are present.</w:t>
      </w:r>
    </w:p>
    <w:p w14:paraId="36B37F03" w14:textId="77777777" w:rsidR="00B96C17" w:rsidRPr="006F13C6" w:rsidRDefault="00B96C17" w:rsidP="00D00205">
      <w:pPr>
        <w:rPr>
          <w:rFonts w:ascii="Arial" w:hAnsi="Arial" w:cs="Arial"/>
        </w:rPr>
      </w:pPr>
    </w:p>
    <w:p w14:paraId="09FC35C2" w14:textId="229B41AF" w:rsidR="00884291" w:rsidRPr="006F13C6" w:rsidRDefault="00884291" w:rsidP="00120EFF">
      <w:pPr>
        <w:pStyle w:val="Heading4"/>
        <w:rPr>
          <w:rFonts w:ascii="Arial" w:hAnsi="Arial" w:cs="Arial"/>
          <w:lang w:val="en-US"/>
        </w:rPr>
      </w:pPr>
      <w:r w:rsidRPr="006F13C6">
        <w:rPr>
          <w:rFonts w:ascii="Arial" w:hAnsi="Arial" w:cs="Arial"/>
          <w:lang w:val="en-US"/>
        </w:rPr>
        <w:t>Command response processing</w:t>
      </w:r>
    </w:p>
    <w:p w14:paraId="36C6677F" w14:textId="77777777" w:rsidR="00327D36" w:rsidRPr="006F13C6" w:rsidRDefault="007774D0" w:rsidP="002067E1">
      <w:pPr>
        <w:rPr>
          <w:rFonts w:ascii="Arial" w:hAnsi="Arial" w:cs="Arial"/>
          <w:b/>
          <w:lang w:val="en-US"/>
        </w:rPr>
      </w:pPr>
      <w:r w:rsidRPr="006F13C6">
        <w:rPr>
          <w:rFonts w:ascii="Arial" w:hAnsi="Arial" w:cs="Arial"/>
          <w:b/>
          <w:lang w:val="en-US"/>
        </w:rPr>
        <w:t>Processing for Simple applet:</w:t>
      </w:r>
    </w:p>
    <w:p w14:paraId="747D4C60" w14:textId="1DE79602" w:rsidR="00327D36" w:rsidRPr="006F13C6" w:rsidRDefault="00327D36" w:rsidP="002067E1">
      <w:pPr>
        <w:rPr>
          <w:rFonts w:ascii="Arial" w:hAnsi="Arial" w:cs="Arial"/>
          <w:lang w:val="en-US"/>
        </w:rPr>
      </w:pPr>
      <w:r w:rsidRPr="006F13C6">
        <w:rPr>
          <w:rFonts w:ascii="Arial" w:hAnsi="Arial" w:cs="Arial"/>
          <w:lang w:val="en-US"/>
        </w:rPr>
        <w:t xml:space="preserve">The applet shall </w:t>
      </w:r>
      <w:r w:rsidR="00181E6E" w:rsidRPr="006F13C6">
        <w:rPr>
          <w:rFonts w:ascii="Arial" w:hAnsi="Arial" w:cs="Arial"/>
          <w:lang w:val="en-US"/>
        </w:rPr>
        <w:t xml:space="preserve">return Transaction ID, the transaction data-time and </w:t>
      </w:r>
      <w:r w:rsidR="006B70FB" w:rsidRPr="006F13C6">
        <w:rPr>
          <w:rFonts w:ascii="Arial" w:hAnsi="Arial" w:cs="Arial"/>
        </w:rPr>
        <w:t xml:space="preserve">authentication handler </w:t>
      </w:r>
      <w:r w:rsidR="00D156C0" w:rsidRPr="006F13C6">
        <w:rPr>
          <w:rFonts w:ascii="Arial" w:hAnsi="Arial" w:cs="Arial"/>
        </w:rPr>
        <w:t xml:space="preserve">type </w:t>
      </w:r>
      <w:r w:rsidR="00D156C0" w:rsidRPr="006F13C6">
        <w:rPr>
          <w:rFonts w:ascii="Arial" w:hAnsi="Arial" w:cs="Arial"/>
          <w:lang w:val="en-US"/>
        </w:rPr>
        <w:t>in</w:t>
      </w:r>
      <w:r w:rsidR="00181E6E" w:rsidRPr="006F13C6">
        <w:rPr>
          <w:rFonts w:ascii="Arial" w:hAnsi="Arial" w:cs="Arial"/>
          <w:lang w:val="en-US"/>
        </w:rPr>
        <w:t xml:space="preserve"> the re</w:t>
      </w:r>
      <w:r w:rsidR="00CC10E7" w:rsidRPr="006F13C6">
        <w:rPr>
          <w:rFonts w:ascii="Arial" w:hAnsi="Arial" w:cs="Arial"/>
          <w:lang w:val="en-US"/>
        </w:rPr>
        <w:t>s</w:t>
      </w:r>
      <w:r w:rsidR="00181E6E" w:rsidRPr="006F13C6">
        <w:rPr>
          <w:rFonts w:ascii="Arial" w:hAnsi="Arial" w:cs="Arial"/>
          <w:lang w:val="en-US"/>
        </w:rPr>
        <w:t>ponse.</w:t>
      </w:r>
    </w:p>
    <w:p w14:paraId="05E7E588" w14:textId="77777777" w:rsidR="00181E6E" w:rsidRPr="006F13C6" w:rsidRDefault="00181E6E" w:rsidP="002067E1">
      <w:pPr>
        <w:rPr>
          <w:rFonts w:ascii="Arial" w:hAnsi="Arial" w:cs="Arial"/>
          <w:lang w:val="en-US"/>
        </w:rPr>
      </w:pPr>
      <w:r w:rsidRPr="006F13C6">
        <w:rPr>
          <w:rFonts w:ascii="Arial" w:hAnsi="Arial" w:cs="Arial"/>
          <w:lang w:val="en-US"/>
        </w:rPr>
        <w:t xml:space="preserve">The signature of this data is ensured by the </w:t>
      </w:r>
      <w:r w:rsidR="00C07C8A" w:rsidRPr="006F13C6">
        <w:rPr>
          <w:rFonts w:ascii="Arial" w:hAnsi="Arial" w:cs="Arial"/>
          <w:lang w:val="en-US"/>
        </w:rPr>
        <w:t xml:space="preserve">secure messaging </w:t>
      </w:r>
      <w:r w:rsidRPr="006F13C6">
        <w:rPr>
          <w:rFonts w:ascii="Arial" w:hAnsi="Arial" w:cs="Arial"/>
          <w:lang w:val="en-US"/>
        </w:rPr>
        <w:t>layer.</w:t>
      </w:r>
    </w:p>
    <w:p w14:paraId="2C5D4030" w14:textId="77777777" w:rsidR="00181E6E" w:rsidRPr="006F13C6" w:rsidRDefault="007774D0" w:rsidP="002067E1">
      <w:pPr>
        <w:rPr>
          <w:rFonts w:ascii="Arial" w:hAnsi="Arial" w:cs="Arial"/>
          <w:b/>
          <w:lang w:val="en-US"/>
        </w:rPr>
      </w:pPr>
      <w:r w:rsidRPr="006F13C6">
        <w:rPr>
          <w:rFonts w:ascii="Arial" w:hAnsi="Arial" w:cs="Arial"/>
          <w:b/>
          <w:lang w:val="en-US"/>
        </w:rPr>
        <w:t>Processing for 3DES-CBC</w:t>
      </w:r>
    </w:p>
    <w:p w14:paraId="10744A9B" w14:textId="7AE3D91A" w:rsidR="002436B6" w:rsidRPr="006F13C6" w:rsidRDefault="002436B6" w:rsidP="002067E1">
      <w:pPr>
        <w:rPr>
          <w:rFonts w:ascii="Arial" w:hAnsi="Arial" w:cs="Arial"/>
          <w:lang w:val="en-US"/>
        </w:rPr>
      </w:pPr>
      <w:r w:rsidRPr="006F13C6">
        <w:rPr>
          <w:rFonts w:ascii="Arial" w:hAnsi="Arial" w:cs="Arial"/>
          <w:lang w:val="en-US"/>
        </w:rPr>
        <w:t xml:space="preserve">The processing to compute the 3DES-CBC MAC signature is described in section </w:t>
      </w:r>
      <w:r w:rsidR="00EF649C" w:rsidRPr="006F13C6">
        <w:rPr>
          <w:rFonts w:ascii="Arial" w:hAnsi="Arial" w:cs="Arial"/>
          <w:lang w:val="en-US"/>
        </w:rPr>
        <w:fldChar w:fldCharType="begin"/>
      </w:r>
      <w:r w:rsidR="00EF649C" w:rsidRPr="006F13C6">
        <w:rPr>
          <w:rFonts w:ascii="Arial" w:hAnsi="Arial" w:cs="Arial"/>
          <w:lang w:val="en-US"/>
        </w:rPr>
        <w:instrText xml:space="preserve"> REF _Ref384289764 \r \h  \* MERGEFORMAT </w:instrText>
      </w:r>
      <w:r w:rsidR="00EF649C" w:rsidRPr="006F13C6">
        <w:rPr>
          <w:rFonts w:ascii="Arial" w:hAnsi="Arial" w:cs="Arial"/>
          <w:lang w:val="en-US"/>
        </w:rPr>
      </w:r>
      <w:r w:rsidR="00EF649C" w:rsidRPr="006F13C6">
        <w:rPr>
          <w:rFonts w:ascii="Arial" w:hAnsi="Arial" w:cs="Arial"/>
          <w:lang w:val="en-US"/>
        </w:rPr>
        <w:fldChar w:fldCharType="separate"/>
      </w:r>
      <w:r w:rsidR="001D5186">
        <w:rPr>
          <w:rFonts w:ascii="Arial" w:hAnsi="Arial" w:cs="Arial"/>
          <w:lang w:val="en-US"/>
        </w:rPr>
        <w:t>Annex B</w:t>
      </w:r>
      <w:r w:rsidR="00EF649C" w:rsidRPr="006F13C6">
        <w:rPr>
          <w:rFonts w:ascii="Arial" w:hAnsi="Arial" w:cs="Arial"/>
          <w:lang w:val="en-US"/>
        </w:rPr>
        <w:fldChar w:fldCharType="end"/>
      </w:r>
      <w:r w:rsidRPr="006F13C6">
        <w:rPr>
          <w:rFonts w:ascii="Arial" w:hAnsi="Arial" w:cs="Arial"/>
          <w:lang w:val="en-US"/>
        </w:rPr>
        <w:t>.</w:t>
      </w:r>
    </w:p>
    <w:p w14:paraId="585ED5A1" w14:textId="77777777" w:rsidR="00925CCE" w:rsidRPr="006F13C6" w:rsidRDefault="007774D0" w:rsidP="002067E1">
      <w:pPr>
        <w:rPr>
          <w:rFonts w:ascii="Arial" w:hAnsi="Arial" w:cs="Arial"/>
          <w:b/>
          <w:lang w:val="en-US"/>
        </w:rPr>
      </w:pPr>
      <w:r w:rsidRPr="006F13C6">
        <w:rPr>
          <w:rFonts w:ascii="Arial" w:hAnsi="Arial" w:cs="Arial"/>
          <w:b/>
          <w:lang w:val="en-US"/>
        </w:rPr>
        <w:t>Processing for AES-CMAC</w:t>
      </w:r>
    </w:p>
    <w:p w14:paraId="4936599B" w14:textId="0C5BAFC0" w:rsidR="00925CCE" w:rsidRPr="006F13C6" w:rsidRDefault="00925CCE" w:rsidP="002067E1">
      <w:pPr>
        <w:rPr>
          <w:rFonts w:ascii="Arial" w:hAnsi="Arial" w:cs="Arial"/>
          <w:lang w:val="en-US"/>
        </w:rPr>
      </w:pPr>
      <w:r w:rsidRPr="006F13C6">
        <w:rPr>
          <w:rFonts w:ascii="Arial" w:hAnsi="Arial" w:cs="Arial"/>
          <w:lang w:val="en-US"/>
        </w:rPr>
        <w:t>The processing to compute the AES</w:t>
      </w:r>
      <w:r w:rsidR="00014441" w:rsidRPr="006F13C6">
        <w:rPr>
          <w:rFonts w:ascii="Arial" w:hAnsi="Arial" w:cs="Arial"/>
          <w:lang w:val="en-US"/>
        </w:rPr>
        <w:t>-CMAC</w:t>
      </w:r>
      <w:r w:rsidRPr="006F13C6">
        <w:rPr>
          <w:rFonts w:ascii="Arial" w:hAnsi="Arial" w:cs="Arial"/>
          <w:lang w:val="en-US"/>
        </w:rPr>
        <w:t xml:space="preserve"> is described in section </w:t>
      </w:r>
      <w:r w:rsidR="002204E8" w:rsidRPr="006F13C6">
        <w:rPr>
          <w:rFonts w:ascii="Arial" w:hAnsi="Arial" w:cs="Arial"/>
          <w:lang w:val="en-US"/>
        </w:rPr>
        <w:fldChar w:fldCharType="begin"/>
      </w:r>
      <w:r w:rsidRPr="006F13C6">
        <w:rPr>
          <w:rFonts w:ascii="Arial" w:hAnsi="Arial" w:cs="Arial"/>
          <w:lang w:val="en-US"/>
        </w:rPr>
        <w:instrText xml:space="preserve"> REF _Ref384979299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Annex C</w:t>
      </w:r>
      <w:r w:rsidR="002204E8" w:rsidRPr="006F13C6">
        <w:rPr>
          <w:rFonts w:ascii="Arial" w:hAnsi="Arial" w:cs="Arial"/>
          <w:lang w:val="en-US"/>
        </w:rPr>
        <w:fldChar w:fldCharType="end"/>
      </w:r>
      <w:r w:rsidRPr="006F13C6">
        <w:rPr>
          <w:rFonts w:ascii="Arial" w:hAnsi="Arial" w:cs="Arial"/>
          <w:lang w:val="en-US"/>
        </w:rPr>
        <w:t>.</w:t>
      </w:r>
    </w:p>
    <w:p w14:paraId="45185A29" w14:textId="77777777" w:rsidR="00181E6E" w:rsidRPr="006F13C6" w:rsidRDefault="007774D0" w:rsidP="002067E1">
      <w:pPr>
        <w:rPr>
          <w:rFonts w:ascii="Arial" w:hAnsi="Arial" w:cs="Arial"/>
          <w:b/>
          <w:lang w:val="en-US"/>
        </w:rPr>
      </w:pPr>
      <w:r w:rsidRPr="006F13C6">
        <w:rPr>
          <w:rFonts w:ascii="Arial" w:hAnsi="Arial" w:cs="Arial"/>
          <w:b/>
          <w:lang w:val="en-US"/>
        </w:rPr>
        <w:t>Processing for OATH OCRA</w:t>
      </w:r>
    </w:p>
    <w:p w14:paraId="5247C257" w14:textId="14F00E65" w:rsidR="000A5FF8" w:rsidRPr="006F13C6" w:rsidRDefault="000A5FF8" w:rsidP="002067E1">
      <w:pPr>
        <w:rPr>
          <w:rFonts w:ascii="Arial" w:hAnsi="Arial" w:cs="Arial"/>
          <w:lang w:val="en-US"/>
        </w:rPr>
      </w:pPr>
      <w:r w:rsidRPr="006F13C6">
        <w:rPr>
          <w:rFonts w:ascii="Arial" w:hAnsi="Arial" w:cs="Arial"/>
          <w:lang w:val="en-US"/>
        </w:rPr>
        <w:t>This function corresponds to the One-Way Challenge-Response as described in the RFC 6287 [2], section 7.1.</w:t>
      </w:r>
      <w:r w:rsidR="004C3127" w:rsidRPr="006F13C6">
        <w:rPr>
          <w:rFonts w:ascii="Arial" w:hAnsi="Arial" w:cs="Arial"/>
          <w:lang w:val="en-US"/>
        </w:rPr>
        <w:t xml:space="preserve"> Refer to </w:t>
      </w:r>
      <w:r w:rsidR="002204E8" w:rsidRPr="006F13C6">
        <w:rPr>
          <w:rFonts w:ascii="Arial" w:hAnsi="Arial" w:cs="Arial"/>
          <w:lang w:val="en-US"/>
        </w:rPr>
        <w:fldChar w:fldCharType="begin"/>
      </w:r>
      <w:r w:rsidR="004C3127" w:rsidRPr="006F13C6">
        <w:rPr>
          <w:rFonts w:ascii="Arial" w:hAnsi="Arial" w:cs="Arial"/>
          <w:lang w:val="en-US"/>
        </w:rPr>
        <w:instrText xml:space="preserve"> REF _Ref383781307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Annex A</w:t>
      </w:r>
      <w:r w:rsidR="002204E8" w:rsidRPr="006F13C6">
        <w:rPr>
          <w:rFonts w:ascii="Arial" w:hAnsi="Arial" w:cs="Arial"/>
          <w:lang w:val="en-US"/>
        </w:rPr>
        <w:fldChar w:fldCharType="end"/>
      </w:r>
      <w:r w:rsidR="004C3127" w:rsidRPr="006F13C6">
        <w:rPr>
          <w:rFonts w:ascii="Arial" w:hAnsi="Arial" w:cs="Arial"/>
          <w:lang w:val="en-US"/>
        </w:rPr>
        <w:t xml:space="preserve"> for signature computation.</w:t>
      </w:r>
    </w:p>
    <w:p w14:paraId="25F76F94" w14:textId="77777777" w:rsidR="00181E6E" w:rsidRPr="006F13C6" w:rsidRDefault="00181E6E" w:rsidP="002067E1">
      <w:pPr>
        <w:rPr>
          <w:rFonts w:ascii="Arial" w:hAnsi="Arial" w:cs="Arial"/>
          <w:lang w:val="en-US"/>
        </w:rPr>
      </w:pPr>
      <w:r w:rsidRPr="006F13C6">
        <w:rPr>
          <w:rFonts w:ascii="Arial" w:hAnsi="Arial" w:cs="Arial"/>
          <w:lang w:val="en-US"/>
        </w:rPr>
        <w:t>Response message:</w:t>
      </w:r>
    </w:p>
    <w:p w14:paraId="208050CB" w14:textId="77777777" w:rsidR="00181E6E" w:rsidRPr="006F13C6" w:rsidRDefault="00181E6E" w:rsidP="002067E1">
      <w:pPr>
        <w:rPr>
          <w:rFonts w:ascii="Arial" w:hAnsi="Arial" w:cs="Arial"/>
          <w:lang w:val="en-US"/>
        </w:rPr>
      </w:pPr>
      <w:r w:rsidRPr="006F13C6">
        <w:rPr>
          <w:rFonts w:ascii="Arial" w:hAnsi="Arial" w:cs="Arial"/>
          <w:lang w:val="en-US"/>
        </w:rPr>
        <w:t>Data Field Returned in the Response Message</w:t>
      </w:r>
    </w:p>
    <w:tbl>
      <w:tblPr>
        <w:tblStyle w:val="TableGrid"/>
        <w:tblW w:w="7549" w:type="dxa"/>
        <w:jc w:val="center"/>
        <w:tblLook w:val="04A0" w:firstRow="1" w:lastRow="0" w:firstColumn="1" w:lastColumn="0" w:noHBand="0" w:noVBand="1"/>
      </w:tblPr>
      <w:tblGrid>
        <w:gridCol w:w="655"/>
        <w:gridCol w:w="932"/>
        <w:gridCol w:w="4961"/>
        <w:gridCol w:w="1001"/>
      </w:tblGrid>
      <w:tr w:rsidR="00181E6E" w:rsidRPr="00805C2A" w14:paraId="774C4189" w14:textId="77777777" w:rsidTr="00B360EB">
        <w:trPr>
          <w:jc w:val="center"/>
        </w:trPr>
        <w:tc>
          <w:tcPr>
            <w:tcW w:w="655" w:type="dxa"/>
            <w:shd w:val="clear" w:color="auto" w:fill="C00000"/>
          </w:tcPr>
          <w:p w14:paraId="75A82EEB" w14:textId="77777777" w:rsidR="00181E6E" w:rsidRPr="00805C2A" w:rsidRDefault="00181E6E" w:rsidP="00405185">
            <w:pPr>
              <w:spacing w:before="0"/>
              <w:rPr>
                <w:rFonts w:ascii="Arial" w:hAnsi="Arial" w:cs="Arial"/>
                <w:sz w:val="20"/>
                <w:szCs w:val="16"/>
                <w:lang w:val="en-US"/>
              </w:rPr>
            </w:pPr>
            <w:r w:rsidRPr="00805C2A">
              <w:rPr>
                <w:rFonts w:ascii="Arial" w:hAnsi="Arial" w:cs="Arial"/>
                <w:sz w:val="20"/>
                <w:szCs w:val="16"/>
                <w:lang w:val="en-US"/>
              </w:rPr>
              <w:t>Tag</w:t>
            </w:r>
          </w:p>
        </w:tc>
        <w:tc>
          <w:tcPr>
            <w:tcW w:w="932" w:type="dxa"/>
            <w:shd w:val="clear" w:color="auto" w:fill="C00000"/>
          </w:tcPr>
          <w:p w14:paraId="501CEFE5" w14:textId="77777777" w:rsidR="00181E6E" w:rsidRPr="00805C2A" w:rsidRDefault="00181E6E" w:rsidP="00405185">
            <w:pPr>
              <w:spacing w:before="0"/>
              <w:rPr>
                <w:rFonts w:ascii="Arial" w:hAnsi="Arial" w:cs="Arial"/>
                <w:sz w:val="20"/>
                <w:szCs w:val="16"/>
                <w:lang w:val="en-US"/>
              </w:rPr>
            </w:pPr>
            <w:r w:rsidRPr="00805C2A">
              <w:rPr>
                <w:rFonts w:ascii="Arial" w:hAnsi="Arial" w:cs="Arial"/>
                <w:sz w:val="20"/>
                <w:szCs w:val="16"/>
                <w:lang w:val="en-US"/>
              </w:rPr>
              <w:t>Length</w:t>
            </w:r>
          </w:p>
        </w:tc>
        <w:tc>
          <w:tcPr>
            <w:tcW w:w="4961" w:type="dxa"/>
            <w:shd w:val="clear" w:color="auto" w:fill="C00000"/>
          </w:tcPr>
          <w:p w14:paraId="012C0E38" w14:textId="77777777" w:rsidR="00181E6E" w:rsidRPr="00805C2A" w:rsidRDefault="00181E6E" w:rsidP="00405185">
            <w:pPr>
              <w:spacing w:before="0"/>
              <w:rPr>
                <w:rFonts w:ascii="Arial" w:hAnsi="Arial" w:cs="Arial"/>
                <w:sz w:val="20"/>
                <w:szCs w:val="16"/>
                <w:lang w:val="en-US"/>
              </w:rPr>
            </w:pPr>
            <w:r w:rsidRPr="00805C2A">
              <w:rPr>
                <w:rFonts w:ascii="Arial" w:hAnsi="Arial" w:cs="Arial"/>
                <w:sz w:val="20"/>
                <w:szCs w:val="16"/>
                <w:lang w:val="en-US"/>
              </w:rPr>
              <w:t>Value</w:t>
            </w:r>
          </w:p>
        </w:tc>
        <w:tc>
          <w:tcPr>
            <w:tcW w:w="1001" w:type="dxa"/>
            <w:shd w:val="clear" w:color="auto" w:fill="C00000"/>
          </w:tcPr>
          <w:p w14:paraId="122A2EA6" w14:textId="77777777" w:rsidR="00181E6E" w:rsidRPr="00805C2A" w:rsidRDefault="00181E6E" w:rsidP="00405185">
            <w:pPr>
              <w:spacing w:before="0"/>
              <w:rPr>
                <w:rFonts w:ascii="Arial" w:hAnsi="Arial" w:cs="Arial"/>
                <w:sz w:val="20"/>
                <w:szCs w:val="16"/>
                <w:lang w:val="en-US"/>
              </w:rPr>
            </w:pPr>
            <w:r w:rsidRPr="00805C2A">
              <w:rPr>
                <w:rFonts w:ascii="Arial" w:hAnsi="Arial" w:cs="Arial"/>
                <w:sz w:val="20"/>
                <w:szCs w:val="16"/>
                <w:lang w:val="en-US"/>
              </w:rPr>
              <w:t>MOC</w:t>
            </w:r>
          </w:p>
        </w:tc>
      </w:tr>
      <w:tr w:rsidR="00181E6E" w:rsidRPr="00805C2A" w14:paraId="6241AEB1" w14:textId="77777777" w:rsidTr="00534D0C">
        <w:trPr>
          <w:jc w:val="center"/>
        </w:trPr>
        <w:tc>
          <w:tcPr>
            <w:tcW w:w="655" w:type="dxa"/>
          </w:tcPr>
          <w:p w14:paraId="437B290E" w14:textId="77777777" w:rsidR="00181E6E" w:rsidRPr="00805C2A" w:rsidRDefault="00181E6E" w:rsidP="00405185">
            <w:pPr>
              <w:spacing w:before="0"/>
              <w:rPr>
                <w:rFonts w:ascii="Arial" w:hAnsi="Arial" w:cs="Arial"/>
                <w:sz w:val="20"/>
                <w:szCs w:val="16"/>
                <w:lang w:val="en-US"/>
              </w:rPr>
            </w:pPr>
            <w:r w:rsidRPr="00805C2A">
              <w:rPr>
                <w:rFonts w:ascii="Arial" w:hAnsi="Arial" w:cs="Arial"/>
                <w:sz w:val="20"/>
                <w:szCs w:val="16"/>
                <w:lang w:val="en-US"/>
              </w:rPr>
              <w:t>‘01’</w:t>
            </w:r>
          </w:p>
        </w:tc>
        <w:tc>
          <w:tcPr>
            <w:tcW w:w="932" w:type="dxa"/>
          </w:tcPr>
          <w:p w14:paraId="66E2DF1E" w14:textId="77777777" w:rsidR="00181E6E" w:rsidRPr="00805C2A" w:rsidRDefault="00181E6E" w:rsidP="00405185">
            <w:pPr>
              <w:spacing w:before="0"/>
              <w:rPr>
                <w:rFonts w:ascii="Arial" w:hAnsi="Arial" w:cs="Arial"/>
                <w:sz w:val="20"/>
                <w:szCs w:val="16"/>
                <w:lang w:val="en-US"/>
              </w:rPr>
            </w:pPr>
            <w:r w:rsidRPr="00805C2A">
              <w:rPr>
                <w:rFonts w:ascii="Arial" w:hAnsi="Arial" w:cs="Arial"/>
                <w:sz w:val="20"/>
                <w:szCs w:val="16"/>
                <w:lang w:val="en-US"/>
              </w:rPr>
              <w:t>4</w:t>
            </w:r>
          </w:p>
        </w:tc>
        <w:tc>
          <w:tcPr>
            <w:tcW w:w="4961" w:type="dxa"/>
          </w:tcPr>
          <w:p w14:paraId="2896645B" w14:textId="77777777" w:rsidR="00181E6E" w:rsidRPr="00805C2A" w:rsidRDefault="00181E6E" w:rsidP="00405185">
            <w:pPr>
              <w:spacing w:before="0"/>
              <w:rPr>
                <w:rFonts w:ascii="Arial" w:hAnsi="Arial" w:cs="Arial"/>
                <w:sz w:val="20"/>
                <w:szCs w:val="16"/>
                <w:lang w:val="en-US"/>
              </w:rPr>
            </w:pPr>
            <w:r w:rsidRPr="00805C2A">
              <w:rPr>
                <w:rFonts w:ascii="Arial" w:hAnsi="Arial" w:cs="Arial"/>
                <w:sz w:val="20"/>
                <w:szCs w:val="16"/>
                <w:lang w:val="en-US"/>
              </w:rPr>
              <w:t>Transaction ID</w:t>
            </w:r>
            <w:r w:rsidR="00CB6BAD" w:rsidRPr="00805C2A">
              <w:rPr>
                <w:rFonts w:ascii="Arial" w:hAnsi="Arial" w:cs="Arial"/>
                <w:sz w:val="20"/>
                <w:szCs w:val="16"/>
                <w:lang w:val="en-US"/>
              </w:rPr>
              <w:t>. This shall be the same value as the one received in the command message.</w:t>
            </w:r>
          </w:p>
        </w:tc>
        <w:tc>
          <w:tcPr>
            <w:tcW w:w="1001" w:type="dxa"/>
          </w:tcPr>
          <w:p w14:paraId="2C94C476" w14:textId="77777777" w:rsidR="00181E6E" w:rsidRPr="00805C2A" w:rsidRDefault="00181E6E" w:rsidP="00405185">
            <w:pPr>
              <w:spacing w:before="0"/>
              <w:rPr>
                <w:rFonts w:ascii="Arial" w:hAnsi="Arial" w:cs="Arial"/>
                <w:sz w:val="20"/>
                <w:szCs w:val="16"/>
                <w:lang w:val="en-US"/>
              </w:rPr>
            </w:pPr>
            <w:r w:rsidRPr="00805C2A">
              <w:rPr>
                <w:rFonts w:ascii="Arial" w:hAnsi="Arial" w:cs="Arial"/>
                <w:sz w:val="20"/>
                <w:szCs w:val="16"/>
                <w:lang w:val="en-US"/>
              </w:rPr>
              <w:t>M</w:t>
            </w:r>
          </w:p>
        </w:tc>
      </w:tr>
      <w:tr w:rsidR="00181E6E" w:rsidRPr="00805C2A" w14:paraId="701FB510" w14:textId="77777777" w:rsidTr="00534D0C">
        <w:trPr>
          <w:jc w:val="center"/>
        </w:trPr>
        <w:tc>
          <w:tcPr>
            <w:tcW w:w="655" w:type="dxa"/>
          </w:tcPr>
          <w:p w14:paraId="0CD7B59D" w14:textId="77777777" w:rsidR="00181E6E" w:rsidRPr="00805C2A" w:rsidRDefault="00181E6E" w:rsidP="00405185">
            <w:pPr>
              <w:spacing w:before="0"/>
              <w:rPr>
                <w:rFonts w:ascii="Arial" w:hAnsi="Arial" w:cs="Arial"/>
                <w:sz w:val="20"/>
                <w:szCs w:val="16"/>
                <w:lang w:val="en-US"/>
              </w:rPr>
            </w:pPr>
            <w:r w:rsidRPr="00805C2A">
              <w:rPr>
                <w:rFonts w:ascii="Arial" w:hAnsi="Arial" w:cs="Arial"/>
                <w:sz w:val="20"/>
                <w:szCs w:val="16"/>
                <w:lang w:val="en-US"/>
              </w:rPr>
              <w:t>‘02’</w:t>
            </w:r>
          </w:p>
        </w:tc>
        <w:tc>
          <w:tcPr>
            <w:tcW w:w="932" w:type="dxa"/>
          </w:tcPr>
          <w:p w14:paraId="4A5EFE6F" w14:textId="77777777" w:rsidR="00181E6E" w:rsidRPr="00805C2A" w:rsidRDefault="00181E6E" w:rsidP="00405185">
            <w:pPr>
              <w:spacing w:before="0"/>
              <w:rPr>
                <w:rFonts w:ascii="Arial" w:hAnsi="Arial" w:cs="Arial"/>
                <w:sz w:val="20"/>
                <w:szCs w:val="16"/>
                <w:lang w:val="en-US"/>
              </w:rPr>
            </w:pPr>
            <w:r w:rsidRPr="00805C2A">
              <w:rPr>
                <w:rFonts w:ascii="Arial" w:hAnsi="Arial" w:cs="Arial"/>
                <w:sz w:val="20"/>
                <w:szCs w:val="16"/>
                <w:lang w:val="en-US"/>
              </w:rPr>
              <w:t>4</w:t>
            </w:r>
          </w:p>
        </w:tc>
        <w:tc>
          <w:tcPr>
            <w:tcW w:w="4961" w:type="dxa"/>
          </w:tcPr>
          <w:p w14:paraId="3953BD38" w14:textId="77777777" w:rsidR="00181E6E" w:rsidRPr="00805C2A" w:rsidRDefault="00181E6E" w:rsidP="00405185">
            <w:pPr>
              <w:spacing w:before="0"/>
              <w:rPr>
                <w:rFonts w:ascii="Arial" w:hAnsi="Arial" w:cs="Arial"/>
                <w:sz w:val="20"/>
                <w:szCs w:val="16"/>
                <w:lang w:val="en-US"/>
              </w:rPr>
            </w:pPr>
            <w:r w:rsidRPr="00805C2A">
              <w:rPr>
                <w:rFonts w:ascii="Arial" w:hAnsi="Arial" w:cs="Arial"/>
                <w:sz w:val="20"/>
                <w:szCs w:val="16"/>
                <w:lang w:val="en-US"/>
              </w:rPr>
              <w:t xml:space="preserve">Transaction date time. Time elapsed in seconds since midnight UTC of January 1, 1970 [UT] coded on 4 bytes. </w:t>
            </w:r>
            <w:r w:rsidR="00CB6BAD" w:rsidRPr="00805C2A">
              <w:rPr>
                <w:rFonts w:ascii="Arial" w:hAnsi="Arial" w:cs="Arial"/>
                <w:sz w:val="20"/>
                <w:szCs w:val="16"/>
                <w:lang w:val="en-US"/>
              </w:rPr>
              <w:t>This shall be the same value as the one received in the command message.</w:t>
            </w:r>
          </w:p>
        </w:tc>
        <w:tc>
          <w:tcPr>
            <w:tcW w:w="1001" w:type="dxa"/>
          </w:tcPr>
          <w:p w14:paraId="5C8EDF77" w14:textId="77777777" w:rsidR="00181E6E" w:rsidRPr="00805C2A" w:rsidRDefault="00817FBC" w:rsidP="00405185">
            <w:pPr>
              <w:spacing w:before="0"/>
              <w:rPr>
                <w:rFonts w:ascii="Arial" w:hAnsi="Arial" w:cs="Arial"/>
                <w:sz w:val="20"/>
                <w:szCs w:val="16"/>
                <w:lang w:val="en-US"/>
              </w:rPr>
            </w:pPr>
            <w:r w:rsidRPr="00805C2A">
              <w:rPr>
                <w:rFonts w:ascii="Arial" w:hAnsi="Arial" w:cs="Arial"/>
                <w:sz w:val="20"/>
                <w:szCs w:val="16"/>
                <w:lang w:val="en-US"/>
              </w:rPr>
              <w:t>M</w:t>
            </w:r>
          </w:p>
        </w:tc>
      </w:tr>
      <w:tr w:rsidR="00AA5281" w:rsidRPr="00805C2A" w14:paraId="62481C55" w14:textId="77777777" w:rsidTr="003D2B8E">
        <w:trPr>
          <w:jc w:val="center"/>
        </w:trPr>
        <w:tc>
          <w:tcPr>
            <w:tcW w:w="655" w:type="dxa"/>
          </w:tcPr>
          <w:p w14:paraId="0B72290B" w14:textId="77777777" w:rsidR="00AA5281" w:rsidRPr="00805C2A" w:rsidRDefault="00AA5281" w:rsidP="00405185">
            <w:pPr>
              <w:spacing w:before="0"/>
              <w:rPr>
                <w:rFonts w:ascii="Arial" w:hAnsi="Arial" w:cs="Arial"/>
                <w:sz w:val="20"/>
                <w:szCs w:val="16"/>
                <w:lang w:val="en-US"/>
              </w:rPr>
            </w:pPr>
            <w:r w:rsidRPr="00805C2A">
              <w:rPr>
                <w:rFonts w:ascii="Arial" w:hAnsi="Arial" w:cs="Arial"/>
                <w:sz w:val="20"/>
                <w:szCs w:val="16"/>
                <w:lang w:val="en-US"/>
              </w:rPr>
              <w:t>‘10’</w:t>
            </w:r>
          </w:p>
        </w:tc>
        <w:tc>
          <w:tcPr>
            <w:tcW w:w="932" w:type="dxa"/>
          </w:tcPr>
          <w:p w14:paraId="359D32C9" w14:textId="77777777" w:rsidR="00AA5281" w:rsidRPr="00805C2A" w:rsidRDefault="00AA5281" w:rsidP="00405185">
            <w:pPr>
              <w:spacing w:before="0"/>
              <w:rPr>
                <w:rFonts w:ascii="Arial" w:hAnsi="Arial" w:cs="Arial"/>
                <w:sz w:val="20"/>
                <w:szCs w:val="16"/>
                <w:lang w:val="en-US"/>
              </w:rPr>
            </w:pPr>
            <w:r w:rsidRPr="00805C2A">
              <w:rPr>
                <w:rFonts w:ascii="Arial" w:hAnsi="Arial" w:cs="Arial"/>
                <w:sz w:val="20"/>
                <w:szCs w:val="16"/>
                <w:lang w:val="en-US"/>
              </w:rPr>
              <w:t>1</w:t>
            </w:r>
          </w:p>
        </w:tc>
        <w:tc>
          <w:tcPr>
            <w:tcW w:w="4961" w:type="dxa"/>
          </w:tcPr>
          <w:p w14:paraId="6AB20DCD" w14:textId="3B3E7721" w:rsidR="00AA5281" w:rsidRPr="00805C2A" w:rsidRDefault="008934A3" w:rsidP="00D625CE">
            <w:pPr>
              <w:spacing w:before="0"/>
              <w:rPr>
                <w:rFonts w:ascii="Arial" w:hAnsi="Arial" w:cs="Arial"/>
                <w:sz w:val="20"/>
                <w:szCs w:val="16"/>
                <w:lang w:val="en-US"/>
              </w:rPr>
            </w:pPr>
            <w:r w:rsidRPr="00805C2A">
              <w:rPr>
                <w:rFonts w:ascii="Arial" w:hAnsi="Arial" w:cs="Arial"/>
                <w:sz w:val="20"/>
                <w:szCs w:val="16"/>
                <w:lang w:val="en-US"/>
              </w:rPr>
              <w:t>Authentication handler type</w:t>
            </w:r>
            <w:r w:rsidR="00BD2543" w:rsidRPr="00805C2A">
              <w:rPr>
                <w:rFonts w:ascii="Arial" w:hAnsi="Arial" w:cs="Arial"/>
                <w:sz w:val="20"/>
                <w:szCs w:val="16"/>
                <w:lang w:val="en-US"/>
              </w:rPr>
              <w:t xml:space="preserve"> </w:t>
            </w:r>
            <w:r w:rsidR="00BD2543" w:rsidRPr="00805C2A">
              <w:rPr>
                <w:rFonts w:ascii="Arial" w:hAnsi="Arial" w:cs="Arial"/>
                <w:sz w:val="20"/>
                <w:szCs w:val="16"/>
              </w:rPr>
              <w:t>(B1-B8).</w:t>
            </w:r>
          </w:p>
        </w:tc>
        <w:tc>
          <w:tcPr>
            <w:tcW w:w="1001" w:type="dxa"/>
          </w:tcPr>
          <w:p w14:paraId="4BC867EF" w14:textId="77777777" w:rsidR="00AA5281" w:rsidRPr="00805C2A" w:rsidRDefault="00CB6BAD" w:rsidP="00405185">
            <w:pPr>
              <w:spacing w:before="0"/>
              <w:rPr>
                <w:rFonts w:ascii="Arial" w:hAnsi="Arial" w:cs="Arial"/>
                <w:sz w:val="20"/>
                <w:szCs w:val="16"/>
                <w:lang w:val="en-US"/>
              </w:rPr>
            </w:pPr>
            <w:r w:rsidRPr="00805C2A">
              <w:rPr>
                <w:rFonts w:ascii="Arial" w:hAnsi="Arial" w:cs="Arial"/>
                <w:sz w:val="20"/>
                <w:szCs w:val="16"/>
                <w:lang w:val="en-US"/>
              </w:rPr>
              <w:t>M</w:t>
            </w:r>
          </w:p>
        </w:tc>
      </w:tr>
      <w:tr w:rsidR="00181E6E" w:rsidRPr="00805C2A" w14:paraId="591A1E0F" w14:textId="77777777" w:rsidTr="00534D0C">
        <w:trPr>
          <w:jc w:val="center"/>
        </w:trPr>
        <w:tc>
          <w:tcPr>
            <w:tcW w:w="655" w:type="dxa"/>
          </w:tcPr>
          <w:p w14:paraId="0373C0EC" w14:textId="77777777" w:rsidR="00181E6E" w:rsidRPr="00805C2A" w:rsidRDefault="00181E6E" w:rsidP="00405185">
            <w:pPr>
              <w:spacing w:before="0"/>
              <w:rPr>
                <w:rFonts w:ascii="Arial" w:hAnsi="Arial" w:cs="Arial"/>
                <w:sz w:val="20"/>
                <w:szCs w:val="16"/>
                <w:lang w:val="en-US"/>
              </w:rPr>
            </w:pPr>
            <w:r w:rsidRPr="00805C2A">
              <w:rPr>
                <w:rFonts w:ascii="Arial" w:hAnsi="Arial" w:cs="Arial"/>
                <w:sz w:val="20"/>
                <w:szCs w:val="16"/>
                <w:lang w:val="en-US"/>
              </w:rPr>
              <w:t>‘11’</w:t>
            </w:r>
          </w:p>
        </w:tc>
        <w:tc>
          <w:tcPr>
            <w:tcW w:w="932" w:type="dxa"/>
          </w:tcPr>
          <w:p w14:paraId="0ABCE19F" w14:textId="77777777" w:rsidR="00181E6E" w:rsidRPr="00805C2A" w:rsidRDefault="00181E6E" w:rsidP="00405185">
            <w:pPr>
              <w:spacing w:before="0"/>
              <w:rPr>
                <w:rFonts w:ascii="Arial" w:hAnsi="Arial" w:cs="Arial"/>
                <w:sz w:val="20"/>
                <w:szCs w:val="16"/>
                <w:lang w:val="en-US"/>
              </w:rPr>
            </w:pPr>
            <w:r w:rsidRPr="00805C2A">
              <w:rPr>
                <w:rFonts w:ascii="Arial" w:hAnsi="Arial" w:cs="Arial"/>
                <w:sz w:val="20"/>
                <w:szCs w:val="16"/>
                <w:lang w:val="en-US"/>
              </w:rPr>
              <w:t>0-XX</w:t>
            </w:r>
          </w:p>
        </w:tc>
        <w:tc>
          <w:tcPr>
            <w:tcW w:w="4961" w:type="dxa"/>
          </w:tcPr>
          <w:p w14:paraId="0B2859F8" w14:textId="77777777" w:rsidR="00181E6E" w:rsidRPr="00805C2A" w:rsidRDefault="00014441" w:rsidP="00405185">
            <w:pPr>
              <w:spacing w:before="0"/>
              <w:rPr>
                <w:rFonts w:ascii="Arial" w:hAnsi="Arial" w:cs="Arial"/>
                <w:sz w:val="20"/>
                <w:szCs w:val="16"/>
                <w:lang w:val="en-US"/>
              </w:rPr>
            </w:pPr>
            <w:r w:rsidRPr="00805C2A">
              <w:rPr>
                <w:rFonts w:ascii="Arial" w:hAnsi="Arial" w:cs="Arial"/>
                <w:sz w:val="20"/>
                <w:szCs w:val="16"/>
                <w:lang w:val="en-US"/>
              </w:rPr>
              <w:t>Message Authentication Code</w:t>
            </w:r>
          </w:p>
        </w:tc>
        <w:tc>
          <w:tcPr>
            <w:tcW w:w="1001" w:type="dxa"/>
          </w:tcPr>
          <w:p w14:paraId="26104454" w14:textId="77777777" w:rsidR="00181E6E" w:rsidRPr="00805C2A" w:rsidRDefault="00181E6E" w:rsidP="00D10D20">
            <w:pPr>
              <w:keepNext/>
              <w:spacing w:before="0"/>
              <w:rPr>
                <w:rFonts w:ascii="Arial" w:hAnsi="Arial" w:cs="Arial"/>
                <w:sz w:val="20"/>
                <w:szCs w:val="16"/>
                <w:lang w:val="en-US"/>
              </w:rPr>
            </w:pPr>
            <w:r w:rsidRPr="00805C2A">
              <w:rPr>
                <w:rFonts w:ascii="Arial" w:hAnsi="Arial" w:cs="Arial"/>
                <w:sz w:val="20"/>
                <w:szCs w:val="16"/>
                <w:lang w:val="en-US"/>
              </w:rPr>
              <w:t>C</w:t>
            </w:r>
          </w:p>
        </w:tc>
      </w:tr>
    </w:tbl>
    <w:p w14:paraId="5A001398" w14:textId="7D023F04" w:rsidR="00D10D20" w:rsidRPr="006F13C6" w:rsidRDefault="00D10D20">
      <w:pPr>
        <w:pStyle w:val="Caption"/>
        <w:rPr>
          <w:rFonts w:ascii="Arial" w:hAnsi="Arial" w:cs="Arial"/>
          <w:lang w:val="en-US"/>
        </w:rPr>
      </w:pPr>
      <w:bookmarkStart w:id="516" w:name="_Toc14365163"/>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13</w:t>
      </w:r>
      <w:r w:rsidR="002204E8" w:rsidRPr="006F13C6">
        <w:rPr>
          <w:rFonts w:ascii="Arial" w:hAnsi="Arial" w:cs="Arial"/>
          <w:lang w:val="en-US"/>
        </w:rPr>
        <w:fldChar w:fldCharType="end"/>
      </w:r>
      <w:r w:rsidR="00252788" w:rsidRPr="006F13C6">
        <w:rPr>
          <w:rFonts w:ascii="Arial" w:hAnsi="Arial" w:cs="Arial"/>
          <w:lang w:val="en-US"/>
        </w:rPr>
        <w:t>: Command Response data fields</w:t>
      </w:r>
      <w:bookmarkEnd w:id="516"/>
      <w:r w:rsidR="00252788" w:rsidRPr="006F13C6">
        <w:rPr>
          <w:rFonts w:ascii="Arial" w:hAnsi="Arial" w:cs="Arial"/>
          <w:lang w:val="en-US"/>
        </w:rPr>
        <w:t xml:space="preserve"> </w:t>
      </w:r>
    </w:p>
    <w:p w14:paraId="4FFC8882" w14:textId="77777777" w:rsidR="00CB6BAD" w:rsidRPr="006F13C6" w:rsidRDefault="00CB6BAD" w:rsidP="002067E1">
      <w:pPr>
        <w:rPr>
          <w:rFonts w:ascii="Arial" w:hAnsi="Arial" w:cs="Arial"/>
          <w:lang w:val="en-US"/>
        </w:rPr>
      </w:pPr>
      <w:r w:rsidRPr="006F13C6">
        <w:rPr>
          <w:rFonts w:ascii="Arial" w:hAnsi="Arial" w:cs="Arial"/>
          <w:lang w:val="en-US"/>
        </w:rPr>
        <w:t xml:space="preserve">The ‘Transaction Id’ </w:t>
      </w:r>
      <w:r w:rsidR="00671EF2" w:rsidRPr="006F13C6">
        <w:rPr>
          <w:rFonts w:ascii="Arial" w:hAnsi="Arial" w:cs="Arial"/>
          <w:lang w:val="en-US"/>
        </w:rPr>
        <w:t>(tag ’01</w:t>
      </w:r>
      <w:r w:rsidR="0004340F" w:rsidRPr="006F13C6">
        <w:rPr>
          <w:rFonts w:ascii="Arial" w:hAnsi="Arial" w:cs="Arial"/>
          <w:lang w:val="en-US"/>
        </w:rPr>
        <w:t>’</w:t>
      </w:r>
      <w:r w:rsidR="00671EF2" w:rsidRPr="006F13C6">
        <w:rPr>
          <w:rFonts w:ascii="Arial" w:hAnsi="Arial" w:cs="Arial"/>
          <w:lang w:val="en-US"/>
        </w:rPr>
        <w:t xml:space="preserve">) </w:t>
      </w:r>
      <w:r w:rsidRPr="006F13C6">
        <w:rPr>
          <w:rFonts w:ascii="Arial" w:hAnsi="Arial" w:cs="Arial"/>
          <w:lang w:val="en-US"/>
        </w:rPr>
        <w:t xml:space="preserve">and ‘Transaction date time’ </w:t>
      </w:r>
      <w:r w:rsidR="00671EF2" w:rsidRPr="006F13C6">
        <w:rPr>
          <w:rFonts w:ascii="Arial" w:hAnsi="Arial" w:cs="Arial"/>
          <w:lang w:val="en-US"/>
        </w:rPr>
        <w:t xml:space="preserve">(tag ‘02’) </w:t>
      </w:r>
      <w:r w:rsidRPr="006F13C6">
        <w:rPr>
          <w:rFonts w:ascii="Arial" w:hAnsi="Arial" w:cs="Arial"/>
          <w:lang w:val="en-US"/>
        </w:rPr>
        <w:t>of the command message shall be returned back within the response message to allow MSSP pairing with the initial authentication request</w:t>
      </w:r>
      <w:r w:rsidR="003274FC" w:rsidRPr="006F13C6">
        <w:rPr>
          <w:rFonts w:ascii="Arial" w:hAnsi="Arial" w:cs="Arial"/>
          <w:lang w:val="en-US"/>
        </w:rPr>
        <w:t>, including the cases in which the command returns and error.</w:t>
      </w:r>
    </w:p>
    <w:p w14:paraId="5D6E819E" w14:textId="77777777" w:rsidR="00D227A9" w:rsidRPr="006F13C6" w:rsidRDefault="00D227A9" w:rsidP="002067E1">
      <w:pPr>
        <w:rPr>
          <w:rFonts w:ascii="Arial" w:hAnsi="Arial" w:cs="Arial"/>
          <w:lang w:val="en-US"/>
        </w:rPr>
      </w:pPr>
    </w:p>
    <w:p w14:paraId="736F80DB" w14:textId="77777777" w:rsidR="00CB6BAD" w:rsidRPr="006F13C6" w:rsidRDefault="00CB6BAD" w:rsidP="002067E1">
      <w:pPr>
        <w:rPr>
          <w:rFonts w:ascii="Arial" w:hAnsi="Arial" w:cs="Arial"/>
          <w:lang w:val="en-US"/>
        </w:rPr>
      </w:pPr>
      <w:r w:rsidRPr="006F13C6">
        <w:rPr>
          <w:rFonts w:ascii="Arial" w:hAnsi="Arial" w:cs="Arial"/>
          <w:lang w:val="en-US"/>
        </w:rPr>
        <w:t xml:space="preserve">The </w:t>
      </w:r>
      <w:r w:rsidR="00014441" w:rsidRPr="006F13C6">
        <w:rPr>
          <w:rFonts w:ascii="Arial" w:hAnsi="Arial" w:cs="Arial"/>
          <w:lang w:val="en-US"/>
        </w:rPr>
        <w:t>Message Authentication Code</w:t>
      </w:r>
      <w:r w:rsidR="00014441" w:rsidRPr="006F13C6" w:rsidDel="00014441">
        <w:rPr>
          <w:rFonts w:ascii="Arial" w:hAnsi="Arial" w:cs="Arial"/>
          <w:lang w:val="en-US"/>
        </w:rPr>
        <w:t xml:space="preserve"> </w:t>
      </w:r>
      <w:r w:rsidRPr="006F13C6">
        <w:rPr>
          <w:rFonts w:ascii="Arial" w:hAnsi="Arial" w:cs="Arial"/>
          <w:lang w:val="en-US"/>
        </w:rPr>
        <w:t xml:space="preserve">field shall contain the result of the </w:t>
      </w:r>
      <w:r w:rsidR="00014441" w:rsidRPr="006F13C6">
        <w:rPr>
          <w:rFonts w:ascii="Arial" w:hAnsi="Arial" w:cs="Arial"/>
          <w:lang w:val="en-US"/>
        </w:rPr>
        <w:t xml:space="preserve">computation </w:t>
      </w:r>
      <w:r w:rsidRPr="006F13C6">
        <w:rPr>
          <w:rFonts w:ascii="Arial" w:hAnsi="Arial" w:cs="Arial"/>
          <w:lang w:val="en-US"/>
        </w:rPr>
        <w:t xml:space="preserve">process implemented by the Authentication Handler. This field may be missing if the Authentication </w:t>
      </w:r>
      <w:r w:rsidR="00671EF2" w:rsidRPr="006F13C6">
        <w:rPr>
          <w:rFonts w:ascii="Arial" w:hAnsi="Arial" w:cs="Arial"/>
          <w:lang w:val="en-US"/>
        </w:rPr>
        <w:t xml:space="preserve">used </w:t>
      </w:r>
      <w:r w:rsidRPr="006F13C6">
        <w:rPr>
          <w:rFonts w:ascii="Arial" w:hAnsi="Arial" w:cs="Arial"/>
          <w:lang w:val="en-US"/>
        </w:rPr>
        <w:t>is one of the ‘“Click OK” with authentication based on secure messaging layer’ or ‘“Personal Code input” with authentication based on secure messaging layer’</w:t>
      </w:r>
      <w:r w:rsidR="0004340F" w:rsidRPr="006F13C6">
        <w:rPr>
          <w:rFonts w:ascii="Arial" w:hAnsi="Arial" w:cs="Arial"/>
          <w:lang w:val="en-US"/>
        </w:rPr>
        <w:t>.</w:t>
      </w:r>
    </w:p>
    <w:p w14:paraId="17AF586F" w14:textId="77777777" w:rsidR="003274FC" w:rsidRPr="006F13C6" w:rsidRDefault="003274FC" w:rsidP="002067E1">
      <w:pPr>
        <w:rPr>
          <w:rFonts w:ascii="Arial" w:hAnsi="Arial" w:cs="Arial"/>
          <w:lang w:val="en-US"/>
        </w:rPr>
      </w:pPr>
      <w:r w:rsidRPr="006F13C6">
        <w:rPr>
          <w:rFonts w:ascii="Arial" w:hAnsi="Arial" w:cs="Arial"/>
          <w:lang w:val="en-US"/>
        </w:rPr>
        <w:t>Message Authentication Code field must not be included in case of error to avoid potential attacks.</w:t>
      </w:r>
    </w:p>
    <w:p w14:paraId="3CE04C01" w14:textId="77777777" w:rsidR="00181E6E" w:rsidRPr="006F13C6" w:rsidRDefault="007774D0" w:rsidP="002067E1">
      <w:pPr>
        <w:rPr>
          <w:rFonts w:ascii="Arial" w:hAnsi="Arial" w:cs="Arial"/>
          <w:b/>
          <w:lang w:val="en-US"/>
        </w:rPr>
      </w:pPr>
      <w:r w:rsidRPr="006F13C6">
        <w:rPr>
          <w:rFonts w:ascii="Arial" w:hAnsi="Arial" w:cs="Arial"/>
          <w:b/>
          <w:lang w:val="en-US"/>
        </w:rPr>
        <w:t>Processing State Returned in the Response Message</w:t>
      </w:r>
    </w:p>
    <w:p w14:paraId="03D08641" w14:textId="77777777" w:rsidR="00181E6E" w:rsidRPr="006F13C6" w:rsidRDefault="00181E6E" w:rsidP="002067E1">
      <w:pPr>
        <w:rPr>
          <w:rFonts w:ascii="Arial" w:hAnsi="Arial" w:cs="Arial"/>
          <w:lang w:val="en-US"/>
        </w:rPr>
      </w:pPr>
      <w:r w:rsidRPr="006F13C6">
        <w:rPr>
          <w:rFonts w:ascii="Arial" w:hAnsi="Arial" w:cs="Arial"/>
          <w:lang w:val="en-US"/>
        </w:rPr>
        <w:t>A successful execution of the command shall be indicated by status bytes '90' '00'.</w:t>
      </w:r>
    </w:p>
    <w:p w14:paraId="71BB0E74" w14:textId="45A85878" w:rsidR="00181E6E" w:rsidRPr="006F13C6" w:rsidRDefault="00181E6E" w:rsidP="002067E1">
      <w:pPr>
        <w:rPr>
          <w:rFonts w:ascii="Arial" w:hAnsi="Arial" w:cs="Arial"/>
          <w:lang w:val="en-US"/>
        </w:rPr>
      </w:pPr>
      <w:r w:rsidRPr="006F13C6">
        <w:rPr>
          <w:rFonts w:ascii="Arial" w:hAnsi="Arial" w:cs="Arial"/>
          <w:lang w:val="en-US"/>
        </w:rPr>
        <w:t xml:space="preserve">This command may either return a general error condition as listed in section </w:t>
      </w:r>
      <w:r w:rsidR="002204E8" w:rsidRPr="006F13C6">
        <w:rPr>
          <w:rFonts w:ascii="Arial" w:hAnsi="Arial" w:cs="Arial"/>
          <w:lang w:val="en-US"/>
        </w:rPr>
        <w:fldChar w:fldCharType="begin"/>
      </w:r>
      <w:r w:rsidRPr="006F13C6">
        <w:rPr>
          <w:rFonts w:ascii="Arial" w:hAnsi="Arial" w:cs="Arial"/>
          <w:lang w:val="en-US"/>
        </w:rPr>
        <w:instrText xml:space="preserve"> REF _Ref380598309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8.2.2</w:t>
      </w:r>
      <w:r w:rsidR="002204E8" w:rsidRPr="006F13C6">
        <w:rPr>
          <w:rFonts w:ascii="Arial" w:hAnsi="Arial" w:cs="Arial"/>
          <w:lang w:val="en-US"/>
        </w:rPr>
        <w:fldChar w:fldCharType="end"/>
      </w:r>
      <w:r w:rsidRPr="006F13C6">
        <w:rPr>
          <w:rFonts w:ascii="Arial" w:hAnsi="Arial" w:cs="Arial"/>
          <w:lang w:val="en-US"/>
        </w:rPr>
        <w:t xml:space="preserve"> or one of the following error conditions.</w:t>
      </w:r>
    </w:p>
    <w:tbl>
      <w:tblPr>
        <w:tblStyle w:val="TableGrid"/>
        <w:tblW w:w="0" w:type="auto"/>
        <w:tblInd w:w="1739" w:type="dxa"/>
        <w:tblLook w:val="04A0" w:firstRow="1" w:lastRow="0" w:firstColumn="1" w:lastColumn="0" w:noHBand="0" w:noVBand="1"/>
      </w:tblPr>
      <w:tblGrid>
        <w:gridCol w:w="850"/>
        <w:gridCol w:w="816"/>
        <w:gridCol w:w="4783"/>
      </w:tblGrid>
      <w:tr w:rsidR="0069714E" w:rsidRPr="00805C2A" w14:paraId="1A802D90" w14:textId="77777777" w:rsidTr="00B360EB">
        <w:tc>
          <w:tcPr>
            <w:tcW w:w="850" w:type="dxa"/>
            <w:shd w:val="clear" w:color="auto" w:fill="C00000"/>
          </w:tcPr>
          <w:p w14:paraId="302663BD" w14:textId="77777777" w:rsidR="0069714E" w:rsidRPr="00805C2A" w:rsidRDefault="0069714E" w:rsidP="00477E8E">
            <w:pPr>
              <w:spacing w:before="0"/>
              <w:jc w:val="center"/>
              <w:rPr>
                <w:rFonts w:ascii="Arial" w:hAnsi="Arial" w:cs="Arial"/>
                <w:sz w:val="20"/>
                <w:szCs w:val="16"/>
                <w:lang w:val="en-US"/>
              </w:rPr>
            </w:pPr>
            <w:r w:rsidRPr="00805C2A">
              <w:rPr>
                <w:rFonts w:ascii="Arial" w:hAnsi="Arial" w:cs="Arial"/>
                <w:sz w:val="20"/>
                <w:szCs w:val="16"/>
                <w:lang w:val="en-US"/>
              </w:rPr>
              <w:t>SW1</w:t>
            </w:r>
          </w:p>
        </w:tc>
        <w:tc>
          <w:tcPr>
            <w:tcW w:w="816" w:type="dxa"/>
            <w:shd w:val="clear" w:color="auto" w:fill="C00000"/>
          </w:tcPr>
          <w:p w14:paraId="4BCD1D34" w14:textId="77777777" w:rsidR="0069714E" w:rsidRPr="00805C2A" w:rsidRDefault="0069714E" w:rsidP="00477E8E">
            <w:pPr>
              <w:spacing w:before="0"/>
              <w:jc w:val="center"/>
              <w:rPr>
                <w:rFonts w:ascii="Arial" w:hAnsi="Arial" w:cs="Arial"/>
                <w:sz w:val="20"/>
                <w:szCs w:val="16"/>
                <w:lang w:val="en-US"/>
              </w:rPr>
            </w:pPr>
            <w:r w:rsidRPr="00805C2A">
              <w:rPr>
                <w:rFonts w:ascii="Arial" w:hAnsi="Arial" w:cs="Arial"/>
                <w:sz w:val="20"/>
                <w:szCs w:val="16"/>
                <w:lang w:val="en-US"/>
              </w:rPr>
              <w:t>SW2</w:t>
            </w:r>
          </w:p>
        </w:tc>
        <w:tc>
          <w:tcPr>
            <w:tcW w:w="4783" w:type="dxa"/>
            <w:shd w:val="clear" w:color="auto" w:fill="C00000"/>
          </w:tcPr>
          <w:p w14:paraId="16E6420A" w14:textId="77777777" w:rsidR="0069714E" w:rsidRPr="00805C2A" w:rsidRDefault="0069714E" w:rsidP="00477E8E">
            <w:pPr>
              <w:spacing w:before="0"/>
              <w:rPr>
                <w:rFonts w:ascii="Arial" w:hAnsi="Arial" w:cs="Arial"/>
                <w:sz w:val="20"/>
                <w:szCs w:val="16"/>
                <w:lang w:val="en-US"/>
              </w:rPr>
            </w:pPr>
            <w:r w:rsidRPr="00805C2A">
              <w:rPr>
                <w:rFonts w:ascii="Arial" w:hAnsi="Arial" w:cs="Arial"/>
                <w:sz w:val="20"/>
                <w:szCs w:val="16"/>
                <w:lang w:val="en-US"/>
              </w:rPr>
              <w:t>Meaning</w:t>
            </w:r>
          </w:p>
        </w:tc>
      </w:tr>
      <w:tr w:rsidR="0069714E" w:rsidRPr="00805C2A" w14:paraId="7E93D95D" w14:textId="77777777" w:rsidTr="0069714E">
        <w:tc>
          <w:tcPr>
            <w:tcW w:w="850" w:type="dxa"/>
          </w:tcPr>
          <w:p w14:paraId="42609C11" w14:textId="77777777" w:rsidR="0069714E" w:rsidRPr="00805C2A" w:rsidRDefault="0069714E" w:rsidP="00477E8E">
            <w:pPr>
              <w:spacing w:before="0"/>
              <w:jc w:val="center"/>
              <w:rPr>
                <w:rFonts w:ascii="Arial" w:hAnsi="Arial" w:cs="Arial"/>
                <w:sz w:val="20"/>
                <w:szCs w:val="16"/>
                <w:lang w:val="en-US"/>
              </w:rPr>
            </w:pPr>
            <w:r w:rsidRPr="00805C2A">
              <w:rPr>
                <w:rFonts w:ascii="Arial" w:hAnsi="Arial" w:cs="Arial"/>
                <w:sz w:val="20"/>
                <w:szCs w:val="16"/>
                <w:lang w:val="en-US"/>
              </w:rPr>
              <w:t>‘69’</w:t>
            </w:r>
          </w:p>
        </w:tc>
        <w:tc>
          <w:tcPr>
            <w:tcW w:w="816" w:type="dxa"/>
          </w:tcPr>
          <w:p w14:paraId="0F501F35" w14:textId="77777777" w:rsidR="0069714E" w:rsidRPr="00805C2A" w:rsidRDefault="0069714E" w:rsidP="00477E8E">
            <w:pPr>
              <w:spacing w:before="0"/>
              <w:jc w:val="center"/>
              <w:rPr>
                <w:rFonts w:ascii="Arial" w:hAnsi="Arial" w:cs="Arial"/>
                <w:sz w:val="20"/>
                <w:szCs w:val="16"/>
                <w:lang w:val="en-US"/>
              </w:rPr>
            </w:pPr>
            <w:r w:rsidRPr="00805C2A">
              <w:rPr>
                <w:rFonts w:ascii="Arial" w:hAnsi="Arial" w:cs="Arial"/>
                <w:sz w:val="20"/>
                <w:szCs w:val="16"/>
                <w:lang w:val="en-US"/>
              </w:rPr>
              <w:t>‘86’</w:t>
            </w:r>
          </w:p>
        </w:tc>
        <w:tc>
          <w:tcPr>
            <w:tcW w:w="4783" w:type="dxa"/>
          </w:tcPr>
          <w:p w14:paraId="0FC9DE5E" w14:textId="77777777" w:rsidR="0069714E" w:rsidRPr="00805C2A" w:rsidRDefault="0069714E" w:rsidP="00477E8E">
            <w:pPr>
              <w:spacing w:before="0"/>
              <w:rPr>
                <w:rFonts w:ascii="Arial" w:hAnsi="Arial" w:cs="Arial"/>
                <w:sz w:val="20"/>
                <w:szCs w:val="16"/>
                <w:lang w:val="en-US"/>
              </w:rPr>
            </w:pPr>
            <w:r w:rsidRPr="00805C2A">
              <w:rPr>
                <w:rFonts w:ascii="Arial" w:hAnsi="Arial" w:cs="Arial"/>
                <w:sz w:val="20"/>
                <w:szCs w:val="16"/>
                <w:lang w:val="en-US"/>
              </w:rPr>
              <w:t>Command not allowed.</w:t>
            </w:r>
          </w:p>
          <w:p w14:paraId="4E6472C5" w14:textId="77777777" w:rsidR="0069714E" w:rsidRPr="00805C2A" w:rsidRDefault="0069714E" w:rsidP="00477E8E">
            <w:pPr>
              <w:spacing w:before="0"/>
              <w:rPr>
                <w:rFonts w:ascii="Arial" w:hAnsi="Arial" w:cs="Arial"/>
                <w:sz w:val="20"/>
                <w:szCs w:val="16"/>
                <w:lang w:val="en-US"/>
              </w:rPr>
            </w:pPr>
            <w:r w:rsidRPr="00805C2A">
              <w:rPr>
                <w:rFonts w:ascii="Arial" w:hAnsi="Arial" w:cs="Arial"/>
                <w:sz w:val="20"/>
                <w:szCs w:val="16"/>
                <w:lang w:val="en-US"/>
              </w:rPr>
              <w:t>Indicates APPLET_NOT_OPERATIONAL</w:t>
            </w:r>
          </w:p>
        </w:tc>
      </w:tr>
      <w:tr w:rsidR="0069714E" w:rsidRPr="00805C2A" w14:paraId="2127C590" w14:textId="77777777" w:rsidTr="0069714E">
        <w:tc>
          <w:tcPr>
            <w:tcW w:w="850" w:type="dxa"/>
          </w:tcPr>
          <w:p w14:paraId="0906B0E9" w14:textId="77777777" w:rsidR="0069714E" w:rsidRPr="00805C2A" w:rsidRDefault="0069714E" w:rsidP="00477E8E">
            <w:pPr>
              <w:spacing w:before="0"/>
              <w:jc w:val="center"/>
              <w:rPr>
                <w:rFonts w:ascii="Arial" w:hAnsi="Arial" w:cs="Arial"/>
                <w:sz w:val="20"/>
                <w:szCs w:val="16"/>
                <w:lang w:val="en-US"/>
              </w:rPr>
            </w:pPr>
            <w:r w:rsidRPr="00805C2A">
              <w:rPr>
                <w:rFonts w:ascii="Arial" w:hAnsi="Arial" w:cs="Arial"/>
                <w:sz w:val="20"/>
                <w:szCs w:val="16"/>
                <w:lang w:val="en-US"/>
              </w:rPr>
              <w:t>‘69’</w:t>
            </w:r>
          </w:p>
        </w:tc>
        <w:tc>
          <w:tcPr>
            <w:tcW w:w="816" w:type="dxa"/>
          </w:tcPr>
          <w:p w14:paraId="60BD9251" w14:textId="77777777" w:rsidR="0069714E" w:rsidRPr="00805C2A" w:rsidRDefault="0069714E" w:rsidP="00477E8E">
            <w:pPr>
              <w:spacing w:before="0"/>
              <w:jc w:val="center"/>
              <w:rPr>
                <w:rFonts w:ascii="Arial" w:hAnsi="Arial" w:cs="Arial"/>
                <w:sz w:val="20"/>
                <w:szCs w:val="16"/>
                <w:lang w:val="en-US"/>
              </w:rPr>
            </w:pPr>
            <w:r w:rsidRPr="00805C2A">
              <w:rPr>
                <w:rFonts w:ascii="Arial" w:hAnsi="Arial" w:cs="Arial"/>
                <w:sz w:val="20"/>
                <w:szCs w:val="16"/>
                <w:lang w:val="en-US"/>
              </w:rPr>
              <w:t>‘85’</w:t>
            </w:r>
          </w:p>
        </w:tc>
        <w:tc>
          <w:tcPr>
            <w:tcW w:w="4783" w:type="dxa"/>
          </w:tcPr>
          <w:p w14:paraId="63A305B1" w14:textId="77777777" w:rsidR="0069714E" w:rsidRPr="00805C2A" w:rsidRDefault="0069714E" w:rsidP="00477E8E">
            <w:pPr>
              <w:spacing w:before="0"/>
              <w:rPr>
                <w:rFonts w:ascii="Arial" w:hAnsi="Arial" w:cs="Arial"/>
                <w:sz w:val="20"/>
                <w:szCs w:val="16"/>
                <w:lang w:val="en-US"/>
              </w:rPr>
            </w:pPr>
            <w:r w:rsidRPr="00805C2A">
              <w:rPr>
                <w:rFonts w:ascii="Arial" w:hAnsi="Arial" w:cs="Arial"/>
                <w:sz w:val="20"/>
                <w:szCs w:val="16"/>
                <w:lang w:val="en-US"/>
              </w:rPr>
              <w:t>Conditions of use not satisfied.</w:t>
            </w:r>
          </w:p>
          <w:p w14:paraId="001E3018" w14:textId="77777777" w:rsidR="0069714E" w:rsidRPr="00805C2A" w:rsidRDefault="0069714E" w:rsidP="00477E8E">
            <w:pPr>
              <w:spacing w:before="0"/>
              <w:rPr>
                <w:rFonts w:ascii="Arial" w:hAnsi="Arial" w:cs="Arial"/>
                <w:sz w:val="20"/>
                <w:szCs w:val="16"/>
                <w:lang w:val="en-US"/>
              </w:rPr>
            </w:pPr>
            <w:r w:rsidRPr="00805C2A">
              <w:rPr>
                <w:rFonts w:ascii="Arial" w:hAnsi="Arial" w:cs="Arial"/>
                <w:sz w:val="20"/>
                <w:szCs w:val="16"/>
                <w:lang w:val="en-US"/>
              </w:rPr>
              <w:t>Indicates SERVICE_NOT_OPERATIONAL</w:t>
            </w:r>
          </w:p>
        </w:tc>
      </w:tr>
      <w:tr w:rsidR="0069714E" w:rsidRPr="00805C2A" w14:paraId="6F15A5B9" w14:textId="77777777" w:rsidTr="0069714E">
        <w:tc>
          <w:tcPr>
            <w:tcW w:w="850" w:type="dxa"/>
          </w:tcPr>
          <w:p w14:paraId="0DD2EBAD" w14:textId="77777777" w:rsidR="0069714E" w:rsidRPr="00805C2A" w:rsidRDefault="0069714E" w:rsidP="00477E8E">
            <w:pPr>
              <w:spacing w:before="0"/>
              <w:jc w:val="center"/>
              <w:rPr>
                <w:rFonts w:ascii="Arial" w:hAnsi="Arial" w:cs="Arial"/>
                <w:sz w:val="20"/>
                <w:szCs w:val="16"/>
                <w:lang w:val="en-US"/>
              </w:rPr>
            </w:pPr>
            <w:r w:rsidRPr="00805C2A">
              <w:rPr>
                <w:rFonts w:ascii="Arial" w:hAnsi="Arial" w:cs="Arial"/>
                <w:sz w:val="20"/>
                <w:szCs w:val="16"/>
                <w:lang w:val="en-US"/>
              </w:rPr>
              <w:t>‘69’</w:t>
            </w:r>
          </w:p>
        </w:tc>
        <w:tc>
          <w:tcPr>
            <w:tcW w:w="816" w:type="dxa"/>
          </w:tcPr>
          <w:p w14:paraId="6FA7FCD9" w14:textId="77777777" w:rsidR="0069714E" w:rsidRPr="00805C2A" w:rsidRDefault="0069714E" w:rsidP="00477E8E">
            <w:pPr>
              <w:spacing w:before="0"/>
              <w:jc w:val="center"/>
              <w:rPr>
                <w:rFonts w:ascii="Arial" w:hAnsi="Arial" w:cs="Arial"/>
                <w:sz w:val="20"/>
                <w:szCs w:val="16"/>
                <w:lang w:val="en-US"/>
              </w:rPr>
            </w:pPr>
            <w:r w:rsidRPr="00805C2A">
              <w:rPr>
                <w:rFonts w:ascii="Arial" w:hAnsi="Arial" w:cs="Arial"/>
                <w:sz w:val="20"/>
                <w:szCs w:val="16"/>
                <w:lang w:val="en-US"/>
              </w:rPr>
              <w:t>‘90’</w:t>
            </w:r>
          </w:p>
        </w:tc>
        <w:tc>
          <w:tcPr>
            <w:tcW w:w="4783" w:type="dxa"/>
          </w:tcPr>
          <w:p w14:paraId="1A9C0918" w14:textId="77777777" w:rsidR="0069714E" w:rsidRPr="00805C2A" w:rsidRDefault="0069714E" w:rsidP="00477E8E">
            <w:pPr>
              <w:spacing w:before="0"/>
              <w:rPr>
                <w:rFonts w:ascii="Arial" w:hAnsi="Arial" w:cs="Arial"/>
                <w:sz w:val="20"/>
                <w:szCs w:val="16"/>
                <w:lang w:val="en-US"/>
              </w:rPr>
            </w:pPr>
            <w:r w:rsidRPr="00805C2A">
              <w:rPr>
                <w:rFonts w:ascii="Arial" w:hAnsi="Arial" w:cs="Arial"/>
                <w:sz w:val="20"/>
                <w:szCs w:val="16"/>
                <w:lang w:val="en-US"/>
              </w:rPr>
              <w:t>Indicates PC_CODE_BLOCKED</w:t>
            </w:r>
          </w:p>
        </w:tc>
      </w:tr>
      <w:tr w:rsidR="0069714E" w:rsidRPr="00805C2A" w14:paraId="05C179A0" w14:textId="77777777" w:rsidTr="0069714E">
        <w:tc>
          <w:tcPr>
            <w:tcW w:w="850" w:type="dxa"/>
          </w:tcPr>
          <w:p w14:paraId="2C839967" w14:textId="77777777" w:rsidR="0069714E" w:rsidRPr="00805C2A" w:rsidRDefault="0069714E" w:rsidP="00477E8E">
            <w:pPr>
              <w:spacing w:before="0"/>
              <w:jc w:val="center"/>
              <w:rPr>
                <w:rFonts w:ascii="Arial" w:hAnsi="Arial" w:cs="Arial"/>
                <w:sz w:val="20"/>
                <w:szCs w:val="16"/>
                <w:lang w:val="en-US"/>
              </w:rPr>
            </w:pPr>
            <w:r w:rsidRPr="00805C2A">
              <w:rPr>
                <w:rFonts w:ascii="Arial" w:hAnsi="Arial" w:cs="Arial"/>
                <w:sz w:val="20"/>
                <w:szCs w:val="16"/>
                <w:lang w:val="en-US"/>
              </w:rPr>
              <w:t>‘69’</w:t>
            </w:r>
          </w:p>
        </w:tc>
        <w:tc>
          <w:tcPr>
            <w:tcW w:w="816" w:type="dxa"/>
          </w:tcPr>
          <w:p w14:paraId="4FA0CD2C" w14:textId="77777777" w:rsidR="0069714E" w:rsidRPr="00805C2A" w:rsidRDefault="0069714E" w:rsidP="00477E8E">
            <w:pPr>
              <w:spacing w:before="0"/>
              <w:jc w:val="center"/>
              <w:rPr>
                <w:rFonts w:ascii="Arial" w:hAnsi="Arial" w:cs="Arial"/>
                <w:sz w:val="20"/>
                <w:szCs w:val="16"/>
                <w:lang w:val="en-US"/>
              </w:rPr>
            </w:pPr>
            <w:r w:rsidRPr="00805C2A">
              <w:rPr>
                <w:rFonts w:ascii="Arial" w:hAnsi="Arial" w:cs="Arial"/>
                <w:sz w:val="20"/>
                <w:szCs w:val="16"/>
                <w:lang w:val="en-US"/>
              </w:rPr>
              <w:t>‘91’</w:t>
            </w:r>
          </w:p>
        </w:tc>
        <w:tc>
          <w:tcPr>
            <w:tcW w:w="4783" w:type="dxa"/>
          </w:tcPr>
          <w:p w14:paraId="66EBF922" w14:textId="77777777" w:rsidR="0069714E" w:rsidRPr="00805C2A" w:rsidRDefault="0069714E" w:rsidP="00477E8E">
            <w:pPr>
              <w:spacing w:before="0"/>
              <w:rPr>
                <w:rFonts w:ascii="Arial" w:hAnsi="Arial" w:cs="Arial"/>
                <w:sz w:val="20"/>
                <w:szCs w:val="16"/>
                <w:lang w:val="en-US"/>
              </w:rPr>
            </w:pPr>
            <w:r w:rsidRPr="00805C2A">
              <w:rPr>
                <w:rFonts w:ascii="Arial" w:hAnsi="Arial" w:cs="Arial"/>
                <w:sz w:val="20"/>
                <w:szCs w:val="16"/>
                <w:lang w:val="en-US"/>
              </w:rPr>
              <w:t>Indicates PC_CODE_NOT_CHANGED</w:t>
            </w:r>
          </w:p>
        </w:tc>
      </w:tr>
      <w:tr w:rsidR="0069714E" w:rsidRPr="00805C2A" w14:paraId="18ED397A" w14:textId="77777777" w:rsidTr="0069714E">
        <w:tc>
          <w:tcPr>
            <w:tcW w:w="850" w:type="dxa"/>
          </w:tcPr>
          <w:p w14:paraId="6A63B4A8" w14:textId="77777777" w:rsidR="0069714E" w:rsidRPr="00805C2A" w:rsidRDefault="0069714E" w:rsidP="00477E8E">
            <w:pPr>
              <w:spacing w:before="0"/>
              <w:jc w:val="center"/>
              <w:rPr>
                <w:rFonts w:ascii="Arial" w:hAnsi="Arial" w:cs="Arial"/>
                <w:sz w:val="20"/>
                <w:szCs w:val="16"/>
                <w:lang w:val="en-US"/>
              </w:rPr>
            </w:pPr>
          </w:p>
        </w:tc>
        <w:tc>
          <w:tcPr>
            <w:tcW w:w="816" w:type="dxa"/>
          </w:tcPr>
          <w:p w14:paraId="0E168074" w14:textId="77777777" w:rsidR="0069714E" w:rsidRPr="00805C2A" w:rsidRDefault="0069714E" w:rsidP="00477E8E">
            <w:pPr>
              <w:spacing w:before="0"/>
              <w:jc w:val="center"/>
              <w:rPr>
                <w:rFonts w:ascii="Arial" w:hAnsi="Arial" w:cs="Arial"/>
                <w:sz w:val="20"/>
                <w:szCs w:val="16"/>
                <w:lang w:val="en-US"/>
              </w:rPr>
            </w:pPr>
          </w:p>
        </w:tc>
        <w:tc>
          <w:tcPr>
            <w:tcW w:w="4783" w:type="dxa"/>
          </w:tcPr>
          <w:p w14:paraId="104A9971" w14:textId="77777777" w:rsidR="0069714E" w:rsidRPr="00805C2A" w:rsidRDefault="0069714E" w:rsidP="00D10D20">
            <w:pPr>
              <w:keepNext/>
              <w:spacing w:before="0"/>
              <w:rPr>
                <w:rFonts w:ascii="Arial" w:hAnsi="Arial" w:cs="Arial"/>
                <w:sz w:val="20"/>
                <w:szCs w:val="16"/>
                <w:lang w:val="en-US"/>
              </w:rPr>
            </w:pPr>
          </w:p>
        </w:tc>
      </w:tr>
      <w:tr w:rsidR="003E2902" w:rsidRPr="00805C2A" w14:paraId="740BD481" w14:textId="77777777" w:rsidTr="0069714E">
        <w:tc>
          <w:tcPr>
            <w:tcW w:w="850" w:type="dxa"/>
          </w:tcPr>
          <w:p w14:paraId="5FC2C45A" w14:textId="77777777" w:rsidR="003E2902" w:rsidRPr="00805C2A" w:rsidRDefault="003E2902" w:rsidP="00477E8E">
            <w:pPr>
              <w:spacing w:before="0"/>
              <w:jc w:val="center"/>
              <w:rPr>
                <w:rFonts w:ascii="Arial" w:hAnsi="Arial" w:cs="Arial"/>
                <w:sz w:val="20"/>
                <w:szCs w:val="16"/>
                <w:lang w:val="en-US"/>
              </w:rPr>
            </w:pPr>
            <w:r w:rsidRPr="00805C2A">
              <w:rPr>
                <w:rFonts w:ascii="Arial" w:hAnsi="Arial" w:cs="Arial"/>
                <w:sz w:val="20"/>
                <w:szCs w:val="16"/>
                <w:lang w:val="en-US"/>
              </w:rPr>
              <w:t>‘65’</w:t>
            </w:r>
          </w:p>
        </w:tc>
        <w:tc>
          <w:tcPr>
            <w:tcW w:w="816" w:type="dxa"/>
          </w:tcPr>
          <w:p w14:paraId="4DF39207" w14:textId="77777777" w:rsidR="003E2902" w:rsidRPr="00805C2A" w:rsidRDefault="003E2902" w:rsidP="00477E8E">
            <w:pPr>
              <w:spacing w:before="0"/>
              <w:jc w:val="center"/>
              <w:rPr>
                <w:rFonts w:ascii="Arial" w:hAnsi="Arial" w:cs="Arial"/>
                <w:sz w:val="20"/>
                <w:szCs w:val="16"/>
                <w:lang w:val="en-US"/>
              </w:rPr>
            </w:pPr>
            <w:r w:rsidRPr="00805C2A">
              <w:rPr>
                <w:rFonts w:ascii="Arial" w:hAnsi="Arial" w:cs="Arial"/>
                <w:sz w:val="20"/>
                <w:szCs w:val="16"/>
                <w:lang w:val="en-US"/>
              </w:rPr>
              <w:t>‘03’</w:t>
            </w:r>
          </w:p>
        </w:tc>
        <w:tc>
          <w:tcPr>
            <w:tcW w:w="4783" w:type="dxa"/>
          </w:tcPr>
          <w:p w14:paraId="1435EE83" w14:textId="77777777" w:rsidR="003E2902" w:rsidRPr="00805C2A" w:rsidRDefault="003E2902" w:rsidP="00D10D20">
            <w:pPr>
              <w:keepNext/>
              <w:spacing w:before="0"/>
              <w:rPr>
                <w:rFonts w:ascii="Arial" w:hAnsi="Arial" w:cs="Arial"/>
                <w:sz w:val="20"/>
                <w:szCs w:val="16"/>
                <w:lang w:val="en-US"/>
              </w:rPr>
            </w:pPr>
            <w:r w:rsidRPr="00805C2A">
              <w:rPr>
                <w:rFonts w:ascii="Arial" w:hAnsi="Arial" w:cs="Arial"/>
                <w:sz w:val="20"/>
                <w:szCs w:val="16"/>
                <w:lang w:val="en-US"/>
              </w:rPr>
              <w:t>Indicates SIGNATURE_TRANSACTION_REJECTED</w:t>
            </w:r>
          </w:p>
        </w:tc>
      </w:tr>
      <w:tr w:rsidR="003E2902" w:rsidRPr="00805C2A" w14:paraId="6272EF12" w14:textId="77777777" w:rsidTr="0069714E">
        <w:tc>
          <w:tcPr>
            <w:tcW w:w="850" w:type="dxa"/>
          </w:tcPr>
          <w:p w14:paraId="04E44C8E" w14:textId="77777777" w:rsidR="003E2902" w:rsidRPr="00805C2A" w:rsidRDefault="003E2902" w:rsidP="00477E8E">
            <w:pPr>
              <w:spacing w:before="0"/>
              <w:jc w:val="center"/>
              <w:rPr>
                <w:rFonts w:ascii="Arial" w:hAnsi="Arial" w:cs="Arial"/>
                <w:sz w:val="20"/>
                <w:szCs w:val="16"/>
                <w:lang w:val="en-US"/>
              </w:rPr>
            </w:pPr>
            <w:r w:rsidRPr="00805C2A">
              <w:rPr>
                <w:rFonts w:ascii="Arial" w:hAnsi="Arial" w:cs="Arial"/>
                <w:sz w:val="20"/>
                <w:szCs w:val="16"/>
                <w:lang w:val="en-US"/>
              </w:rPr>
              <w:t>‘65’</w:t>
            </w:r>
          </w:p>
        </w:tc>
        <w:tc>
          <w:tcPr>
            <w:tcW w:w="816" w:type="dxa"/>
          </w:tcPr>
          <w:p w14:paraId="4559A872" w14:textId="77777777" w:rsidR="003E2902" w:rsidRPr="00805C2A" w:rsidRDefault="003E2902" w:rsidP="003E2902">
            <w:pPr>
              <w:spacing w:before="0"/>
              <w:jc w:val="center"/>
              <w:rPr>
                <w:rFonts w:ascii="Arial" w:hAnsi="Arial" w:cs="Arial"/>
                <w:sz w:val="20"/>
                <w:szCs w:val="16"/>
                <w:lang w:val="en-US"/>
              </w:rPr>
            </w:pPr>
            <w:r w:rsidRPr="00805C2A">
              <w:rPr>
                <w:rFonts w:ascii="Arial" w:hAnsi="Arial" w:cs="Arial"/>
                <w:sz w:val="20"/>
                <w:szCs w:val="16"/>
                <w:lang w:val="en-US"/>
              </w:rPr>
              <w:t>‘04’</w:t>
            </w:r>
          </w:p>
        </w:tc>
        <w:tc>
          <w:tcPr>
            <w:tcW w:w="4783" w:type="dxa"/>
          </w:tcPr>
          <w:p w14:paraId="1B9FF47C" w14:textId="77777777" w:rsidR="003E2902" w:rsidRPr="00805C2A" w:rsidRDefault="003E2902" w:rsidP="00D10D20">
            <w:pPr>
              <w:keepNext/>
              <w:spacing w:before="0"/>
              <w:rPr>
                <w:rFonts w:ascii="Arial" w:hAnsi="Arial" w:cs="Arial"/>
                <w:sz w:val="20"/>
                <w:szCs w:val="16"/>
                <w:lang w:val="en-US"/>
              </w:rPr>
            </w:pPr>
            <w:r w:rsidRPr="00805C2A">
              <w:rPr>
                <w:rFonts w:ascii="Arial" w:hAnsi="Arial" w:cs="Arial"/>
                <w:sz w:val="20"/>
                <w:szCs w:val="16"/>
                <w:lang w:val="en-US"/>
              </w:rPr>
              <w:t>Indicates</w:t>
            </w:r>
            <w:r w:rsidRPr="00805C2A">
              <w:rPr>
                <w:rFonts w:ascii="Arial" w:hAnsi="Arial" w:cs="Arial"/>
                <w:color w:val="1F497D"/>
                <w:sz w:val="20"/>
                <w:szCs w:val="16"/>
                <w:lang w:val="en-US"/>
              </w:rPr>
              <w:t xml:space="preserve"> </w:t>
            </w:r>
            <w:r w:rsidRPr="00805C2A">
              <w:rPr>
                <w:rFonts w:ascii="Arial" w:hAnsi="Arial" w:cs="Arial"/>
                <w:sz w:val="20"/>
                <w:szCs w:val="16"/>
                <w:lang w:val="en-US"/>
              </w:rPr>
              <w:t>SIGNATURE_TRANSACTION_EXPIRED</w:t>
            </w:r>
          </w:p>
        </w:tc>
      </w:tr>
      <w:tr w:rsidR="00C74D3F" w:rsidRPr="00805C2A" w14:paraId="0270CC84" w14:textId="77777777" w:rsidTr="0069714E">
        <w:tc>
          <w:tcPr>
            <w:tcW w:w="850" w:type="dxa"/>
          </w:tcPr>
          <w:p w14:paraId="6E4A5DF4" w14:textId="77777777" w:rsidR="00C74D3F" w:rsidRPr="00805C2A" w:rsidRDefault="00C74D3F" w:rsidP="00477E8E">
            <w:pPr>
              <w:spacing w:before="0"/>
              <w:jc w:val="center"/>
              <w:rPr>
                <w:rFonts w:ascii="Arial" w:hAnsi="Arial" w:cs="Arial"/>
                <w:sz w:val="20"/>
                <w:szCs w:val="16"/>
                <w:lang w:val="en-US"/>
              </w:rPr>
            </w:pPr>
            <w:r w:rsidRPr="00805C2A">
              <w:rPr>
                <w:rFonts w:ascii="Arial" w:hAnsi="Arial" w:cs="Arial"/>
                <w:sz w:val="20"/>
                <w:szCs w:val="16"/>
                <w:lang w:val="en-US"/>
              </w:rPr>
              <w:t>'65’</w:t>
            </w:r>
          </w:p>
        </w:tc>
        <w:tc>
          <w:tcPr>
            <w:tcW w:w="816" w:type="dxa"/>
          </w:tcPr>
          <w:p w14:paraId="3603405E" w14:textId="77777777" w:rsidR="00C74D3F" w:rsidRPr="00805C2A" w:rsidRDefault="00C74D3F" w:rsidP="003E2902">
            <w:pPr>
              <w:spacing w:before="0"/>
              <w:jc w:val="center"/>
              <w:rPr>
                <w:rFonts w:ascii="Arial" w:hAnsi="Arial" w:cs="Arial"/>
                <w:sz w:val="20"/>
                <w:szCs w:val="16"/>
                <w:lang w:val="en-US"/>
              </w:rPr>
            </w:pPr>
            <w:r w:rsidRPr="00805C2A">
              <w:rPr>
                <w:rFonts w:ascii="Arial" w:hAnsi="Arial" w:cs="Arial"/>
                <w:sz w:val="20"/>
                <w:szCs w:val="16"/>
                <w:lang w:val="en-US"/>
              </w:rPr>
              <w:t>‘AA’</w:t>
            </w:r>
          </w:p>
        </w:tc>
        <w:tc>
          <w:tcPr>
            <w:tcW w:w="4783" w:type="dxa"/>
          </w:tcPr>
          <w:p w14:paraId="35C93130" w14:textId="77777777" w:rsidR="00C74D3F" w:rsidRPr="00805C2A" w:rsidRDefault="00C74D3F" w:rsidP="00D10D20">
            <w:pPr>
              <w:keepNext/>
              <w:spacing w:before="0"/>
              <w:rPr>
                <w:rFonts w:ascii="Arial" w:hAnsi="Arial" w:cs="Arial"/>
                <w:sz w:val="20"/>
                <w:szCs w:val="16"/>
                <w:lang w:val="en-US"/>
              </w:rPr>
            </w:pPr>
            <w:r w:rsidRPr="00805C2A">
              <w:rPr>
                <w:rFonts w:ascii="Arial" w:hAnsi="Arial" w:cs="Arial"/>
                <w:sz w:val="20"/>
                <w:szCs w:val="16"/>
                <w:lang w:val="en-US"/>
              </w:rPr>
              <w:t>Indicates INVALID_AUTH_HANDLER_ID</w:t>
            </w:r>
          </w:p>
        </w:tc>
      </w:tr>
    </w:tbl>
    <w:p w14:paraId="3C62A1C5" w14:textId="21B59659" w:rsidR="00D10D20" w:rsidRPr="006F13C6" w:rsidRDefault="00D10D20">
      <w:pPr>
        <w:pStyle w:val="Caption"/>
        <w:rPr>
          <w:rFonts w:ascii="Arial" w:hAnsi="Arial" w:cs="Arial"/>
          <w:lang w:val="en-US"/>
        </w:rPr>
      </w:pPr>
      <w:bookmarkStart w:id="517" w:name="_Toc14365164"/>
      <w:bookmarkStart w:id="518" w:name="_Toc254620430"/>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14</w:t>
      </w:r>
      <w:r w:rsidR="002204E8" w:rsidRPr="006F13C6">
        <w:rPr>
          <w:rFonts w:ascii="Arial" w:hAnsi="Arial" w:cs="Arial"/>
          <w:lang w:val="en-US"/>
        </w:rPr>
        <w:fldChar w:fldCharType="end"/>
      </w:r>
      <w:r w:rsidR="00252788" w:rsidRPr="006F13C6">
        <w:rPr>
          <w:rFonts w:ascii="Arial" w:hAnsi="Arial" w:cs="Arial"/>
          <w:lang w:val="en-US"/>
        </w:rPr>
        <w:t xml:space="preserve"> : Processing State response message</w:t>
      </w:r>
      <w:bookmarkEnd w:id="517"/>
    </w:p>
    <w:p w14:paraId="2EE4D6CA" w14:textId="77777777" w:rsidR="00EB7F2E" w:rsidRPr="006F13C6" w:rsidRDefault="009827E6" w:rsidP="001D6DC0">
      <w:pPr>
        <w:pStyle w:val="Heading3"/>
        <w:rPr>
          <w:rFonts w:ascii="Arial" w:hAnsi="Arial" w:cs="Arial"/>
          <w:lang w:val="en-US"/>
        </w:rPr>
      </w:pPr>
      <w:bookmarkStart w:id="519" w:name="_Toc14365119"/>
      <w:r w:rsidRPr="006F13C6">
        <w:rPr>
          <w:rFonts w:ascii="Arial" w:hAnsi="Arial" w:cs="Arial"/>
          <w:lang w:val="en-US"/>
        </w:rPr>
        <w:t xml:space="preserve">Manage </w:t>
      </w:r>
      <w:r w:rsidR="00EB7F2E" w:rsidRPr="006F13C6">
        <w:rPr>
          <w:rFonts w:ascii="Arial" w:hAnsi="Arial" w:cs="Arial"/>
          <w:lang w:val="en-US"/>
        </w:rPr>
        <w:t>Personal Code</w:t>
      </w:r>
      <w:bookmarkEnd w:id="518"/>
      <w:bookmarkEnd w:id="519"/>
    </w:p>
    <w:p w14:paraId="1C10D428" w14:textId="77777777" w:rsidR="00642ACF" w:rsidRPr="006F13C6" w:rsidRDefault="00642ACF" w:rsidP="002067E1">
      <w:pPr>
        <w:rPr>
          <w:rFonts w:ascii="Arial" w:hAnsi="Arial" w:cs="Arial"/>
          <w:lang w:val="en-US"/>
        </w:rPr>
      </w:pPr>
      <w:r w:rsidRPr="006F13C6">
        <w:rPr>
          <w:rFonts w:ascii="Arial" w:hAnsi="Arial" w:cs="Arial"/>
          <w:lang w:val="en-US"/>
        </w:rPr>
        <w:t xml:space="preserve">Function name: </w:t>
      </w:r>
      <w:r w:rsidR="009827E6" w:rsidRPr="006F13C6">
        <w:rPr>
          <w:rFonts w:ascii="Arial" w:hAnsi="Arial" w:cs="Arial"/>
          <w:lang w:val="en-US"/>
        </w:rPr>
        <w:t>Manage</w:t>
      </w:r>
      <w:r w:rsidRPr="006F13C6">
        <w:rPr>
          <w:rFonts w:ascii="Arial" w:hAnsi="Arial" w:cs="Arial"/>
          <w:lang w:val="en-US"/>
        </w:rPr>
        <w:t>PersonalCode</w:t>
      </w:r>
    </w:p>
    <w:p w14:paraId="4CA7D507" w14:textId="77777777" w:rsidR="00642ACF" w:rsidRPr="006F13C6" w:rsidRDefault="00642ACF" w:rsidP="002067E1">
      <w:pPr>
        <w:rPr>
          <w:rFonts w:ascii="Arial" w:hAnsi="Arial" w:cs="Arial"/>
          <w:lang w:val="en-US"/>
        </w:rPr>
      </w:pPr>
      <w:r w:rsidRPr="006F13C6">
        <w:rPr>
          <w:rFonts w:ascii="Arial" w:hAnsi="Arial" w:cs="Arial"/>
          <w:lang w:val="en-US"/>
        </w:rPr>
        <w:t>Provider: Card Authentication Application</w:t>
      </w:r>
    </w:p>
    <w:p w14:paraId="5DA446DB" w14:textId="77777777" w:rsidR="00642ACF" w:rsidRPr="006F13C6" w:rsidRDefault="00642ACF" w:rsidP="002067E1">
      <w:pPr>
        <w:rPr>
          <w:rFonts w:ascii="Arial" w:hAnsi="Arial" w:cs="Arial"/>
          <w:lang w:val="en-US"/>
        </w:rPr>
      </w:pPr>
      <w:r w:rsidRPr="006F13C6">
        <w:rPr>
          <w:rFonts w:ascii="Arial" w:hAnsi="Arial" w:cs="Arial"/>
          <w:lang w:val="en-US"/>
        </w:rPr>
        <w:t xml:space="preserve">Related procedure: </w:t>
      </w:r>
      <w:r w:rsidR="008C4774" w:rsidRPr="006F13C6">
        <w:rPr>
          <w:rFonts w:ascii="Arial" w:hAnsi="Arial" w:cs="Arial"/>
          <w:lang w:val="en-US"/>
        </w:rPr>
        <w:t>Reset Personal Code/Unblock Personal Code</w:t>
      </w:r>
    </w:p>
    <w:p w14:paraId="023F2D2F" w14:textId="77777777" w:rsidR="00CB33A5" w:rsidRPr="006F13C6" w:rsidRDefault="00642ACF" w:rsidP="002067E1">
      <w:pPr>
        <w:pStyle w:val="NormalParagraph"/>
        <w:rPr>
          <w:rFonts w:ascii="Arial" w:hAnsi="Arial" w:cs="Arial"/>
          <w:lang w:val="en-US"/>
        </w:rPr>
      </w:pPr>
      <w:r w:rsidRPr="006F13C6">
        <w:rPr>
          <w:rFonts w:ascii="Arial" w:hAnsi="Arial" w:cs="Arial"/>
          <w:lang w:val="en-US"/>
        </w:rPr>
        <w:t xml:space="preserve">Description: This function allows </w:t>
      </w:r>
      <w:r w:rsidR="002D02F0" w:rsidRPr="006F13C6">
        <w:rPr>
          <w:rFonts w:ascii="Arial" w:hAnsi="Arial" w:cs="Arial"/>
          <w:lang w:val="en-US"/>
        </w:rPr>
        <w:t>managing</w:t>
      </w:r>
      <w:r w:rsidR="00CB33A5" w:rsidRPr="006F13C6">
        <w:rPr>
          <w:rFonts w:ascii="Arial" w:hAnsi="Arial" w:cs="Arial"/>
          <w:lang w:val="en-US"/>
        </w:rPr>
        <w:t xml:space="preserve"> the </w:t>
      </w:r>
      <w:r w:rsidR="002D02F0" w:rsidRPr="006F13C6">
        <w:rPr>
          <w:rFonts w:ascii="Arial" w:hAnsi="Arial" w:cs="Arial"/>
          <w:lang w:val="en-US"/>
        </w:rPr>
        <w:t>P</w:t>
      </w:r>
      <w:r w:rsidR="00CB33A5" w:rsidRPr="006F13C6">
        <w:rPr>
          <w:rFonts w:ascii="Arial" w:hAnsi="Arial" w:cs="Arial"/>
          <w:lang w:val="en-US"/>
        </w:rPr>
        <w:t>ersonal Code</w:t>
      </w:r>
      <w:r w:rsidR="005B0082" w:rsidRPr="006F13C6">
        <w:rPr>
          <w:rFonts w:ascii="Arial" w:hAnsi="Arial" w:cs="Arial"/>
          <w:lang w:val="en-US"/>
        </w:rPr>
        <w:t>.</w:t>
      </w:r>
      <w:r w:rsidR="00CB33A5" w:rsidRPr="006F13C6">
        <w:rPr>
          <w:rFonts w:ascii="Arial" w:hAnsi="Arial" w:cs="Arial"/>
          <w:lang w:val="en-US"/>
        </w:rPr>
        <w:t xml:space="preserve"> </w:t>
      </w:r>
      <w:r w:rsidR="002D02F0" w:rsidRPr="006F13C6">
        <w:rPr>
          <w:rFonts w:ascii="Arial" w:hAnsi="Arial" w:cs="Arial"/>
          <w:lang w:val="en-US"/>
        </w:rPr>
        <w:t>Two actions are possible</w:t>
      </w:r>
      <w:r w:rsidR="00817FBC" w:rsidRPr="006F13C6">
        <w:rPr>
          <w:rFonts w:ascii="Arial" w:hAnsi="Arial" w:cs="Arial"/>
          <w:lang w:val="en-US"/>
        </w:rPr>
        <w:t>:</w:t>
      </w:r>
    </w:p>
    <w:p w14:paraId="4CB50D96" w14:textId="77777777" w:rsidR="000E0DFD" w:rsidRPr="006F13C6" w:rsidRDefault="002D02F0">
      <w:pPr>
        <w:pStyle w:val="NormalParagraph"/>
        <w:numPr>
          <w:ilvl w:val="0"/>
          <w:numId w:val="33"/>
        </w:numPr>
        <w:spacing w:before="40"/>
        <w:rPr>
          <w:rFonts w:ascii="Arial" w:hAnsi="Arial" w:cs="Arial"/>
          <w:lang w:val="en-US"/>
        </w:rPr>
      </w:pPr>
      <w:r w:rsidRPr="006F13C6">
        <w:rPr>
          <w:rFonts w:ascii="Arial" w:hAnsi="Arial" w:cs="Arial"/>
          <w:lang w:val="en-US"/>
        </w:rPr>
        <w:t>Unblock</w:t>
      </w:r>
      <w:r w:rsidR="00CB33A5" w:rsidRPr="006F13C6">
        <w:rPr>
          <w:rFonts w:ascii="Arial" w:hAnsi="Arial" w:cs="Arial"/>
          <w:lang w:val="en-US"/>
        </w:rPr>
        <w:t xml:space="preserve"> the user’s Personal Code</w:t>
      </w:r>
    </w:p>
    <w:p w14:paraId="58D6FF19" w14:textId="77777777" w:rsidR="000E0DFD" w:rsidRPr="006F13C6" w:rsidRDefault="00953936">
      <w:pPr>
        <w:pStyle w:val="NormalParagraph"/>
        <w:numPr>
          <w:ilvl w:val="0"/>
          <w:numId w:val="33"/>
        </w:numPr>
        <w:spacing w:before="40"/>
        <w:rPr>
          <w:rFonts w:ascii="Arial" w:hAnsi="Arial" w:cs="Arial"/>
          <w:lang w:val="en-US"/>
        </w:rPr>
      </w:pPr>
      <w:r w:rsidRPr="006F13C6">
        <w:rPr>
          <w:rFonts w:ascii="Arial" w:hAnsi="Arial" w:cs="Arial"/>
          <w:lang w:val="en-US"/>
        </w:rPr>
        <w:t>Reset</w:t>
      </w:r>
      <w:r w:rsidR="002D02F0" w:rsidRPr="006F13C6">
        <w:rPr>
          <w:rFonts w:ascii="Arial" w:hAnsi="Arial" w:cs="Arial"/>
          <w:lang w:val="en-US"/>
        </w:rPr>
        <w:t xml:space="preserve"> the user’s Personal Code</w:t>
      </w:r>
    </w:p>
    <w:p w14:paraId="4B053720" w14:textId="77777777" w:rsidR="00C859F4" w:rsidRPr="006F13C6" w:rsidRDefault="00C859F4" w:rsidP="002067E1">
      <w:pPr>
        <w:pStyle w:val="NormalParagraph"/>
        <w:rPr>
          <w:rFonts w:ascii="Arial" w:hAnsi="Arial" w:cs="Arial"/>
          <w:lang w:val="en-US"/>
        </w:rPr>
      </w:pPr>
      <w:r w:rsidRPr="006F13C6">
        <w:rPr>
          <w:rFonts w:ascii="Arial" w:hAnsi="Arial" w:cs="Arial"/>
          <w:lang w:val="en-US"/>
        </w:rPr>
        <w:t xml:space="preserve">There is only one Personal Code defined for the Applet. </w:t>
      </w:r>
      <w:r w:rsidR="00F505F8" w:rsidRPr="006F13C6">
        <w:rPr>
          <w:rFonts w:ascii="Arial" w:hAnsi="Arial" w:cs="Arial"/>
          <w:lang w:val="en-US"/>
        </w:rPr>
        <w:t>The same Personal Code is</w:t>
      </w:r>
      <w:r w:rsidRPr="006F13C6">
        <w:rPr>
          <w:rFonts w:ascii="Arial" w:hAnsi="Arial" w:cs="Arial"/>
          <w:lang w:val="en-US"/>
        </w:rPr>
        <w:t xml:space="preserve"> used whatever the Authentication Handler that request</w:t>
      </w:r>
      <w:r w:rsidR="00F505F8" w:rsidRPr="006F13C6">
        <w:rPr>
          <w:rFonts w:ascii="Arial" w:hAnsi="Arial" w:cs="Arial"/>
          <w:lang w:val="en-US"/>
        </w:rPr>
        <w:t>s</w:t>
      </w:r>
      <w:r w:rsidRPr="006F13C6">
        <w:rPr>
          <w:rFonts w:ascii="Arial" w:hAnsi="Arial" w:cs="Arial"/>
          <w:lang w:val="en-US"/>
        </w:rPr>
        <w:t xml:space="preserve"> it.</w:t>
      </w:r>
    </w:p>
    <w:p w14:paraId="2220A6AF" w14:textId="7B5323AB" w:rsidR="00580926" w:rsidRPr="006F13C6" w:rsidRDefault="00580926" w:rsidP="002067E1">
      <w:pPr>
        <w:pStyle w:val="NormalParagraph"/>
        <w:rPr>
          <w:rFonts w:ascii="Arial" w:hAnsi="Arial" w:cs="Arial"/>
          <w:lang w:val="en-US"/>
        </w:rPr>
      </w:pPr>
      <w:r w:rsidRPr="006F13C6">
        <w:rPr>
          <w:rFonts w:ascii="Arial" w:hAnsi="Arial" w:cs="Arial"/>
          <w:lang w:val="en-US"/>
        </w:rPr>
        <w:t xml:space="preserve">This function shall be used to initialize the Personal Code before the </w:t>
      </w:r>
      <w:r w:rsidR="00F112B5" w:rsidRPr="006F13C6">
        <w:rPr>
          <w:rFonts w:ascii="Arial" w:hAnsi="Arial" w:cs="Arial"/>
          <w:lang w:val="en-US"/>
        </w:rPr>
        <w:t>first use of an</w:t>
      </w:r>
      <w:r w:rsidRPr="006F13C6">
        <w:rPr>
          <w:rFonts w:ascii="Arial" w:hAnsi="Arial" w:cs="Arial"/>
          <w:lang w:val="en-US"/>
        </w:rPr>
        <w:t xml:space="preserve"> Authentication Handler requiring a Personal Code.</w:t>
      </w:r>
    </w:p>
    <w:p w14:paraId="3EF33F8C" w14:textId="77777777" w:rsidR="00EE65B7" w:rsidRPr="006F13C6" w:rsidRDefault="00EE65B7">
      <w:pPr>
        <w:spacing w:before="0"/>
        <w:jc w:val="left"/>
        <w:rPr>
          <w:rFonts w:ascii="Arial" w:hAnsi="Arial" w:cs="Arial"/>
          <w:b/>
          <w:lang w:val="en-US"/>
        </w:rPr>
      </w:pPr>
      <w:r w:rsidRPr="006F13C6">
        <w:rPr>
          <w:rFonts w:ascii="Arial" w:hAnsi="Arial" w:cs="Arial"/>
          <w:b/>
          <w:lang w:val="en-US"/>
        </w:rPr>
        <w:br w:type="page"/>
      </w:r>
    </w:p>
    <w:p w14:paraId="59A75C2B" w14:textId="2B9CF1C1" w:rsidR="004810FD" w:rsidRPr="006F13C6" w:rsidRDefault="007774D0" w:rsidP="002067E1">
      <w:pPr>
        <w:rPr>
          <w:rFonts w:ascii="Arial" w:hAnsi="Arial" w:cs="Arial"/>
          <w:b/>
          <w:lang w:val="en-US"/>
        </w:rPr>
      </w:pPr>
      <w:r w:rsidRPr="006F13C6">
        <w:rPr>
          <w:rFonts w:ascii="Arial" w:hAnsi="Arial" w:cs="Arial"/>
          <w:b/>
          <w:lang w:val="en-US"/>
        </w:rPr>
        <w:lastRenderedPageBreak/>
        <w:t>Input Data</w:t>
      </w:r>
    </w:p>
    <w:tbl>
      <w:tblPr>
        <w:tblStyle w:val="TableGrid"/>
        <w:tblW w:w="0" w:type="auto"/>
        <w:tblInd w:w="250" w:type="dxa"/>
        <w:tblLook w:val="04A0" w:firstRow="1" w:lastRow="0" w:firstColumn="1" w:lastColumn="0" w:noHBand="0" w:noVBand="1"/>
      </w:tblPr>
      <w:tblGrid>
        <w:gridCol w:w="2693"/>
        <w:gridCol w:w="6269"/>
      </w:tblGrid>
      <w:tr w:rsidR="004810FD" w:rsidRPr="00805C2A" w14:paraId="360D047A" w14:textId="77777777" w:rsidTr="00B360EB">
        <w:tc>
          <w:tcPr>
            <w:tcW w:w="2693" w:type="dxa"/>
            <w:shd w:val="clear" w:color="auto" w:fill="C00000"/>
          </w:tcPr>
          <w:p w14:paraId="0487BA3D" w14:textId="77777777" w:rsidR="004810FD" w:rsidRPr="00805C2A" w:rsidRDefault="004810FD" w:rsidP="00405185">
            <w:pPr>
              <w:spacing w:before="0"/>
              <w:rPr>
                <w:rFonts w:ascii="Arial" w:hAnsi="Arial" w:cs="Arial"/>
                <w:sz w:val="20"/>
                <w:szCs w:val="16"/>
                <w:lang w:val="en-US"/>
              </w:rPr>
            </w:pPr>
            <w:r w:rsidRPr="00805C2A">
              <w:rPr>
                <w:rFonts w:ascii="Arial" w:hAnsi="Arial" w:cs="Arial"/>
                <w:sz w:val="20"/>
                <w:szCs w:val="16"/>
                <w:lang w:val="en-US"/>
              </w:rPr>
              <w:t>Name</w:t>
            </w:r>
          </w:p>
        </w:tc>
        <w:tc>
          <w:tcPr>
            <w:tcW w:w="6269" w:type="dxa"/>
            <w:shd w:val="clear" w:color="auto" w:fill="C00000"/>
          </w:tcPr>
          <w:p w14:paraId="660056C1" w14:textId="77777777" w:rsidR="004810FD" w:rsidRPr="00805C2A" w:rsidRDefault="004810FD" w:rsidP="00405185">
            <w:pPr>
              <w:spacing w:before="0"/>
              <w:rPr>
                <w:rFonts w:ascii="Arial" w:hAnsi="Arial" w:cs="Arial"/>
                <w:sz w:val="20"/>
                <w:szCs w:val="16"/>
                <w:lang w:val="en-US"/>
              </w:rPr>
            </w:pPr>
            <w:r w:rsidRPr="00805C2A">
              <w:rPr>
                <w:rFonts w:ascii="Arial" w:hAnsi="Arial" w:cs="Arial"/>
                <w:sz w:val="20"/>
                <w:szCs w:val="16"/>
                <w:lang w:val="en-US"/>
              </w:rPr>
              <w:t>Description</w:t>
            </w:r>
          </w:p>
        </w:tc>
      </w:tr>
      <w:tr w:rsidR="003753DB" w:rsidRPr="00805C2A" w14:paraId="58B720C9" w14:textId="77777777" w:rsidTr="003753DB">
        <w:tc>
          <w:tcPr>
            <w:tcW w:w="2693" w:type="dxa"/>
          </w:tcPr>
          <w:p w14:paraId="2C719869"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TransactionID</w:t>
            </w:r>
          </w:p>
        </w:tc>
        <w:tc>
          <w:tcPr>
            <w:tcW w:w="6269" w:type="dxa"/>
          </w:tcPr>
          <w:p w14:paraId="1CF0B0B0" w14:textId="42AC7D58" w:rsidR="003753DB" w:rsidRPr="00805C2A" w:rsidRDefault="00B072FB" w:rsidP="003753DB">
            <w:pPr>
              <w:spacing w:before="0"/>
              <w:rPr>
                <w:rFonts w:ascii="Arial" w:hAnsi="Arial" w:cs="Arial"/>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_Ref399167100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8.2.5</w:t>
            </w:r>
            <w:r w:rsidR="002204E8" w:rsidRPr="00805C2A">
              <w:rPr>
                <w:rFonts w:ascii="Arial" w:hAnsi="Arial" w:cs="Arial"/>
                <w:sz w:val="20"/>
                <w:szCs w:val="16"/>
                <w:lang w:val="en-US"/>
              </w:rPr>
              <w:fldChar w:fldCharType="end"/>
            </w:r>
          </w:p>
        </w:tc>
      </w:tr>
      <w:tr w:rsidR="004810FD" w:rsidRPr="00805C2A" w14:paraId="7DEE6975" w14:textId="77777777" w:rsidTr="00967208">
        <w:tc>
          <w:tcPr>
            <w:tcW w:w="2693" w:type="dxa"/>
          </w:tcPr>
          <w:p w14:paraId="0471987D" w14:textId="77777777" w:rsidR="00373CE3" w:rsidRPr="00805C2A" w:rsidRDefault="002D02F0" w:rsidP="00405185">
            <w:pPr>
              <w:spacing w:before="0"/>
              <w:rPr>
                <w:rFonts w:ascii="Arial" w:hAnsi="Arial" w:cs="Arial"/>
                <w:sz w:val="20"/>
                <w:szCs w:val="16"/>
                <w:lang w:val="en-US"/>
              </w:rPr>
            </w:pPr>
            <w:r w:rsidRPr="00805C2A">
              <w:rPr>
                <w:rFonts w:ascii="Arial" w:hAnsi="Arial" w:cs="Arial"/>
                <w:sz w:val="20"/>
                <w:szCs w:val="16"/>
                <w:lang w:val="en-US"/>
              </w:rPr>
              <w:t>Mode</w:t>
            </w:r>
          </w:p>
        </w:tc>
        <w:tc>
          <w:tcPr>
            <w:tcW w:w="6269" w:type="dxa"/>
          </w:tcPr>
          <w:p w14:paraId="14F3A23E" w14:textId="77777777" w:rsidR="00373CE3" w:rsidRPr="00805C2A" w:rsidRDefault="002D02F0" w:rsidP="00405185">
            <w:pPr>
              <w:spacing w:before="0"/>
              <w:rPr>
                <w:rFonts w:ascii="Arial" w:hAnsi="Arial" w:cs="Arial"/>
                <w:sz w:val="20"/>
                <w:szCs w:val="16"/>
                <w:lang w:val="en-US"/>
              </w:rPr>
            </w:pPr>
            <w:r w:rsidRPr="00805C2A">
              <w:rPr>
                <w:rFonts w:ascii="Arial" w:hAnsi="Arial" w:cs="Arial"/>
                <w:sz w:val="20"/>
                <w:szCs w:val="16"/>
                <w:lang w:val="en-US"/>
              </w:rPr>
              <w:t>A v</w:t>
            </w:r>
            <w:r w:rsidR="00C93134" w:rsidRPr="00805C2A">
              <w:rPr>
                <w:rFonts w:ascii="Arial" w:hAnsi="Arial" w:cs="Arial"/>
                <w:sz w:val="20"/>
                <w:szCs w:val="16"/>
                <w:lang w:val="en-US"/>
              </w:rPr>
              <w:t>a</w:t>
            </w:r>
            <w:r w:rsidRPr="00805C2A">
              <w:rPr>
                <w:rFonts w:ascii="Arial" w:hAnsi="Arial" w:cs="Arial"/>
                <w:sz w:val="20"/>
                <w:szCs w:val="16"/>
                <w:lang w:val="en-US"/>
              </w:rPr>
              <w:t>lue indicating the action to perform</w:t>
            </w:r>
            <w:r w:rsidR="00B51C27" w:rsidRPr="00805C2A">
              <w:rPr>
                <w:rFonts w:ascii="Arial" w:hAnsi="Arial" w:cs="Arial"/>
                <w:sz w:val="20"/>
                <w:szCs w:val="16"/>
                <w:lang w:val="en-US"/>
              </w:rPr>
              <w:t>:</w:t>
            </w:r>
          </w:p>
          <w:p w14:paraId="61A3EC27" w14:textId="77777777" w:rsidR="000E0DFD" w:rsidRPr="00805C2A" w:rsidRDefault="002D02F0">
            <w:pPr>
              <w:pStyle w:val="ListParagraph"/>
              <w:numPr>
                <w:ilvl w:val="0"/>
                <w:numId w:val="24"/>
              </w:numPr>
              <w:spacing w:before="0"/>
              <w:rPr>
                <w:rFonts w:ascii="Arial" w:hAnsi="Arial" w:cs="Arial"/>
                <w:b/>
                <w:bCs/>
                <w:iCs/>
                <w:sz w:val="20"/>
                <w:szCs w:val="16"/>
                <w:lang w:val="en-US"/>
              </w:rPr>
            </w:pPr>
            <w:r w:rsidRPr="00805C2A">
              <w:rPr>
                <w:rFonts w:ascii="Arial" w:hAnsi="Arial" w:cs="Arial"/>
                <w:sz w:val="20"/>
                <w:szCs w:val="16"/>
                <w:lang w:val="en-US"/>
              </w:rPr>
              <w:t>Unblock</w:t>
            </w:r>
          </w:p>
          <w:p w14:paraId="68A786E2" w14:textId="77777777" w:rsidR="000E0DFD" w:rsidRPr="00805C2A" w:rsidRDefault="00447027" w:rsidP="00D10D20">
            <w:pPr>
              <w:pStyle w:val="ListParagraph"/>
              <w:keepNext/>
              <w:numPr>
                <w:ilvl w:val="0"/>
                <w:numId w:val="24"/>
              </w:numPr>
              <w:spacing w:before="0"/>
              <w:rPr>
                <w:rFonts w:ascii="Arial" w:hAnsi="Arial" w:cs="Arial"/>
                <w:b/>
                <w:bCs/>
                <w:iCs/>
                <w:sz w:val="20"/>
                <w:szCs w:val="16"/>
                <w:lang w:val="en-US"/>
              </w:rPr>
            </w:pPr>
            <w:r w:rsidRPr="00805C2A">
              <w:rPr>
                <w:rFonts w:ascii="Arial" w:hAnsi="Arial" w:cs="Arial"/>
                <w:sz w:val="20"/>
                <w:szCs w:val="16"/>
                <w:lang w:val="en-US"/>
              </w:rPr>
              <w:t>Reset</w:t>
            </w:r>
            <w:r w:rsidR="00621620" w:rsidRPr="00805C2A">
              <w:rPr>
                <w:rFonts w:ascii="Arial" w:hAnsi="Arial" w:cs="Arial"/>
                <w:sz w:val="20"/>
                <w:szCs w:val="16"/>
                <w:lang w:val="en-US"/>
              </w:rPr>
              <w:t xml:space="preserve"> (allow also first initialization)</w:t>
            </w:r>
          </w:p>
        </w:tc>
      </w:tr>
    </w:tbl>
    <w:p w14:paraId="3E50BA25" w14:textId="75F6B93C" w:rsidR="00D10D20" w:rsidRPr="006F13C6" w:rsidRDefault="00D10D20">
      <w:pPr>
        <w:pStyle w:val="Caption"/>
        <w:rPr>
          <w:rFonts w:ascii="Arial" w:hAnsi="Arial" w:cs="Arial"/>
          <w:lang w:val="en-US"/>
        </w:rPr>
      </w:pPr>
      <w:bookmarkStart w:id="520" w:name="_Toc14365165"/>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15</w:t>
      </w:r>
      <w:r w:rsidR="002204E8" w:rsidRPr="006F13C6">
        <w:rPr>
          <w:rFonts w:ascii="Arial" w:hAnsi="Arial" w:cs="Arial"/>
          <w:lang w:val="en-US"/>
        </w:rPr>
        <w:fldChar w:fldCharType="end"/>
      </w:r>
      <w:r w:rsidR="00173F5F" w:rsidRPr="006F13C6">
        <w:rPr>
          <w:rFonts w:ascii="Arial" w:hAnsi="Arial" w:cs="Arial"/>
          <w:lang w:val="en-US"/>
        </w:rPr>
        <w:t xml:space="preserve"> : Manage Personal Code </w:t>
      </w:r>
      <w:r w:rsidR="00976596" w:rsidRPr="006F13C6">
        <w:rPr>
          <w:rFonts w:ascii="Arial" w:hAnsi="Arial" w:cs="Arial"/>
          <w:lang w:val="en-US"/>
        </w:rPr>
        <w:t>– Input Data</w:t>
      </w:r>
      <w:bookmarkEnd w:id="520"/>
    </w:p>
    <w:p w14:paraId="3A01F509" w14:textId="77777777" w:rsidR="004810FD" w:rsidRPr="006F13C6" w:rsidRDefault="007774D0" w:rsidP="002067E1">
      <w:pPr>
        <w:rPr>
          <w:rFonts w:ascii="Arial" w:hAnsi="Arial" w:cs="Arial"/>
          <w:b/>
          <w:lang w:val="en-US"/>
        </w:rPr>
      </w:pPr>
      <w:r w:rsidRPr="006F13C6">
        <w:rPr>
          <w:rFonts w:ascii="Arial" w:hAnsi="Arial" w:cs="Arial"/>
          <w:b/>
          <w:lang w:val="en-US"/>
        </w:rPr>
        <w:t>Output data</w:t>
      </w:r>
    </w:p>
    <w:tbl>
      <w:tblPr>
        <w:tblStyle w:val="TableGrid"/>
        <w:tblW w:w="0" w:type="auto"/>
        <w:tblInd w:w="250" w:type="dxa"/>
        <w:tblLook w:val="04A0" w:firstRow="1" w:lastRow="0" w:firstColumn="1" w:lastColumn="0" w:noHBand="0" w:noVBand="1"/>
      </w:tblPr>
      <w:tblGrid>
        <w:gridCol w:w="2693"/>
        <w:gridCol w:w="6269"/>
      </w:tblGrid>
      <w:tr w:rsidR="003753DB" w:rsidRPr="00805C2A" w14:paraId="4ECDE9FF" w14:textId="77777777" w:rsidTr="00B360EB">
        <w:tc>
          <w:tcPr>
            <w:tcW w:w="2693" w:type="dxa"/>
            <w:shd w:val="clear" w:color="auto" w:fill="C00000"/>
          </w:tcPr>
          <w:p w14:paraId="78221AB4"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Name</w:t>
            </w:r>
          </w:p>
        </w:tc>
        <w:tc>
          <w:tcPr>
            <w:tcW w:w="6269" w:type="dxa"/>
            <w:shd w:val="clear" w:color="auto" w:fill="C00000"/>
          </w:tcPr>
          <w:p w14:paraId="4F6773AF"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Description</w:t>
            </w:r>
          </w:p>
        </w:tc>
      </w:tr>
      <w:tr w:rsidR="003753DB" w:rsidRPr="00805C2A" w14:paraId="5E3479D8" w14:textId="77777777" w:rsidTr="003753DB">
        <w:tc>
          <w:tcPr>
            <w:tcW w:w="2693" w:type="dxa"/>
          </w:tcPr>
          <w:p w14:paraId="4C96CB48" w14:textId="77777777" w:rsidR="003753DB" w:rsidRPr="00805C2A" w:rsidRDefault="003753DB" w:rsidP="003753DB">
            <w:pPr>
              <w:spacing w:before="0"/>
              <w:rPr>
                <w:rFonts w:ascii="Arial" w:hAnsi="Arial" w:cs="Arial"/>
                <w:b/>
                <w:noProof/>
                <w:sz w:val="20"/>
                <w:szCs w:val="16"/>
                <w:lang w:val="en-US"/>
              </w:rPr>
            </w:pPr>
            <w:r w:rsidRPr="00805C2A">
              <w:rPr>
                <w:rFonts w:ascii="Arial" w:hAnsi="Arial" w:cs="Arial"/>
                <w:sz w:val="20"/>
                <w:szCs w:val="16"/>
                <w:lang w:val="en-US"/>
              </w:rPr>
              <w:t>TransactionID</w:t>
            </w:r>
          </w:p>
        </w:tc>
        <w:tc>
          <w:tcPr>
            <w:tcW w:w="6269" w:type="dxa"/>
          </w:tcPr>
          <w:p w14:paraId="5001555C" w14:textId="77777777" w:rsidR="003753DB" w:rsidRPr="00805C2A" w:rsidRDefault="003753DB" w:rsidP="00D10D20">
            <w:pPr>
              <w:keepNext/>
              <w:spacing w:before="0"/>
              <w:rPr>
                <w:rFonts w:ascii="Arial" w:hAnsi="Arial" w:cs="Arial"/>
                <w:b/>
                <w:noProof/>
                <w:sz w:val="20"/>
                <w:szCs w:val="16"/>
                <w:lang w:val="en-US"/>
              </w:rPr>
            </w:pPr>
            <w:r w:rsidRPr="00805C2A">
              <w:rPr>
                <w:rFonts w:ascii="Arial" w:hAnsi="Arial" w:cs="Arial"/>
                <w:sz w:val="20"/>
                <w:szCs w:val="16"/>
                <w:lang w:val="en-US"/>
              </w:rPr>
              <w:t>The value as provided in the Input data.</w:t>
            </w:r>
          </w:p>
        </w:tc>
      </w:tr>
    </w:tbl>
    <w:p w14:paraId="1E3341FE" w14:textId="1C632E31" w:rsidR="003753DB" w:rsidRPr="006F13C6" w:rsidRDefault="00D10D20" w:rsidP="00D10D20">
      <w:pPr>
        <w:pStyle w:val="Caption"/>
        <w:rPr>
          <w:rFonts w:ascii="Arial" w:hAnsi="Arial" w:cs="Arial"/>
          <w:lang w:val="en-US"/>
        </w:rPr>
      </w:pPr>
      <w:bookmarkStart w:id="521" w:name="_Toc14365166"/>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16</w:t>
      </w:r>
      <w:r w:rsidR="002204E8" w:rsidRPr="006F13C6">
        <w:rPr>
          <w:rFonts w:ascii="Arial" w:hAnsi="Arial" w:cs="Arial"/>
          <w:lang w:val="en-US"/>
        </w:rPr>
        <w:fldChar w:fldCharType="end"/>
      </w:r>
      <w:r w:rsidR="00976596" w:rsidRPr="006F13C6">
        <w:rPr>
          <w:rFonts w:ascii="Arial" w:hAnsi="Arial" w:cs="Arial"/>
          <w:lang w:val="en-US"/>
        </w:rPr>
        <w:t xml:space="preserve"> : Manage Personal Code – Output data</w:t>
      </w:r>
      <w:bookmarkEnd w:id="521"/>
      <w:r w:rsidR="00976596" w:rsidRPr="006F13C6">
        <w:rPr>
          <w:rFonts w:ascii="Arial" w:hAnsi="Arial" w:cs="Arial"/>
          <w:lang w:val="en-US"/>
        </w:rPr>
        <w:t xml:space="preserve"> </w:t>
      </w:r>
    </w:p>
    <w:p w14:paraId="2F775DAE" w14:textId="77777777" w:rsidR="004810FD" w:rsidRPr="006F13C6" w:rsidRDefault="004810FD" w:rsidP="002067E1">
      <w:pPr>
        <w:rPr>
          <w:rFonts w:ascii="Arial" w:hAnsi="Arial" w:cs="Arial"/>
          <w:lang w:val="en-US"/>
        </w:rPr>
      </w:pPr>
      <w:r w:rsidRPr="006F13C6">
        <w:rPr>
          <w:rFonts w:ascii="Arial" w:hAnsi="Arial" w:cs="Arial"/>
          <w:lang w:val="en-US"/>
        </w:rPr>
        <w:t>Specific error cases</w:t>
      </w:r>
    </w:p>
    <w:p w14:paraId="11519CBA" w14:textId="77777777" w:rsidR="000E0DFD" w:rsidRPr="006F13C6" w:rsidRDefault="004810FD">
      <w:pPr>
        <w:pStyle w:val="ListParagraph"/>
        <w:numPr>
          <w:ilvl w:val="0"/>
          <w:numId w:val="25"/>
        </w:numPr>
        <w:spacing w:before="40"/>
        <w:rPr>
          <w:rFonts w:ascii="Arial" w:hAnsi="Arial" w:cs="Arial"/>
          <w:lang w:val="en-US"/>
        </w:rPr>
      </w:pPr>
      <w:r w:rsidRPr="006F13C6">
        <w:rPr>
          <w:rFonts w:ascii="Arial" w:hAnsi="Arial" w:cs="Arial"/>
          <w:lang w:val="en-US"/>
        </w:rPr>
        <w:t>SERVICE_NOT_OPERATIONAL: applet installation and personalization has not been finalized (e.g. seed not there, personal code not set...)</w:t>
      </w:r>
    </w:p>
    <w:p w14:paraId="02F64E1C" w14:textId="77777777" w:rsidR="000E0DFD" w:rsidRPr="006F13C6" w:rsidRDefault="00212B5B">
      <w:pPr>
        <w:pStyle w:val="ListParagraph"/>
        <w:numPr>
          <w:ilvl w:val="0"/>
          <w:numId w:val="25"/>
        </w:numPr>
        <w:spacing w:before="40"/>
        <w:rPr>
          <w:rFonts w:ascii="Arial" w:hAnsi="Arial" w:cs="Arial"/>
          <w:lang w:val="en-US"/>
        </w:rPr>
      </w:pPr>
      <w:r w:rsidRPr="006F13C6">
        <w:rPr>
          <w:rFonts w:ascii="Arial" w:hAnsi="Arial" w:cs="Arial"/>
          <w:lang w:val="en-US"/>
        </w:rPr>
        <w:t xml:space="preserve">PCODE_NOT_BLOCKED: the Personal Code </w:t>
      </w:r>
      <w:r w:rsidR="00A5288C" w:rsidRPr="006F13C6">
        <w:rPr>
          <w:rFonts w:ascii="Arial" w:hAnsi="Arial" w:cs="Arial"/>
          <w:lang w:val="en-US"/>
        </w:rPr>
        <w:t>is</w:t>
      </w:r>
      <w:r w:rsidRPr="006F13C6">
        <w:rPr>
          <w:rFonts w:ascii="Arial" w:hAnsi="Arial" w:cs="Arial"/>
          <w:lang w:val="en-US"/>
        </w:rPr>
        <w:t xml:space="preserve"> not blocked</w:t>
      </w:r>
    </w:p>
    <w:p w14:paraId="3E1F470A" w14:textId="77777777" w:rsidR="000E0DFD" w:rsidRPr="006F13C6" w:rsidRDefault="00B51C27">
      <w:pPr>
        <w:pStyle w:val="ListParagraph"/>
        <w:numPr>
          <w:ilvl w:val="0"/>
          <w:numId w:val="25"/>
        </w:numPr>
        <w:spacing w:before="40"/>
        <w:rPr>
          <w:rFonts w:ascii="Arial" w:hAnsi="Arial" w:cs="Arial"/>
          <w:lang w:val="en-US"/>
        </w:rPr>
      </w:pPr>
      <w:r w:rsidRPr="006F13C6">
        <w:rPr>
          <w:rFonts w:ascii="Arial" w:hAnsi="Arial" w:cs="Arial"/>
          <w:lang w:val="en-US"/>
        </w:rPr>
        <w:t>PCODE_NOT_</w:t>
      </w:r>
      <w:r w:rsidR="00447027" w:rsidRPr="006F13C6">
        <w:rPr>
          <w:rFonts w:ascii="Arial" w:hAnsi="Arial" w:cs="Arial"/>
          <w:lang w:val="en-US"/>
        </w:rPr>
        <w:t>RESET</w:t>
      </w:r>
      <w:r w:rsidRPr="006F13C6">
        <w:rPr>
          <w:rFonts w:ascii="Arial" w:hAnsi="Arial" w:cs="Arial"/>
          <w:lang w:val="en-US"/>
        </w:rPr>
        <w:t>: the Personal Code is not reinitialized (procedure failed)</w:t>
      </w:r>
      <w:r w:rsidR="00580926" w:rsidRPr="006F13C6">
        <w:rPr>
          <w:rFonts w:ascii="Arial" w:hAnsi="Arial" w:cs="Arial"/>
          <w:lang w:val="en-US"/>
        </w:rPr>
        <w:t xml:space="preserve">, including the case where the Personal Code has not been created (first creation). </w:t>
      </w:r>
    </w:p>
    <w:p w14:paraId="50F50D52" w14:textId="77777777" w:rsidR="003163EC" w:rsidRPr="006F13C6" w:rsidRDefault="003163EC" w:rsidP="00D9712B">
      <w:pPr>
        <w:pStyle w:val="Heading4"/>
        <w:rPr>
          <w:rFonts w:ascii="Arial" w:hAnsi="Arial" w:cs="Arial"/>
          <w:lang w:val="en-US"/>
        </w:rPr>
      </w:pPr>
      <w:r w:rsidRPr="006F13C6">
        <w:rPr>
          <w:rFonts w:ascii="Arial" w:hAnsi="Arial" w:cs="Arial"/>
          <w:lang w:val="en-US"/>
        </w:rPr>
        <w:t>Command description</w:t>
      </w:r>
    </w:p>
    <w:p w14:paraId="640CE697" w14:textId="77777777" w:rsidR="00894F00" w:rsidRPr="006F13C6" w:rsidRDefault="007774D0" w:rsidP="002067E1">
      <w:pPr>
        <w:rPr>
          <w:rFonts w:ascii="Arial" w:hAnsi="Arial" w:cs="Arial"/>
          <w:b/>
          <w:u w:val="single"/>
          <w:lang w:val="en-US"/>
        </w:rPr>
      </w:pPr>
      <w:r w:rsidRPr="006F13C6">
        <w:rPr>
          <w:rFonts w:ascii="Arial" w:hAnsi="Arial" w:cs="Arial"/>
          <w:b/>
          <w:u w:val="single"/>
          <w:lang w:val="en-US"/>
        </w:rPr>
        <w:t>Command message:</w:t>
      </w:r>
    </w:p>
    <w:p w14:paraId="5DF72CF5" w14:textId="77777777" w:rsidR="00894F00" w:rsidRPr="006F13C6" w:rsidRDefault="00894F00" w:rsidP="002067E1">
      <w:pPr>
        <w:rPr>
          <w:rFonts w:ascii="Arial" w:hAnsi="Arial" w:cs="Arial"/>
          <w:lang w:val="en-US"/>
        </w:rPr>
      </w:pPr>
      <w:r w:rsidRPr="006F13C6">
        <w:rPr>
          <w:rFonts w:ascii="Arial" w:hAnsi="Arial" w:cs="Arial"/>
          <w:lang w:val="en-US"/>
        </w:rPr>
        <w:t xml:space="preserve">The </w:t>
      </w:r>
      <w:r w:rsidR="00B51C27" w:rsidRPr="006F13C6">
        <w:rPr>
          <w:rFonts w:ascii="Arial" w:hAnsi="Arial" w:cs="Arial"/>
          <w:lang w:val="en-US"/>
        </w:rPr>
        <w:t>MANAGE</w:t>
      </w:r>
      <w:r w:rsidRPr="006F13C6">
        <w:rPr>
          <w:rFonts w:ascii="Arial" w:hAnsi="Arial" w:cs="Arial"/>
          <w:lang w:val="en-US"/>
        </w:rPr>
        <w:t>_PC command message is coded according to the following table:</w:t>
      </w:r>
    </w:p>
    <w:tbl>
      <w:tblPr>
        <w:tblStyle w:val="TableGrid"/>
        <w:tblW w:w="0" w:type="auto"/>
        <w:jc w:val="center"/>
        <w:tblLook w:val="04A0" w:firstRow="1" w:lastRow="0" w:firstColumn="1" w:lastColumn="0" w:noHBand="0" w:noVBand="1"/>
      </w:tblPr>
      <w:tblGrid>
        <w:gridCol w:w="1063"/>
        <w:gridCol w:w="1276"/>
        <w:gridCol w:w="4323"/>
      </w:tblGrid>
      <w:tr w:rsidR="00894F00" w:rsidRPr="00805C2A" w14:paraId="62DC148E" w14:textId="77777777" w:rsidTr="00B360EB">
        <w:trPr>
          <w:jc w:val="center"/>
        </w:trPr>
        <w:tc>
          <w:tcPr>
            <w:tcW w:w="1063" w:type="dxa"/>
            <w:shd w:val="clear" w:color="auto" w:fill="C00000"/>
          </w:tcPr>
          <w:p w14:paraId="6E84A7BD" w14:textId="77777777" w:rsidR="00894F00" w:rsidRPr="00805C2A" w:rsidRDefault="00894F00" w:rsidP="00405185">
            <w:pPr>
              <w:spacing w:before="0"/>
              <w:rPr>
                <w:rFonts w:ascii="Arial" w:hAnsi="Arial" w:cs="Arial"/>
                <w:sz w:val="20"/>
                <w:szCs w:val="16"/>
                <w:lang w:val="en-US"/>
              </w:rPr>
            </w:pPr>
            <w:r w:rsidRPr="00805C2A">
              <w:rPr>
                <w:rFonts w:ascii="Arial" w:hAnsi="Arial" w:cs="Arial"/>
                <w:sz w:val="20"/>
                <w:szCs w:val="16"/>
                <w:lang w:val="en-US"/>
              </w:rPr>
              <w:t>Code</w:t>
            </w:r>
          </w:p>
        </w:tc>
        <w:tc>
          <w:tcPr>
            <w:tcW w:w="1276" w:type="dxa"/>
            <w:shd w:val="clear" w:color="auto" w:fill="C00000"/>
          </w:tcPr>
          <w:p w14:paraId="7223FDB6" w14:textId="77777777" w:rsidR="00894F00" w:rsidRPr="00805C2A" w:rsidRDefault="00894F00" w:rsidP="00405185">
            <w:pPr>
              <w:spacing w:before="0"/>
              <w:rPr>
                <w:rFonts w:ascii="Arial" w:hAnsi="Arial" w:cs="Arial"/>
                <w:sz w:val="20"/>
                <w:szCs w:val="16"/>
                <w:lang w:val="en-US"/>
              </w:rPr>
            </w:pPr>
            <w:r w:rsidRPr="00805C2A">
              <w:rPr>
                <w:rFonts w:ascii="Arial" w:hAnsi="Arial" w:cs="Arial"/>
                <w:sz w:val="20"/>
                <w:szCs w:val="16"/>
                <w:lang w:val="en-US"/>
              </w:rPr>
              <w:t>Value</w:t>
            </w:r>
          </w:p>
        </w:tc>
        <w:tc>
          <w:tcPr>
            <w:tcW w:w="4323" w:type="dxa"/>
            <w:shd w:val="clear" w:color="auto" w:fill="C00000"/>
          </w:tcPr>
          <w:p w14:paraId="69C9194A" w14:textId="77777777" w:rsidR="00894F00" w:rsidRPr="00805C2A" w:rsidRDefault="00894F00" w:rsidP="00405185">
            <w:pPr>
              <w:spacing w:before="0"/>
              <w:rPr>
                <w:rFonts w:ascii="Arial" w:hAnsi="Arial" w:cs="Arial"/>
                <w:sz w:val="20"/>
                <w:szCs w:val="16"/>
                <w:lang w:val="en-US"/>
              </w:rPr>
            </w:pPr>
            <w:r w:rsidRPr="00805C2A">
              <w:rPr>
                <w:rFonts w:ascii="Arial" w:hAnsi="Arial" w:cs="Arial"/>
                <w:sz w:val="20"/>
                <w:szCs w:val="16"/>
                <w:lang w:val="en-US"/>
              </w:rPr>
              <w:t>Meaning</w:t>
            </w:r>
          </w:p>
        </w:tc>
      </w:tr>
      <w:tr w:rsidR="00894F00" w:rsidRPr="00805C2A" w14:paraId="6848FCCB" w14:textId="77777777" w:rsidTr="00967208">
        <w:trPr>
          <w:jc w:val="center"/>
        </w:trPr>
        <w:tc>
          <w:tcPr>
            <w:tcW w:w="1063" w:type="dxa"/>
          </w:tcPr>
          <w:p w14:paraId="300D8246" w14:textId="77777777" w:rsidR="00894F00" w:rsidRPr="00805C2A" w:rsidRDefault="00894F00" w:rsidP="00405185">
            <w:pPr>
              <w:spacing w:before="0"/>
              <w:rPr>
                <w:rFonts w:ascii="Arial" w:hAnsi="Arial" w:cs="Arial"/>
                <w:sz w:val="20"/>
                <w:szCs w:val="16"/>
                <w:lang w:val="en-US"/>
              </w:rPr>
            </w:pPr>
            <w:r w:rsidRPr="00805C2A">
              <w:rPr>
                <w:rFonts w:ascii="Arial" w:hAnsi="Arial" w:cs="Arial"/>
                <w:sz w:val="20"/>
                <w:szCs w:val="16"/>
                <w:lang w:val="en-US"/>
              </w:rPr>
              <w:t>CLA</w:t>
            </w:r>
          </w:p>
        </w:tc>
        <w:tc>
          <w:tcPr>
            <w:tcW w:w="1276" w:type="dxa"/>
          </w:tcPr>
          <w:p w14:paraId="114B867B" w14:textId="77777777" w:rsidR="00894F00" w:rsidRPr="00805C2A" w:rsidRDefault="00894F00" w:rsidP="00405185">
            <w:pPr>
              <w:spacing w:before="0"/>
              <w:rPr>
                <w:rFonts w:ascii="Arial" w:hAnsi="Arial" w:cs="Arial"/>
                <w:sz w:val="20"/>
                <w:szCs w:val="16"/>
                <w:lang w:val="en-US"/>
              </w:rPr>
            </w:pPr>
            <w:r w:rsidRPr="00805C2A">
              <w:rPr>
                <w:rFonts w:ascii="Arial" w:hAnsi="Arial" w:cs="Arial"/>
                <w:sz w:val="20"/>
                <w:szCs w:val="16"/>
                <w:lang w:val="en-US"/>
              </w:rPr>
              <w:t>‘0X’</w:t>
            </w:r>
          </w:p>
        </w:tc>
        <w:tc>
          <w:tcPr>
            <w:tcW w:w="4323" w:type="dxa"/>
          </w:tcPr>
          <w:p w14:paraId="1972E85D" w14:textId="77777777" w:rsidR="00894F00" w:rsidRPr="00805C2A" w:rsidRDefault="00894F00" w:rsidP="00405185">
            <w:pPr>
              <w:spacing w:before="0"/>
              <w:rPr>
                <w:rFonts w:ascii="Arial" w:hAnsi="Arial" w:cs="Arial"/>
                <w:sz w:val="20"/>
                <w:szCs w:val="16"/>
                <w:lang w:val="en-US"/>
              </w:rPr>
            </w:pPr>
            <w:r w:rsidRPr="00805C2A">
              <w:rPr>
                <w:rFonts w:ascii="Arial" w:hAnsi="Arial" w:cs="Arial"/>
                <w:sz w:val="20"/>
                <w:szCs w:val="16"/>
                <w:lang w:val="en-US"/>
              </w:rPr>
              <w:t>See ISO/IEC 78116-4 [3]</w:t>
            </w:r>
          </w:p>
        </w:tc>
      </w:tr>
      <w:tr w:rsidR="00894F00" w:rsidRPr="00805C2A" w14:paraId="7B6931BD" w14:textId="77777777" w:rsidTr="00967208">
        <w:trPr>
          <w:jc w:val="center"/>
        </w:trPr>
        <w:tc>
          <w:tcPr>
            <w:tcW w:w="1063" w:type="dxa"/>
          </w:tcPr>
          <w:p w14:paraId="5316DCC0" w14:textId="77777777" w:rsidR="00894F00" w:rsidRPr="00805C2A" w:rsidRDefault="00894F00" w:rsidP="00405185">
            <w:pPr>
              <w:spacing w:before="0"/>
              <w:rPr>
                <w:rFonts w:ascii="Arial" w:hAnsi="Arial" w:cs="Arial"/>
                <w:sz w:val="20"/>
                <w:szCs w:val="16"/>
                <w:lang w:val="en-US"/>
              </w:rPr>
            </w:pPr>
            <w:r w:rsidRPr="00805C2A">
              <w:rPr>
                <w:rFonts w:ascii="Arial" w:hAnsi="Arial" w:cs="Arial"/>
                <w:sz w:val="20"/>
                <w:szCs w:val="16"/>
                <w:lang w:val="en-US"/>
              </w:rPr>
              <w:t>INS</w:t>
            </w:r>
          </w:p>
        </w:tc>
        <w:tc>
          <w:tcPr>
            <w:tcW w:w="1276" w:type="dxa"/>
          </w:tcPr>
          <w:p w14:paraId="2F1F85E5" w14:textId="77777777" w:rsidR="00894F00" w:rsidRPr="00805C2A" w:rsidRDefault="00894F00" w:rsidP="00405185">
            <w:pPr>
              <w:spacing w:before="0"/>
              <w:rPr>
                <w:rFonts w:ascii="Arial" w:hAnsi="Arial" w:cs="Arial"/>
                <w:sz w:val="20"/>
                <w:szCs w:val="16"/>
                <w:lang w:val="en-US"/>
              </w:rPr>
            </w:pPr>
            <w:r w:rsidRPr="00805C2A">
              <w:rPr>
                <w:rFonts w:ascii="Arial" w:hAnsi="Arial" w:cs="Arial"/>
                <w:sz w:val="20"/>
                <w:szCs w:val="16"/>
                <w:lang w:val="en-US"/>
              </w:rPr>
              <w:t>‘</w:t>
            </w:r>
            <w:r w:rsidR="00AE7D02" w:rsidRPr="00805C2A">
              <w:rPr>
                <w:rFonts w:ascii="Arial" w:hAnsi="Arial" w:cs="Arial"/>
                <w:sz w:val="20"/>
                <w:szCs w:val="16"/>
                <w:lang w:val="en-US"/>
              </w:rPr>
              <w:t>B1</w:t>
            </w:r>
            <w:r w:rsidRPr="00805C2A">
              <w:rPr>
                <w:rFonts w:ascii="Arial" w:hAnsi="Arial" w:cs="Arial"/>
                <w:sz w:val="20"/>
                <w:szCs w:val="16"/>
                <w:lang w:val="en-US"/>
              </w:rPr>
              <w:t>’</w:t>
            </w:r>
          </w:p>
        </w:tc>
        <w:tc>
          <w:tcPr>
            <w:tcW w:w="4323" w:type="dxa"/>
          </w:tcPr>
          <w:p w14:paraId="67607B5B" w14:textId="77777777" w:rsidR="00894F00" w:rsidRPr="00805C2A" w:rsidRDefault="008F2D4F" w:rsidP="00405185">
            <w:pPr>
              <w:spacing w:before="0"/>
              <w:rPr>
                <w:rFonts w:ascii="Arial" w:hAnsi="Arial" w:cs="Arial"/>
                <w:sz w:val="20"/>
                <w:szCs w:val="16"/>
                <w:lang w:val="en-US"/>
              </w:rPr>
            </w:pPr>
            <w:r w:rsidRPr="00805C2A">
              <w:rPr>
                <w:rFonts w:ascii="Arial" w:hAnsi="Arial" w:cs="Arial"/>
                <w:sz w:val="20"/>
                <w:szCs w:val="16"/>
                <w:lang w:val="en-US"/>
              </w:rPr>
              <w:t>MANAGE</w:t>
            </w:r>
            <w:r w:rsidR="00894F00" w:rsidRPr="00805C2A">
              <w:rPr>
                <w:rFonts w:ascii="Arial" w:hAnsi="Arial" w:cs="Arial"/>
                <w:sz w:val="20"/>
                <w:szCs w:val="16"/>
                <w:lang w:val="en-US"/>
              </w:rPr>
              <w:t>_PC</w:t>
            </w:r>
          </w:p>
        </w:tc>
      </w:tr>
      <w:tr w:rsidR="00894F00" w:rsidRPr="008D14BA" w14:paraId="4393BDC1" w14:textId="77777777" w:rsidTr="00967208">
        <w:trPr>
          <w:jc w:val="center"/>
        </w:trPr>
        <w:tc>
          <w:tcPr>
            <w:tcW w:w="1063" w:type="dxa"/>
          </w:tcPr>
          <w:p w14:paraId="0DA61E24" w14:textId="77777777" w:rsidR="00894F00" w:rsidRPr="00805C2A" w:rsidRDefault="00894F00" w:rsidP="00405185">
            <w:pPr>
              <w:spacing w:before="0"/>
              <w:rPr>
                <w:rFonts w:ascii="Arial" w:hAnsi="Arial" w:cs="Arial"/>
                <w:sz w:val="20"/>
                <w:szCs w:val="16"/>
                <w:lang w:val="en-US"/>
              </w:rPr>
            </w:pPr>
            <w:r w:rsidRPr="00805C2A">
              <w:rPr>
                <w:rFonts w:ascii="Arial" w:hAnsi="Arial" w:cs="Arial"/>
                <w:sz w:val="20"/>
                <w:szCs w:val="16"/>
                <w:lang w:val="en-US"/>
              </w:rPr>
              <w:t>P1</w:t>
            </w:r>
          </w:p>
        </w:tc>
        <w:tc>
          <w:tcPr>
            <w:tcW w:w="1276" w:type="dxa"/>
          </w:tcPr>
          <w:p w14:paraId="38DF15EF" w14:textId="77777777" w:rsidR="00894F00" w:rsidRPr="00805C2A" w:rsidRDefault="00894F00" w:rsidP="00405185">
            <w:pPr>
              <w:spacing w:before="0"/>
              <w:rPr>
                <w:rFonts w:ascii="Arial" w:hAnsi="Arial" w:cs="Arial"/>
                <w:sz w:val="20"/>
                <w:szCs w:val="16"/>
                <w:lang w:val="en-US"/>
              </w:rPr>
            </w:pPr>
            <w:r w:rsidRPr="00805C2A">
              <w:rPr>
                <w:rFonts w:ascii="Arial" w:hAnsi="Arial" w:cs="Arial"/>
                <w:sz w:val="20"/>
                <w:szCs w:val="16"/>
                <w:lang w:val="en-US"/>
              </w:rPr>
              <w:t>‘00’</w:t>
            </w:r>
          </w:p>
          <w:p w14:paraId="615936E8" w14:textId="77777777" w:rsidR="002B2132" w:rsidRPr="00805C2A" w:rsidRDefault="002B2132" w:rsidP="00405185">
            <w:pPr>
              <w:spacing w:before="0"/>
              <w:rPr>
                <w:rFonts w:ascii="Arial" w:hAnsi="Arial" w:cs="Arial"/>
                <w:sz w:val="20"/>
                <w:szCs w:val="16"/>
                <w:lang w:val="en-US"/>
              </w:rPr>
            </w:pPr>
            <w:r w:rsidRPr="00805C2A">
              <w:rPr>
                <w:rFonts w:ascii="Arial" w:hAnsi="Arial" w:cs="Arial"/>
                <w:sz w:val="20"/>
                <w:szCs w:val="16"/>
                <w:lang w:val="en-US"/>
              </w:rPr>
              <w:t>‘01’</w:t>
            </w:r>
          </w:p>
        </w:tc>
        <w:tc>
          <w:tcPr>
            <w:tcW w:w="4323" w:type="dxa"/>
          </w:tcPr>
          <w:p w14:paraId="369C4E41" w14:textId="77777777" w:rsidR="00894F00" w:rsidRPr="00805C2A" w:rsidRDefault="00894F00" w:rsidP="00405185">
            <w:pPr>
              <w:spacing w:before="0"/>
              <w:rPr>
                <w:rFonts w:ascii="Arial" w:hAnsi="Arial" w:cs="Arial"/>
                <w:sz w:val="20"/>
                <w:szCs w:val="16"/>
                <w:lang w:val="fr-FR"/>
              </w:rPr>
            </w:pPr>
            <w:r w:rsidRPr="00805C2A">
              <w:rPr>
                <w:rFonts w:ascii="Arial" w:hAnsi="Arial" w:cs="Arial"/>
                <w:sz w:val="20"/>
                <w:szCs w:val="16"/>
                <w:lang w:val="fr-FR"/>
              </w:rPr>
              <w:t xml:space="preserve">Unblock </w:t>
            </w:r>
            <w:r w:rsidR="002B2132" w:rsidRPr="00805C2A">
              <w:rPr>
                <w:rFonts w:ascii="Arial" w:hAnsi="Arial" w:cs="Arial"/>
                <w:sz w:val="20"/>
                <w:szCs w:val="16"/>
                <w:lang w:val="fr-FR"/>
              </w:rPr>
              <w:t>PC</w:t>
            </w:r>
            <w:r w:rsidR="00D05165" w:rsidRPr="00805C2A">
              <w:rPr>
                <w:rFonts w:ascii="Arial" w:hAnsi="Arial" w:cs="Arial"/>
                <w:sz w:val="20"/>
                <w:szCs w:val="16"/>
                <w:lang w:val="fr-FR"/>
              </w:rPr>
              <w:t xml:space="preserve"> (optional mode)</w:t>
            </w:r>
          </w:p>
          <w:p w14:paraId="2572E3A3" w14:textId="77777777" w:rsidR="00307B2E" w:rsidRPr="00805C2A" w:rsidRDefault="00984921" w:rsidP="00405185">
            <w:pPr>
              <w:spacing w:before="0"/>
              <w:rPr>
                <w:rFonts w:ascii="Arial" w:hAnsi="Arial" w:cs="Arial"/>
                <w:sz w:val="20"/>
                <w:szCs w:val="16"/>
                <w:lang w:val="fr-FR"/>
              </w:rPr>
            </w:pPr>
            <w:r w:rsidRPr="00805C2A">
              <w:rPr>
                <w:rFonts w:ascii="Arial" w:hAnsi="Arial" w:cs="Arial"/>
                <w:sz w:val="20"/>
                <w:szCs w:val="16"/>
                <w:lang w:val="fr-FR"/>
              </w:rPr>
              <w:t>Reset</w:t>
            </w:r>
            <w:r w:rsidR="00307B2E" w:rsidRPr="00805C2A">
              <w:rPr>
                <w:rFonts w:ascii="Arial" w:hAnsi="Arial" w:cs="Arial"/>
                <w:sz w:val="20"/>
                <w:szCs w:val="16"/>
                <w:lang w:val="fr-FR"/>
              </w:rPr>
              <w:t xml:space="preserve"> PC</w:t>
            </w:r>
          </w:p>
        </w:tc>
      </w:tr>
      <w:tr w:rsidR="00894F00" w:rsidRPr="00805C2A" w14:paraId="3BA6BCA7" w14:textId="77777777" w:rsidTr="00967208">
        <w:trPr>
          <w:jc w:val="center"/>
        </w:trPr>
        <w:tc>
          <w:tcPr>
            <w:tcW w:w="1063" w:type="dxa"/>
          </w:tcPr>
          <w:p w14:paraId="15E37147" w14:textId="77777777" w:rsidR="00894F00" w:rsidRPr="00805C2A" w:rsidRDefault="00894F00" w:rsidP="00405185">
            <w:pPr>
              <w:spacing w:before="0"/>
              <w:rPr>
                <w:rFonts w:ascii="Arial" w:hAnsi="Arial" w:cs="Arial"/>
                <w:sz w:val="20"/>
                <w:szCs w:val="16"/>
                <w:lang w:val="en-US"/>
              </w:rPr>
            </w:pPr>
            <w:r w:rsidRPr="00805C2A">
              <w:rPr>
                <w:rFonts w:ascii="Arial" w:hAnsi="Arial" w:cs="Arial"/>
                <w:sz w:val="20"/>
                <w:szCs w:val="16"/>
                <w:lang w:val="en-US"/>
              </w:rPr>
              <w:t>P2</w:t>
            </w:r>
          </w:p>
        </w:tc>
        <w:tc>
          <w:tcPr>
            <w:tcW w:w="1276" w:type="dxa"/>
          </w:tcPr>
          <w:p w14:paraId="517D744D" w14:textId="77777777" w:rsidR="00894F00" w:rsidRPr="00805C2A" w:rsidRDefault="00894F00" w:rsidP="00405185">
            <w:pPr>
              <w:spacing w:before="0"/>
              <w:rPr>
                <w:rFonts w:ascii="Arial" w:hAnsi="Arial" w:cs="Arial"/>
                <w:sz w:val="20"/>
                <w:szCs w:val="16"/>
                <w:lang w:val="en-US"/>
              </w:rPr>
            </w:pPr>
            <w:r w:rsidRPr="00805C2A">
              <w:rPr>
                <w:rFonts w:ascii="Arial" w:hAnsi="Arial" w:cs="Arial"/>
                <w:sz w:val="20"/>
                <w:szCs w:val="16"/>
                <w:lang w:val="en-US"/>
              </w:rPr>
              <w:t>‘</w:t>
            </w:r>
            <w:r w:rsidR="008E4FF2" w:rsidRPr="00805C2A">
              <w:rPr>
                <w:rFonts w:ascii="Arial" w:hAnsi="Arial" w:cs="Arial"/>
                <w:sz w:val="20"/>
                <w:szCs w:val="16"/>
                <w:lang w:val="en-US"/>
              </w:rPr>
              <w:t>XX</w:t>
            </w:r>
            <w:r w:rsidRPr="00805C2A">
              <w:rPr>
                <w:rFonts w:ascii="Arial" w:hAnsi="Arial" w:cs="Arial"/>
                <w:sz w:val="20"/>
                <w:szCs w:val="16"/>
                <w:lang w:val="en-US"/>
              </w:rPr>
              <w:t>’</w:t>
            </w:r>
          </w:p>
        </w:tc>
        <w:tc>
          <w:tcPr>
            <w:tcW w:w="4323" w:type="dxa"/>
          </w:tcPr>
          <w:p w14:paraId="54E3A110" w14:textId="77777777" w:rsidR="00894F00" w:rsidRPr="00805C2A" w:rsidRDefault="00894F00" w:rsidP="00405185">
            <w:pPr>
              <w:spacing w:before="0"/>
              <w:rPr>
                <w:rFonts w:ascii="Arial" w:hAnsi="Arial" w:cs="Arial"/>
                <w:sz w:val="20"/>
                <w:szCs w:val="16"/>
                <w:lang w:val="en-US"/>
              </w:rPr>
            </w:pPr>
            <w:r w:rsidRPr="00805C2A">
              <w:rPr>
                <w:rFonts w:ascii="Arial" w:hAnsi="Arial" w:cs="Arial"/>
                <w:sz w:val="20"/>
                <w:szCs w:val="16"/>
                <w:lang w:val="en-US"/>
              </w:rPr>
              <w:t xml:space="preserve">Not </w:t>
            </w:r>
            <w:r w:rsidR="008E4FF2" w:rsidRPr="00805C2A">
              <w:rPr>
                <w:rFonts w:ascii="Arial" w:hAnsi="Arial" w:cs="Arial"/>
                <w:sz w:val="20"/>
                <w:szCs w:val="16"/>
                <w:lang w:val="en-US"/>
              </w:rPr>
              <w:t>used</w:t>
            </w:r>
          </w:p>
        </w:tc>
      </w:tr>
      <w:tr w:rsidR="00217EB5" w:rsidRPr="00805C2A" w14:paraId="79BB8409" w14:textId="77777777" w:rsidTr="00967208">
        <w:trPr>
          <w:jc w:val="center"/>
        </w:trPr>
        <w:tc>
          <w:tcPr>
            <w:tcW w:w="1063" w:type="dxa"/>
          </w:tcPr>
          <w:p w14:paraId="06A02458" w14:textId="77777777" w:rsidR="00217EB5" w:rsidRPr="00805C2A" w:rsidRDefault="00217EB5" w:rsidP="00405185">
            <w:pPr>
              <w:spacing w:before="0"/>
              <w:rPr>
                <w:rFonts w:ascii="Arial" w:hAnsi="Arial" w:cs="Arial"/>
                <w:sz w:val="20"/>
                <w:szCs w:val="16"/>
                <w:lang w:val="en-US"/>
              </w:rPr>
            </w:pPr>
            <w:r w:rsidRPr="00805C2A">
              <w:rPr>
                <w:rFonts w:ascii="Arial" w:hAnsi="Arial" w:cs="Arial"/>
                <w:sz w:val="20"/>
                <w:szCs w:val="16"/>
                <w:lang w:val="en-US"/>
              </w:rPr>
              <w:t>Lc</w:t>
            </w:r>
          </w:p>
        </w:tc>
        <w:tc>
          <w:tcPr>
            <w:tcW w:w="1276" w:type="dxa"/>
          </w:tcPr>
          <w:p w14:paraId="489EF6FF" w14:textId="77777777" w:rsidR="00217EB5" w:rsidRPr="00805C2A" w:rsidRDefault="00217EB5" w:rsidP="00405185">
            <w:pPr>
              <w:spacing w:before="0"/>
              <w:rPr>
                <w:rFonts w:ascii="Arial" w:hAnsi="Arial" w:cs="Arial"/>
                <w:sz w:val="20"/>
                <w:szCs w:val="16"/>
                <w:lang w:val="en-US"/>
              </w:rPr>
            </w:pPr>
            <w:r w:rsidRPr="00805C2A">
              <w:rPr>
                <w:rFonts w:ascii="Arial" w:hAnsi="Arial" w:cs="Arial"/>
                <w:sz w:val="20"/>
                <w:szCs w:val="16"/>
                <w:lang w:val="en-US"/>
              </w:rPr>
              <w:t>‘</w:t>
            </w:r>
            <w:r w:rsidR="00FA27B6" w:rsidRPr="00805C2A">
              <w:rPr>
                <w:rFonts w:ascii="Arial" w:hAnsi="Arial" w:cs="Arial"/>
                <w:sz w:val="20"/>
                <w:szCs w:val="16"/>
                <w:lang w:val="en-US"/>
              </w:rPr>
              <w:t>06</w:t>
            </w:r>
            <w:r w:rsidRPr="00805C2A">
              <w:rPr>
                <w:rFonts w:ascii="Arial" w:hAnsi="Arial" w:cs="Arial"/>
                <w:sz w:val="20"/>
                <w:szCs w:val="16"/>
                <w:lang w:val="en-US"/>
              </w:rPr>
              <w:t>’</w:t>
            </w:r>
          </w:p>
        </w:tc>
        <w:tc>
          <w:tcPr>
            <w:tcW w:w="4323" w:type="dxa"/>
          </w:tcPr>
          <w:p w14:paraId="157662DD" w14:textId="77777777" w:rsidR="00217EB5" w:rsidRPr="00805C2A" w:rsidRDefault="00217EB5" w:rsidP="00405185">
            <w:pPr>
              <w:spacing w:before="0"/>
              <w:rPr>
                <w:rFonts w:ascii="Arial" w:hAnsi="Arial" w:cs="Arial"/>
                <w:sz w:val="20"/>
                <w:szCs w:val="16"/>
                <w:lang w:val="en-US"/>
              </w:rPr>
            </w:pPr>
            <w:r w:rsidRPr="00805C2A">
              <w:rPr>
                <w:rFonts w:ascii="Arial" w:hAnsi="Arial" w:cs="Arial"/>
                <w:sz w:val="20"/>
                <w:szCs w:val="16"/>
                <w:lang w:val="en-US"/>
              </w:rPr>
              <w:t>In case Transaction ID is added to data. Not present otherwise</w:t>
            </w:r>
          </w:p>
        </w:tc>
      </w:tr>
      <w:tr w:rsidR="00405D1B" w:rsidRPr="00805C2A" w14:paraId="4CB0253C" w14:textId="77777777" w:rsidTr="0009423C">
        <w:trPr>
          <w:jc w:val="center"/>
        </w:trPr>
        <w:tc>
          <w:tcPr>
            <w:tcW w:w="1063" w:type="dxa"/>
          </w:tcPr>
          <w:p w14:paraId="29C53F9D"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Data</w:t>
            </w:r>
          </w:p>
        </w:tc>
        <w:tc>
          <w:tcPr>
            <w:tcW w:w="1276" w:type="dxa"/>
          </w:tcPr>
          <w:p w14:paraId="0F2624B5" w14:textId="77777777" w:rsidR="00405D1B" w:rsidRPr="00805C2A" w:rsidRDefault="00405D1B" w:rsidP="00405185">
            <w:pPr>
              <w:spacing w:before="0"/>
              <w:rPr>
                <w:rFonts w:ascii="Arial" w:hAnsi="Arial" w:cs="Arial"/>
                <w:sz w:val="20"/>
                <w:szCs w:val="16"/>
                <w:lang w:val="en-US"/>
              </w:rPr>
            </w:pPr>
          </w:p>
        </w:tc>
        <w:tc>
          <w:tcPr>
            <w:tcW w:w="4323" w:type="dxa"/>
          </w:tcPr>
          <w:p w14:paraId="455AEFD9" w14:textId="77777777" w:rsidR="00405D1B" w:rsidRPr="00805C2A" w:rsidRDefault="00217EB5" w:rsidP="00405185">
            <w:pPr>
              <w:spacing w:before="0"/>
              <w:rPr>
                <w:rFonts w:ascii="Arial" w:hAnsi="Arial" w:cs="Arial"/>
                <w:sz w:val="20"/>
                <w:szCs w:val="16"/>
                <w:lang w:val="en-US"/>
              </w:rPr>
            </w:pPr>
            <w:r w:rsidRPr="00805C2A">
              <w:rPr>
                <w:rFonts w:ascii="Arial" w:hAnsi="Arial" w:cs="Arial"/>
                <w:sz w:val="20"/>
                <w:szCs w:val="16"/>
                <w:lang w:val="en-US"/>
              </w:rPr>
              <w:t>See table hereunder</w:t>
            </w:r>
          </w:p>
        </w:tc>
      </w:tr>
      <w:tr w:rsidR="00054A8E" w:rsidRPr="00805C2A" w14:paraId="7F5D68DD" w14:textId="77777777" w:rsidTr="00967208">
        <w:trPr>
          <w:jc w:val="center"/>
        </w:trPr>
        <w:tc>
          <w:tcPr>
            <w:tcW w:w="1063" w:type="dxa"/>
          </w:tcPr>
          <w:p w14:paraId="1C913AA0" w14:textId="77777777" w:rsidR="00054A8E" w:rsidRPr="00805C2A" w:rsidRDefault="00054A8E" w:rsidP="00405185">
            <w:pPr>
              <w:spacing w:before="0"/>
              <w:rPr>
                <w:rFonts w:ascii="Arial" w:hAnsi="Arial" w:cs="Arial"/>
                <w:sz w:val="20"/>
                <w:szCs w:val="16"/>
                <w:lang w:val="en-US"/>
              </w:rPr>
            </w:pPr>
            <w:r w:rsidRPr="00805C2A">
              <w:rPr>
                <w:rFonts w:ascii="Arial" w:hAnsi="Arial" w:cs="Arial"/>
                <w:sz w:val="20"/>
                <w:szCs w:val="16"/>
                <w:lang w:val="en-US"/>
              </w:rPr>
              <w:t>Le</w:t>
            </w:r>
          </w:p>
        </w:tc>
        <w:tc>
          <w:tcPr>
            <w:tcW w:w="1276" w:type="dxa"/>
          </w:tcPr>
          <w:p w14:paraId="0A82DF13" w14:textId="77777777" w:rsidR="00054A8E" w:rsidRPr="00805C2A" w:rsidRDefault="00054A8E" w:rsidP="00405185">
            <w:pPr>
              <w:spacing w:before="0"/>
              <w:rPr>
                <w:rFonts w:ascii="Arial" w:hAnsi="Arial" w:cs="Arial"/>
                <w:sz w:val="20"/>
                <w:szCs w:val="16"/>
                <w:lang w:val="en-US"/>
              </w:rPr>
            </w:pPr>
            <w:r w:rsidRPr="00805C2A">
              <w:rPr>
                <w:rFonts w:ascii="Arial" w:hAnsi="Arial" w:cs="Arial"/>
                <w:sz w:val="20"/>
                <w:szCs w:val="16"/>
                <w:lang w:val="en-US"/>
              </w:rPr>
              <w:t>‘00’</w:t>
            </w:r>
          </w:p>
        </w:tc>
        <w:tc>
          <w:tcPr>
            <w:tcW w:w="4323" w:type="dxa"/>
          </w:tcPr>
          <w:p w14:paraId="59B4924D" w14:textId="77777777" w:rsidR="00054A8E" w:rsidRPr="00805C2A" w:rsidRDefault="00054A8E" w:rsidP="00D10D20">
            <w:pPr>
              <w:keepNext/>
              <w:spacing w:before="0"/>
              <w:rPr>
                <w:rFonts w:ascii="Arial" w:hAnsi="Arial" w:cs="Arial"/>
                <w:sz w:val="20"/>
                <w:szCs w:val="16"/>
                <w:lang w:val="en-US"/>
              </w:rPr>
            </w:pPr>
            <w:r w:rsidRPr="00805C2A">
              <w:rPr>
                <w:rFonts w:ascii="Arial" w:hAnsi="Arial" w:cs="Arial"/>
                <w:sz w:val="20"/>
                <w:szCs w:val="16"/>
                <w:lang w:val="en-US"/>
              </w:rPr>
              <w:t>Only present in case of TransactionID expected in the response by the MSSP</w:t>
            </w:r>
          </w:p>
        </w:tc>
      </w:tr>
    </w:tbl>
    <w:p w14:paraId="3D8CDEC5" w14:textId="42EF5E73" w:rsidR="00D10D20" w:rsidRPr="006F13C6" w:rsidRDefault="00D10D20">
      <w:pPr>
        <w:pStyle w:val="Caption"/>
        <w:rPr>
          <w:rFonts w:ascii="Arial" w:hAnsi="Arial" w:cs="Arial"/>
          <w:lang w:val="en-US"/>
        </w:rPr>
      </w:pPr>
      <w:bookmarkStart w:id="522" w:name="_Toc14365167"/>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17</w:t>
      </w:r>
      <w:r w:rsidR="002204E8" w:rsidRPr="006F13C6">
        <w:rPr>
          <w:rFonts w:ascii="Arial" w:hAnsi="Arial" w:cs="Arial"/>
          <w:lang w:val="en-US"/>
        </w:rPr>
        <w:fldChar w:fldCharType="end"/>
      </w:r>
      <w:r w:rsidR="00976596" w:rsidRPr="006F13C6">
        <w:rPr>
          <w:rFonts w:ascii="Arial" w:hAnsi="Arial" w:cs="Arial"/>
          <w:lang w:val="en-US"/>
        </w:rPr>
        <w:t xml:space="preserve"> : The MANAGE_PC command message</w:t>
      </w:r>
      <w:bookmarkEnd w:id="522"/>
    </w:p>
    <w:p w14:paraId="604B0867" w14:textId="77777777" w:rsidR="003753DB" w:rsidRPr="006F13C6" w:rsidRDefault="003753DB" w:rsidP="003753DB">
      <w:pPr>
        <w:rPr>
          <w:rFonts w:ascii="Arial" w:hAnsi="Arial" w:cs="Arial"/>
          <w:lang w:val="en-US"/>
        </w:rPr>
      </w:pPr>
    </w:p>
    <w:p w14:paraId="398E3348" w14:textId="77777777" w:rsidR="003753DB" w:rsidRPr="006F13C6" w:rsidRDefault="003753DB" w:rsidP="003753DB">
      <w:pPr>
        <w:rPr>
          <w:rFonts w:ascii="Arial" w:hAnsi="Arial" w:cs="Arial"/>
          <w:lang w:val="en-US"/>
        </w:rPr>
      </w:pPr>
      <w:r w:rsidRPr="006F13C6">
        <w:rPr>
          <w:rFonts w:ascii="Arial" w:hAnsi="Arial" w:cs="Arial"/>
          <w:lang w:val="en-US"/>
        </w:rPr>
        <w:t>Data field:</w:t>
      </w:r>
    </w:p>
    <w:tbl>
      <w:tblPr>
        <w:tblStyle w:val="TableGrid"/>
        <w:tblW w:w="7957" w:type="dxa"/>
        <w:jc w:val="center"/>
        <w:tblLook w:val="04A0" w:firstRow="1" w:lastRow="0" w:firstColumn="1" w:lastColumn="0" w:noHBand="0" w:noVBand="1"/>
      </w:tblPr>
      <w:tblGrid>
        <w:gridCol w:w="1063"/>
        <w:gridCol w:w="932"/>
        <w:gridCol w:w="4961"/>
        <w:gridCol w:w="1001"/>
      </w:tblGrid>
      <w:tr w:rsidR="003753DB" w:rsidRPr="00805C2A" w14:paraId="71D11594" w14:textId="77777777" w:rsidTr="00B360EB">
        <w:trPr>
          <w:jc w:val="center"/>
        </w:trPr>
        <w:tc>
          <w:tcPr>
            <w:tcW w:w="1063" w:type="dxa"/>
            <w:shd w:val="clear" w:color="auto" w:fill="C00000"/>
          </w:tcPr>
          <w:p w14:paraId="1F521F29"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Tag</w:t>
            </w:r>
          </w:p>
        </w:tc>
        <w:tc>
          <w:tcPr>
            <w:tcW w:w="932" w:type="dxa"/>
            <w:shd w:val="clear" w:color="auto" w:fill="C00000"/>
          </w:tcPr>
          <w:p w14:paraId="2C821EBE"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Length</w:t>
            </w:r>
          </w:p>
        </w:tc>
        <w:tc>
          <w:tcPr>
            <w:tcW w:w="4961" w:type="dxa"/>
            <w:shd w:val="clear" w:color="auto" w:fill="C00000"/>
          </w:tcPr>
          <w:p w14:paraId="16E2375E"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Value</w:t>
            </w:r>
          </w:p>
        </w:tc>
        <w:tc>
          <w:tcPr>
            <w:tcW w:w="1001" w:type="dxa"/>
            <w:shd w:val="clear" w:color="auto" w:fill="C00000"/>
          </w:tcPr>
          <w:p w14:paraId="7F72CA8A"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MOC</w:t>
            </w:r>
          </w:p>
        </w:tc>
      </w:tr>
      <w:tr w:rsidR="003753DB" w:rsidRPr="00805C2A" w14:paraId="78851988" w14:textId="77777777" w:rsidTr="003753DB">
        <w:trPr>
          <w:jc w:val="center"/>
        </w:trPr>
        <w:tc>
          <w:tcPr>
            <w:tcW w:w="1063" w:type="dxa"/>
          </w:tcPr>
          <w:p w14:paraId="7D35BBEF"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‘01’</w:t>
            </w:r>
          </w:p>
        </w:tc>
        <w:tc>
          <w:tcPr>
            <w:tcW w:w="932" w:type="dxa"/>
          </w:tcPr>
          <w:p w14:paraId="1177B2B1"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4</w:t>
            </w:r>
          </w:p>
        </w:tc>
        <w:tc>
          <w:tcPr>
            <w:tcW w:w="4961" w:type="dxa"/>
          </w:tcPr>
          <w:p w14:paraId="380EF550"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Transaction ID. The Authentication Server (MSSP) may use this field or not.</w:t>
            </w:r>
          </w:p>
        </w:tc>
        <w:tc>
          <w:tcPr>
            <w:tcW w:w="1001" w:type="dxa"/>
          </w:tcPr>
          <w:p w14:paraId="30E5BCB4" w14:textId="77777777" w:rsidR="003753DB" w:rsidRPr="00805C2A" w:rsidRDefault="003753DB" w:rsidP="00D10D20">
            <w:pPr>
              <w:keepNext/>
              <w:spacing w:before="0"/>
              <w:rPr>
                <w:rFonts w:ascii="Arial" w:hAnsi="Arial" w:cs="Arial"/>
                <w:sz w:val="20"/>
                <w:szCs w:val="16"/>
                <w:lang w:val="en-US"/>
              </w:rPr>
            </w:pPr>
            <w:r w:rsidRPr="00805C2A">
              <w:rPr>
                <w:rFonts w:ascii="Arial" w:hAnsi="Arial" w:cs="Arial"/>
                <w:sz w:val="20"/>
                <w:szCs w:val="16"/>
                <w:lang w:val="en-US"/>
              </w:rPr>
              <w:t>O</w:t>
            </w:r>
          </w:p>
        </w:tc>
      </w:tr>
    </w:tbl>
    <w:p w14:paraId="253175F0" w14:textId="3F18CD8A" w:rsidR="003753DB" w:rsidRPr="006F13C6" w:rsidRDefault="00D10D20" w:rsidP="00D10D20">
      <w:pPr>
        <w:pStyle w:val="Caption"/>
        <w:rPr>
          <w:rFonts w:ascii="Arial" w:hAnsi="Arial" w:cs="Arial"/>
          <w:lang w:val="en-US"/>
        </w:rPr>
      </w:pPr>
      <w:bookmarkStart w:id="523" w:name="_Toc14365168"/>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18</w:t>
      </w:r>
      <w:r w:rsidR="002204E8" w:rsidRPr="006F13C6">
        <w:rPr>
          <w:rFonts w:ascii="Arial" w:hAnsi="Arial" w:cs="Arial"/>
          <w:lang w:val="en-US"/>
        </w:rPr>
        <w:fldChar w:fldCharType="end"/>
      </w:r>
      <w:r w:rsidR="00976596" w:rsidRPr="006F13C6">
        <w:rPr>
          <w:rFonts w:ascii="Arial" w:hAnsi="Arial" w:cs="Arial"/>
          <w:lang w:val="en-US"/>
        </w:rPr>
        <w:t xml:space="preserve">: </w:t>
      </w:r>
      <w:r w:rsidR="00CE508E" w:rsidRPr="006F13C6">
        <w:rPr>
          <w:rFonts w:ascii="Arial" w:hAnsi="Arial" w:cs="Arial"/>
          <w:lang w:val="en-US"/>
        </w:rPr>
        <w:t xml:space="preserve">Command message </w:t>
      </w:r>
      <w:r w:rsidR="00976596" w:rsidRPr="006F13C6">
        <w:rPr>
          <w:rFonts w:ascii="Arial" w:hAnsi="Arial" w:cs="Arial"/>
          <w:lang w:val="en-US"/>
        </w:rPr>
        <w:t>Data field</w:t>
      </w:r>
      <w:bookmarkEnd w:id="523"/>
      <w:r w:rsidR="00976596" w:rsidRPr="006F13C6">
        <w:rPr>
          <w:rFonts w:ascii="Arial" w:hAnsi="Arial" w:cs="Arial"/>
          <w:lang w:val="en-US"/>
        </w:rPr>
        <w:t xml:space="preserve"> </w:t>
      </w:r>
    </w:p>
    <w:p w14:paraId="758631A8" w14:textId="77777777" w:rsidR="00894F00" w:rsidRPr="006F13C6" w:rsidRDefault="007774D0" w:rsidP="002067E1">
      <w:pPr>
        <w:pStyle w:val="NormalParagraph"/>
        <w:rPr>
          <w:rFonts w:ascii="Arial" w:hAnsi="Arial" w:cs="Arial"/>
          <w:b/>
          <w:lang w:val="en-US"/>
        </w:rPr>
      </w:pPr>
      <w:r w:rsidRPr="006F13C6">
        <w:rPr>
          <w:rFonts w:ascii="Arial" w:hAnsi="Arial" w:cs="Arial"/>
          <w:b/>
          <w:lang w:val="en-US"/>
        </w:rPr>
        <w:t>Processing:</w:t>
      </w:r>
    </w:p>
    <w:p w14:paraId="382BE016" w14:textId="77777777" w:rsidR="004756FB" w:rsidRPr="006F13C6" w:rsidRDefault="00894F00" w:rsidP="002067E1">
      <w:pPr>
        <w:pStyle w:val="NormalParagraph"/>
        <w:rPr>
          <w:rFonts w:ascii="Arial" w:hAnsi="Arial" w:cs="Arial"/>
          <w:lang w:val="en-US"/>
        </w:rPr>
      </w:pPr>
      <w:r w:rsidRPr="006F13C6">
        <w:rPr>
          <w:rFonts w:ascii="Arial" w:hAnsi="Arial" w:cs="Arial"/>
          <w:lang w:val="en-US"/>
        </w:rPr>
        <w:t>On reception of this command the applet shall</w:t>
      </w:r>
      <w:r w:rsidR="004756FB" w:rsidRPr="006F13C6">
        <w:rPr>
          <w:rFonts w:ascii="Arial" w:hAnsi="Arial" w:cs="Arial"/>
          <w:lang w:val="en-US"/>
        </w:rPr>
        <w:t>:</w:t>
      </w:r>
    </w:p>
    <w:p w14:paraId="06406EC2" w14:textId="77777777" w:rsidR="000E0DFD" w:rsidRPr="006F13C6" w:rsidRDefault="00953936">
      <w:pPr>
        <w:pStyle w:val="NormalParagraph"/>
        <w:numPr>
          <w:ilvl w:val="0"/>
          <w:numId w:val="34"/>
        </w:numPr>
        <w:spacing w:before="0"/>
        <w:rPr>
          <w:rFonts w:ascii="Arial" w:hAnsi="Arial" w:cs="Arial"/>
          <w:lang w:val="en-US"/>
        </w:rPr>
      </w:pPr>
      <w:r w:rsidRPr="006F13C6">
        <w:rPr>
          <w:rFonts w:ascii="Arial" w:hAnsi="Arial" w:cs="Arial"/>
          <w:lang w:val="en-US"/>
        </w:rPr>
        <w:t>If P1=’00’</w:t>
      </w:r>
      <w:r w:rsidR="002E1B0B" w:rsidRPr="006F13C6">
        <w:rPr>
          <w:rFonts w:ascii="Arial" w:hAnsi="Arial" w:cs="Arial"/>
          <w:lang w:val="en-US"/>
        </w:rPr>
        <w:t>,</w:t>
      </w:r>
      <w:r w:rsidR="00894F00" w:rsidRPr="006F13C6">
        <w:rPr>
          <w:rFonts w:ascii="Arial" w:hAnsi="Arial" w:cs="Arial"/>
          <w:lang w:val="en-US"/>
        </w:rPr>
        <w:t xml:space="preserve"> unblock the Personal Code </w:t>
      </w:r>
      <w:r w:rsidR="006F7A39" w:rsidRPr="006F13C6">
        <w:rPr>
          <w:rFonts w:ascii="Arial" w:hAnsi="Arial" w:cs="Arial"/>
          <w:lang w:val="en-US"/>
        </w:rPr>
        <w:t>of the user (Personal Code value remains unchanged).</w:t>
      </w:r>
      <w:r w:rsidR="00D05165" w:rsidRPr="006F13C6">
        <w:rPr>
          <w:rFonts w:ascii="Arial" w:hAnsi="Arial" w:cs="Arial"/>
          <w:lang w:val="en-US"/>
        </w:rPr>
        <w:t xml:space="preserve"> This mode </w:t>
      </w:r>
      <w:r w:rsidR="001A274C" w:rsidRPr="006F13C6">
        <w:rPr>
          <w:rFonts w:ascii="Arial" w:hAnsi="Arial" w:cs="Arial"/>
          <w:lang w:val="en-US"/>
        </w:rPr>
        <w:t xml:space="preserve">is optional </w:t>
      </w:r>
      <w:r w:rsidR="00754B5C" w:rsidRPr="006F13C6">
        <w:rPr>
          <w:rFonts w:ascii="Arial" w:hAnsi="Arial" w:cs="Arial"/>
          <w:lang w:val="en-US"/>
        </w:rPr>
        <w:t xml:space="preserve">to reduce the final Applet code size, </w:t>
      </w:r>
      <w:r w:rsidR="00D05165" w:rsidRPr="006F13C6">
        <w:rPr>
          <w:rFonts w:ascii="Arial" w:hAnsi="Arial" w:cs="Arial"/>
          <w:lang w:val="en-US"/>
        </w:rPr>
        <w:t xml:space="preserve">as the RESET_PC mode includes basically the unblocking of the PC but with a different end-user journey (end-user is always prompted to enter a PC that can new or distinct). </w:t>
      </w:r>
      <w:r w:rsidR="00754B5C" w:rsidRPr="006F13C6">
        <w:rPr>
          <w:rFonts w:ascii="Arial" w:hAnsi="Arial" w:cs="Arial"/>
          <w:lang w:val="en-US"/>
        </w:rPr>
        <w:t>If not supported the Card Authentication Application shall return a ‘6A 81’ code.</w:t>
      </w:r>
    </w:p>
    <w:p w14:paraId="70E5B5E1" w14:textId="59561AB1" w:rsidR="000E0DFD" w:rsidRPr="006F13C6" w:rsidRDefault="00953936">
      <w:pPr>
        <w:pStyle w:val="NormalParagraph"/>
        <w:numPr>
          <w:ilvl w:val="0"/>
          <w:numId w:val="34"/>
        </w:numPr>
        <w:spacing w:before="0"/>
        <w:rPr>
          <w:rFonts w:ascii="Arial" w:hAnsi="Arial" w:cs="Arial"/>
          <w:lang w:val="en-US"/>
        </w:rPr>
      </w:pPr>
      <w:r w:rsidRPr="006F13C6">
        <w:rPr>
          <w:rFonts w:ascii="Arial" w:hAnsi="Arial" w:cs="Arial"/>
          <w:lang w:val="en-US"/>
        </w:rPr>
        <w:lastRenderedPageBreak/>
        <w:t>If P1=’01’</w:t>
      </w:r>
      <w:r w:rsidR="002E1B0B" w:rsidRPr="006F13C6">
        <w:rPr>
          <w:rFonts w:ascii="Arial" w:hAnsi="Arial" w:cs="Arial"/>
          <w:lang w:val="en-US"/>
        </w:rPr>
        <w:t>,</w:t>
      </w:r>
      <w:r w:rsidRPr="006F13C6">
        <w:rPr>
          <w:rFonts w:ascii="Arial" w:hAnsi="Arial" w:cs="Arial"/>
          <w:lang w:val="en-US"/>
        </w:rPr>
        <w:t xml:space="preserve"> reinitialize the Personal Code by executing the end user journey described in </w:t>
      </w:r>
      <w:r w:rsidR="002051D1" w:rsidRPr="006F13C6">
        <w:rPr>
          <w:rFonts w:ascii="Arial" w:hAnsi="Arial" w:cs="Arial"/>
          <w:lang w:val="en-US"/>
        </w:rPr>
        <w:t xml:space="preserve">section </w:t>
      </w:r>
      <w:r w:rsidR="002204E8" w:rsidRPr="006F13C6">
        <w:rPr>
          <w:rFonts w:ascii="Arial" w:hAnsi="Arial" w:cs="Arial"/>
          <w:lang w:val="en-US"/>
        </w:rPr>
        <w:fldChar w:fldCharType="begin"/>
      </w:r>
      <w:r w:rsidR="00170F0F" w:rsidRPr="006F13C6">
        <w:rPr>
          <w:rFonts w:ascii="Arial" w:hAnsi="Arial" w:cs="Arial"/>
          <w:lang w:val="en-US"/>
        </w:rPr>
        <w:instrText xml:space="preserve"> REF _Ref399750433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3.5</w:t>
      </w:r>
      <w:r w:rsidR="002204E8" w:rsidRPr="006F13C6">
        <w:rPr>
          <w:rFonts w:ascii="Arial" w:hAnsi="Arial" w:cs="Arial"/>
          <w:lang w:val="en-US"/>
        </w:rPr>
        <w:fldChar w:fldCharType="end"/>
      </w:r>
      <w:r w:rsidR="00580926" w:rsidRPr="006F13C6">
        <w:rPr>
          <w:rFonts w:ascii="Arial" w:hAnsi="Arial" w:cs="Arial"/>
          <w:lang w:val="en-US"/>
        </w:rPr>
        <w:t xml:space="preserve">, or </w:t>
      </w:r>
      <w:r w:rsidR="00580926" w:rsidRPr="006F13C6">
        <w:rPr>
          <w:rFonts w:ascii="Arial" w:hAnsi="Arial" w:cs="Arial"/>
          <w:lang w:val="en-US"/>
        </w:rPr>
        <w:fldChar w:fldCharType="begin"/>
      </w:r>
      <w:r w:rsidR="00580926" w:rsidRPr="006F13C6">
        <w:rPr>
          <w:rFonts w:ascii="Arial" w:hAnsi="Arial" w:cs="Arial"/>
          <w:lang w:val="en-US"/>
        </w:rPr>
        <w:instrText xml:space="preserve"> REF _Ref404584237 \r \h </w:instrText>
      </w:r>
      <w:r w:rsidR="00D949A2" w:rsidRPr="006F13C6">
        <w:rPr>
          <w:rFonts w:ascii="Arial" w:hAnsi="Arial" w:cs="Arial"/>
          <w:lang w:val="en-US"/>
        </w:rPr>
        <w:instrText xml:space="preserve"> \* MERGEFORMAT </w:instrText>
      </w:r>
      <w:r w:rsidR="00580926" w:rsidRPr="006F13C6">
        <w:rPr>
          <w:rFonts w:ascii="Arial" w:hAnsi="Arial" w:cs="Arial"/>
          <w:lang w:val="en-US"/>
        </w:rPr>
      </w:r>
      <w:r w:rsidR="00580926" w:rsidRPr="006F13C6">
        <w:rPr>
          <w:rFonts w:ascii="Arial" w:hAnsi="Arial" w:cs="Arial"/>
          <w:lang w:val="en-US"/>
        </w:rPr>
        <w:fldChar w:fldCharType="separate"/>
      </w:r>
      <w:r w:rsidR="001D5186">
        <w:rPr>
          <w:rFonts w:ascii="Arial" w:hAnsi="Arial" w:cs="Arial"/>
          <w:lang w:val="en-US"/>
        </w:rPr>
        <w:t>3.3</w:t>
      </w:r>
      <w:r w:rsidR="00580926" w:rsidRPr="006F13C6">
        <w:rPr>
          <w:rFonts w:ascii="Arial" w:hAnsi="Arial" w:cs="Arial"/>
          <w:lang w:val="en-US"/>
        </w:rPr>
        <w:fldChar w:fldCharType="end"/>
      </w:r>
      <w:r w:rsidR="00580926" w:rsidRPr="006F13C6">
        <w:rPr>
          <w:rFonts w:ascii="Arial" w:hAnsi="Arial" w:cs="Arial"/>
          <w:lang w:val="en-US"/>
        </w:rPr>
        <w:t xml:space="preserve"> in case of first creation</w:t>
      </w:r>
      <w:r w:rsidR="00054A8E" w:rsidRPr="006F13C6">
        <w:rPr>
          <w:rFonts w:ascii="Arial" w:hAnsi="Arial" w:cs="Arial"/>
          <w:lang w:val="en-US"/>
        </w:rPr>
        <w:t xml:space="preserve">. The maximum number of attempts mentioned in this journey is the same that the one used for </w:t>
      </w:r>
      <w:r w:rsidR="002406D8">
        <w:rPr>
          <w:rFonts w:ascii="Arial" w:hAnsi="Arial" w:cs="Arial"/>
          <w:lang w:val="en-US"/>
        </w:rPr>
        <w:t xml:space="preserve">the </w:t>
      </w:r>
      <w:r w:rsidR="00054A8E" w:rsidRPr="006F13C6">
        <w:rPr>
          <w:rFonts w:ascii="Arial" w:hAnsi="Arial" w:cs="Arial"/>
          <w:lang w:val="en-US"/>
        </w:rPr>
        <w:t>Sign transaction,</w:t>
      </w:r>
      <w:r w:rsidR="002406D8">
        <w:rPr>
          <w:rFonts w:ascii="Arial" w:hAnsi="Arial" w:cs="Arial"/>
          <w:lang w:val="en-US"/>
        </w:rPr>
        <w:t xml:space="preserve"> Section</w:t>
      </w:r>
      <w:r w:rsidR="00054A8E" w:rsidRPr="006F13C6">
        <w:rPr>
          <w:rFonts w:ascii="Arial" w:hAnsi="Arial" w:cs="Arial"/>
          <w:lang w:val="en-US"/>
        </w:rPr>
        <w:t xml:space="preserve"> </w:t>
      </w:r>
      <w:r w:rsidR="002406D8">
        <w:rPr>
          <w:rFonts w:ascii="Arial" w:hAnsi="Arial" w:cs="Arial"/>
          <w:lang w:val="en-US"/>
        </w:rPr>
        <w:fldChar w:fldCharType="begin"/>
      </w:r>
      <w:r w:rsidR="002406D8">
        <w:rPr>
          <w:rFonts w:ascii="Arial" w:hAnsi="Arial" w:cs="Arial"/>
          <w:lang w:val="en-US"/>
        </w:rPr>
        <w:instrText xml:space="preserve"> REF _Ref14365553 \r \h </w:instrText>
      </w:r>
      <w:r w:rsidR="002406D8">
        <w:rPr>
          <w:rFonts w:ascii="Arial" w:hAnsi="Arial" w:cs="Arial"/>
          <w:lang w:val="en-US"/>
        </w:rPr>
      </w:r>
      <w:r w:rsidR="002406D8">
        <w:rPr>
          <w:rFonts w:ascii="Arial" w:hAnsi="Arial" w:cs="Arial"/>
          <w:lang w:val="en-US"/>
        </w:rPr>
        <w:fldChar w:fldCharType="separate"/>
      </w:r>
      <w:r w:rsidR="001D5186">
        <w:rPr>
          <w:rFonts w:ascii="Arial" w:hAnsi="Arial" w:cs="Arial"/>
          <w:lang w:val="en-US"/>
        </w:rPr>
        <w:t>6.6.5</w:t>
      </w:r>
      <w:r w:rsidR="002406D8">
        <w:rPr>
          <w:rFonts w:ascii="Arial" w:hAnsi="Arial" w:cs="Arial"/>
          <w:lang w:val="en-US"/>
        </w:rPr>
        <w:fldChar w:fldCharType="end"/>
      </w:r>
      <w:r w:rsidR="00054A8E" w:rsidRPr="006F13C6">
        <w:rPr>
          <w:rFonts w:ascii="Arial" w:hAnsi="Arial" w:cs="Arial"/>
          <w:lang w:val="en-US"/>
        </w:rPr>
        <w:t xml:space="preserve"> “Max Personal Code attempts”</w:t>
      </w:r>
    </w:p>
    <w:p w14:paraId="377F7BCA" w14:textId="77777777" w:rsidR="00BD51AA" w:rsidRPr="006F13C6" w:rsidRDefault="007774D0" w:rsidP="002067E1">
      <w:pPr>
        <w:rPr>
          <w:rFonts w:ascii="Arial" w:hAnsi="Arial" w:cs="Arial"/>
          <w:b/>
          <w:lang w:val="en-US"/>
        </w:rPr>
      </w:pPr>
      <w:r w:rsidRPr="006F13C6">
        <w:rPr>
          <w:rFonts w:ascii="Arial" w:hAnsi="Arial" w:cs="Arial"/>
          <w:b/>
          <w:lang w:val="en-US"/>
        </w:rPr>
        <w:t>Response message:</w:t>
      </w:r>
    </w:p>
    <w:p w14:paraId="30BCC262" w14:textId="77777777" w:rsidR="00BD51AA" w:rsidRPr="006F13C6" w:rsidRDefault="00BD51AA" w:rsidP="002067E1">
      <w:pPr>
        <w:rPr>
          <w:rFonts w:ascii="Arial" w:hAnsi="Arial" w:cs="Arial"/>
          <w:lang w:val="en-US"/>
        </w:rPr>
      </w:pPr>
      <w:r w:rsidRPr="006F13C6">
        <w:rPr>
          <w:rFonts w:ascii="Arial" w:hAnsi="Arial" w:cs="Arial"/>
          <w:lang w:val="en-US"/>
        </w:rPr>
        <w:t>Data Field Returned in the Response Message</w:t>
      </w:r>
    </w:p>
    <w:tbl>
      <w:tblPr>
        <w:tblStyle w:val="TableGrid"/>
        <w:tblW w:w="7549" w:type="dxa"/>
        <w:jc w:val="center"/>
        <w:tblLook w:val="04A0" w:firstRow="1" w:lastRow="0" w:firstColumn="1" w:lastColumn="0" w:noHBand="0" w:noVBand="1"/>
      </w:tblPr>
      <w:tblGrid>
        <w:gridCol w:w="860"/>
        <w:gridCol w:w="926"/>
        <w:gridCol w:w="4780"/>
        <w:gridCol w:w="983"/>
      </w:tblGrid>
      <w:tr w:rsidR="003753DB" w:rsidRPr="00805C2A" w14:paraId="1839708F" w14:textId="77777777" w:rsidTr="00B360EB">
        <w:trPr>
          <w:jc w:val="center"/>
        </w:trPr>
        <w:tc>
          <w:tcPr>
            <w:tcW w:w="860" w:type="dxa"/>
            <w:shd w:val="clear" w:color="auto" w:fill="C00000"/>
          </w:tcPr>
          <w:p w14:paraId="547A06D0"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Tag</w:t>
            </w:r>
          </w:p>
        </w:tc>
        <w:tc>
          <w:tcPr>
            <w:tcW w:w="926" w:type="dxa"/>
            <w:shd w:val="clear" w:color="auto" w:fill="C00000"/>
          </w:tcPr>
          <w:p w14:paraId="686431E7"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Length</w:t>
            </w:r>
          </w:p>
        </w:tc>
        <w:tc>
          <w:tcPr>
            <w:tcW w:w="4780" w:type="dxa"/>
            <w:shd w:val="clear" w:color="auto" w:fill="C00000"/>
          </w:tcPr>
          <w:p w14:paraId="66DB4AAD"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Value</w:t>
            </w:r>
          </w:p>
        </w:tc>
        <w:tc>
          <w:tcPr>
            <w:tcW w:w="983" w:type="dxa"/>
            <w:shd w:val="clear" w:color="auto" w:fill="C00000"/>
          </w:tcPr>
          <w:p w14:paraId="05CCADEF"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MOC</w:t>
            </w:r>
          </w:p>
        </w:tc>
      </w:tr>
      <w:tr w:rsidR="003753DB" w:rsidRPr="00805C2A" w14:paraId="6D87E02C" w14:textId="77777777" w:rsidTr="003753DB">
        <w:trPr>
          <w:jc w:val="center"/>
        </w:trPr>
        <w:tc>
          <w:tcPr>
            <w:tcW w:w="860" w:type="dxa"/>
          </w:tcPr>
          <w:p w14:paraId="6E9FE368"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‘01’</w:t>
            </w:r>
          </w:p>
        </w:tc>
        <w:tc>
          <w:tcPr>
            <w:tcW w:w="926" w:type="dxa"/>
          </w:tcPr>
          <w:p w14:paraId="06E3F53C"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4</w:t>
            </w:r>
          </w:p>
        </w:tc>
        <w:tc>
          <w:tcPr>
            <w:tcW w:w="4780" w:type="dxa"/>
          </w:tcPr>
          <w:p w14:paraId="7243BA5D"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Transaction ID. This shall be the same value as the one received in the command message. If no value was received, then no value shall be returned.</w:t>
            </w:r>
          </w:p>
        </w:tc>
        <w:tc>
          <w:tcPr>
            <w:tcW w:w="983" w:type="dxa"/>
          </w:tcPr>
          <w:p w14:paraId="2B516B23" w14:textId="77777777" w:rsidR="003753DB" w:rsidRPr="00805C2A" w:rsidRDefault="003753DB" w:rsidP="00D10D20">
            <w:pPr>
              <w:keepNext/>
              <w:spacing w:before="0"/>
              <w:rPr>
                <w:rFonts w:ascii="Arial" w:hAnsi="Arial" w:cs="Arial"/>
                <w:sz w:val="20"/>
                <w:szCs w:val="16"/>
                <w:lang w:val="en-US"/>
              </w:rPr>
            </w:pPr>
            <w:r w:rsidRPr="00805C2A">
              <w:rPr>
                <w:rFonts w:ascii="Arial" w:hAnsi="Arial" w:cs="Arial"/>
                <w:sz w:val="20"/>
                <w:szCs w:val="16"/>
                <w:lang w:val="en-US"/>
              </w:rPr>
              <w:t>O</w:t>
            </w:r>
          </w:p>
        </w:tc>
      </w:tr>
    </w:tbl>
    <w:p w14:paraId="10AFFC9C" w14:textId="034B5FBF" w:rsidR="003753DB" w:rsidRPr="006F13C6" w:rsidRDefault="00D10D20" w:rsidP="00D10D20">
      <w:pPr>
        <w:pStyle w:val="Caption"/>
        <w:rPr>
          <w:rFonts w:ascii="Arial" w:hAnsi="Arial" w:cs="Arial"/>
          <w:lang w:val="en-US"/>
        </w:rPr>
      </w:pPr>
      <w:bookmarkStart w:id="524" w:name="_Toc14365169"/>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19</w:t>
      </w:r>
      <w:r w:rsidR="002204E8" w:rsidRPr="006F13C6">
        <w:rPr>
          <w:rFonts w:ascii="Arial" w:hAnsi="Arial" w:cs="Arial"/>
          <w:lang w:val="en-US"/>
        </w:rPr>
        <w:fldChar w:fldCharType="end"/>
      </w:r>
      <w:r w:rsidR="00CE508E" w:rsidRPr="006F13C6">
        <w:rPr>
          <w:rFonts w:ascii="Arial" w:hAnsi="Arial" w:cs="Arial"/>
          <w:lang w:val="en-US"/>
        </w:rPr>
        <w:t xml:space="preserve"> Command message response</w:t>
      </w:r>
      <w:bookmarkEnd w:id="524"/>
      <w:r w:rsidR="00CE508E" w:rsidRPr="006F13C6">
        <w:rPr>
          <w:rFonts w:ascii="Arial" w:hAnsi="Arial" w:cs="Arial"/>
          <w:lang w:val="en-US"/>
        </w:rPr>
        <w:t xml:space="preserve"> </w:t>
      </w:r>
    </w:p>
    <w:p w14:paraId="4A7AB3A1" w14:textId="77777777" w:rsidR="00BD51AA" w:rsidRPr="006F13C6" w:rsidRDefault="007774D0" w:rsidP="002067E1">
      <w:pPr>
        <w:rPr>
          <w:rFonts w:ascii="Arial" w:hAnsi="Arial" w:cs="Arial"/>
          <w:b/>
          <w:lang w:val="en-US"/>
        </w:rPr>
      </w:pPr>
      <w:r w:rsidRPr="006F13C6">
        <w:rPr>
          <w:rFonts w:ascii="Arial" w:hAnsi="Arial" w:cs="Arial"/>
          <w:b/>
          <w:lang w:val="en-US"/>
        </w:rPr>
        <w:t>Processing State Returned in the Response Message</w:t>
      </w:r>
    </w:p>
    <w:p w14:paraId="604A01DA" w14:textId="77777777" w:rsidR="00BD51AA" w:rsidRPr="006F13C6" w:rsidRDefault="00BD51AA" w:rsidP="002067E1">
      <w:pPr>
        <w:rPr>
          <w:rFonts w:ascii="Arial" w:hAnsi="Arial" w:cs="Arial"/>
          <w:lang w:val="en-US"/>
        </w:rPr>
      </w:pPr>
      <w:r w:rsidRPr="006F13C6">
        <w:rPr>
          <w:rFonts w:ascii="Arial" w:hAnsi="Arial" w:cs="Arial"/>
          <w:lang w:val="en-US"/>
        </w:rPr>
        <w:t>A successful execution of the command shall be indicated by status bytes '90' '00'.</w:t>
      </w:r>
    </w:p>
    <w:p w14:paraId="1235E449" w14:textId="38318B03" w:rsidR="00BD51AA" w:rsidRPr="006F13C6" w:rsidRDefault="00BD51AA" w:rsidP="002067E1">
      <w:pPr>
        <w:rPr>
          <w:rFonts w:ascii="Arial" w:hAnsi="Arial" w:cs="Arial"/>
          <w:lang w:val="en-US"/>
        </w:rPr>
      </w:pPr>
      <w:r w:rsidRPr="006F13C6">
        <w:rPr>
          <w:rFonts w:ascii="Arial" w:hAnsi="Arial" w:cs="Arial"/>
          <w:lang w:val="en-US"/>
        </w:rPr>
        <w:t xml:space="preserve">This command may either return a general error condition as listed in section </w:t>
      </w:r>
      <w:r w:rsidR="002204E8" w:rsidRPr="006F13C6">
        <w:rPr>
          <w:rFonts w:ascii="Arial" w:hAnsi="Arial" w:cs="Arial"/>
          <w:lang w:val="en-US"/>
        </w:rPr>
        <w:fldChar w:fldCharType="begin"/>
      </w:r>
      <w:r w:rsidRPr="006F13C6">
        <w:rPr>
          <w:rFonts w:ascii="Arial" w:hAnsi="Arial" w:cs="Arial"/>
          <w:lang w:val="en-US"/>
        </w:rPr>
        <w:instrText xml:space="preserve"> REF _Ref380598309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8.2.2</w:t>
      </w:r>
      <w:r w:rsidR="002204E8" w:rsidRPr="006F13C6">
        <w:rPr>
          <w:rFonts w:ascii="Arial" w:hAnsi="Arial" w:cs="Arial"/>
          <w:lang w:val="en-US"/>
        </w:rPr>
        <w:fldChar w:fldCharType="end"/>
      </w:r>
      <w:r w:rsidRPr="006F13C6">
        <w:rPr>
          <w:rFonts w:ascii="Arial" w:hAnsi="Arial" w:cs="Arial"/>
          <w:lang w:val="en-US"/>
        </w:rPr>
        <w:t xml:space="preserve"> or one of the following error conditions.</w:t>
      </w:r>
    </w:p>
    <w:tbl>
      <w:tblPr>
        <w:tblStyle w:val="TableGrid"/>
        <w:tblW w:w="0" w:type="auto"/>
        <w:jc w:val="center"/>
        <w:tblLook w:val="04A0" w:firstRow="1" w:lastRow="0" w:firstColumn="1" w:lastColumn="0" w:noHBand="0" w:noVBand="1"/>
      </w:tblPr>
      <w:tblGrid>
        <w:gridCol w:w="850"/>
        <w:gridCol w:w="816"/>
        <w:gridCol w:w="4783"/>
      </w:tblGrid>
      <w:tr w:rsidR="00BD51AA" w:rsidRPr="00805C2A" w14:paraId="10BCB41E" w14:textId="77777777" w:rsidTr="00B360EB">
        <w:trPr>
          <w:jc w:val="center"/>
        </w:trPr>
        <w:tc>
          <w:tcPr>
            <w:tcW w:w="850" w:type="dxa"/>
            <w:shd w:val="clear" w:color="auto" w:fill="C00000"/>
          </w:tcPr>
          <w:p w14:paraId="38838110" w14:textId="77777777" w:rsidR="00BD51AA" w:rsidRPr="00805C2A" w:rsidRDefault="00BD51AA" w:rsidP="00405185">
            <w:pPr>
              <w:spacing w:before="0"/>
              <w:rPr>
                <w:rFonts w:ascii="Arial" w:hAnsi="Arial" w:cs="Arial"/>
                <w:sz w:val="20"/>
                <w:szCs w:val="16"/>
                <w:lang w:val="en-US"/>
              </w:rPr>
            </w:pPr>
            <w:r w:rsidRPr="00805C2A">
              <w:rPr>
                <w:rFonts w:ascii="Arial" w:hAnsi="Arial" w:cs="Arial"/>
                <w:sz w:val="20"/>
                <w:szCs w:val="16"/>
                <w:lang w:val="en-US"/>
              </w:rPr>
              <w:t>SW1</w:t>
            </w:r>
          </w:p>
        </w:tc>
        <w:tc>
          <w:tcPr>
            <w:tcW w:w="816" w:type="dxa"/>
            <w:shd w:val="clear" w:color="auto" w:fill="C00000"/>
          </w:tcPr>
          <w:p w14:paraId="27FB13A9" w14:textId="77777777" w:rsidR="00BD51AA" w:rsidRPr="00805C2A" w:rsidRDefault="00BD51AA" w:rsidP="00405185">
            <w:pPr>
              <w:spacing w:before="0"/>
              <w:rPr>
                <w:rFonts w:ascii="Arial" w:hAnsi="Arial" w:cs="Arial"/>
                <w:sz w:val="20"/>
                <w:szCs w:val="16"/>
                <w:lang w:val="en-US"/>
              </w:rPr>
            </w:pPr>
            <w:r w:rsidRPr="00805C2A">
              <w:rPr>
                <w:rFonts w:ascii="Arial" w:hAnsi="Arial" w:cs="Arial"/>
                <w:sz w:val="20"/>
                <w:szCs w:val="16"/>
                <w:lang w:val="en-US"/>
              </w:rPr>
              <w:t>SW2</w:t>
            </w:r>
          </w:p>
        </w:tc>
        <w:tc>
          <w:tcPr>
            <w:tcW w:w="4783" w:type="dxa"/>
            <w:shd w:val="clear" w:color="auto" w:fill="C00000"/>
          </w:tcPr>
          <w:p w14:paraId="662E13DB" w14:textId="77777777" w:rsidR="00BD51AA" w:rsidRPr="00805C2A" w:rsidRDefault="00BD51AA" w:rsidP="00405185">
            <w:pPr>
              <w:spacing w:before="0"/>
              <w:rPr>
                <w:rFonts w:ascii="Arial" w:hAnsi="Arial" w:cs="Arial"/>
                <w:sz w:val="20"/>
                <w:szCs w:val="16"/>
                <w:lang w:val="en-US"/>
              </w:rPr>
            </w:pPr>
            <w:r w:rsidRPr="00805C2A">
              <w:rPr>
                <w:rFonts w:ascii="Arial" w:hAnsi="Arial" w:cs="Arial"/>
                <w:sz w:val="20"/>
                <w:szCs w:val="16"/>
                <w:lang w:val="en-US"/>
              </w:rPr>
              <w:t>Meaning</w:t>
            </w:r>
          </w:p>
        </w:tc>
      </w:tr>
      <w:tr w:rsidR="00D7078C" w:rsidRPr="00805C2A" w14:paraId="36A7F9B7" w14:textId="77777777" w:rsidTr="00967208">
        <w:trPr>
          <w:jc w:val="center"/>
        </w:trPr>
        <w:tc>
          <w:tcPr>
            <w:tcW w:w="850" w:type="dxa"/>
          </w:tcPr>
          <w:p w14:paraId="3256AA88" w14:textId="77777777" w:rsidR="00D7078C" w:rsidRPr="00805C2A" w:rsidRDefault="00D7078C" w:rsidP="00405185">
            <w:pPr>
              <w:spacing w:before="0"/>
              <w:rPr>
                <w:rFonts w:ascii="Arial" w:hAnsi="Arial" w:cs="Arial"/>
                <w:sz w:val="20"/>
                <w:szCs w:val="16"/>
                <w:lang w:val="en-US"/>
              </w:rPr>
            </w:pPr>
            <w:r w:rsidRPr="00805C2A">
              <w:rPr>
                <w:rFonts w:ascii="Arial" w:hAnsi="Arial" w:cs="Arial"/>
                <w:sz w:val="20"/>
                <w:szCs w:val="16"/>
                <w:lang w:val="en-US"/>
              </w:rPr>
              <w:t>‘69’</w:t>
            </w:r>
          </w:p>
        </w:tc>
        <w:tc>
          <w:tcPr>
            <w:tcW w:w="816" w:type="dxa"/>
          </w:tcPr>
          <w:p w14:paraId="41D8EFC2" w14:textId="77777777" w:rsidR="00D7078C" w:rsidRPr="00805C2A" w:rsidRDefault="00D7078C" w:rsidP="00405185">
            <w:pPr>
              <w:spacing w:before="0"/>
              <w:rPr>
                <w:rFonts w:ascii="Arial" w:hAnsi="Arial" w:cs="Arial"/>
                <w:sz w:val="20"/>
                <w:szCs w:val="16"/>
                <w:lang w:val="en-US"/>
              </w:rPr>
            </w:pPr>
            <w:r w:rsidRPr="00805C2A">
              <w:rPr>
                <w:rFonts w:ascii="Arial" w:hAnsi="Arial" w:cs="Arial"/>
                <w:sz w:val="20"/>
                <w:szCs w:val="16"/>
                <w:lang w:val="en-US"/>
              </w:rPr>
              <w:t>‘85’</w:t>
            </w:r>
          </w:p>
        </w:tc>
        <w:tc>
          <w:tcPr>
            <w:tcW w:w="4783" w:type="dxa"/>
          </w:tcPr>
          <w:p w14:paraId="3A72C2D6" w14:textId="77777777" w:rsidR="00D7078C" w:rsidRPr="00805C2A" w:rsidRDefault="00D7078C" w:rsidP="00477E8E">
            <w:pPr>
              <w:spacing w:before="0"/>
              <w:rPr>
                <w:rFonts w:ascii="Arial" w:hAnsi="Arial" w:cs="Arial"/>
                <w:sz w:val="20"/>
                <w:szCs w:val="16"/>
                <w:lang w:val="en-US"/>
              </w:rPr>
            </w:pPr>
            <w:r w:rsidRPr="00805C2A">
              <w:rPr>
                <w:rFonts w:ascii="Arial" w:hAnsi="Arial" w:cs="Arial"/>
                <w:sz w:val="20"/>
                <w:szCs w:val="16"/>
                <w:lang w:val="en-US"/>
              </w:rPr>
              <w:t>Conditions of use not satisfied.</w:t>
            </w:r>
          </w:p>
          <w:p w14:paraId="5FA97205" w14:textId="77777777" w:rsidR="00D7078C" w:rsidRPr="00805C2A" w:rsidRDefault="00D7078C" w:rsidP="00477E8E">
            <w:pPr>
              <w:spacing w:before="0"/>
              <w:rPr>
                <w:rFonts w:ascii="Arial" w:hAnsi="Arial" w:cs="Arial"/>
                <w:sz w:val="20"/>
                <w:szCs w:val="16"/>
                <w:lang w:val="en-US"/>
              </w:rPr>
            </w:pPr>
            <w:r w:rsidRPr="00805C2A">
              <w:rPr>
                <w:rFonts w:ascii="Arial" w:hAnsi="Arial" w:cs="Arial"/>
                <w:sz w:val="20"/>
                <w:szCs w:val="16"/>
                <w:lang w:val="en-US"/>
              </w:rPr>
              <w:t xml:space="preserve">Indicates SERVICE_NOT_OPERATIONAL </w:t>
            </w:r>
          </w:p>
          <w:p w14:paraId="02880156" w14:textId="77777777" w:rsidR="00D7078C" w:rsidRPr="00805C2A" w:rsidRDefault="00D7078C" w:rsidP="00405185">
            <w:pPr>
              <w:spacing w:before="0"/>
              <w:rPr>
                <w:rFonts w:ascii="Arial" w:hAnsi="Arial" w:cs="Arial"/>
                <w:sz w:val="20"/>
                <w:szCs w:val="16"/>
                <w:lang w:val="en-US"/>
              </w:rPr>
            </w:pPr>
          </w:p>
        </w:tc>
      </w:tr>
      <w:tr w:rsidR="00657B29" w:rsidRPr="00805C2A" w14:paraId="363599DF" w14:textId="77777777" w:rsidTr="00967208">
        <w:trPr>
          <w:jc w:val="center"/>
        </w:trPr>
        <w:tc>
          <w:tcPr>
            <w:tcW w:w="850" w:type="dxa"/>
          </w:tcPr>
          <w:p w14:paraId="6523A12B" w14:textId="77777777" w:rsidR="00657B29" w:rsidRPr="00805C2A" w:rsidRDefault="00657B29" w:rsidP="00405185">
            <w:pPr>
              <w:spacing w:before="0"/>
              <w:rPr>
                <w:rFonts w:ascii="Arial" w:hAnsi="Arial" w:cs="Arial"/>
                <w:sz w:val="20"/>
                <w:szCs w:val="16"/>
                <w:lang w:val="en-US"/>
              </w:rPr>
            </w:pPr>
            <w:r w:rsidRPr="00805C2A">
              <w:rPr>
                <w:rFonts w:ascii="Arial" w:hAnsi="Arial" w:cs="Arial"/>
                <w:sz w:val="20"/>
                <w:szCs w:val="16"/>
                <w:lang w:val="en-US"/>
              </w:rPr>
              <w:t>‘62’</w:t>
            </w:r>
          </w:p>
        </w:tc>
        <w:tc>
          <w:tcPr>
            <w:tcW w:w="816" w:type="dxa"/>
          </w:tcPr>
          <w:p w14:paraId="22EAEE9A" w14:textId="77777777" w:rsidR="00657B29" w:rsidRPr="00805C2A" w:rsidRDefault="00657B29" w:rsidP="00405185">
            <w:pPr>
              <w:spacing w:before="0"/>
              <w:rPr>
                <w:rFonts w:ascii="Arial" w:hAnsi="Arial" w:cs="Arial"/>
                <w:sz w:val="20"/>
                <w:szCs w:val="16"/>
                <w:lang w:val="en-US"/>
              </w:rPr>
            </w:pPr>
            <w:r w:rsidRPr="00805C2A">
              <w:rPr>
                <w:rFonts w:ascii="Arial" w:hAnsi="Arial" w:cs="Arial"/>
                <w:sz w:val="20"/>
                <w:szCs w:val="16"/>
                <w:lang w:val="en-US"/>
              </w:rPr>
              <w:t>‘01’</w:t>
            </w:r>
          </w:p>
        </w:tc>
        <w:tc>
          <w:tcPr>
            <w:tcW w:w="4783" w:type="dxa"/>
          </w:tcPr>
          <w:p w14:paraId="29D046B7" w14:textId="77777777" w:rsidR="00657B29" w:rsidRPr="00805C2A" w:rsidRDefault="00657B29" w:rsidP="00477E8E">
            <w:pPr>
              <w:spacing w:before="0"/>
              <w:rPr>
                <w:rFonts w:ascii="Arial" w:hAnsi="Arial" w:cs="Arial"/>
                <w:sz w:val="20"/>
                <w:szCs w:val="16"/>
                <w:lang w:val="en-US"/>
              </w:rPr>
            </w:pPr>
            <w:r w:rsidRPr="00805C2A">
              <w:rPr>
                <w:rFonts w:ascii="Arial" w:hAnsi="Arial" w:cs="Arial"/>
                <w:sz w:val="20"/>
                <w:szCs w:val="16"/>
                <w:lang w:val="en-US"/>
              </w:rPr>
              <w:t>Indicates PC_CODE_NOT_BLOCKED</w:t>
            </w:r>
          </w:p>
        </w:tc>
      </w:tr>
      <w:tr w:rsidR="00D7078C" w:rsidRPr="00805C2A" w14:paraId="3D308A63" w14:textId="77777777" w:rsidTr="00967208">
        <w:trPr>
          <w:jc w:val="center"/>
        </w:trPr>
        <w:tc>
          <w:tcPr>
            <w:tcW w:w="850" w:type="dxa"/>
          </w:tcPr>
          <w:p w14:paraId="415CCD1D" w14:textId="77777777" w:rsidR="00D7078C" w:rsidRPr="00805C2A" w:rsidRDefault="00D7078C" w:rsidP="00405185">
            <w:pPr>
              <w:spacing w:before="0"/>
              <w:rPr>
                <w:rFonts w:ascii="Arial" w:hAnsi="Arial" w:cs="Arial"/>
                <w:sz w:val="20"/>
                <w:szCs w:val="16"/>
                <w:lang w:val="en-US"/>
              </w:rPr>
            </w:pPr>
            <w:r w:rsidRPr="00805C2A">
              <w:rPr>
                <w:rFonts w:ascii="Arial" w:hAnsi="Arial" w:cs="Arial"/>
                <w:sz w:val="20"/>
                <w:szCs w:val="16"/>
                <w:lang w:val="en-US"/>
              </w:rPr>
              <w:t>‘65’</w:t>
            </w:r>
          </w:p>
        </w:tc>
        <w:tc>
          <w:tcPr>
            <w:tcW w:w="816" w:type="dxa"/>
          </w:tcPr>
          <w:p w14:paraId="2035A7DB" w14:textId="77777777" w:rsidR="00D7078C" w:rsidRPr="00805C2A" w:rsidRDefault="00D7078C" w:rsidP="00405185">
            <w:pPr>
              <w:spacing w:before="0"/>
              <w:rPr>
                <w:rFonts w:ascii="Arial" w:hAnsi="Arial" w:cs="Arial"/>
                <w:sz w:val="20"/>
                <w:szCs w:val="16"/>
                <w:lang w:val="en-US"/>
              </w:rPr>
            </w:pPr>
            <w:r w:rsidRPr="00805C2A">
              <w:rPr>
                <w:rFonts w:ascii="Arial" w:hAnsi="Arial" w:cs="Arial"/>
                <w:sz w:val="20"/>
                <w:szCs w:val="16"/>
                <w:lang w:val="en-US"/>
              </w:rPr>
              <w:t>‘02’</w:t>
            </w:r>
          </w:p>
        </w:tc>
        <w:tc>
          <w:tcPr>
            <w:tcW w:w="4783" w:type="dxa"/>
          </w:tcPr>
          <w:p w14:paraId="457539A0" w14:textId="77777777" w:rsidR="00D7078C" w:rsidRPr="00805C2A" w:rsidRDefault="00D7078C" w:rsidP="00D10D20">
            <w:pPr>
              <w:keepNext/>
              <w:spacing w:before="0"/>
              <w:rPr>
                <w:rFonts w:ascii="Arial" w:hAnsi="Arial" w:cs="Arial"/>
                <w:sz w:val="20"/>
                <w:szCs w:val="16"/>
                <w:lang w:val="en-US"/>
              </w:rPr>
            </w:pPr>
            <w:r w:rsidRPr="00805C2A">
              <w:rPr>
                <w:rFonts w:ascii="Arial" w:hAnsi="Arial" w:cs="Arial"/>
                <w:sz w:val="20"/>
                <w:szCs w:val="16"/>
                <w:lang w:val="en-US"/>
              </w:rPr>
              <w:t>Indicates PC</w:t>
            </w:r>
            <w:r w:rsidR="007810C6" w:rsidRPr="00805C2A">
              <w:rPr>
                <w:rFonts w:ascii="Arial" w:hAnsi="Arial" w:cs="Arial"/>
                <w:sz w:val="20"/>
                <w:szCs w:val="16"/>
                <w:lang w:val="en-US"/>
              </w:rPr>
              <w:t>_C</w:t>
            </w:r>
            <w:r w:rsidRPr="00805C2A">
              <w:rPr>
                <w:rFonts w:ascii="Arial" w:hAnsi="Arial" w:cs="Arial"/>
                <w:sz w:val="20"/>
                <w:szCs w:val="16"/>
                <w:lang w:val="en-US"/>
              </w:rPr>
              <w:t>ODE_NOT_RESET</w:t>
            </w:r>
          </w:p>
        </w:tc>
      </w:tr>
    </w:tbl>
    <w:p w14:paraId="0A39DAF3" w14:textId="2F6AC2C1" w:rsidR="00D10D20" w:rsidRPr="006F13C6" w:rsidRDefault="00D10D20">
      <w:pPr>
        <w:pStyle w:val="Caption"/>
        <w:rPr>
          <w:rFonts w:ascii="Arial" w:hAnsi="Arial" w:cs="Arial"/>
          <w:lang w:val="en-US"/>
        </w:rPr>
      </w:pPr>
      <w:bookmarkStart w:id="525" w:name="_Toc14365170"/>
      <w:bookmarkStart w:id="526" w:name="_Toc254620432"/>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20</w:t>
      </w:r>
      <w:r w:rsidR="002204E8" w:rsidRPr="006F13C6">
        <w:rPr>
          <w:rFonts w:ascii="Arial" w:hAnsi="Arial" w:cs="Arial"/>
          <w:lang w:val="en-US"/>
        </w:rPr>
        <w:fldChar w:fldCharType="end"/>
      </w:r>
      <w:r w:rsidR="00CE508E" w:rsidRPr="006F13C6">
        <w:rPr>
          <w:rFonts w:ascii="Arial" w:hAnsi="Arial" w:cs="Arial"/>
          <w:lang w:val="en-US"/>
        </w:rPr>
        <w:t xml:space="preserve"> Command message Processing State response message</w:t>
      </w:r>
      <w:bookmarkEnd w:id="525"/>
    </w:p>
    <w:p w14:paraId="68914DBA" w14:textId="77777777" w:rsidR="00EB7F2E" w:rsidRPr="006F13C6" w:rsidRDefault="00EB7F2E" w:rsidP="001D6DC0">
      <w:pPr>
        <w:pStyle w:val="Heading3"/>
        <w:rPr>
          <w:rFonts w:ascii="Arial" w:hAnsi="Arial" w:cs="Arial"/>
          <w:lang w:val="en-US"/>
        </w:rPr>
      </w:pPr>
      <w:bookmarkStart w:id="527" w:name="_Toc14365120"/>
      <w:r w:rsidRPr="006F13C6">
        <w:rPr>
          <w:rFonts w:ascii="Arial" w:hAnsi="Arial" w:cs="Arial"/>
          <w:lang w:val="en-US"/>
        </w:rPr>
        <w:t xml:space="preserve">Get </w:t>
      </w:r>
      <w:r w:rsidR="001827EC" w:rsidRPr="006F13C6">
        <w:rPr>
          <w:rFonts w:ascii="Arial" w:hAnsi="Arial" w:cs="Arial"/>
          <w:lang w:val="en-US"/>
        </w:rPr>
        <w:t xml:space="preserve">applet </w:t>
      </w:r>
      <w:bookmarkEnd w:id="526"/>
      <w:r w:rsidR="0009423C" w:rsidRPr="006F13C6">
        <w:rPr>
          <w:rFonts w:ascii="Arial" w:hAnsi="Arial" w:cs="Arial"/>
          <w:lang w:val="en-US"/>
        </w:rPr>
        <w:t>data</w:t>
      </w:r>
      <w:bookmarkEnd w:id="527"/>
    </w:p>
    <w:p w14:paraId="295FD447" w14:textId="77777777" w:rsidR="00E77A4C" w:rsidRPr="006F13C6" w:rsidRDefault="00E77A4C" w:rsidP="002067E1">
      <w:pPr>
        <w:rPr>
          <w:rFonts w:ascii="Arial" w:hAnsi="Arial" w:cs="Arial"/>
          <w:lang w:val="en-US"/>
        </w:rPr>
      </w:pPr>
      <w:r w:rsidRPr="006F13C6">
        <w:rPr>
          <w:rFonts w:ascii="Arial" w:hAnsi="Arial" w:cs="Arial"/>
          <w:lang w:val="en-US"/>
        </w:rPr>
        <w:t>Function name: GetApplet</w:t>
      </w:r>
      <w:r w:rsidR="0009423C" w:rsidRPr="006F13C6">
        <w:rPr>
          <w:rFonts w:ascii="Arial" w:hAnsi="Arial" w:cs="Arial"/>
          <w:lang w:val="en-US"/>
        </w:rPr>
        <w:t>Data</w:t>
      </w:r>
    </w:p>
    <w:p w14:paraId="5C5F7D5C" w14:textId="77777777" w:rsidR="00E77A4C" w:rsidRPr="006F13C6" w:rsidRDefault="00E77A4C" w:rsidP="002067E1">
      <w:pPr>
        <w:rPr>
          <w:rFonts w:ascii="Arial" w:hAnsi="Arial" w:cs="Arial"/>
          <w:lang w:val="en-US"/>
        </w:rPr>
      </w:pPr>
      <w:r w:rsidRPr="006F13C6">
        <w:rPr>
          <w:rFonts w:ascii="Arial" w:hAnsi="Arial" w:cs="Arial"/>
          <w:lang w:val="en-US"/>
        </w:rPr>
        <w:t>Provider: Card Authentication Application</w:t>
      </w:r>
    </w:p>
    <w:p w14:paraId="56591CE5" w14:textId="77777777" w:rsidR="00E77A4C" w:rsidRPr="006F13C6" w:rsidRDefault="00E77A4C" w:rsidP="002067E1">
      <w:pPr>
        <w:rPr>
          <w:rFonts w:ascii="Arial" w:hAnsi="Arial" w:cs="Arial"/>
          <w:lang w:val="en-US"/>
        </w:rPr>
      </w:pPr>
      <w:r w:rsidRPr="006F13C6">
        <w:rPr>
          <w:rFonts w:ascii="Arial" w:hAnsi="Arial" w:cs="Arial"/>
          <w:lang w:val="en-US"/>
        </w:rPr>
        <w:t xml:space="preserve">Related procedure: </w:t>
      </w:r>
      <w:r w:rsidR="008C4774" w:rsidRPr="006F13C6">
        <w:rPr>
          <w:rFonts w:ascii="Arial" w:hAnsi="Arial" w:cs="Arial"/>
          <w:lang w:val="en-US"/>
        </w:rPr>
        <w:t>No specific procedure; can be used when required</w:t>
      </w:r>
    </w:p>
    <w:p w14:paraId="33B65B4D" w14:textId="77777777" w:rsidR="00E77A4C" w:rsidRPr="006F13C6" w:rsidRDefault="00E77A4C" w:rsidP="002067E1">
      <w:pPr>
        <w:pStyle w:val="NormalParagraph"/>
        <w:rPr>
          <w:rFonts w:ascii="Arial" w:hAnsi="Arial" w:cs="Arial"/>
          <w:lang w:val="en-US"/>
        </w:rPr>
      </w:pPr>
      <w:r w:rsidRPr="006F13C6">
        <w:rPr>
          <w:rFonts w:ascii="Arial" w:hAnsi="Arial" w:cs="Arial"/>
          <w:lang w:val="en-US"/>
        </w:rPr>
        <w:t xml:space="preserve">Description: This function allows retrieving </w:t>
      </w:r>
      <w:r w:rsidR="003862B5" w:rsidRPr="006F13C6">
        <w:rPr>
          <w:rFonts w:ascii="Arial" w:hAnsi="Arial" w:cs="Arial"/>
          <w:lang w:val="en-US"/>
        </w:rPr>
        <w:t>information about the targeted applet:</w:t>
      </w:r>
    </w:p>
    <w:p w14:paraId="75D97834" w14:textId="77777777" w:rsidR="000E0DFD" w:rsidRPr="006F13C6" w:rsidRDefault="00145C14">
      <w:pPr>
        <w:pStyle w:val="NormalParagraph"/>
        <w:numPr>
          <w:ilvl w:val="0"/>
          <w:numId w:val="35"/>
        </w:numPr>
        <w:spacing w:before="40"/>
        <w:rPr>
          <w:rFonts w:ascii="Arial" w:hAnsi="Arial" w:cs="Arial"/>
          <w:lang w:val="en-US"/>
        </w:rPr>
      </w:pPr>
      <w:r w:rsidRPr="006F13C6">
        <w:rPr>
          <w:rFonts w:ascii="Arial" w:hAnsi="Arial" w:cs="Arial"/>
          <w:lang w:val="en-US"/>
        </w:rPr>
        <w:t>Supported Authentication Handler</w:t>
      </w:r>
      <w:r w:rsidRPr="006F13C6" w:rsidDel="00145C14">
        <w:rPr>
          <w:rFonts w:ascii="Arial" w:hAnsi="Arial" w:cs="Arial"/>
          <w:lang w:val="en-US"/>
        </w:rPr>
        <w:t xml:space="preserve"> </w:t>
      </w:r>
      <w:r w:rsidR="003862B5" w:rsidRPr="006F13C6">
        <w:rPr>
          <w:rFonts w:ascii="Arial" w:hAnsi="Arial" w:cs="Arial"/>
          <w:lang w:val="en-US"/>
        </w:rPr>
        <w:t>type</w:t>
      </w:r>
      <w:r w:rsidRPr="006F13C6">
        <w:rPr>
          <w:rFonts w:ascii="Arial" w:hAnsi="Arial" w:cs="Arial"/>
          <w:lang w:val="en-US"/>
        </w:rPr>
        <w:t>s</w:t>
      </w:r>
    </w:p>
    <w:p w14:paraId="32E55DED" w14:textId="77777777" w:rsidR="000E0DFD" w:rsidRPr="006F13C6" w:rsidRDefault="00704943">
      <w:pPr>
        <w:pStyle w:val="NormalParagraph"/>
        <w:numPr>
          <w:ilvl w:val="0"/>
          <w:numId w:val="35"/>
        </w:numPr>
        <w:spacing w:before="40"/>
        <w:rPr>
          <w:rFonts w:ascii="Arial" w:hAnsi="Arial" w:cs="Arial"/>
          <w:lang w:val="en-US"/>
        </w:rPr>
      </w:pPr>
      <w:r w:rsidRPr="006F13C6">
        <w:rPr>
          <w:rFonts w:ascii="Arial" w:hAnsi="Arial" w:cs="Arial"/>
          <w:lang w:val="en-US"/>
        </w:rPr>
        <w:t>GSMA</w:t>
      </w:r>
      <w:r w:rsidR="00BC56E3" w:rsidRPr="006F13C6">
        <w:rPr>
          <w:rFonts w:ascii="Arial" w:hAnsi="Arial" w:cs="Arial"/>
          <w:lang w:val="en-US"/>
        </w:rPr>
        <w:t xml:space="preserve"> version</w:t>
      </w:r>
    </w:p>
    <w:p w14:paraId="24510A77" w14:textId="77777777" w:rsidR="000E0DFD" w:rsidRPr="006F13C6" w:rsidRDefault="003862B5">
      <w:pPr>
        <w:pStyle w:val="NormalParagraph"/>
        <w:numPr>
          <w:ilvl w:val="0"/>
          <w:numId w:val="35"/>
        </w:numPr>
        <w:spacing w:before="40"/>
        <w:rPr>
          <w:rFonts w:ascii="Arial" w:hAnsi="Arial" w:cs="Arial"/>
          <w:lang w:val="en-US"/>
        </w:rPr>
      </w:pPr>
      <w:r w:rsidRPr="006F13C6">
        <w:rPr>
          <w:rFonts w:ascii="Arial" w:hAnsi="Arial" w:cs="Arial"/>
          <w:lang w:val="en-US"/>
        </w:rPr>
        <w:t>Activation flag</w:t>
      </w:r>
    </w:p>
    <w:p w14:paraId="540B4801" w14:textId="77777777" w:rsidR="000E0DFD" w:rsidRPr="006F13C6" w:rsidRDefault="00D038C9">
      <w:pPr>
        <w:pStyle w:val="NormalParagraph"/>
        <w:numPr>
          <w:ilvl w:val="0"/>
          <w:numId w:val="35"/>
        </w:numPr>
        <w:spacing w:before="40"/>
        <w:rPr>
          <w:rFonts w:ascii="Arial" w:hAnsi="Arial" w:cs="Arial"/>
          <w:lang w:val="en-US"/>
        </w:rPr>
      </w:pPr>
      <w:r w:rsidRPr="006F13C6">
        <w:rPr>
          <w:rFonts w:ascii="Arial" w:hAnsi="Arial" w:cs="Arial"/>
          <w:lang w:val="en-US"/>
        </w:rPr>
        <w:t xml:space="preserve">Installation </w:t>
      </w:r>
      <w:r w:rsidR="003862B5" w:rsidRPr="006F13C6">
        <w:rPr>
          <w:rFonts w:ascii="Arial" w:hAnsi="Arial" w:cs="Arial"/>
          <w:lang w:val="en-US"/>
        </w:rPr>
        <w:t>date</w:t>
      </w:r>
    </w:p>
    <w:p w14:paraId="4FD620DC" w14:textId="77777777" w:rsidR="000E0DFD" w:rsidRPr="006F13C6" w:rsidRDefault="003862B5">
      <w:pPr>
        <w:pStyle w:val="NormalParagraph"/>
        <w:numPr>
          <w:ilvl w:val="0"/>
          <w:numId w:val="35"/>
        </w:numPr>
        <w:spacing w:before="40"/>
        <w:rPr>
          <w:rFonts w:ascii="Arial" w:hAnsi="Arial" w:cs="Arial"/>
          <w:lang w:val="en-US"/>
        </w:rPr>
      </w:pPr>
      <w:r w:rsidRPr="006F13C6">
        <w:rPr>
          <w:rFonts w:ascii="Arial" w:hAnsi="Arial" w:cs="Arial"/>
          <w:lang w:val="en-US"/>
        </w:rPr>
        <w:t>Max PC attempt</w:t>
      </w:r>
    </w:p>
    <w:p w14:paraId="6C7FF86A" w14:textId="0D571E0B" w:rsidR="000E0DFD" w:rsidRPr="006F13C6" w:rsidRDefault="003862B5" w:rsidP="0022141D">
      <w:pPr>
        <w:pStyle w:val="NormalParagraph"/>
        <w:numPr>
          <w:ilvl w:val="0"/>
          <w:numId w:val="35"/>
        </w:numPr>
        <w:spacing w:before="40"/>
        <w:rPr>
          <w:rFonts w:ascii="Arial" w:hAnsi="Arial" w:cs="Arial"/>
          <w:lang w:val="en-US"/>
        </w:rPr>
      </w:pPr>
      <w:r w:rsidRPr="006F13C6">
        <w:rPr>
          <w:rFonts w:ascii="Arial" w:hAnsi="Arial" w:cs="Arial"/>
          <w:lang w:val="en-US"/>
        </w:rPr>
        <w:t>PC length</w:t>
      </w:r>
    </w:p>
    <w:p w14:paraId="0469F0C0" w14:textId="77777777" w:rsidR="000E0DFD" w:rsidRPr="006F13C6" w:rsidRDefault="00533CA7">
      <w:pPr>
        <w:pStyle w:val="NormalParagraph"/>
        <w:numPr>
          <w:ilvl w:val="0"/>
          <w:numId w:val="35"/>
        </w:numPr>
        <w:spacing w:before="40"/>
        <w:rPr>
          <w:rFonts w:ascii="Arial" w:hAnsi="Arial" w:cs="Arial"/>
          <w:lang w:val="en-US"/>
        </w:rPr>
      </w:pPr>
      <w:r w:rsidRPr="006F13C6">
        <w:rPr>
          <w:rFonts w:ascii="Arial" w:hAnsi="Arial" w:cs="Arial"/>
          <w:lang w:val="en-US"/>
        </w:rPr>
        <w:t>MSSP Address</w:t>
      </w:r>
    </w:p>
    <w:p w14:paraId="6F459B23" w14:textId="77777777" w:rsidR="000E0DFD" w:rsidRPr="006F13C6" w:rsidRDefault="00145C14">
      <w:pPr>
        <w:pStyle w:val="NormalParagraph"/>
        <w:numPr>
          <w:ilvl w:val="0"/>
          <w:numId w:val="35"/>
        </w:numPr>
        <w:spacing w:before="40"/>
        <w:rPr>
          <w:rFonts w:ascii="Arial" w:hAnsi="Arial" w:cs="Arial"/>
          <w:lang w:val="en-US"/>
        </w:rPr>
      </w:pPr>
      <w:r w:rsidRPr="006F13C6">
        <w:rPr>
          <w:rFonts w:ascii="Arial" w:hAnsi="Arial" w:cs="Arial"/>
          <w:lang w:val="en-US"/>
        </w:rPr>
        <w:t xml:space="preserve">List of created </w:t>
      </w:r>
      <w:r w:rsidR="004A286F" w:rsidRPr="006F13C6">
        <w:rPr>
          <w:rFonts w:ascii="Arial" w:hAnsi="Arial" w:cs="Arial"/>
          <w:lang w:val="en-US"/>
        </w:rPr>
        <w:t>Authentication Handler</w:t>
      </w:r>
    </w:p>
    <w:p w14:paraId="5C5D800E" w14:textId="77777777" w:rsidR="00A50C67" w:rsidRPr="006F13C6" w:rsidRDefault="00A50C67" w:rsidP="00A50C67">
      <w:pPr>
        <w:pStyle w:val="NormalParagraph"/>
        <w:numPr>
          <w:ilvl w:val="0"/>
          <w:numId w:val="35"/>
        </w:numPr>
        <w:spacing w:before="40"/>
        <w:rPr>
          <w:rFonts w:ascii="Arial" w:hAnsi="Arial" w:cs="Arial"/>
          <w:lang w:val="en-US"/>
        </w:rPr>
      </w:pPr>
      <w:r w:rsidRPr="006F13C6">
        <w:rPr>
          <w:rFonts w:ascii="Arial" w:hAnsi="Arial" w:cs="Arial"/>
          <w:lang w:val="en-US"/>
        </w:rPr>
        <w:t>E2E transport key flag</w:t>
      </w:r>
    </w:p>
    <w:p w14:paraId="0A067A1F" w14:textId="77777777" w:rsidR="00A50C67" w:rsidRPr="006F13C6" w:rsidRDefault="00A50C67" w:rsidP="00A50C67">
      <w:pPr>
        <w:pStyle w:val="NormalParagraph"/>
        <w:numPr>
          <w:ilvl w:val="0"/>
          <w:numId w:val="35"/>
        </w:numPr>
        <w:spacing w:before="40"/>
        <w:rPr>
          <w:rFonts w:ascii="Arial" w:hAnsi="Arial" w:cs="Arial"/>
          <w:lang w:val="en-US"/>
        </w:rPr>
      </w:pPr>
      <w:r w:rsidRPr="006F13C6">
        <w:rPr>
          <w:rFonts w:ascii="Arial" w:hAnsi="Arial" w:cs="Arial"/>
          <w:lang w:val="en-US"/>
        </w:rPr>
        <w:t>E2E transport key details</w:t>
      </w:r>
    </w:p>
    <w:p w14:paraId="6EEBA2F5" w14:textId="48DEF085" w:rsidR="00ED57F7" w:rsidRPr="006F13C6" w:rsidRDefault="00ED57F7" w:rsidP="00A50C67">
      <w:pPr>
        <w:pStyle w:val="NormalParagraph"/>
        <w:numPr>
          <w:ilvl w:val="0"/>
          <w:numId w:val="35"/>
        </w:numPr>
        <w:spacing w:before="40"/>
        <w:rPr>
          <w:rFonts w:ascii="Arial" w:hAnsi="Arial" w:cs="Arial"/>
          <w:lang w:val="en-US"/>
        </w:rPr>
      </w:pPr>
      <w:r w:rsidRPr="006F13C6">
        <w:rPr>
          <w:rFonts w:ascii="Arial" w:hAnsi="Arial" w:cs="Arial"/>
          <w:lang w:val="en-US"/>
        </w:rPr>
        <w:t>Applet Release</w:t>
      </w:r>
    </w:p>
    <w:p w14:paraId="60D790E8" w14:textId="2BBDE8CC" w:rsidR="00ED57F7" w:rsidRPr="006F13C6" w:rsidRDefault="00ED57F7" w:rsidP="00A50C67">
      <w:pPr>
        <w:pStyle w:val="NormalParagraph"/>
        <w:numPr>
          <w:ilvl w:val="0"/>
          <w:numId w:val="35"/>
        </w:numPr>
        <w:spacing w:before="40"/>
        <w:rPr>
          <w:rFonts w:ascii="Arial" w:hAnsi="Arial" w:cs="Arial"/>
          <w:lang w:val="en-US"/>
        </w:rPr>
      </w:pPr>
      <w:r w:rsidRPr="006F13C6">
        <w:rPr>
          <w:rFonts w:ascii="Arial" w:hAnsi="Arial" w:cs="Arial"/>
          <w:lang w:val="en-US"/>
        </w:rPr>
        <w:t>Applet Locale</w:t>
      </w:r>
    </w:p>
    <w:p w14:paraId="3587B35B" w14:textId="71CE7D2E" w:rsidR="00E77A4C" w:rsidRPr="006F13C6" w:rsidRDefault="003862B5" w:rsidP="002067E1">
      <w:pPr>
        <w:rPr>
          <w:rFonts w:ascii="Arial" w:hAnsi="Arial" w:cs="Arial"/>
          <w:lang w:val="en-US"/>
        </w:rPr>
      </w:pPr>
      <w:r w:rsidRPr="006F13C6">
        <w:rPr>
          <w:rFonts w:ascii="Arial" w:hAnsi="Arial" w:cs="Arial"/>
          <w:lang w:val="en-US"/>
        </w:rPr>
        <w:t xml:space="preserve">Each of this data is described in section </w:t>
      </w:r>
      <w:r w:rsidR="002204E8" w:rsidRPr="006F13C6">
        <w:rPr>
          <w:rFonts w:ascii="Arial" w:hAnsi="Arial" w:cs="Arial"/>
          <w:lang w:val="en-US"/>
        </w:rPr>
        <w:fldChar w:fldCharType="begin"/>
      </w:r>
      <w:r w:rsidRPr="006F13C6">
        <w:rPr>
          <w:rFonts w:ascii="Arial" w:hAnsi="Arial" w:cs="Arial"/>
          <w:lang w:val="en-US"/>
        </w:rPr>
        <w:instrText xml:space="preserve"> REF _Ref382412375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6.6</w:t>
      </w:r>
      <w:r w:rsidR="002204E8" w:rsidRPr="006F13C6">
        <w:rPr>
          <w:rFonts w:ascii="Arial" w:hAnsi="Arial" w:cs="Arial"/>
          <w:lang w:val="en-US"/>
        </w:rPr>
        <w:fldChar w:fldCharType="end"/>
      </w:r>
      <w:r w:rsidRPr="006F13C6">
        <w:rPr>
          <w:rFonts w:ascii="Arial" w:hAnsi="Arial" w:cs="Arial"/>
          <w:lang w:val="en-US"/>
        </w:rPr>
        <w:t>.</w:t>
      </w:r>
    </w:p>
    <w:p w14:paraId="31F87776" w14:textId="77777777" w:rsidR="003862B5" w:rsidRPr="006F13C6" w:rsidRDefault="007774D0" w:rsidP="002067E1">
      <w:pPr>
        <w:rPr>
          <w:rFonts w:ascii="Arial" w:hAnsi="Arial" w:cs="Arial"/>
          <w:b/>
          <w:lang w:val="en-US"/>
        </w:rPr>
      </w:pPr>
      <w:r w:rsidRPr="006F13C6">
        <w:rPr>
          <w:rFonts w:ascii="Arial" w:hAnsi="Arial" w:cs="Arial"/>
          <w:b/>
          <w:lang w:val="en-US"/>
        </w:rPr>
        <w:t>Input Data</w:t>
      </w:r>
    </w:p>
    <w:tbl>
      <w:tblPr>
        <w:tblStyle w:val="TableGrid"/>
        <w:tblW w:w="0" w:type="auto"/>
        <w:tblInd w:w="250" w:type="dxa"/>
        <w:tblLook w:val="04A0" w:firstRow="1" w:lastRow="0" w:firstColumn="1" w:lastColumn="0" w:noHBand="0" w:noVBand="1"/>
      </w:tblPr>
      <w:tblGrid>
        <w:gridCol w:w="2693"/>
        <w:gridCol w:w="6269"/>
      </w:tblGrid>
      <w:tr w:rsidR="000F3467" w:rsidRPr="00805C2A" w14:paraId="52297D6F" w14:textId="77777777" w:rsidTr="00B360EB">
        <w:tc>
          <w:tcPr>
            <w:tcW w:w="2693" w:type="dxa"/>
            <w:shd w:val="clear" w:color="auto" w:fill="C00000"/>
          </w:tcPr>
          <w:p w14:paraId="240BB5B2" w14:textId="77777777" w:rsidR="000F3467" w:rsidRPr="00805C2A" w:rsidRDefault="000F3467" w:rsidP="000F3467">
            <w:pPr>
              <w:spacing w:before="0"/>
              <w:rPr>
                <w:rFonts w:ascii="Arial" w:hAnsi="Arial" w:cs="Arial"/>
                <w:sz w:val="20"/>
                <w:szCs w:val="16"/>
                <w:lang w:val="en-US"/>
              </w:rPr>
            </w:pPr>
            <w:r w:rsidRPr="00805C2A">
              <w:rPr>
                <w:rFonts w:ascii="Arial" w:hAnsi="Arial" w:cs="Arial"/>
                <w:sz w:val="20"/>
                <w:szCs w:val="16"/>
                <w:lang w:val="en-US"/>
              </w:rPr>
              <w:lastRenderedPageBreak/>
              <w:t>Name</w:t>
            </w:r>
          </w:p>
        </w:tc>
        <w:tc>
          <w:tcPr>
            <w:tcW w:w="6269" w:type="dxa"/>
            <w:shd w:val="clear" w:color="auto" w:fill="C00000"/>
          </w:tcPr>
          <w:p w14:paraId="7046409B" w14:textId="77777777" w:rsidR="000F3467" w:rsidRPr="00805C2A" w:rsidRDefault="000F3467" w:rsidP="000F3467">
            <w:pPr>
              <w:spacing w:before="0"/>
              <w:rPr>
                <w:rFonts w:ascii="Arial" w:hAnsi="Arial" w:cs="Arial"/>
                <w:sz w:val="20"/>
                <w:szCs w:val="16"/>
                <w:lang w:val="en-US"/>
              </w:rPr>
            </w:pPr>
            <w:r w:rsidRPr="00805C2A">
              <w:rPr>
                <w:rFonts w:ascii="Arial" w:hAnsi="Arial" w:cs="Arial"/>
                <w:sz w:val="20"/>
                <w:szCs w:val="16"/>
                <w:lang w:val="en-US"/>
              </w:rPr>
              <w:t>Description</w:t>
            </w:r>
          </w:p>
        </w:tc>
      </w:tr>
      <w:tr w:rsidR="000F3467" w:rsidRPr="00805C2A" w14:paraId="53D903D9" w14:textId="77777777" w:rsidTr="000F3467">
        <w:tc>
          <w:tcPr>
            <w:tcW w:w="2693" w:type="dxa"/>
          </w:tcPr>
          <w:p w14:paraId="1CBDE05F" w14:textId="77777777" w:rsidR="000F3467" w:rsidRPr="00805C2A" w:rsidRDefault="000F3467" w:rsidP="000F3467">
            <w:pPr>
              <w:spacing w:before="0"/>
              <w:rPr>
                <w:rFonts w:ascii="Arial" w:hAnsi="Arial" w:cs="Arial"/>
                <w:sz w:val="20"/>
                <w:szCs w:val="16"/>
                <w:lang w:val="en-US"/>
              </w:rPr>
            </w:pPr>
            <w:r w:rsidRPr="00805C2A">
              <w:rPr>
                <w:rFonts w:ascii="Arial" w:hAnsi="Arial" w:cs="Arial"/>
                <w:sz w:val="20"/>
                <w:szCs w:val="16"/>
                <w:lang w:val="en-US"/>
              </w:rPr>
              <w:t>TransactionID</w:t>
            </w:r>
          </w:p>
        </w:tc>
        <w:tc>
          <w:tcPr>
            <w:tcW w:w="6269" w:type="dxa"/>
          </w:tcPr>
          <w:p w14:paraId="3B555635" w14:textId="722FC3D8" w:rsidR="000F3467" w:rsidRPr="00805C2A" w:rsidRDefault="00B072FB" w:rsidP="00D10D20">
            <w:pPr>
              <w:keepNext/>
              <w:spacing w:before="0"/>
              <w:rPr>
                <w:rFonts w:ascii="Arial" w:hAnsi="Arial" w:cs="Arial"/>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_Ref399167100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8.2.5</w:t>
            </w:r>
            <w:r w:rsidR="002204E8" w:rsidRPr="00805C2A">
              <w:rPr>
                <w:rFonts w:ascii="Arial" w:hAnsi="Arial" w:cs="Arial"/>
                <w:sz w:val="20"/>
                <w:szCs w:val="16"/>
                <w:lang w:val="en-US"/>
              </w:rPr>
              <w:fldChar w:fldCharType="end"/>
            </w:r>
          </w:p>
        </w:tc>
      </w:tr>
    </w:tbl>
    <w:p w14:paraId="47757871" w14:textId="3A74C103" w:rsidR="00D10D20" w:rsidRPr="006F13C6" w:rsidRDefault="00D10D20">
      <w:pPr>
        <w:pStyle w:val="Caption"/>
        <w:rPr>
          <w:rFonts w:ascii="Arial" w:hAnsi="Arial" w:cs="Arial"/>
          <w:lang w:val="en-US"/>
        </w:rPr>
      </w:pPr>
      <w:bookmarkStart w:id="528" w:name="_Toc14365171"/>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21</w:t>
      </w:r>
      <w:r w:rsidR="002204E8" w:rsidRPr="006F13C6">
        <w:rPr>
          <w:rFonts w:ascii="Arial" w:hAnsi="Arial" w:cs="Arial"/>
          <w:lang w:val="en-US"/>
        </w:rPr>
        <w:fldChar w:fldCharType="end"/>
      </w:r>
      <w:r w:rsidR="00CE508E" w:rsidRPr="006F13C6">
        <w:rPr>
          <w:rFonts w:ascii="Arial" w:hAnsi="Arial" w:cs="Arial"/>
          <w:lang w:val="en-US"/>
        </w:rPr>
        <w:t xml:space="preserve"> : Get applet input data</w:t>
      </w:r>
      <w:bookmarkEnd w:id="528"/>
      <w:r w:rsidR="00CE508E" w:rsidRPr="006F13C6">
        <w:rPr>
          <w:rFonts w:ascii="Arial" w:hAnsi="Arial" w:cs="Arial"/>
          <w:lang w:val="en-US"/>
        </w:rPr>
        <w:t xml:space="preserve"> </w:t>
      </w:r>
    </w:p>
    <w:p w14:paraId="009A7460" w14:textId="77777777" w:rsidR="003862B5" w:rsidRPr="006F13C6" w:rsidRDefault="007774D0" w:rsidP="002067E1">
      <w:pPr>
        <w:rPr>
          <w:rFonts w:ascii="Arial" w:hAnsi="Arial" w:cs="Arial"/>
          <w:b/>
          <w:lang w:val="en-US"/>
        </w:rPr>
      </w:pPr>
      <w:r w:rsidRPr="006F13C6">
        <w:rPr>
          <w:rFonts w:ascii="Arial" w:hAnsi="Arial" w:cs="Arial"/>
          <w:b/>
          <w:lang w:val="en-US"/>
        </w:rPr>
        <w:t>Output data</w:t>
      </w:r>
    </w:p>
    <w:tbl>
      <w:tblPr>
        <w:tblStyle w:val="TableGrid"/>
        <w:tblW w:w="0" w:type="auto"/>
        <w:tblInd w:w="250" w:type="dxa"/>
        <w:tblLook w:val="04A0" w:firstRow="1" w:lastRow="0" w:firstColumn="1" w:lastColumn="0" w:noHBand="0" w:noVBand="1"/>
      </w:tblPr>
      <w:tblGrid>
        <w:gridCol w:w="2693"/>
        <w:gridCol w:w="6269"/>
      </w:tblGrid>
      <w:tr w:rsidR="003862B5" w:rsidRPr="00805C2A" w14:paraId="5A50C03C" w14:textId="77777777" w:rsidTr="00B360EB">
        <w:tc>
          <w:tcPr>
            <w:tcW w:w="2693" w:type="dxa"/>
            <w:shd w:val="clear" w:color="auto" w:fill="C00000"/>
          </w:tcPr>
          <w:p w14:paraId="406F3AE0" w14:textId="77777777" w:rsidR="003862B5" w:rsidRPr="00805C2A" w:rsidRDefault="003862B5" w:rsidP="00405185">
            <w:pPr>
              <w:spacing w:before="0"/>
              <w:rPr>
                <w:rFonts w:ascii="Arial" w:hAnsi="Arial" w:cs="Arial"/>
                <w:sz w:val="20"/>
                <w:szCs w:val="16"/>
                <w:lang w:val="en-US" w:eastAsia="fr-FR" w:bidi="ar-SA"/>
              </w:rPr>
            </w:pPr>
            <w:r w:rsidRPr="00805C2A">
              <w:rPr>
                <w:rFonts w:ascii="Arial" w:hAnsi="Arial" w:cs="Arial"/>
                <w:sz w:val="20"/>
                <w:szCs w:val="16"/>
                <w:lang w:val="en-US" w:eastAsia="fr-FR" w:bidi="ar-SA"/>
              </w:rPr>
              <w:t>Name</w:t>
            </w:r>
          </w:p>
        </w:tc>
        <w:tc>
          <w:tcPr>
            <w:tcW w:w="6269" w:type="dxa"/>
            <w:shd w:val="clear" w:color="auto" w:fill="C00000"/>
          </w:tcPr>
          <w:p w14:paraId="06327F78" w14:textId="77777777" w:rsidR="003862B5" w:rsidRPr="00805C2A" w:rsidRDefault="003862B5" w:rsidP="00405185">
            <w:pPr>
              <w:spacing w:before="0"/>
              <w:rPr>
                <w:rFonts w:ascii="Arial" w:hAnsi="Arial" w:cs="Arial"/>
                <w:sz w:val="20"/>
                <w:szCs w:val="16"/>
                <w:lang w:val="en-US" w:eastAsia="fr-FR" w:bidi="ar-SA"/>
              </w:rPr>
            </w:pPr>
            <w:r w:rsidRPr="00805C2A">
              <w:rPr>
                <w:rFonts w:ascii="Arial" w:hAnsi="Arial" w:cs="Arial"/>
                <w:sz w:val="20"/>
                <w:szCs w:val="16"/>
                <w:lang w:val="en-US" w:eastAsia="fr-FR" w:bidi="ar-SA"/>
              </w:rPr>
              <w:t>Description</w:t>
            </w:r>
          </w:p>
        </w:tc>
      </w:tr>
      <w:tr w:rsidR="000F3467" w:rsidRPr="00805C2A" w14:paraId="29C2D5B2" w14:textId="77777777" w:rsidTr="000F3467">
        <w:tc>
          <w:tcPr>
            <w:tcW w:w="2693" w:type="dxa"/>
          </w:tcPr>
          <w:p w14:paraId="66EBACFD" w14:textId="77777777" w:rsidR="000F3467" w:rsidRPr="00805C2A" w:rsidRDefault="000F3467" w:rsidP="000F3467">
            <w:pPr>
              <w:spacing w:before="0"/>
              <w:rPr>
                <w:rFonts w:ascii="Arial" w:hAnsi="Arial" w:cs="Arial"/>
                <w:b/>
                <w:noProof/>
                <w:sz w:val="20"/>
                <w:szCs w:val="16"/>
                <w:lang w:val="en-US"/>
              </w:rPr>
            </w:pPr>
            <w:r w:rsidRPr="00805C2A">
              <w:rPr>
                <w:rFonts w:ascii="Arial" w:hAnsi="Arial" w:cs="Arial"/>
                <w:sz w:val="20"/>
                <w:szCs w:val="16"/>
                <w:lang w:val="en-US"/>
              </w:rPr>
              <w:t>TransactionID</w:t>
            </w:r>
          </w:p>
        </w:tc>
        <w:tc>
          <w:tcPr>
            <w:tcW w:w="6269" w:type="dxa"/>
          </w:tcPr>
          <w:p w14:paraId="7A585507" w14:textId="77777777" w:rsidR="000F3467" w:rsidRPr="00805C2A" w:rsidRDefault="000F3467" w:rsidP="000F3467">
            <w:pPr>
              <w:spacing w:before="0"/>
              <w:rPr>
                <w:rFonts w:ascii="Arial" w:hAnsi="Arial" w:cs="Arial"/>
                <w:b/>
                <w:noProof/>
                <w:sz w:val="20"/>
                <w:szCs w:val="16"/>
                <w:lang w:val="en-US"/>
              </w:rPr>
            </w:pPr>
            <w:r w:rsidRPr="00805C2A">
              <w:rPr>
                <w:rFonts w:ascii="Arial" w:hAnsi="Arial" w:cs="Arial"/>
                <w:sz w:val="20"/>
                <w:szCs w:val="16"/>
                <w:lang w:val="en-US"/>
              </w:rPr>
              <w:t>The value as provided in the Input data.</w:t>
            </w:r>
          </w:p>
        </w:tc>
      </w:tr>
      <w:tr w:rsidR="003862B5" w:rsidRPr="00805C2A" w14:paraId="13025B07" w14:textId="77777777" w:rsidTr="00CF6EBC">
        <w:tc>
          <w:tcPr>
            <w:tcW w:w="2693" w:type="dxa"/>
          </w:tcPr>
          <w:p w14:paraId="328CD3B9" w14:textId="77777777" w:rsidR="003862B5" w:rsidRPr="00805C2A" w:rsidRDefault="00CF6EBC" w:rsidP="00405185">
            <w:pPr>
              <w:spacing w:before="0"/>
              <w:rPr>
                <w:rFonts w:ascii="Arial" w:hAnsi="Arial" w:cs="Arial"/>
                <w:sz w:val="20"/>
                <w:szCs w:val="16"/>
                <w:lang w:val="en-US"/>
              </w:rPr>
            </w:pPr>
            <w:r w:rsidRPr="00805C2A">
              <w:rPr>
                <w:rFonts w:ascii="Arial" w:hAnsi="Arial" w:cs="Arial"/>
                <w:sz w:val="20"/>
                <w:szCs w:val="16"/>
                <w:lang w:val="en-US"/>
              </w:rPr>
              <w:t>Supported Authentication Handler</w:t>
            </w:r>
            <w:r w:rsidRPr="00805C2A" w:rsidDel="00145C14">
              <w:rPr>
                <w:rFonts w:ascii="Arial" w:hAnsi="Arial" w:cs="Arial"/>
                <w:sz w:val="20"/>
                <w:szCs w:val="16"/>
                <w:lang w:val="en-US"/>
              </w:rPr>
              <w:t xml:space="preserve"> </w:t>
            </w:r>
            <w:r w:rsidR="003862B5" w:rsidRPr="00805C2A">
              <w:rPr>
                <w:rFonts w:ascii="Arial" w:hAnsi="Arial" w:cs="Arial"/>
                <w:sz w:val="20"/>
                <w:szCs w:val="16"/>
                <w:lang w:val="en-US"/>
              </w:rPr>
              <w:t>type</w:t>
            </w:r>
            <w:r w:rsidRPr="00805C2A">
              <w:rPr>
                <w:rFonts w:ascii="Arial" w:hAnsi="Arial" w:cs="Arial"/>
                <w:sz w:val="20"/>
                <w:szCs w:val="16"/>
                <w:lang w:val="en-US"/>
              </w:rPr>
              <w:t>s</w:t>
            </w:r>
          </w:p>
        </w:tc>
        <w:tc>
          <w:tcPr>
            <w:tcW w:w="6269" w:type="dxa"/>
          </w:tcPr>
          <w:p w14:paraId="5FA333AD" w14:textId="7CA42197" w:rsidR="003862B5" w:rsidRPr="00805C2A" w:rsidRDefault="004B1D59" w:rsidP="00405185">
            <w:pPr>
              <w:spacing w:before="0"/>
              <w:rPr>
                <w:rFonts w:ascii="Arial" w:hAnsi="Arial" w:cs="Arial"/>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_Ref382412375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6.6</w:t>
            </w:r>
            <w:r w:rsidR="002204E8" w:rsidRPr="00805C2A">
              <w:rPr>
                <w:rFonts w:ascii="Arial" w:hAnsi="Arial" w:cs="Arial"/>
                <w:sz w:val="20"/>
                <w:szCs w:val="16"/>
                <w:lang w:val="en-US"/>
              </w:rPr>
              <w:fldChar w:fldCharType="end"/>
            </w:r>
            <w:r w:rsidRPr="00805C2A">
              <w:rPr>
                <w:rFonts w:ascii="Arial" w:hAnsi="Arial" w:cs="Arial"/>
                <w:sz w:val="20"/>
                <w:szCs w:val="16"/>
                <w:lang w:val="en-US"/>
              </w:rPr>
              <w:t>.</w:t>
            </w:r>
          </w:p>
        </w:tc>
      </w:tr>
      <w:tr w:rsidR="00BC56E3" w:rsidRPr="00805C2A" w14:paraId="150A0422" w14:textId="77777777" w:rsidTr="00CF6EBC">
        <w:tc>
          <w:tcPr>
            <w:tcW w:w="2693" w:type="dxa"/>
          </w:tcPr>
          <w:p w14:paraId="5C6AD397" w14:textId="77777777" w:rsidR="00BC56E3" w:rsidRPr="00805C2A" w:rsidRDefault="00704943" w:rsidP="00405185">
            <w:pPr>
              <w:spacing w:before="0"/>
              <w:rPr>
                <w:rFonts w:ascii="Arial" w:hAnsi="Arial" w:cs="Arial"/>
                <w:sz w:val="20"/>
                <w:szCs w:val="16"/>
                <w:lang w:val="en-US"/>
              </w:rPr>
            </w:pPr>
            <w:r w:rsidRPr="00805C2A">
              <w:rPr>
                <w:rFonts w:ascii="Arial" w:hAnsi="Arial" w:cs="Arial"/>
                <w:sz w:val="20"/>
                <w:szCs w:val="16"/>
                <w:lang w:val="en-US"/>
              </w:rPr>
              <w:t>GSMA</w:t>
            </w:r>
            <w:r w:rsidR="00BC56E3" w:rsidRPr="00805C2A">
              <w:rPr>
                <w:rFonts w:ascii="Arial" w:hAnsi="Arial" w:cs="Arial"/>
                <w:sz w:val="20"/>
                <w:szCs w:val="16"/>
                <w:lang w:val="en-US"/>
              </w:rPr>
              <w:t xml:space="preserve"> version</w:t>
            </w:r>
          </w:p>
        </w:tc>
        <w:tc>
          <w:tcPr>
            <w:tcW w:w="6269" w:type="dxa"/>
          </w:tcPr>
          <w:p w14:paraId="09441C9A" w14:textId="68D99A80" w:rsidR="00BC56E3" w:rsidRPr="00805C2A" w:rsidRDefault="00BC56E3" w:rsidP="00405185">
            <w:pPr>
              <w:spacing w:before="0"/>
              <w:rPr>
                <w:rFonts w:ascii="Arial" w:hAnsi="Arial" w:cs="Arial"/>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_Ref382412375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6.6</w:t>
            </w:r>
            <w:r w:rsidR="002204E8" w:rsidRPr="00805C2A">
              <w:rPr>
                <w:rFonts w:ascii="Arial" w:hAnsi="Arial" w:cs="Arial"/>
                <w:sz w:val="20"/>
                <w:szCs w:val="16"/>
                <w:lang w:val="en-US"/>
              </w:rPr>
              <w:fldChar w:fldCharType="end"/>
            </w:r>
            <w:r w:rsidRPr="00805C2A">
              <w:rPr>
                <w:rFonts w:ascii="Arial" w:hAnsi="Arial" w:cs="Arial"/>
                <w:sz w:val="20"/>
                <w:szCs w:val="16"/>
                <w:lang w:val="en-US"/>
              </w:rPr>
              <w:t>.</w:t>
            </w:r>
          </w:p>
        </w:tc>
      </w:tr>
      <w:tr w:rsidR="003862B5" w:rsidRPr="00805C2A" w14:paraId="170939EE" w14:textId="77777777" w:rsidTr="00CF6EBC">
        <w:tc>
          <w:tcPr>
            <w:tcW w:w="2693" w:type="dxa"/>
          </w:tcPr>
          <w:p w14:paraId="3C4D4B11" w14:textId="77777777" w:rsidR="003862B5" w:rsidRPr="00805C2A" w:rsidRDefault="003862B5" w:rsidP="00405185">
            <w:pPr>
              <w:spacing w:before="0"/>
              <w:rPr>
                <w:rFonts w:ascii="Arial" w:hAnsi="Arial" w:cs="Arial"/>
                <w:sz w:val="20"/>
                <w:szCs w:val="16"/>
                <w:lang w:val="en-US"/>
              </w:rPr>
            </w:pPr>
            <w:r w:rsidRPr="00805C2A">
              <w:rPr>
                <w:rFonts w:ascii="Arial" w:hAnsi="Arial" w:cs="Arial"/>
                <w:sz w:val="20"/>
                <w:szCs w:val="16"/>
                <w:lang w:val="en-US"/>
              </w:rPr>
              <w:t>Activation flag</w:t>
            </w:r>
          </w:p>
        </w:tc>
        <w:tc>
          <w:tcPr>
            <w:tcW w:w="6269" w:type="dxa"/>
          </w:tcPr>
          <w:p w14:paraId="7C45A649" w14:textId="1C6F089C" w:rsidR="003862B5" w:rsidRPr="00805C2A" w:rsidRDefault="004B1D59" w:rsidP="00405185">
            <w:pPr>
              <w:spacing w:before="0"/>
              <w:rPr>
                <w:rFonts w:ascii="Arial" w:hAnsi="Arial" w:cs="Arial"/>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_Ref382412375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6.6</w:t>
            </w:r>
            <w:r w:rsidR="002204E8" w:rsidRPr="00805C2A">
              <w:rPr>
                <w:rFonts w:ascii="Arial" w:hAnsi="Arial" w:cs="Arial"/>
                <w:sz w:val="20"/>
                <w:szCs w:val="16"/>
                <w:lang w:val="en-US"/>
              </w:rPr>
              <w:fldChar w:fldCharType="end"/>
            </w:r>
            <w:r w:rsidRPr="00805C2A">
              <w:rPr>
                <w:rFonts w:ascii="Arial" w:hAnsi="Arial" w:cs="Arial"/>
                <w:sz w:val="20"/>
                <w:szCs w:val="16"/>
                <w:lang w:val="en-US"/>
              </w:rPr>
              <w:t>.</w:t>
            </w:r>
          </w:p>
        </w:tc>
      </w:tr>
      <w:tr w:rsidR="003862B5" w:rsidRPr="00805C2A" w14:paraId="7C095A20" w14:textId="77777777" w:rsidTr="00CF6EBC">
        <w:tc>
          <w:tcPr>
            <w:tcW w:w="2693" w:type="dxa"/>
          </w:tcPr>
          <w:p w14:paraId="5800193B" w14:textId="1BE9741F" w:rsidR="003862B5" w:rsidRPr="00805C2A" w:rsidRDefault="00134AC3" w:rsidP="00405185">
            <w:pPr>
              <w:spacing w:before="0"/>
              <w:rPr>
                <w:rFonts w:ascii="Arial" w:hAnsi="Arial" w:cs="Arial"/>
                <w:sz w:val="20"/>
                <w:szCs w:val="16"/>
                <w:lang w:val="en-US"/>
              </w:rPr>
            </w:pPr>
            <w:r w:rsidRPr="00805C2A">
              <w:rPr>
                <w:rFonts w:ascii="Arial" w:hAnsi="Arial" w:cs="Arial"/>
                <w:sz w:val="20"/>
                <w:szCs w:val="16"/>
                <w:lang w:val="en-US"/>
              </w:rPr>
              <w:t xml:space="preserve">Installation </w:t>
            </w:r>
            <w:r w:rsidR="003862B5" w:rsidRPr="00805C2A">
              <w:rPr>
                <w:rFonts w:ascii="Arial" w:hAnsi="Arial" w:cs="Arial"/>
                <w:sz w:val="20"/>
                <w:szCs w:val="16"/>
                <w:lang w:val="en-US"/>
              </w:rPr>
              <w:t>date</w:t>
            </w:r>
          </w:p>
        </w:tc>
        <w:tc>
          <w:tcPr>
            <w:tcW w:w="6269" w:type="dxa"/>
          </w:tcPr>
          <w:p w14:paraId="16D4C800" w14:textId="15F052D8" w:rsidR="003862B5" w:rsidRPr="00805C2A" w:rsidRDefault="004B1D59" w:rsidP="00405185">
            <w:pPr>
              <w:spacing w:before="0"/>
              <w:rPr>
                <w:rFonts w:ascii="Arial" w:hAnsi="Arial" w:cs="Arial"/>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_Ref382412375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6.6</w:t>
            </w:r>
            <w:r w:rsidR="002204E8" w:rsidRPr="00805C2A">
              <w:rPr>
                <w:rFonts w:ascii="Arial" w:hAnsi="Arial" w:cs="Arial"/>
                <w:sz w:val="20"/>
                <w:szCs w:val="16"/>
                <w:lang w:val="en-US"/>
              </w:rPr>
              <w:fldChar w:fldCharType="end"/>
            </w:r>
            <w:r w:rsidRPr="00805C2A">
              <w:rPr>
                <w:rFonts w:ascii="Arial" w:hAnsi="Arial" w:cs="Arial"/>
                <w:sz w:val="20"/>
                <w:szCs w:val="16"/>
                <w:lang w:val="en-US"/>
              </w:rPr>
              <w:t>.</w:t>
            </w:r>
          </w:p>
        </w:tc>
      </w:tr>
      <w:tr w:rsidR="003862B5" w:rsidRPr="00805C2A" w14:paraId="7403B155" w14:textId="77777777" w:rsidTr="00CF6EBC">
        <w:tc>
          <w:tcPr>
            <w:tcW w:w="2693" w:type="dxa"/>
          </w:tcPr>
          <w:p w14:paraId="0DD36B53" w14:textId="77777777" w:rsidR="003862B5" w:rsidRPr="00805C2A" w:rsidRDefault="003862B5" w:rsidP="00405185">
            <w:pPr>
              <w:spacing w:before="0"/>
              <w:rPr>
                <w:rFonts w:ascii="Arial" w:hAnsi="Arial" w:cs="Arial"/>
                <w:sz w:val="20"/>
                <w:szCs w:val="16"/>
                <w:lang w:val="en-US"/>
              </w:rPr>
            </w:pPr>
            <w:r w:rsidRPr="00805C2A">
              <w:rPr>
                <w:rFonts w:ascii="Arial" w:hAnsi="Arial" w:cs="Arial"/>
                <w:sz w:val="20"/>
                <w:szCs w:val="16"/>
                <w:lang w:val="en-US"/>
              </w:rPr>
              <w:t>Max PC attempt</w:t>
            </w:r>
          </w:p>
        </w:tc>
        <w:tc>
          <w:tcPr>
            <w:tcW w:w="6269" w:type="dxa"/>
          </w:tcPr>
          <w:p w14:paraId="02C8FFA3" w14:textId="7E0EB311" w:rsidR="003862B5" w:rsidRPr="00805C2A" w:rsidRDefault="004B1D59" w:rsidP="00405185">
            <w:pPr>
              <w:spacing w:before="0"/>
              <w:rPr>
                <w:rFonts w:ascii="Arial" w:hAnsi="Arial" w:cs="Arial"/>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_Ref382412375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6.6</w:t>
            </w:r>
            <w:r w:rsidR="002204E8" w:rsidRPr="00805C2A">
              <w:rPr>
                <w:rFonts w:ascii="Arial" w:hAnsi="Arial" w:cs="Arial"/>
                <w:sz w:val="20"/>
                <w:szCs w:val="16"/>
                <w:lang w:val="en-US"/>
              </w:rPr>
              <w:fldChar w:fldCharType="end"/>
            </w:r>
            <w:r w:rsidRPr="00805C2A">
              <w:rPr>
                <w:rFonts w:ascii="Arial" w:hAnsi="Arial" w:cs="Arial"/>
                <w:sz w:val="20"/>
                <w:szCs w:val="16"/>
                <w:lang w:val="en-US"/>
              </w:rPr>
              <w:t>.</w:t>
            </w:r>
          </w:p>
        </w:tc>
      </w:tr>
      <w:tr w:rsidR="003862B5" w:rsidRPr="00805C2A" w14:paraId="7D6F0CAC" w14:textId="77777777" w:rsidTr="00CF6EBC">
        <w:tc>
          <w:tcPr>
            <w:tcW w:w="2693" w:type="dxa"/>
          </w:tcPr>
          <w:p w14:paraId="4CB6EEA9" w14:textId="77777777" w:rsidR="003862B5" w:rsidRPr="00805C2A" w:rsidRDefault="003862B5" w:rsidP="00405185">
            <w:pPr>
              <w:spacing w:before="0"/>
              <w:rPr>
                <w:rFonts w:ascii="Arial" w:hAnsi="Arial" w:cs="Arial"/>
                <w:sz w:val="20"/>
                <w:szCs w:val="16"/>
                <w:lang w:val="en-US"/>
              </w:rPr>
            </w:pPr>
            <w:r w:rsidRPr="00805C2A">
              <w:rPr>
                <w:rFonts w:ascii="Arial" w:hAnsi="Arial" w:cs="Arial"/>
                <w:sz w:val="20"/>
                <w:szCs w:val="16"/>
                <w:lang w:val="en-US"/>
              </w:rPr>
              <w:t>PC length</w:t>
            </w:r>
          </w:p>
        </w:tc>
        <w:tc>
          <w:tcPr>
            <w:tcW w:w="6269" w:type="dxa"/>
          </w:tcPr>
          <w:p w14:paraId="20EE9FA4" w14:textId="1F5780B2" w:rsidR="003862B5" w:rsidRPr="00805C2A" w:rsidRDefault="004B1D59" w:rsidP="00405185">
            <w:pPr>
              <w:spacing w:before="0"/>
              <w:rPr>
                <w:rFonts w:ascii="Arial" w:hAnsi="Arial" w:cs="Arial"/>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_Ref382412375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6.6</w:t>
            </w:r>
            <w:r w:rsidR="002204E8" w:rsidRPr="00805C2A">
              <w:rPr>
                <w:rFonts w:ascii="Arial" w:hAnsi="Arial" w:cs="Arial"/>
                <w:sz w:val="20"/>
                <w:szCs w:val="16"/>
                <w:lang w:val="en-US"/>
              </w:rPr>
              <w:fldChar w:fldCharType="end"/>
            </w:r>
            <w:r w:rsidRPr="00805C2A">
              <w:rPr>
                <w:rFonts w:ascii="Arial" w:hAnsi="Arial" w:cs="Arial"/>
                <w:sz w:val="20"/>
                <w:szCs w:val="16"/>
                <w:lang w:val="en-US"/>
              </w:rPr>
              <w:t>.</w:t>
            </w:r>
          </w:p>
        </w:tc>
      </w:tr>
      <w:tr w:rsidR="00A50C67" w:rsidRPr="00805C2A" w14:paraId="5F966042" w14:textId="77777777" w:rsidTr="00AD5374">
        <w:tc>
          <w:tcPr>
            <w:tcW w:w="2693" w:type="dxa"/>
          </w:tcPr>
          <w:p w14:paraId="240B01EF" w14:textId="77777777" w:rsidR="00A50C67" w:rsidRPr="00805C2A" w:rsidRDefault="00A50C67" w:rsidP="00AD5374">
            <w:pPr>
              <w:spacing w:before="0"/>
              <w:rPr>
                <w:rFonts w:ascii="Arial" w:hAnsi="Arial" w:cs="Arial"/>
                <w:sz w:val="20"/>
                <w:szCs w:val="16"/>
                <w:lang w:val="en-US"/>
              </w:rPr>
            </w:pPr>
            <w:r w:rsidRPr="00805C2A">
              <w:rPr>
                <w:rFonts w:ascii="Arial" w:hAnsi="Arial" w:cs="Arial"/>
                <w:sz w:val="20"/>
                <w:szCs w:val="16"/>
                <w:lang w:val="en-US"/>
              </w:rPr>
              <w:t>E2E transport key flag</w:t>
            </w:r>
          </w:p>
        </w:tc>
        <w:tc>
          <w:tcPr>
            <w:tcW w:w="6269" w:type="dxa"/>
          </w:tcPr>
          <w:p w14:paraId="555601F8" w14:textId="77777777" w:rsidR="00A50C67" w:rsidRPr="00805C2A" w:rsidRDefault="00A50C67" w:rsidP="00AD5374">
            <w:pPr>
              <w:spacing w:before="0"/>
              <w:rPr>
                <w:rFonts w:ascii="Arial" w:hAnsi="Arial" w:cs="Arial"/>
                <w:sz w:val="20"/>
                <w:szCs w:val="16"/>
                <w:lang w:val="en-US"/>
              </w:rPr>
            </w:pPr>
            <w:r w:rsidRPr="00805C2A">
              <w:rPr>
                <w:rFonts w:ascii="Arial" w:hAnsi="Arial" w:cs="Arial"/>
                <w:sz w:val="20"/>
                <w:szCs w:val="16"/>
                <w:lang w:val="en-US"/>
              </w:rPr>
              <w:t>See section 6.6.</w:t>
            </w:r>
          </w:p>
        </w:tc>
      </w:tr>
      <w:tr w:rsidR="00A50C67" w:rsidRPr="00805C2A" w14:paraId="2B260672" w14:textId="77777777" w:rsidTr="00AD5374">
        <w:tc>
          <w:tcPr>
            <w:tcW w:w="2693" w:type="dxa"/>
          </w:tcPr>
          <w:p w14:paraId="26F7A3A9" w14:textId="77777777" w:rsidR="00A50C67" w:rsidRPr="00805C2A" w:rsidRDefault="00A50C67" w:rsidP="00AD5374">
            <w:pPr>
              <w:spacing w:before="0"/>
              <w:rPr>
                <w:rFonts w:ascii="Arial" w:hAnsi="Arial" w:cs="Arial"/>
                <w:sz w:val="20"/>
                <w:szCs w:val="16"/>
                <w:lang w:val="en-US"/>
              </w:rPr>
            </w:pPr>
            <w:r w:rsidRPr="00805C2A">
              <w:rPr>
                <w:rFonts w:ascii="Arial" w:hAnsi="Arial" w:cs="Arial"/>
                <w:sz w:val="20"/>
                <w:szCs w:val="16"/>
                <w:lang w:val="en-US"/>
              </w:rPr>
              <w:t>E2E transport key type</w:t>
            </w:r>
          </w:p>
        </w:tc>
        <w:tc>
          <w:tcPr>
            <w:tcW w:w="6269" w:type="dxa"/>
          </w:tcPr>
          <w:p w14:paraId="054E6284" w14:textId="77777777" w:rsidR="00A50C67" w:rsidRPr="00805C2A" w:rsidRDefault="00A50C67" w:rsidP="00AD5374">
            <w:pPr>
              <w:spacing w:before="0"/>
              <w:rPr>
                <w:rFonts w:ascii="Arial" w:hAnsi="Arial" w:cs="Arial"/>
                <w:sz w:val="20"/>
                <w:szCs w:val="16"/>
                <w:lang w:val="en-US"/>
              </w:rPr>
            </w:pPr>
            <w:r w:rsidRPr="00805C2A">
              <w:rPr>
                <w:rFonts w:ascii="Arial" w:hAnsi="Arial" w:cs="Arial"/>
                <w:sz w:val="20"/>
                <w:szCs w:val="16"/>
                <w:lang w:val="en-US"/>
              </w:rPr>
              <w:t>Indicates the transport key type stablished.</w:t>
            </w:r>
          </w:p>
        </w:tc>
      </w:tr>
      <w:tr w:rsidR="00A50C67" w:rsidRPr="00805C2A" w14:paraId="2CB4EE46" w14:textId="77777777" w:rsidTr="00AD5374">
        <w:tc>
          <w:tcPr>
            <w:tcW w:w="2693" w:type="dxa"/>
          </w:tcPr>
          <w:p w14:paraId="6CD2087F" w14:textId="77777777" w:rsidR="00A50C67" w:rsidRPr="00805C2A" w:rsidRDefault="00A50C67" w:rsidP="00AD5374">
            <w:pPr>
              <w:spacing w:before="0"/>
              <w:rPr>
                <w:rFonts w:ascii="Arial" w:hAnsi="Arial" w:cs="Arial"/>
                <w:sz w:val="20"/>
                <w:szCs w:val="16"/>
                <w:lang w:val="en-US"/>
              </w:rPr>
            </w:pPr>
            <w:r w:rsidRPr="00805C2A">
              <w:rPr>
                <w:rFonts w:ascii="Arial" w:hAnsi="Arial" w:cs="Arial"/>
                <w:sz w:val="20"/>
                <w:szCs w:val="16"/>
                <w:lang w:val="en-US"/>
              </w:rPr>
              <w:t>MSSP Address</w:t>
            </w:r>
          </w:p>
        </w:tc>
        <w:tc>
          <w:tcPr>
            <w:tcW w:w="6269" w:type="dxa"/>
          </w:tcPr>
          <w:p w14:paraId="509CDC1C" w14:textId="77777777" w:rsidR="00A50C67" w:rsidRPr="00805C2A" w:rsidRDefault="00A50C67" w:rsidP="00AD5374">
            <w:pPr>
              <w:spacing w:before="0"/>
              <w:rPr>
                <w:rFonts w:ascii="Arial" w:hAnsi="Arial" w:cs="Arial"/>
                <w:sz w:val="20"/>
                <w:szCs w:val="16"/>
                <w:lang w:val="en-US"/>
              </w:rPr>
            </w:pPr>
            <w:r w:rsidRPr="00805C2A">
              <w:rPr>
                <w:rFonts w:ascii="Arial" w:hAnsi="Arial" w:cs="Arial"/>
                <w:sz w:val="20"/>
                <w:szCs w:val="16"/>
                <w:lang w:val="en-US"/>
              </w:rPr>
              <w:t>See section 6.6.</w:t>
            </w:r>
          </w:p>
        </w:tc>
      </w:tr>
      <w:tr w:rsidR="00A50C67" w:rsidRPr="00805C2A" w14:paraId="7930B14C" w14:textId="77777777" w:rsidTr="00CF6EBC">
        <w:tc>
          <w:tcPr>
            <w:tcW w:w="2693" w:type="dxa"/>
          </w:tcPr>
          <w:p w14:paraId="3425AD93" w14:textId="77777777" w:rsidR="00A50C67" w:rsidRPr="00805C2A" w:rsidRDefault="00A50C67" w:rsidP="00805C2A">
            <w:pPr>
              <w:spacing w:before="0"/>
              <w:jc w:val="left"/>
              <w:rPr>
                <w:rFonts w:ascii="Arial" w:hAnsi="Arial" w:cs="Arial"/>
                <w:sz w:val="20"/>
                <w:szCs w:val="16"/>
                <w:lang w:val="en-US"/>
              </w:rPr>
            </w:pPr>
            <w:r w:rsidRPr="00805C2A">
              <w:rPr>
                <w:rFonts w:ascii="Arial" w:hAnsi="Arial" w:cs="Arial"/>
                <w:sz w:val="20"/>
                <w:szCs w:val="16"/>
                <w:lang w:val="en-US"/>
              </w:rPr>
              <w:t>List of created Authentication Handler</w:t>
            </w:r>
          </w:p>
        </w:tc>
        <w:tc>
          <w:tcPr>
            <w:tcW w:w="6269" w:type="dxa"/>
          </w:tcPr>
          <w:p w14:paraId="2480B872" w14:textId="77777777" w:rsidR="00A50C67" w:rsidRPr="00805C2A" w:rsidRDefault="00A50C67" w:rsidP="00D10D20">
            <w:pPr>
              <w:keepNext/>
              <w:spacing w:before="0"/>
              <w:rPr>
                <w:rFonts w:ascii="Arial" w:hAnsi="Arial" w:cs="Arial"/>
                <w:sz w:val="20"/>
                <w:szCs w:val="16"/>
                <w:lang w:val="en-US"/>
              </w:rPr>
            </w:pPr>
            <w:r w:rsidRPr="00805C2A">
              <w:rPr>
                <w:rFonts w:ascii="Arial" w:hAnsi="Arial" w:cs="Arial"/>
                <w:sz w:val="20"/>
                <w:szCs w:val="16"/>
                <w:lang w:val="en-US"/>
              </w:rPr>
              <w:t>For each handler indicates the handler identifier, the handler type, and the handler state.</w:t>
            </w:r>
          </w:p>
        </w:tc>
      </w:tr>
      <w:tr w:rsidR="00ED57F7" w:rsidRPr="00805C2A" w14:paraId="008DD83F" w14:textId="77777777" w:rsidTr="00CF6EBC">
        <w:tc>
          <w:tcPr>
            <w:tcW w:w="2693" w:type="dxa"/>
          </w:tcPr>
          <w:p w14:paraId="718CBE25" w14:textId="5CADAAF9" w:rsidR="00ED57F7" w:rsidRPr="00805C2A" w:rsidRDefault="00ED57F7" w:rsidP="00405185">
            <w:pPr>
              <w:spacing w:before="0"/>
              <w:rPr>
                <w:rFonts w:ascii="Arial" w:hAnsi="Arial" w:cs="Arial"/>
                <w:sz w:val="20"/>
                <w:szCs w:val="16"/>
                <w:lang w:val="en-US"/>
              </w:rPr>
            </w:pPr>
            <w:r w:rsidRPr="00805C2A">
              <w:rPr>
                <w:rFonts w:ascii="Arial" w:hAnsi="Arial" w:cs="Arial"/>
                <w:sz w:val="20"/>
                <w:szCs w:val="16"/>
                <w:lang w:val="en-US"/>
              </w:rPr>
              <w:t>Applet Release</w:t>
            </w:r>
          </w:p>
        </w:tc>
        <w:tc>
          <w:tcPr>
            <w:tcW w:w="6269" w:type="dxa"/>
          </w:tcPr>
          <w:p w14:paraId="3F677F5D" w14:textId="0939D52C" w:rsidR="00ED57F7" w:rsidRPr="00805C2A" w:rsidRDefault="00ED57F7" w:rsidP="00D10D20">
            <w:pPr>
              <w:keepNext/>
              <w:spacing w:before="0"/>
              <w:rPr>
                <w:rFonts w:ascii="Arial" w:hAnsi="Arial" w:cs="Arial"/>
                <w:sz w:val="20"/>
                <w:szCs w:val="16"/>
                <w:lang w:val="en-US"/>
              </w:rPr>
            </w:pPr>
            <w:r w:rsidRPr="00805C2A">
              <w:rPr>
                <w:rFonts w:ascii="Arial" w:hAnsi="Arial" w:cs="Arial"/>
                <w:sz w:val="20"/>
                <w:szCs w:val="16"/>
                <w:lang w:val="en-US"/>
              </w:rPr>
              <w:t>See section 6.6.</w:t>
            </w:r>
          </w:p>
        </w:tc>
      </w:tr>
      <w:tr w:rsidR="00ED57F7" w:rsidRPr="00805C2A" w14:paraId="70A7751E" w14:textId="77777777" w:rsidTr="00CF6EBC">
        <w:tc>
          <w:tcPr>
            <w:tcW w:w="2693" w:type="dxa"/>
          </w:tcPr>
          <w:p w14:paraId="5712F2E7" w14:textId="63450006" w:rsidR="00ED57F7" w:rsidRPr="00805C2A" w:rsidRDefault="00ED57F7" w:rsidP="00405185">
            <w:pPr>
              <w:spacing w:before="0"/>
              <w:rPr>
                <w:rFonts w:ascii="Arial" w:hAnsi="Arial" w:cs="Arial"/>
                <w:sz w:val="20"/>
                <w:szCs w:val="16"/>
                <w:lang w:val="en-US"/>
              </w:rPr>
            </w:pPr>
            <w:r w:rsidRPr="00805C2A">
              <w:rPr>
                <w:rFonts w:ascii="Arial" w:hAnsi="Arial" w:cs="Arial"/>
                <w:sz w:val="20"/>
                <w:szCs w:val="16"/>
                <w:lang w:val="en-US"/>
              </w:rPr>
              <w:t>Applet Locale</w:t>
            </w:r>
          </w:p>
        </w:tc>
        <w:tc>
          <w:tcPr>
            <w:tcW w:w="6269" w:type="dxa"/>
          </w:tcPr>
          <w:p w14:paraId="0CFD68BB" w14:textId="55490FAF" w:rsidR="00ED57F7" w:rsidRPr="00805C2A" w:rsidRDefault="00ED57F7" w:rsidP="00D10D20">
            <w:pPr>
              <w:keepNext/>
              <w:spacing w:before="0"/>
              <w:rPr>
                <w:rFonts w:ascii="Arial" w:hAnsi="Arial" w:cs="Arial"/>
                <w:sz w:val="20"/>
                <w:szCs w:val="16"/>
                <w:lang w:val="en-US"/>
              </w:rPr>
            </w:pPr>
            <w:r w:rsidRPr="00805C2A">
              <w:rPr>
                <w:rFonts w:ascii="Arial" w:hAnsi="Arial" w:cs="Arial"/>
                <w:sz w:val="20"/>
                <w:szCs w:val="16"/>
                <w:lang w:val="en-US"/>
              </w:rPr>
              <w:t>See section 6.6.</w:t>
            </w:r>
          </w:p>
        </w:tc>
      </w:tr>
    </w:tbl>
    <w:p w14:paraId="5C0EA02D" w14:textId="7B47F61B" w:rsidR="00D10D20" w:rsidRPr="006F13C6" w:rsidRDefault="00D10D20">
      <w:pPr>
        <w:pStyle w:val="Caption"/>
        <w:rPr>
          <w:rFonts w:ascii="Arial" w:hAnsi="Arial" w:cs="Arial"/>
          <w:lang w:val="en-US"/>
        </w:rPr>
      </w:pPr>
      <w:bookmarkStart w:id="529" w:name="_Toc14365172"/>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22</w:t>
      </w:r>
      <w:r w:rsidR="002204E8" w:rsidRPr="006F13C6">
        <w:rPr>
          <w:rFonts w:ascii="Arial" w:hAnsi="Arial" w:cs="Arial"/>
          <w:lang w:val="en-US"/>
        </w:rPr>
        <w:fldChar w:fldCharType="end"/>
      </w:r>
      <w:r w:rsidR="00CE508E" w:rsidRPr="006F13C6">
        <w:rPr>
          <w:rFonts w:ascii="Arial" w:hAnsi="Arial" w:cs="Arial"/>
          <w:lang w:val="en-US"/>
        </w:rPr>
        <w:t xml:space="preserve"> : Get applet output data</w:t>
      </w:r>
      <w:bookmarkEnd w:id="529"/>
      <w:r w:rsidR="00CE508E" w:rsidRPr="006F13C6">
        <w:rPr>
          <w:rFonts w:ascii="Arial" w:hAnsi="Arial" w:cs="Arial"/>
          <w:lang w:val="en-US"/>
        </w:rPr>
        <w:t xml:space="preserve"> </w:t>
      </w:r>
    </w:p>
    <w:p w14:paraId="3823CA05" w14:textId="77777777" w:rsidR="004B1D59" w:rsidRPr="006F13C6" w:rsidRDefault="004B1D59" w:rsidP="002067E1">
      <w:pPr>
        <w:rPr>
          <w:rFonts w:ascii="Arial" w:hAnsi="Arial" w:cs="Arial"/>
          <w:lang w:val="en-US"/>
        </w:rPr>
      </w:pPr>
      <w:r w:rsidRPr="006F13C6">
        <w:rPr>
          <w:rFonts w:ascii="Arial" w:hAnsi="Arial" w:cs="Arial"/>
          <w:lang w:val="en-US"/>
        </w:rPr>
        <w:t>Specific error cases</w:t>
      </w:r>
    </w:p>
    <w:p w14:paraId="5009FC54" w14:textId="77777777" w:rsidR="004B1D59" w:rsidRPr="006F13C6" w:rsidRDefault="009F147B" w:rsidP="002067E1">
      <w:pPr>
        <w:rPr>
          <w:rFonts w:ascii="Arial" w:hAnsi="Arial" w:cs="Arial"/>
          <w:lang w:val="en-US"/>
        </w:rPr>
      </w:pPr>
      <w:r w:rsidRPr="006F13C6">
        <w:rPr>
          <w:rFonts w:ascii="Arial" w:hAnsi="Arial" w:cs="Arial"/>
          <w:lang w:val="en-US"/>
        </w:rPr>
        <w:t>None</w:t>
      </w:r>
    </w:p>
    <w:p w14:paraId="2A220C8A" w14:textId="77777777" w:rsidR="009F147B" w:rsidRPr="006F13C6" w:rsidRDefault="009F147B" w:rsidP="00D9712B">
      <w:pPr>
        <w:pStyle w:val="Heading4"/>
        <w:rPr>
          <w:rFonts w:ascii="Arial" w:hAnsi="Arial" w:cs="Arial"/>
          <w:lang w:val="en-US"/>
        </w:rPr>
      </w:pPr>
      <w:r w:rsidRPr="006F13C6">
        <w:rPr>
          <w:rFonts w:ascii="Arial" w:hAnsi="Arial" w:cs="Arial"/>
          <w:lang w:val="en-US"/>
        </w:rPr>
        <w:t>Command description</w:t>
      </w:r>
    </w:p>
    <w:p w14:paraId="7747E4CB" w14:textId="77777777" w:rsidR="00405D1B" w:rsidRPr="006F13C6" w:rsidRDefault="007774D0" w:rsidP="002067E1">
      <w:pPr>
        <w:rPr>
          <w:rFonts w:ascii="Arial" w:hAnsi="Arial" w:cs="Arial"/>
          <w:b/>
          <w:u w:val="single"/>
          <w:lang w:val="en-US"/>
        </w:rPr>
      </w:pPr>
      <w:r w:rsidRPr="006F13C6">
        <w:rPr>
          <w:rFonts w:ascii="Arial" w:hAnsi="Arial" w:cs="Arial"/>
          <w:b/>
          <w:u w:val="single"/>
          <w:lang w:val="en-US"/>
        </w:rPr>
        <w:t>Command message:</w:t>
      </w:r>
    </w:p>
    <w:p w14:paraId="1C2137B5" w14:textId="77777777" w:rsidR="00405D1B" w:rsidRPr="006F13C6" w:rsidRDefault="00405D1B" w:rsidP="002067E1">
      <w:pPr>
        <w:rPr>
          <w:rFonts w:ascii="Arial" w:hAnsi="Arial" w:cs="Arial"/>
          <w:lang w:val="en-US"/>
        </w:rPr>
      </w:pPr>
      <w:r w:rsidRPr="006F13C6">
        <w:rPr>
          <w:rFonts w:ascii="Arial" w:hAnsi="Arial" w:cs="Arial"/>
          <w:lang w:val="en-US"/>
        </w:rPr>
        <w:t>The GET_</w:t>
      </w:r>
      <w:r w:rsidR="006355CF" w:rsidRPr="006F13C6">
        <w:rPr>
          <w:rFonts w:ascii="Arial" w:hAnsi="Arial" w:cs="Arial"/>
          <w:lang w:val="en-US"/>
        </w:rPr>
        <w:t>DATA</w:t>
      </w:r>
      <w:r w:rsidRPr="006F13C6">
        <w:rPr>
          <w:rFonts w:ascii="Arial" w:hAnsi="Arial" w:cs="Arial"/>
          <w:lang w:val="en-US"/>
        </w:rPr>
        <w:t xml:space="preserve"> command message is coded according to the following table:</w:t>
      </w:r>
    </w:p>
    <w:tbl>
      <w:tblPr>
        <w:tblStyle w:val="TableGrid"/>
        <w:tblW w:w="0" w:type="auto"/>
        <w:jc w:val="center"/>
        <w:tblLook w:val="04A0" w:firstRow="1" w:lastRow="0" w:firstColumn="1" w:lastColumn="0" w:noHBand="0" w:noVBand="1"/>
      </w:tblPr>
      <w:tblGrid>
        <w:gridCol w:w="1063"/>
        <w:gridCol w:w="1276"/>
        <w:gridCol w:w="4323"/>
      </w:tblGrid>
      <w:tr w:rsidR="00405D1B" w:rsidRPr="00805C2A" w14:paraId="62440EB2" w14:textId="77777777" w:rsidTr="00B360EB">
        <w:trPr>
          <w:jc w:val="center"/>
        </w:trPr>
        <w:tc>
          <w:tcPr>
            <w:tcW w:w="1063" w:type="dxa"/>
            <w:shd w:val="clear" w:color="auto" w:fill="C00000"/>
          </w:tcPr>
          <w:p w14:paraId="4162ED40"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Code</w:t>
            </w:r>
          </w:p>
        </w:tc>
        <w:tc>
          <w:tcPr>
            <w:tcW w:w="1276" w:type="dxa"/>
            <w:shd w:val="clear" w:color="auto" w:fill="C00000"/>
          </w:tcPr>
          <w:p w14:paraId="0B348991"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Value</w:t>
            </w:r>
          </w:p>
        </w:tc>
        <w:tc>
          <w:tcPr>
            <w:tcW w:w="4323" w:type="dxa"/>
            <w:shd w:val="clear" w:color="auto" w:fill="C00000"/>
          </w:tcPr>
          <w:p w14:paraId="798E46EE"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Meaning</w:t>
            </w:r>
          </w:p>
        </w:tc>
      </w:tr>
      <w:tr w:rsidR="00405D1B" w:rsidRPr="00805C2A" w14:paraId="2F2193D1" w14:textId="77777777" w:rsidTr="0009423C">
        <w:trPr>
          <w:jc w:val="center"/>
        </w:trPr>
        <w:tc>
          <w:tcPr>
            <w:tcW w:w="1063" w:type="dxa"/>
          </w:tcPr>
          <w:p w14:paraId="67F4B4C7"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CLA</w:t>
            </w:r>
          </w:p>
        </w:tc>
        <w:tc>
          <w:tcPr>
            <w:tcW w:w="1276" w:type="dxa"/>
          </w:tcPr>
          <w:p w14:paraId="31C828A2"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‘0X’</w:t>
            </w:r>
          </w:p>
        </w:tc>
        <w:tc>
          <w:tcPr>
            <w:tcW w:w="4323" w:type="dxa"/>
          </w:tcPr>
          <w:p w14:paraId="66CBAFBB"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See ISO/IEC 78116-4 [3]</w:t>
            </w:r>
          </w:p>
        </w:tc>
      </w:tr>
      <w:tr w:rsidR="00405D1B" w:rsidRPr="00805C2A" w14:paraId="46A3AE26" w14:textId="77777777" w:rsidTr="0009423C">
        <w:trPr>
          <w:jc w:val="center"/>
        </w:trPr>
        <w:tc>
          <w:tcPr>
            <w:tcW w:w="1063" w:type="dxa"/>
          </w:tcPr>
          <w:p w14:paraId="36308E92"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INS</w:t>
            </w:r>
          </w:p>
        </w:tc>
        <w:tc>
          <w:tcPr>
            <w:tcW w:w="1276" w:type="dxa"/>
          </w:tcPr>
          <w:p w14:paraId="7FDA421D"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‘B</w:t>
            </w:r>
            <w:r w:rsidR="00227BC0" w:rsidRPr="00805C2A">
              <w:rPr>
                <w:rFonts w:ascii="Arial" w:hAnsi="Arial" w:cs="Arial"/>
                <w:sz w:val="20"/>
                <w:szCs w:val="16"/>
                <w:lang w:val="en-US"/>
              </w:rPr>
              <w:t>2</w:t>
            </w:r>
            <w:r w:rsidRPr="00805C2A">
              <w:rPr>
                <w:rFonts w:ascii="Arial" w:hAnsi="Arial" w:cs="Arial"/>
                <w:sz w:val="20"/>
                <w:szCs w:val="16"/>
                <w:lang w:val="en-US"/>
              </w:rPr>
              <w:t>’</w:t>
            </w:r>
          </w:p>
        </w:tc>
        <w:tc>
          <w:tcPr>
            <w:tcW w:w="4323" w:type="dxa"/>
          </w:tcPr>
          <w:p w14:paraId="732752E2"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GET_</w:t>
            </w:r>
            <w:r w:rsidR="006355CF" w:rsidRPr="00805C2A">
              <w:rPr>
                <w:rFonts w:ascii="Arial" w:hAnsi="Arial" w:cs="Arial"/>
                <w:sz w:val="20"/>
                <w:szCs w:val="16"/>
                <w:lang w:val="en-US"/>
              </w:rPr>
              <w:t>DATA</w:t>
            </w:r>
          </w:p>
        </w:tc>
      </w:tr>
      <w:tr w:rsidR="00405D1B" w:rsidRPr="00805C2A" w14:paraId="2DB6075D" w14:textId="77777777" w:rsidTr="0009423C">
        <w:trPr>
          <w:jc w:val="center"/>
        </w:trPr>
        <w:tc>
          <w:tcPr>
            <w:tcW w:w="1063" w:type="dxa"/>
          </w:tcPr>
          <w:p w14:paraId="105CC000"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P1</w:t>
            </w:r>
          </w:p>
        </w:tc>
        <w:tc>
          <w:tcPr>
            <w:tcW w:w="1276" w:type="dxa"/>
          </w:tcPr>
          <w:p w14:paraId="513E6B75"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‘XX’</w:t>
            </w:r>
          </w:p>
        </w:tc>
        <w:tc>
          <w:tcPr>
            <w:tcW w:w="4323" w:type="dxa"/>
          </w:tcPr>
          <w:p w14:paraId="62AD4ED4" w14:textId="083665DD" w:rsidR="00405D1B" w:rsidRPr="00805C2A" w:rsidRDefault="00ED57F7" w:rsidP="00405185">
            <w:pPr>
              <w:spacing w:before="0"/>
              <w:rPr>
                <w:rFonts w:ascii="Arial" w:hAnsi="Arial" w:cs="Arial"/>
                <w:sz w:val="20"/>
                <w:szCs w:val="16"/>
                <w:lang w:val="en-US"/>
              </w:rPr>
            </w:pPr>
            <w:r w:rsidRPr="00805C2A">
              <w:rPr>
                <w:rFonts w:ascii="Arial" w:hAnsi="Arial" w:cs="Arial"/>
                <w:sz w:val="20"/>
                <w:szCs w:val="16"/>
                <w:lang w:val="en-US"/>
              </w:rPr>
              <w:t>See coding of P1</w:t>
            </w:r>
          </w:p>
        </w:tc>
      </w:tr>
      <w:tr w:rsidR="00405D1B" w:rsidRPr="00805C2A" w14:paraId="1D751EB6" w14:textId="77777777" w:rsidTr="0009423C">
        <w:trPr>
          <w:jc w:val="center"/>
        </w:trPr>
        <w:tc>
          <w:tcPr>
            <w:tcW w:w="1063" w:type="dxa"/>
          </w:tcPr>
          <w:p w14:paraId="3B45474A"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P2</w:t>
            </w:r>
          </w:p>
        </w:tc>
        <w:tc>
          <w:tcPr>
            <w:tcW w:w="1276" w:type="dxa"/>
          </w:tcPr>
          <w:p w14:paraId="6BCCA6D1"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‘XX’</w:t>
            </w:r>
          </w:p>
        </w:tc>
        <w:tc>
          <w:tcPr>
            <w:tcW w:w="4323" w:type="dxa"/>
          </w:tcPr>
          <w:p w14:paraId="25287DF6"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Not used</w:t>
            </w:r>
          </w:p>
        </w:tc>
      </w:tr>
      <w:tr w:rsidR="00DD0CBB" w:rsidRPr="00805C2A" w14:paraId="61781996" w14:textId="77777777" w:rsidTr="0009423C">
        <w:trPr>
          <w:jc w:val="center"/>
        </w:trPr>
        <w:tc>
          <w:tcPr>
            <w:tcW w:w="1063" w:type="dxa"/>
          </w:tcPr>
          <w:p w14:paraId="3127E583" w14:textId="77777777" w:rsidR="00DD0CBB" w:rsidRPr="00805C2A" w:rsidRDefault="00DD0CBB" w:rsidP="00405185">
            <w:pPr>
              <w:spacing w:before="0"/>
              <w:rPr>
                <w:rFonts w:ascii="Arial" w:hAnsi="Arial" w:cs="Arial"/>
                <w:sz w:val="20"/>
                <w:szCs w:val="16"/>
                <w:lang w:val="en-US"/>
              </w:rPr>
            </w:pPr>
            <w:r w:rsidRPr="00805C2A">
              <w:rPr>
                <w:rFonts w:ascii="Arial" w:hAnsi="Arial" w:cs="Arial"/>
                <w:sz w:val="20"/>
                <w:szCs w:val="16"/>
                <w:lang w:val="en-US"/>
              </w:rPr>
              <w:t>Lc</w:t>
            </w:r>
          </w:p>
        </w:tc>
        <w:tc>
          <w:tcPr>
            <w:tcW w:w="1276" w:type="dxa"/>
          </w:tcPr>
          <w:p w14:paraId="629CB1AC" w14:textId="77777777" w:rsidR="00DD0CBB" w:rsidRPr="00805C2A" w:rsidRDefault="00DD0CBB" w:rsidP="00405185">
            <w:pPr>
              <w:spacing w:before="0"/>
              <w:rPr>
                <w:rFonts w:ascii="Arial" w:hAnsi="Arial" w:cs="Arial"/>
                <w:sz w:val="20"/>
                <w:szCs w:val="16"/>
                <w:lang w:val="en-US"/>
              </w:rPr>
            </w:pPr>
            <w:r w:rsidRPr="00805C2A">
              <w:rPr>
                <w:rFonts w:ascii="Arial" w:hAnsi="Arial" w:cs="Arial"/>
                <w:sz w:val="20"/>
                <w:szCs w:val="16"/>
                <w:lang w:val="en-US"/>
              </w:rPr>
              <w:t>‘</w:t>
            </w:r>
            <w:r w:rsidR="00A95B20" w:rsidRPr="00805C2A">
              <w:rPr>
                <w:rFonts w:ascii="Arial" w:hAnsi="Arial" w:cs="Arial"/>
                <w:sz w:val="20"/>
                <w:szCs w:val="16"/>
                <w:lang w:val="en-US"/>
              </w:rPr>
              <w:t>06</w:t>
            </w:r>
            <w:r w:rsidRPr="00805C2A">
              <w:rPr>
                <w:rFonts w:ascii="Arial" w:hAnsi="Arial" w:cs="Arial"/>
                <w:sz w:val="20"/>
                <w:szCs w:val="16"/>
                <w:lang w:val="en-US"/>
              </w:rPr>
              <w:t>’</w:t>
            </w:r>
          </w:p>
        </w:tc>
        <w:tc>
          <w:tcPr>
            <w:tcW w:w="4323" w:type="dxa"/>
          </w:tcPr>
          <w:p w14:paraId="30590095" w14:textId="77777777" w:rsidR="00DD0CBB" w:rsidRPr="00805C2A" w:rsidRDefault="00DD0CBB" w:rsidP="00405185">
            <w:pPr>
              <w:spacing w:before="0"/>
              <w:rPr>
                <w:rFonts w:ascii="Arial" w:hAnsi="Arial" w:cs="Arial"/>
                <w:sz w:val="20"/>
                <w:szCs w:val="16"/>
                <w:lang w:val="en-US"/>
              </w:rPr>
            </w:pPr>
            <w:r w:rsidRPr="00805C2A">
              <w:rPr>
                <w:rFonts w:ascii="Arial" w:hAnsi="Arial" w:cs="Arial"/>
                <w:sz w:val="20"/>
                <w:szCs w:val="16"/>
                <w:lang w:val="en-US"/>
              </w:rPr>
              <w:t>In case Transaction ID is added to data. Not present otherwise</w:t>
            </w:r>
          </w:p>
        </w:tc>
      </w:tr>
      <w:tr w:rsidR="003E4BAD" w:rsidRPr="00805C2A" w14:paraId="7E0BC9CC" w14:textId="77777777" w:rsidTr="0009423C">
        <w:trPr>
          <w:jc w:val="center"/>
        </w:trPr>
        <w:tc>
          <w:tcPr>
            <w:tcW w:w="1063" w:type="dxa"/>
          </w:tcPr>
          <w:p w14:paraId="577A77F1" w14:textId="77777777" w:rsidR="003E4BAD" w:rsidRPr="00805C2A" w:rsidRDefault="003E4BAD" w:rsidP="00405185">
            <w:pPr>
              <w:spacing w:before="0"/>
              <w:rPr>
                <w:rFonts w:ascii="Arial" w:hAnsi="Arial" w:cs="Arial"/>
                <w:sz w:val="20"/>
                <w:szCs w:val="16"/>
                <w:lang w:val="en-US"/>
              </w:rPr>
            </w:pPr>
            <w:r w:rsidRPr="00805C2A">
              <w:rPr>
                <w:rFonts w:ascii="Arial" w:hAnsi="Arial" w:cs="Arial"/>
                <w:sz w:val="20"/>
                <w:szCs w:val="16"/>
                <w:lang w:val="en-US"/>
              </w:rPr>
              <w:t>Data</w:t>
            </w:r>
          </w:p>
        </w:tc>
        <w:tc>
          <w:tcPr>
            <w:tcW w:w="1276" w:type="dxa"/>
          </w:tcPr>
          <w:p w14:paraId="10583A56" w14:textId="77777777" w:rsidR="003E4BAD" w:rsidRPr="00805C2A" w:rsidRDefault="003E4BAD" w:rsidP="00405185">
            <w:pPr>
              <w:spacing w:before="0"/>
              <w:rPr>
                <w:rFonts w:ascii="Arial" w:hAnsi="Arial" w:cs="Arial"/>
                <w:sz w:val="20"/>
                <w:szCs w:val="16"/>
                <w:lang w:val="en-US"/>
              </w:rPr>
            </w:pPr>
          </w:p>
        </w:tc>
        <w:tc>
          <w:tcPr>
            <w:tcW w:w="4323" w:type="dxa"/>
          </w:tcPr>
          <w:p w14:paraId="23C2AA4B" w14:textId="77777777" w:rsidR="003E4BAD" w:rsidRPr="00805C2A" w:rsidRDefault="00DD0CBB" w:rsidP="00405185">
            <w:pPr>
              <w:spacing w:before="0"/>
              <w:rPr>
                <w:rFonts w:ascii="Arial" w:hAnsi="Arial" w:cs="Arial"/>
                <w:sz w:val="20"/>
                <w:szCs w:val="16"/>
                <w:lang w:val="en-US"/>
              </w:rPr>
            </w:pPr>
            <w:r w:rsidRPr="00805C2A">
              <w:rPr>
                <w:rFonts w:ascii="Arial" w:hAnsi="Arial" w:cs="Arial"/>
                <w:sz w:val="20"/>
                <w:szCs w:val="16"/>
                <w:lang w:val="en-US"/>
              </w:rPr>
              <w:t>See table hereunder</w:t>
            </w:r>
          </w:p>
        </w:tc>
      </w:tr>
      <w:tr w:rsidR="00405D1B" w:rsidRPr="00805C2A" w14:paraId="1E79982B" w14:textId="77777777" w:rsidTr="0009423C">
        <w:trPr>
          <w:jc w:val="center"/>
        </w:trPr>
        <w:tc>
          <w:tcPr>
            <w:tcW w:w="1063" w:type="dxa"/>
          </w:tcPr>
          <w:p w14:paraId="25498D0C" w14:textId="77777777" w:rsidR="00405D1B" w:rsidRPr="00805C2A" w:rsidRDefault="003E4BAD" w:rsidP="00405185">
            <w:pPr>
              <w:spacing w:before="0"/>
              <w:rPr>
                <w:rFonts w:ascii="Arial" w:hAnsi="Arial" w:cs="Arial"/>
                <w:sz w:val="20"/>
                <w:szCs w:val="16"/>
                <w:lang w:val="en-US"/>
              </w:rPr>
            </w:pPr>
            <w:r w:rsidRPr="00805C2A">
              <w:rPr>
                <w:rFonts w:ascii="Arial" w:hAnsi="Arial" w:cs="Arial"/>
                <w:sz w:val="20"/>
                <w:szCs w:val="16"/>
                <w:lang w:val="en-US"/>
              </w:rPr>
              <w:t>Le</w:t>
            </w:r>
          </w:p>
        </w:tc>
        <w:tc>
          <w:tcPr>
            <w:tcW w:w="1276" w:type="dxa"/>
          </w:tcPr>
          <w:p w14:paraId="11B4DB9B" w14:textId="77777777" w:rsidR="00405D1B" w:rsidRPr="00805C2A" w:rsidRDefault="00405D1B" w:rsidP="00405185">
            <w:pPr>
              <w:spacing w:before="0"/>
              <w:rPr>
                <w:rFonts w:ascii="Arial" w:hAnsi="Arial" w:cs="Arial"/>
                <w:sz w:val="20"/>
                <w:szCs w:val="16"/>
                <w:lang w:val="en-US"/>
              </w:rPr>
            </w:pPr>
            <w:r w:rsidRPr="00805C2A">
              <w:rPr>
                <w:rFonts w:ascii="Arial" w:hAnsi="Arial" w:cs="Arial"/>
                <w:sz w:val="20"/>
                <w:szCs w:val="16"/>
                <w:lang w:val="en-US"/>
              </w:rPr>
              <w:t>‘</w:t>
            </w:r>
            <w:r w:rsidR="003E4BAD" w:rsidRPr="00805C2A">
              <w:rPr>
                <w:rFonts w:ascii="Arial" w:hAnsi="Arial" w:cs="Arial"/>
                <w:sz w:val="20"/>
                <w:szCs w:val="16"/>
                <w:lang w:val="en-US"/>
              </w:rPr>
              <w:t>00</w:t>
            </w:r>
            <w:r w:rsidRPr="00805C2A">
              <w:rPr>
                <w:rFonts w:ascii="Arial" w:hAnsi="Arial" w:cs="Arial"/>
                <w:sz w:val="20"/>
                <w:szCs w:val="16"/>
                <w:lang w:val="en-US"/>
              </w:rPr>
              <w:t>’</w:t>
            </w:r>
          </w:p>
        </w:tc>
        <w:tc>
          <w:tcPr>
            <w:tcW w:w="4323" w:type="dxa"/>
          </w:tcPr>
          <w:p w14:paraId="62597F68" w14:textId="77777777" w:rsidR="00405D1B" w:rsidRPr="00805C2A" w:rsidRDefault="00405D1B" w:rsidP="00D10D20">
            <w:pPr>
              <w:keepNext/>
              <w:spacing w:before="0"/>
              <w:rPr>
                <w:rFonts w:ascii="Arial" w:hAnsi="Arial" w:cs="Arial"/>
                <w:sz w:val="20"/>
                <w:szCs w:val="16"/>
                <w:lang w:val="en-US"/>
              </w:rPr>
            </w:pPr>
          </w:p>
        </w:tc>
      </w:tr>
    </w:tbl>
    <w:p w14:paraId="39CF65DD" w14:textId="2F8A7264" w:rsidR="00D10D20" w:rsidRPr="006F13C6" w:rsidRDefault="00D10D20">
      <w:pPr>
        <w:pStyle w:val="Caption"/>
        <w:rPr>
          <w:rFonts w:ascii="Arial" w:hAnsi="Arial" w:cs="Arial"/>
          <w:lang w:val="en-US"/>
        </w:rPr>
      </w:pPr>
      <w:bookmarkStart w:id="530" w:name="_Toc14365173"/>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23</w:t>
      </w:r>
      <w:r w:rsidR="002204E8" w:rsidRPr="006F13C6">
        <w:rPr>
          <w:rFonts w:ascii="Arial" w:hAnsi="Arial" w:cs="Arial"/>
          <w:lang w:val="en-US"/>
        </w:rPr>
        <w:fldChar w:fldCharType="end"/>
      </w:r>
      <w:r w:rsidR="00CE508E" w:rsidRPr="006F13C6">
        <w:rPr>
          <w:rFonts w:ascii="Arial" w:hAnsi="Arial" w:cs="Arial"/>
          <w:lang w:val="en-US"/>
        </w:rPr>
        <w:t xml:space="preserve"> : Get data command message</w:t>
      </w:r>
      <w:bookmarkEnd w:id="530"/>
      <w:r w:rsidR="00CE508E" w:rsidRPr="006F13C6">
        <w:rPr>
          <w:rFonts w:ascii="Arial" w:hAnsi="Arial" w:cs="Arial"/>
          <w:lang w:val="en-US"/>
        </w:rPr>
        <w:t xml:space="preserve"> </w:t>
      </w:r>
    </w:p>
    <w:p w14:paraId="6483AA9F" w14:textId="77777777" w:rsidR="0068624E" w:rsidRPr="006F13C6" w:rsidRDefault="0068624E" w:rsidP="002067E1">
      <w:pPr>
        <w:pStyle w:val="NormalParagraph"/>
        <w:rPr>
          <w:rFonts w:ascii="Arial" w:hAnsi="Arial" w:cs="Arial"/>
          <w:lang w:val="en-US"/>
        </w:rPr>
      </w:pPr>
    </w:p>
    <w:p w14:paraId="37C47E37" w14:textId="77777777" w:rsidR="00ED57F7" w:rsidRPr="006F13C6" w:rsidRDefault="00ED57F7" w:rsidP="00ED57F7">
      <w:pPr>
        <w:rPr>
          <w:rFonts w:ascii="Arial" w:hAnsi="Arial" w:cs="Arial"/>
          <w:lang w:val="en-US"/>
        </w:rPr>
      </w:pPr>
      <w:r w:rsidRPr="006F13C6">
        <w:rPr>
          <w:rFonts w:ascii="Arial" w:hAnsi="Arial" w:cs="Arial"/>
          <w:lang w:val="en-US"/>
        </w:rPr>
        <w:t>Coding of P1:</w:t>
      </w:r>
    </w:p>
    <w:p w14:paraId="4F7788B6" w14:textId="573778A0" w:rsidR="00ED57F7" w:rsidRPr="006F13C6" w:rsidRDefault="00590390" w:rsidP="00ED57F7">
      <w:pPr>
        <w:rPr>
          <w:rFonts w:ascii="Arial" w:hAnsi="Arial" w:cs="Arial"/>
          <w:lang w:val="en-US"/>
        </w:rPr>
      </w:pPr>
      <w:r w:rsidRPr="006F13C6">
        <w:rPr>
          <w:rFonts w:ascii="Arial" w:hAnsi="Arial" w:cs="Arial"/>
          <w:lang w:val="en-US"/>
        </w:rPr>
        <w:t>The different P1 values allow to specify what applet information the MSSP wants to receive:</w:t>
      </w:r>
    </w:p>
    <w:p w14:paraId="04444A18" w14:textId="2935250B" w:rsidR="00590390" w:rsidRPr="006F13C6" w:rsidRDefault="00590390" w:rsidP="00590390">
      <w:pPr>
        <w:numPr>
          <w:ilvl w:val="0"/>
          <w:numId w:val="88"/>
        </w:numPr>
        <w:spacing w:before="100" w:beforeAutospacing="1" w:after="100" w:afterAutospacing="1"/>
        <w:jc w:val="left"/>
        <w:rPr>
          <w:rFonts w:ascii="Arial" w:eastAsia="Times New Roman" w:hAnsi="Arial" w:cs="Arial"/>
          <w:sz w:val="24"/>
          <w:szCs w:val="24"/>
          <w:lang w:val="en-US" w:eastAsia="es-ES" w:bidi="ar-SA"/>
        </w:rPr>
      </w:pPr>
      <w:r w:rsidRPr="006F13C6">
        <w:rPr>
          <w:rFonts w:ascii="Arial" w:eastAsia="Times New Roman" w:hAnsi="Arial" w:cs="Arial"/>
          <w:sz w:val="24"/>
          <w:szCs w:val="24"/>
          <w:lang w:val="en-US" w:eastAsia="es-ES" w:bidi="ar-SA"/>
        </w:rPr>
        <w:t>‘00’: send all the information</w:t>
      </w:r>
    </w:p>
    <w:p w14:paraId="4ADB2102" w14:textId="348D2536" w:rsidR="00590390" w:rsidRPr="006F13C6" w:rsidRDefault="00590390" w:rsidP="00590390">
      <w:pPr>
        <w:numPr>
          <w:ilvl w:val="0"/>
          <w:numId w:val="88"/>
        </w:numPr>
        <w:spacing w:before="100" w:beforeAutospacing="1" w:after="100" w:afterAutospacing="1"/>
        <w:jc w:val="left"/>
        <w:rPr>
          <w:rFonts w:ascii="Arial" w:eastAsia="Times New Roman" w:hAnsi="Arial" w:cs="Arial"/>
          <w:sz w:val="24"/>
          <w:szCs w:val="24"/>
          <w:lang w:val="en-US" w:eastAsia="es-ES" w:bidi="ar-SA"/>
        </w:rPr>
      </w:pPr>
      <w:r w:rsidRPr="006F13C6">
        <w:rPr>
          <w:rFonts w:ascii="Arial" w:eastAsia="Times New Roman" w:hAnsi="Arial" w:cs="Arial"/>
          <w:sz w:val="24"/>
          <w:szCs w:val="24"/>
          <w:lang w:val="en-US" w:eastAsia="es-ES" w:bidi="ar-SA"/>
        </w:rPr>
        <w:t>‘01’: send standard information only (skip ‘FF’ tag)</w:t>
      </w:r>
    </w:p>
    <w:p w14:paraId="538E1C99" w14:textId="6A59E6C0" w:rsidR="00590390" w:rsidRPr="006F13C6" w:rsidRDefault="00590390" w:rsidP="00590390">
      <w:pPr>
        <w:numPr>
          <w:ilvl w:val="0"/>
          <w:numId w:val="88"/>
        </w:numPr>
        <w:spacing w:before="100" w:beforeAutospacing="1" w:after="100" w:afterAutospacing="1"/>
        <w:jc w:val="left"/>
        <w:rPr>
          <w:rFonts w:ascii="Arial" w:eastAsia="Times New Roman" w:hAnsi="Arial" w:cs="Arial"/>
          <w:sz w:val="24"/>
          <w:szCs w:val="24"/>
          <w:lang w:val="en-US" w:eastAsia="es-ES" w:bidi="ar-SA"/>
        </w:rPr>
      </w:pPr>
      <w:r w:rsidRPr="006F13C6">
        <w:rPr>
          <w:rFonts w:ascii="Arial" w:eastAsia="Times New Roman" w:hAnsi="Arial" w:cs="Arial"/>
          <w:sz w:val="24"/>
          <w:szCs w:val="24"/>
          <w:lang w:val="en-US" w:eastAsia="es-ES" w:bidi="ar-SA"/>
        </w:rPr>
        <w:t>‘02’: send proprietary information (send only ‘FF’ tag)</w:t>
      </w:r>
    </w:p>
    <w:p w14:paraId="0DEBEF61" w14:textId="23C06010" w:rsidR="00590390" w:rsidRPr="006F13C6" w:rsidRDefault="00590390" w:rsidP="00590390">
      <w:pPr>
        <w:numPr>
          <w:ilvl w:val="0"/>
          <w:numId w:val="88"/>
        </w:numPr>
        <w:spacing w:before="100" w:beforeAutospacing="1" w:after="100" w:afterAutospacing="1"/>
        <w:jc w:val="left"/>
        <w:rPr>
          <w:rFonts w:ascii="Arial" w:eastAsia="Times New Roman" w:hAnsi="Arial" w:cs="Arial"/>
          <w:sz w:val="24"/>
          <w:szCs w:val="24"/>
          <w:lang w:val="en-US" w:eastAsia="es-ES" w:bidi="ar-SA"/>
        </w:rPr>
      </w:pPr>
      <w:r w:rsidRPr="006F13C6">
        <w:rPr>
          <w:rFonts w:ascii="Arial" w:eastAsia="Times New Roman" w:hAnsi="Arial" w:cs="Arial"/>
          <w:sz w:val="24"/>
          <w:szCs w:val="24"/>
          <w:lang w:val="en-US" w:eastAsia="es-ES" w:bidi="ar-SA"/>
        </w:rPr>
        <w:t>‘03’: send standard information without authenticators (skip ‘B0’ and ‘FF’ tags)</w:t>
      </w:r>
    </w:p>
    <w:p w14:paraId="632CAF75" w14:textId="455E28C6" w:rsidR="00590390" w:rsidRPr="006F13C6" w:rsidRDefault="00590390" w:rsidP="00D73E5A">
      <w:pPr>
        <w:numPr>
          <w:ilvl w:val="0"/>
          <w:numId w:val="88"/>
        </w:numPr>
        <w:spacing w:before="100" w:beforeAutospacing="1" w:after="100" w:afterAutospacing="1"/>
        <w:jc w:val="left"/>
        <w:rPr>
          <w:rFonts w:ascii="Arial" w:hAnsi="Arial" w:cs="Arial"/>
          <w:lang w:val="en-US"/>
        </w:rPr>
      </w:pPr>
      <w:r w:rsidRPr="006F13C6">
        <w:rPr>
          <w:rFonts w:ascii="Arial" w:eastAsia="Times New Roman" w:hAnsi="Arial" w:cs="Arial"/>
          <w:sz w:val="24"/>
          <w:szCs w:val="24"/>
          <w:lang w:val="en-US" w:eastAsia="es-ES" w:bidi="ar-SA"/>
        </w:rPr>
        <w:t>‘04’: send only the authenticators information (send only ‘B0’ tag)</w:t>
      </w:r>
    </w:p>
    <w:p w14:paraId="061B679F" w14:textId="1212AE60" w:rsidR="00590390" w:rsidRPr="006F13C6" w:rsidRDefault="00590390" w:rsidP="00D73E5A">
      <w:pPr>
        <w:spacing w:before="100" w:beforeAutospacing="1" w:after="100" w:afterAutospacing="1"/>
        <w:jc w:val="left"/>
        <w:rPr>
          <w:rFonts w:ascii="Arial" w:hAnsi="Arial" w:cs="Arial"/>
          <w:lang w:val="en-US"/>
        </w:rPr>
      </w:pPr>
      <w:r w:rsidRPr="006F13C6">
        <w:rPr>
          <w:rFonts w:ascii="Arial" w:eastAsia="Times New Roman" w:hAnsi="Arial" w:cs="Arial"/>
          <w:sz w:val="24"/>
          <w:szCs w:val="24"/>
          <w:lang w:val="en-US" w:eastAsia="es-ES" w:bidi="ar-SA"/>
        </w:rPr>
        <w:lastRenderedPageBreak/>
        <w:t>The applet must support P1=’00’, all the other values are optional.</w:t>
      </w:r>
    </w:p>
    <w:p w14:paraId="2A357FB6" w14:textId="77777777" w:rsidR="000F3467" w:rsidRPr="006F13C6" w:rsidRDefault="000F3467" w:rsidP="000F3467">
      <w:pPr>
        <w:rPr>
          <w:rFonts w:ascii="Arial" w:hAnsi="Arial" w:cs="Arial"/>
          <w:lang w:val="en-US"/>
        </w:rPr>
      </w:pPr>
      <w:r w:rsidRPr="006F13C6">
        <w:rPr>
          <w:rFonts w:ascii="Arial" w:hAnsi="Arial" w:cs="Arial"/>
          <w:lang w:val="en-US"/>
        </w:rPr>
        <w:t>Data field:</w:t>
      </w:r>
    </w:p>
    <w:tbl>
      <w:tblPr>
        <w:tblStyle w:val="TableGrid"/>
        <w:tblW w:w="7957" w:type="dxa"/>
        <w:jc w:val="center"/>
        <w:tblLook w:val="04A0" w:firstRow="1" w:lastRow="0" w:firstColumn="1" w:lastColumn="0" w:noHBand="0" w:noVBand="1"/>
      </w:tblPr>
      <w:tblGrid>
        <w:gridCol w:w="1063"/>
        <w:gridCol w:w="932"/>
        <w:gridCol w:w="4961"/>
        <w:gridCol w:w="1001"/>
      </w:tblGrid>
      <w:tr w:rsidR="000F3467" w:rsidRPr="00805C2A" w14:paraId="71578F75" w14:textId="77777777" w:rsidTr="00B360EB">
        <w:trPr>
          <w:jc w:val="center"/>
        </w:trPr>
        <w:tc>
          <w:tcPr>
            <w:tcW w:w="1063" w:type="dxa"/>
            <w:shd w:val="clear" w:color="auto" w:fill="C00000"/>
          </w:tcPr>
          <w:p w14:paraId="61713CCF" w14:textId="77777777" w:rsidR="000F3467" w:rsidRPr="00805C2A" w:rsidRDefault="000F3467" w:rsidP="000F3467">
            <w:pPr>
              <w:spacing w:before="0"/>
              <w:rPr>
                <w:rFonts w:ascii="Arial" w:hAnsi="Arial" w:cs="Arial"/>
                <w:sz w:val="20"/>
                <w:szCs w:val="16"/>
                <w:lang w:val="en-US"/>
              </w:rPr>
            </w:pPr>
            <w:r w:rsidRPr="00805C2A">
              <w:rPr>
                <w:rFonts w:ascii="Arial" w:hAnsi="Arial" w:cs="Arial"/>
                <w:sz w:val="20"/>
                <w:szCs w:val="16"/>
                <w:lang w:val="en-US"/>
              </w:rPr>
              <w:t>Tag</w:t>
            </w:r>
          </w:p>
        </w:tc>
        <w:tc>
          <w:tcPr>
            <w:tcW w:w="932" w:type="dxa"/>
            <w:shd w:val="clear" w:color="auto" w:fill="C00000"/>
          </w:tcPr>
          <w:p w14:paraId="5036CD48" w14:textId="77777777" w:rsidR="000F3467" w:rsidRPr="00805C2A" w:rsidRDefault="000F3467" w:rsidP="000F3467">
            <w:pPr>
              <w:spacing w:before="0"/>
              <w:rPr>
                <w:rFonts w:ascii="Arial" w:hAnsi="Arial" w:cs="Arial"/>
                <w:sz w:val="20"/>
                <w:szCs w:val="16"/>
                <w:lang w:val="en-US"/>
              </w:rPr>
            </w:pPr>
            <w:r w:rsidRPr="00805C2A">
              <w:rPr>
                <w:rFonts w:ascii="Arial" w:hAnsi="Arial" w:cs="Arial"/>
                <w:sz w:val="20"/>
                <w:szCs w:val="16"/>
                <w:lang w:val="en-US"/>
              </w:rPr>
              <w:t>Length</w:t>
            </w:r>
          </w:p>
        </w:tc>
        <w:tc>
          <w:tcPr>
            <w:tcW w:w="4961" w:type="dxa"/>
            <w:shd w:val="clear" w:color="auto" w:fill="C00000"/>
          </w:tcPr>
          <w:p w14:paraId="616E1533" w14:textId="77777777" w:rsidR="000F3467" w:rsidRPr="00805C2A" w:rsidRDefault="000F3467" w:rsidP="000F3467">
            <w:pPr>
              <w:spacing w:before="0"/>
              <w:rPr>
                <w:rFonts w:ascii="Arial" w:hAnsi="Arial" w:cs="Arial"/>
                <w:sz w:val="20"/>
                <w:szCs w:val="16"/>
                <w:lang w:val="en-US"/>
              </w:rPr>
            </w:pPr>
            <w:r w:rsidRPr="00805C2A">
              <w:rPr>
                <w:rFonts w:ascii="Arial" w:hAnsi="Arial" w:cs="Arial"/>
                <w:sz w:val="20"/>
                <w:szCs w:val="16"/>
                <w:lang w:val="en-US"/>
              </w:rPr>
              <w:t>Value</w:t>
            </w:r>
          </w:p>
        </w:tc>
        <w:tc>
          <w:tcPr>
            <w:tcW w:w="1001" w:type="dxa"/>
            <w:shd w:val="clear" w:color="auto" w:fill="C00000"/>
          </w:tcPr>
          <w:p w14:paraId="573041C2" w14:textId="77777777" w:rsidR="000F3467" w:rsidRPr="00805C2A" w:rsidRDefault="000F3467" w:rsidP="000F3467">
            <w:pPr>
              <w:spacing w:before="0"/>
              <w:rPr>
                <w:rFonts w:ascii="Arial" w:hAnsi="Arial" w:cs="Arial"/>
                <w:sz w:val="20"/>
                <w:szCs w:val="16"/>
                <w:lang w:val="en-US"/>
              </w:rPr>
            </w:pPr>
            <w:r w:rsidRPr="00805C2A">
              <w:rPr>
                <w:rFonts w:ascii="Arial" w:hAnsi="Arial" w:cs="Arial"/>
                <w:sz w:val="20"/>
                <w:szCs w:val="16"/>
                <w:lang w:val="en-US"/>
              </w:rPr>
              <w:t>MOC</w:t>
            </w:r>
          </w:p>
        </w:tc>
      </w:tr>
      <w:tr w:rsidR="000F3467" w:rsidRPr="00805C2A" w14:paraId="2B0CFF66" w14:textId="77777777" w:rsidTr="000F3467">
        <w:trPr>
          <w:jc w:val="center"/>
        </w:trPr>
        <w:tc>
          <w:tcPr>
            <w:tcW w:w="1063" w:type="dxa"/>
          </w:tcPr>
          <w:p w14:paraId="47276F7E" w14:textId="77777777" w:rsidR="000F3467" w:rsidRPr="00805C2A" w:rsidRDefault="000F3467" w:rsidP="000F3467">
            <w:pPr>
              <w:spacing w:before="0"/>
              <w:rPr>
                <w:rFonts w:ascii="Arial" w:hAnsi="Arial" w:cs="Arial"/>
                <w:sz w:val="20"/>
                <w:szCs w:val="16"/>
                <w:lang w:val="en-US"/>
              </w:rPr>
            </w:pPr>
            <w:r w:rsidRPr="00805C2A">
              <w:rPr>
                <w:rFonts w:ascii="Arial" w:hAnsi="Arial" w:cs="Arial"/>
                <w:sz w:val="20"/>
                <w:szCs w:val="16"/>
                <w:lang w:val="en-US"/>
              </w:rPr>
              <w:t>‘01’</w:t>
            </w:r>
          </w:p>
        </w:tc>
        <w:tc>
          <w:tcPr>
            <w:tcW w:w="932" w:type="dxa"/>
          </w:tcPr>
          <w:p w14:paraId="4EED1581" w14:textId="77777777" w:rsidR="000F3467" w:rsidRPr="00805C2A" w:rsidRDefault="000F3467" w:rsidP="000F3467">
            <w:pPr>
              <w:spacing w:before="0"/>
              <w:rPr>
                <w:rFonts w:ascii="Arial" w:hAnsi="Arial" w:cs="Arial"/>
                <w:sz w:val="20"/>
                <w:szCs w:val="16"/>
                <w:lang w:val="en-US"/>
              </w:rPr>
            </w:pPr>
            <w:r w:rsidRPr="00805C2A">
              <w:rPr>
                <w:rFonts w:ascii="Arial" w:hAnsi="Arial" w:cs="Arial"/>
                <w:sz w:val="20"/>
                <w:szCs w:val="16"/>
                <w:lang w:val="en-US"/>
              </w:rPr>
              <w:t>4</w:t>
            </w:r>
          </w:p>
        </w:tc>
        <w:tc>
          <w:tcPr>
            <w:tcW w:w="4961" w:type="dxa"/>
          </w:tcPr>
          <w:p w14:paraId="785EE2CE" w14:textId="77777777" w:rsidR="000F3467" w:rsidRPr="00805C2A" w:rsidRDefault="000F3467" w:rsidP="000F3467">
            <w:pPr>
              <w:spacing w:before="0"/>
              <w:rPr>
                <w:rFonts w:ascii="Arial" w:hAnsi="Arial" w:cs="Arial"/>
                <w:sz w:val="20"/>
                <w:szCs w:val="16"/>
                <w:lang w:val="en-US"/>
              </w:rPr>
            </w:pPr>
            <w:r w:rsidRPr="00805C2A">
              <w:rPr>
                <w:rFonts w:ascii="Arial" w:hAnsi="Arial" w:cs="Arial"/>
                <w:sz w:val="20"/>
                <w:szCs w:val="16"/>
                <w:lang w:val="en-US"/>
              </w:rPr>
              <w:t>Transaction ID. The Authentication Server (MSSP) may use this field</w:t>
            </w:r>
            <w:r w:rsidR="00881E75" w:rsidRPr="00805C2A">
              <w:rPr>
                <w:rFonts w:ascii="Arial" w:hAnsi="Arial" w:cs="Arial"/>
                <w:sz w:val="20"/>
                <w:szCs w:val="16"/>
                <w:lang w:val="en-US"/>
              </w:rPr>
              <w:t xml:space="preserve"> or not</w:t>
            </w:r>
            <w:r w:rsidRPr="00805C2A">
              <w:rPr>
                <w:rFonts w:ascii="Arial" w:hAnsi="Arial" w:cs="Arial"/>
                <w:sz w:val="20"/>
                <w:szCs w:val="16"/>
                <w:lang w:val="en-US"/>
              </w:rPr>
              <w:t>.</w:t>
            </w:r>
          </w:p>
        </w:tc>
        <w:tc>
          <w:tcPr>
            <w:tcW w:w="1001" w:type="dxa"/>
          </w:tcPr>
          <w:p w14:paraId="6B2FFD15" w14:textId="77777777" w:rsidR="000F3467" w:rsidRPr="00805C2A" w:rsidRDefault="000F3467" w:rsidP="00D10D20">
            <w:pPr>
              <w:keepNext/>
              <w:spacing w:before="0"/>
              <w:rPr>
                <w:rFonts w:ascii="Arial" w:hAnsi="Arial" w:cs="Arial"/>
                <w:sz w:val="20"/>
                <w:szCs w:val="16"/>
                <w:lang w:val="en-US"/>
              </w:rPr>
            </w:pPr>
            <w:r w:rsidRPr="00805C2A">
              <w:rPr>
                <w:rFonts w:ascii="Arial" w:hAnsi="Arial" w:cs="Arial"/>
                <w:sz w:val="20"/>
                <w:szCs w:val="16"/>
                <w:lang w:val="en-US"/>
              </w:rPr>
              <w:t>O</w:t>
            </w:r>
          </w:p>
        </w:tc>
      </w:tr>
    </w:tbl>
    <w:p w14:paraId="2CAEADC5" w14:textId="2D4FE19A" w:rsidR="000F3467" w:rsidRPr="006F13C6" w:rsidRDefault="00D10D20" w:rsidP="00D10D20">
      <w:pPr>
        <w:pStyle w:val="Caption"/>
        <w:rPr>
          <w:rFonts w:ascii="Arial" w:hAnsi="Arial" w:cs="Arial"/>
          <w:lang w:val="en-US"/>
        </w:rPr>
      </w:pPr>
      <w:bookmarkStart w:id="531" w:name="_Toc14365174"/>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24</w:t>
      </w:r>
      <w:r w:rsidR="002204E8" w:rsidRPr="006F13C6">
        <w:rPr>
          <w:rFonts w:ascii="Arial" w:hAnsi="Arial" w:cs="Arial"/>
          <w:lang w:val="en-US"/>
        </w:rPr>
        <w:fldChar w:fldCharType="end"/>
      </w:r>
      <w:r w:rsidR="00CE508E" w:rsidRPr="006F13C6">
        <w:rPr>
          <w:rFonts w:ascii="Arial" w:hAnsi="Arial" w:cs="Arial"/>
          <w:lang w:val="en-US"/>
        </w:rPr>
        <w:t xml:space="preserve"> : Get data command message data field</w:t>
      </w:r>
      <w:bookmarkEnd w:id="531"/>
      <w:r w:rsidR="00CE508E" w:rsidRPr="006F13C6">
        <w:rPr>
          <w:rFonts w:ascii="Arial" w:hAnsi="Arial" w:cs="Arial"/>
          <w:lang w:val="en-US"/>
        </w:rPr>
        <w:t xml:space="preserve"> </w:t>
      </w:r>
    </w:p>
    <w:p w14:paraId="444D1D82" w14:textId="77777777" w:rsidR="00B322F5" w:rsidRPr="006F13C6" w:rsidRDefault="007774D0" w:rsidP="002067E1">
      <w:pPr>
        <w:rPr>
          <w:rFonts w:ascii="Arial" w:hAnsi="Arial" w:cs="Arial"/>
          <w:b/>
          <w:u w:val="single"/>
          <w:lang w:val="en-US"/>
        </w:rPr>
      </w:pPr>
      <w:r w:rsidRPr="006F13C6">
        <w:rPr>
          <w:rFonts w:ascii="Arial" w:hAnsi="Arial" w:cs="Arial"/>
          <w:b/>
          <w:u w:val="single"/>
          <w:lang w:val="en-US"/>
        </w:rPr>
        <w:t>Response message:</w:t>
      </w:r>
    </w:p>
    <w:p w14:paraId="5D71CDE1" w14:textId="77777777" w:rsidR="00492785" w:rsidRPr="006F13C6" w:rsidRDefault="00492785" w:rsidP="002067E1">
      <w:pPr>
        <w:rPr>
          <w:rFonts w:ascii="Arial" w:hAnsi="Arial" w:cs="Arial"/>
          <w:lang w:val="en-US"/>
        </w:rPr>
      </w:pPr>
      <w:r w:rsidRPr="006F13C6">
        <w:rPr>
          <w:rFonts w:ascii="Arial" w:hAnsi="Arial" w:cs="Arial"/>
          <w:lang w:val="en-US"/>
        </w:rPr>
        <w:t>The command returns a list of TLVs.</w:t>
      </w:r>
    </w:p>
    <w:p w14:paraId="71F41FC7" w14:textId="77777777" w:rsidR="00B322F5" w:rsidRPr="006F13C6" w:rsidRDefault="00B322F5" w:rsidP="002067E1">
      <w:pPr>
        <w:rPr>
          <w:rFonts w:ascii="Arial" w:hAnsi="Arial" w:cs="Arial"/>
          <w:lang w:val="en-US"/>
        </w:rPr>
      </w:pPr>
      <w:r w:rsidRPr="006F13C6">
        <w:rPr>
          <w:rFonts w:ascii="Arial" w:hAnsi="Arial" w:cs="Arial"/>
          <w:lang w:val="en-US"/>
        </w:rPr>
        <w:t>Data Field Returned in the Response Message</w:t>
      </w:r>
    </w:p>
    <w:tbl>
      <w:tblPr>
        <w:tblStyle w:val="TableGrid"/>
        <w:tblW w:w="8142" w:type="dxa"/>
        <w:jc w:val="center"/>
        <w:tblLook w:val="04A0" w:firstRow="1" w:lastRow="0" w:firstColumn="1" w:lastColumn="0" w:noHBand="0" w:noVBand="1"/>
      </w:tblPr>
      <w:tblGrid>
        <w:gridCol w:w="1453"/>
        <w:gridCol w:w="926"/>
        <w:gridCol w:w="4780"/>
        <w:gridCol w:w="983"/>
      </w:tblGrid>
      <w:tr w:rsidR="00B322F5" w:rsidRPr="00ED723E" w14:paraId="64FEB6BE" w14:textId="77777777" w:rsidTr="00EE65B7">
        <w:trPr>
          <w:cantSplit/>
          <w:tblHeader/>
          <w:jc w:val="center"/>
        </w:trPr>
        <w:tc>
          <w:tcPr>
            <w:tcW w:w="1453" w:type="dxa"/>
            <w:shd w:val="clear" w:color="auto" w:fill="C00000"/>
          </w:tcPr>
          <w:p w14:paraId="3D741CD7"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Tag</w:t>
            </w:r>
          </w:p>
        </w:tc>
        <w:tc>
          <w:tcPr>
            <w:tcW w:w="926" w:type="dxa"/>
            <w:shd w:val="clear" w:color="auto" w:fill="C00000"/>
          </w:tcPr>
          <w:p w14:paraId="2A832E36"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Length</w:t>
            </w:r>
          </w:p>
        </w:tc>
        <w:tc>
          <w:tcPr>
            <w:tcW w:w="4780" w:type="dxa"/>
            <w:shd w:val="clear" w:color="auto" w:fill="C00000"/>
          </w:tcPr>
          <w:p w14:paraId="059099C0"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Value</w:t>
            </w:r>
          </w:p>
        </w:tc>
        <w:tc>
          <w:tcPr>
            <w:tcW w:w="983" w:type="dxa"/>
            <w:shd w:val="clear" w:color="auto" w:fill="C00000"/>
          </w:tcPr>
          <w:p w14:paraId="1766FCD8"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MOC</w:t>
            </w:r>
          </w:p>
        </w:tc>
      </w:tr>
      <w:tr w:rsidR="000F3467" w:rsidRPr="00ED723E" w14:paraId="41C66813" w14:textId="77777777" w:rsidTr="003A7DA6">
        <w:trPr>
          <w:jc w:val="center"/>
        </w:trPr>
        <w:tc>
          <w:tcPr>
            <w:tcW w:w="1453" w:type="dxa"/>
          </w:tcPr>
          <w:p w14:paraId="1AB593C8" w14:textId="77777777" w:rsidR="000F3467" w:rsidRPr="00805C2A" w:rsidRDefault="000F3467" w:rsidP="000F3467">
            <w:pPr>
              <w:spacing w:before="0"/>
              <w:rPr>
                <w:rFonts w:ascii="Arial" w:hAnsi="Arial" w:cs="Arial"/>
                <w:sz w:val="20"/>
                <w:lang w:val="en-US"/>
              </w:rPr>
            </w:pPr>
            <w:r w:rsidRPr="00805C2A">
              <w:rPr>
                <w:rFonts w:ascii="Arial" w:hAnsi="Arial" w:cs="Arial"/>
                <w:sz w:val="20"/>
                <w:lang w:val="en-US"/>
              </w:rPr>
              <w:t>‘01’</w:t>
            </w:r>
          </w:p>
        </w:tc>
        <w:tc>
          <w:tcPr>
            <w:tcW w:w="926" w:type="dxa"/>
          </w:tcPr>
          <w:p w14:paraId="42F323B1" w14:textId="77777777" w:rsidR="000F3467" w:rsidRPr="00805C2A" w:rsidRDefault="000F3467" w:rsidP="000F3467">
            <w:pPr>
              <w:spacing w:before="0"/>
              <w:rPr>
                <w:rFonts w:ascii="Arial" w:hAnsi="Arial" w:cs="Arial"/>
                <w:sz w:val="20"/>
                <w:lang w:val="en-US"/>
              </w:rPr>
            </w:pPr>
            <w:r w:rsidRPr="00805C2A">
              <w:rPr>
                <w:rFonts w:ascii="Arial" w:hAnsi="Arial" w:cs="Arial"/>
                <w:sz w:val="20"/>
                <w:lang w:val="en-US"/>
              </w:rPr>
              <w:t>4</w:t>
            </w:r>
          </w:p>
        </w:tc>
        <w:tc>
          <w:tcPr>
            <w:tcW w:w="4780" w:type="dxa"/>
          </w:tcPr>
          <w:p w14:paraId="04AD1472" w14:textId="77777777" w:rsidR="000F3467" w:rsidRPr="00805C2A" w:rsidRDefault="000F3467" w:rsidP="000F3467">
            <w:pPr>
              <w:spacing w:before="0"/>
              <w:rPr>
                <w:rFonts w:ascii="Arial" w:hAnsi="Arial" w:cs="Arial"/>
                <w:sz w:val="20"/>
                <w:lang w:val="en-US"/>
              </w:rPr>
            </w:pPr>
            <w:r w:rsidRPr="00805C2A">
              <w:rPr>
                <w:rFonts w:ascii="Arial" w:hAnsi="Arial" w:cs="Arial"/>
                <w:sz w:val="20"/>
                <w:lang w:val="en-US"/>
              </w:rPr>
              <w:t>Transaction ID. This shall be the same value as the one received in the command message. If no value was received, then no value shall be returned.</w:t>
            </w:r>
          </w:p>
        </w:tc>
        <w:tc>
          <w:tcPr>
            <w:tcW w:w="983" w:type="dxa"/>
          </w:tcPr>
          <w:p w14:paraId="7EF61667" w14:textId="77777777" w:rsidR="000F3467" w:rsidRPr="00805C2A" w:rsidRDefault="000F3467" w:rsidP="000F3467">
            <w:pPr>
              <w:spacing w:before="0"/>
              <w:rPr>
                <w:rFonts w:ascii="Arial" w:hAnsi="Arial" w:cs="Arial"/>
                <w:sz w:val="20"/>
                <w:lang w:val="en-US"/>
              </w:rPr>
            </w:pPr>
            <w:r w:rsidRPr="00805C2A">
              <w:rPr>
                <w:rFonts w:ascii="Arial" w:hAnsi="Arial" w:cs="Arial"/>
                <w:sz w:val="20"/>
                <w:lang w:val="en-US"/>
              </w:rPr>
              <w:t>O</w:t>
            </w:r>
          </w:p>
        </w:tc>
      </w:tr>
      <w:tr w:rsidR="00B322F5" w:rsidRPr="00ED723E" w14:paraId="74B69570" w14:textId="77777777" w:rsidTr="003A7DA6">
        <w:trPr>
          <w:jc w:val="center"/>
        </w:trPr>
        <w:tc>
          <w:tcPr>
            <w:tcW w:w="1453" w:type="dxa"/>
          </w:tcPr>
          <w:p w14:paraId="73938813"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‘A0’</w:t>
            </w:r>
          </w:p>
        </w:tc>
        <w:tc>
          <w:tcPr>
            <w:tcW w:w="926" w:type="dxa"/>
          </w:tcPr>
          <w:p w14:paraId="7DD845AC" w14:textId="77777777" w:rsidR="00B322F5" w:rsidRPr="00805C2A" w:rsidRDefault="001B1C4C" w:rsidP="00405185">
            <w:pPr>
              <w:spacing w:before="0"/>
              <w:rPr>
                <w:rFonts w:ascii="Arial" w:hAnsi="Arial" w:cs="Arial"/>
                <w:sz w:val="20"/>
                <w:lang w:val="en-US"/>
              </w:rPr>
            </w:pPr>
            <w:r w:rsidRPr="00805C2A">
              <w:rPr>
                <w:rFonts w:ascii="Arial" w:hAnsi="Arial" w:cs="Arial"/>
                <w:sz w:val="20"/>
                <w:lang w:val="en-US"/>
              </w:rPr>
              <w:t>2</w:t>
            </w:r>
          </w:p>
        </w:tc>
        <w:tc>
          <w:tcPr>
            <w:tcW w:w="4780" w:type="dxa"/>
          </w:tcPr>
          <w:p w14:paraId="6CF5D297" w14:textId="36A844CC" w:rsidR="00B322F5" w:rsidRPr="00805C2A" w:rsidRDefault="001B1C4C" w:rsidP="00405185">
            <w:pPr>
              <w:spacing w:before="0"/>
              <w:rPr>
                <w:rFonts w:ascii="Arial" w:hAnsi="Arial" w:cs="Arial"/>
                <w:sz w:val="20"/>
                <w:lang w:val="en-US"/>
              </w:rPr>
            </w:pPr>
            <w:r w:rsidRPr="00805C2A">
              <w:rPr>
                <w:rFonts w:ascii="Arial" w:hAnsi="Arial" w:cs="Arial"/>
                <w:sz w:val="20"/>
                <w:lang w:val="en-US"/>
              </w:rPr>
              <w:t>Supported Authentication Handler</w:t>
            </w:r>
            <w:r w:rsidRPr="00805C2A" w:rsidDel="00145C14">
              <w:rPr>
                <w:rFonts w:ascii="Arial" w:hAnsi="Arial" w:cs="Arial"/>
                <w:sz w:val="20"/>
                <w:lang w:val="en-US"/>
              </w:rPr>
              <w:t xml:space="preserve"> </w:t>
            </w:r>
            <w:r w:rsidR="00B322F5" w:rsidRPr="00805C2A">
              <w:rPr>
                <w:rFonts w:ascii="Arial" w:hAnsi="Arial" w:cs="Arial"/>
                <w:sz w:val="20"/>
                <w:lang w:val="en-US"/>
              </w:rPr>
              <w:t>type</w:t>
            </w:r>
            <w:r w:rsidRPr="00805C2A">
              <w:rPr>
                <w:rFonts w:ascii="Arial" w:hAnsi="Arial" w:cs="Arial"/>
                <w:sz w:val="20"/>
                <w:lang w:val="en-US"/>
              </w:rPr>
              <w:t>s</w:t>
            </w:r>
            <w:r w:rsidR="00621620" w:rsidRPr="00805C2A">
              <w:rPr>
                <w:rFonts w:ascii="Arial" w:hAnsi="Arial" w:cs="Arial"/>
                <w:sz w:val="20"/>
                <w:lang w:val="en-US"/>
              </w:rPr>
              <w:t xml:space="preserve"> (see section </w:t>
            </w:r>
            <w:r w:rsidR="002204E8" w:rsidRPr="00805C2A">
              <w:rPr>
                <w:rFonts w:ascii="Arial" w:hAnsi="Arial" w:cs="Arial"/>
                <w:sz w:val="20"/>
                <w:lang w:val="en-US"/>
              </w:rPr>
              <w:fldChar w:fldCharType="begin"/>
            </w:r>
            <w:r w:rsidR="00621620" w:rsidRPr="00805C2A">
              <w:rPr>
                <w:rFonts w:ascii="Arial" w:hAnsi="Arial" w:cs="Arial"/>
                <w:sz w:val="20"/>
                <w:lang w:val="en-US"/>
              </w:rPr>
              <w:instrText xml:space="preserve"> REF _Ref383533242 \r \h </w:instrText>
            </w:r>
            <w:r w:rsidR="000D63E9" w:rsidRPr="00805C2A">
              <w:rPr>
                <w:rFonts w:ascii="Arial" w:hAnsi="Arial" w:cs="Arial"/>
                <w:sz w:val="20"/>
                <w:lang w:val="en-US"/>
              </w:rPr>
              <w:instrText xml:space="preserve"> \* MERGEFORMAT </w:instrText>
            </w:r>
            <w:r w:rsidR="002204E8" w:rsidRPr="00805C2A">
              <w:rPr>
                <w:rFonts w:ascii="Arial" w:hAnsi="Arial" w:cs="Arial"/>
                <w:sz w:val="20"/>
                <w:lang w:val="en-US"/>
              </w:rPr>
            </w:r>
            <w:r w:rsidR="002204E8" w:rsidRPr="00805C2A">
              <w:rPr>
                <w:rFonts w:ascii="Arial" w:hAnsi="Arial" w:cs="Arial"/>
                <w:sz w:val="20"/>
                <w:lang w:val="en-US"/>
              </w:rPr>
              <w:fldChar w:fldCharType="separate"/>
            </w:r>
            <w:r w:rsidR="001D5186">
              <w:rPr>
                <w:rFonts w:ascii="Arial" w:hAnsi="Arial" w:cs="Arial"/>
                <w:sz w:val="20"/>
                <w:lang w:val="en-US"/>
              </w:rPr>
              <w:t>6.6.1</w:t>
            </w:r>
            <w:r w:rsidR="002204E8" w:rsidRPr="00805C2A">
              <w:rPr>
                <w:rFonts w:ascii="Arial" w:hAnsi="Arial" w:cs="Arial"/>
                <w:sz w:val="20"/>
                <w:lang w:val="en-US"/>
              </w:rPr>
              <w:fldChar w:fldCharType="end"/>
            </w:r>
            <w:r w:rsidR="00621620" w:rsidRPr="00805C2A">
              <w:rPr>
                <w:rFonts w:ascii="Arial" w:hAnsi="Arial" w:cs="Arial"/>
                <w:sz w:val="20"/>
                <w:lang w:val="en-US"/>
              </w:rPr>
              <w:t xml:space="preserve"> for coding of the 2 bytes)</w:t>
            </w:r>
          </w:p>
        </w:tc>
        <w:tc>
          <w:tcPr>
            <w:tcW w:w="983" w:type="dxa"/>
          </w:tcPr>
          <w:p w14:paraId="2D9CD57B"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M</w:t>
            </w:r>
          </w:p>
        </w:tc>
      </w:tr>
      <w:tr w:rsidR="00BC56E3" w:rsidRPr="00ED723E" w14:paraId="0999A349" w14:textId="77777777" w:rsidTr="003A7DA6">
        <w:trPr>
          <w:jc w:val="center"/>
        </w:trPr>
        <w:tc>
          <w:tcPr>
            <w:tcW w:w="1453" w:type="dxa"/>
          </w:tcPr>
          <w:p w14:paraId="1B8FEE03" w14:textId="77777777" w:rsidR="00BC56E3" w:rsidRPr="00805C2A" w:rsidRDefault="00BC56E3" w:rsidP="00405185">
            <w:pPr>
              <w:spacing w:before="0"/>
              <w:rPr>
                <w:rFonts w:ascii="Arial" w:hAnsi="Arial" w:cs="Arial"/>
                <w:sz w:val="20"/>
                <w:lang w:val="en-US"/>
              </w:rPr>
            </w:pPr>
            <w:r w:rsidRPr="00805C2A">
              <w:rPr>
                <w:rFonts w:ascii="Arial" w:hAnsi="Arial" w:cs="Arial"/>
                <w:sz w:val="20"/>
                <w:lang w:val="en-US"/>
              </w:rPr>
              <w:t>‘A1’</w:t>
            </w:r>
          </w:p>
        </w:tc>
        <w:tc>
          <w:tcPr>
            <w:tcW w:w="926" w:type="dxa"/>
          </w:tcPr>
          <w:p w14:paraId="7BAABA89" w14:textId="77777777" w:rsidR="00BC56E3" w:rsidRPr="00805C2A" w:rsidRDefault="005805FC" w:rsidP="00405185">
            <w:pPr>
              <w:spacing w:before="0"/>
              <w:rPr>
                <w:rFonts w:ascii="Arial" w:hAnsi="Arial" w:cs="Arial"/>
                <w:sz w:val="20"/>
                <w:lang w:val="en-US"/>
              </w:rPr>
            </w:pPr>
            <w:r w:rsidRPr="00805C2A">
              <w:rPr>
                <w:rFonts w:ascii="Arial" w:hAnsi="Arial" w:cs="Arial"/>
                <w:sz w:val="20"/>
                <w:lang w:val="en-US"/>
              </w:rPr>
              <w:t>2</w:t>
            </w:r>
          </w:p>
        </w:tc>
        <w:tc>
          <w:tcPr>
            <w:tcW w:w="4780" w:type="dxa"/>
          </w:tcPr>
          <w:p w14:paraId="5FC3049E" w14:textId="77777777" w:rsidR="00BC56E3" w:rsidRPr="00805C2A" w:rsidRDefault="00704943" w:rsidP="00405185">
            <w:pPr>
              <w:spacing w:before="0"/>
              <w:rPr>
                <w:rFonts w:ascii="Arial" w:hAnsi="Arial" w:cs="Arial"/>
                <w:sz w:val="20"/>
                <w:lang w:val="en-US"/>
              </w:rPr>
            </w:pPr>
            <w:r w:rsidRPr="00805C2A">
              <w:rPr>
                <w:rFonts w:ascii="Arial" w:hAnsi="Arial" w:cs="Arial"/>
                <w:sz w:val="20"/>
                <w:lang w:val="en-US"/>
              </w:rPr>
              <w:t>GSMA</w:t>
            </w:r>
            <w:r w:rsidR="00BC56E3" w:rsidRPr="00805C2A">
              <w:rPr>
                <w:rFonts w:ascii="Arial" w:hAnsi="Arial" w:cs="Arial"/>
                <w:sz w:val="20"/>
                <w:lang w:val="en-US"/>
              </w:rPr>
              <w:t xml:space="preserve"> version</w:t>
            </w:r>
          </w:p>
        </w:tc>
        <w:tc>
          <w:tcPr>
            <w:tcW w:w="983" w:type="dxa"/>
          </w:tcPr>
          <w:p w14:paraId="5794FC23" w14:textId="77777777" w:rsidR="00BC56E3" w:rsidRPr="00805C2A" w:rsidRDefault="00BC56E3" w:rsidP="00405185">
            <w:pPr>
              <w:spacing w:before="0"/>
              <w:rPr>
                <w:rFonts w:ascii="Arial" w:hAnsi="Arial" w:cs="Arial"/>
                <w:sz w:val="20"/>
                <w:lang w:val="en-US"/>
              </w:rPr>
            </w:pPr>
            <w:r w:rsidRPr="00805C2A">
              <w:rPr>
                <w:rFonts w:ascii="Arial" w:hAnsi="Arial" w:cs="Arial"/>
                <w:sz w:val="20"/>
                <w:lang w:val="en-US"/>
              </w:rPr>
              <w:t>M</w:t>
            </w:r>
          </w:p>
        </w:tc>
      </w:tr>
      <w:tr w:rsidR="00B322F5" w:rsidRPr="00ED723E" w14:paraId="2D2B230F" w14:textId="77777777" w:rsidTr="003A7DA6">
        <w:trPr>
          <w:jc w:val="center"/>
        </w:trPr>
        <w:tc>
          <w:tcPr>
            <w:tcW w:w="1453" w:type="dxa"/>
          </w:tcPr>
          <w:p w14:paraId="6619CF74"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‘A</w:t>
            </w:r>
            <w:r w:rsidR="00BC56E3" w:rsidRPr="00805C2A">
              <w:rPr>
                <w:rFonts w:ascii="Arial" w:hAnsi="Arial" w:cs="Arial"/>
                <w:sz w:val="20"/>
                <w:lang w:val="en-US"/>
              </w:rPr>
              <w:t>2</w:t>
            </w:r>
            <w:r w:rsidRPr="00805C2A">
              <w:rPr>
                <w:rFonts w:ascii="Arial" w:hAnsi="Arial" w:cs="Arial"/>
                <w:sz w:val="20"/>
                <w:lang w:val="en-US"/>
              </w:rPr>
              <w:t>’</w:t>
            </w:r>
          </w:p>
        </w:tc>
        <w:tc>
          <w:tcPr>
            <w:tcW w:w="926" w:type="dxa"/>
          </w:tcPr>
          <w:p w14:paraId="07388E3B"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1</w:t>
            </w:r>
          </w:p>
        </w:tc>
        <w:tc>
          <w:tcPr>
            <w:tcW w:w="4780" w:type="dxa"/>
          </w:tcPr>
          <w:p w14:paraId="1FB50EEE" w14:textId="77777777" w:rsidR="00B322F5" w:rsidRPr="00805C2A" w:rsidRDefault="00621620" w:rsidP="00405185">
            <w:pPr>
              <w:spacing w:before="0"/>
              <w:rPr>
                <w:rFonts w:ascii="Arial" w:hAnsi="Arial" w:cs="Arial"/>
                <w:sz w:val="20"/>
                <w:lang w:val="en-US"/>
              </w:rPr>
            </w:pPr>
            <w:r w:rsidRPr="00805C2A">
              <w:rPr>
                <w:rFonts w:ascii="Arial" w:hAnsi="Arial" w:cs="Arial"/>
                <w:sz w:val="20"/>
                <w:lang w:val="en-US"/>
              </w:rPr>
              <w:t xml:space="preserve">Applet </w:t>
            </w:r>
            <w:r w:rsidR="00E26A6A" w:rsidRPr="00805C2A">
              <w:rPr>
                <w:rFonts w:ascii="Arial" w:hAnsi="Arial" w:cs="Arial"/>
                <w:sz w:val="20"/>
                <w:lang w:val="en-US"/>
              </w:rPr>
              <w:t>Activation</w:t>
            </w:r>
            <w:r w:rsidR="00B322F5" w:rsidRPr="00805C2A">
              <w:rPr>
                <w:rFonts w:ascii="Arial" w:hAnsi="Arial" w:cs="Arial"/>
                <w:sz w:val="20"/>
                <w:lang w:val="en-US"/>
              </w:rPr>
              <w:t xml:space="preserve"> flag</w:t>
            </w:r>
            <w:r w:rsidRPr="00805C2A">
              <w:rPr>
                <w:rFonts w:ascii="Arial" w:hAnsi="Arial" w:cs="Arial"/>
                <w:sz w:val="20"/>
                <w:lang w:val="en-US"/>
              </w:rPr>
              <w:t xml:space="preserve"> </w:t>
            </w:r>
          </w:p>
        </w:tc>
        <w:tc>
          <w:tcPr>
            <w:tcW w:w="983" w:type="dxa"/>
          </w:tcPr>
          <w:p w14:paraId="000A7B5C"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M</w:t>
            </w:r>
          </w:p>
        </w:tc>
      </w:tr>
      <w:tr w:rsidR="00B322F5" w:rsidRPr="00ED723E" w14:paraId="064918C6" w14:textId="77777777" w:rsidTr="003A7DA6">
        <w:trPr>
          <w:jc w:val="center"/>
        </w:trPr>
        <w:tc>
          <w:tcPr>
            <w:tcW w:w="1453" w:type="dxa"/>
          </w:tcPr>
          <w:p w14:paraId="6AECB77C"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w:t>
            </w:r>
            <w:r w:rsidR="00C859F4" w:rsidRPr="00805C2A">
              <w:rPr>
                <w:rFonts w:ascii="Arial" w:hAnsi="Arial" w:cs="Arial"/>
                <w:sz w:val="20"/>
                <w:lang w:val="en-US"/>
              </w:rPr>
              <w:t>A3’</w:t>
            </w:r>
          </w:p>
        </w:tc>
        <w:tc>
          <w:tcPr>
            <w:tcW w:w="926" w:type="dxa"/>
          </w:tcPr>
          <w:p w14:paraId="16481100"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4</w:t>
            </w:r>
          </w:p>
        </w:tc>
        <w:tc>
          <w:tcPr>
            <w:tcW w:w="4780" w:type="dxa"/>
          </w:tcPr>
          <w:p w14:paraId="65C0F7B4" w14:textId="77777777" w:rsidR="00B322F5" w:rsidRPr="00805C2A" w:rsidRDefault="00CF0887" w:rsidP="00405185">
            <w:pPr>
              <w:spacing w:before="0"/>
              <w:rPr>
                <w:rFonts w:ascii="Arial" w:hAnsi="Arial" w:cs="Arial"/>
                <w:sz w:val="20"/>
                <w:lang w:val="en-US"/>
              </w:rPr>
            </w:pPr>
            <w:r w:rsidRPr="00805C2A">
              <w:rPr>
                <w:rFonts w:ascii="Arial" w:hAnsi="Arial" w:cs="Arial"/>
                <w:sz w:val="20"/>
                <w:lang w:val="en-US"/>
              </w:rPr>
              <w:t xml:space="preserve">Installation </w:t>
            </w:r>
            <w:r w:rsidR="00B322F5" w:rsidRPr="00805C2A">
              <w:rPr>
                <w:rFonts w:ascii="Arial" w:hAnsi="Arial" w:cs="Arial"/>
                <w:sz w:val="20"/>
                <w:lang w:val="en-US"/>
              </w:rPr>
              <w:t>date</w:t>
            </w:r>
          </w:p>
        </w:tc>
        <w:tc>
          <w:tcPr>
            <w:tcW w:w="983" w:type="dxa"/>
          </w:tcPr>
          <w:p w14:paraId="36EB91E7"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M</w:t>
            </w:r>
          </w:p>
        </w:tc>
      </w:tr>
      <w:tr w:rsidR="00B322F5" w:rsidRPr="00ED723E" w14:paraId="6403A3A6" w14:textId="77777777" w:rsidTr="003A7DA6">
        <w:trPr>
          <w:jc w:val="center"/>
        </w:trPr>
        <w:tc>
          <w:tcPr>
            <w:tcW w:w="1453" w:type="dxa"/>
          </w:tcPr>
          <w:p w14:paraId="3D480CD7"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w:t>
            </w:r>
            <w:r w:rsidR="00C859F4" w:rsidRPr="00805C2A">
              <w:rPr>
                <w:rFonts w:ascii="Arial" w:hAnsi="Arial" w:cs="Arial"/>
                <w:sz w:val="20"/>
                <w:lang w:val="en-US"/>
              </w:rPr>
              <w:t>A4’</w:t>
            </w:r>
          </w:p>
        </w:tc>
        <w:tc>
          <w:tcPr>
            <w:tcW w:w="926" w:type="dxa"/>
          </w:tcPr>
          <w:p w14:paraId="102174B1"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1</w:t>
            </w:r>
          </w:p>
        </w:tc>
        <w:tc>
          <w:tcPr>
            <w:tcW w:w="4780" w:type="dxa"/>
          </w:tcPr>
          <w:p w14:paraId="6E8662F2"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Max PC attempt</w:t>
            </w:r>
          </w:p>
        </w:tc>
        <w:tc>
          <w:tcPr>
            <w:tcW w:w="983" w:type="dxa"/>
          </w:tcPr>
          <w:p w14:paraId="348EC40B"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M</w:t>
            </w:r>
          </w:p>
        </w:tc>
      </w:tr>
      <w:tr w:rsidR="00B322F5" w:rsidRPr="00ED723E" w14:paraId="164C9039" w14:textId="77777777" w:rsidTr="003A7DA6">
        <w:trPr>
          <w:jc w:val="center"/>
        </w:trPr>
        <w:tc>
          <w:tcPr>
            <w:tcW w:w="1453" w:type="dxa"/>
          </w:tcPr>
          <w:p w14:paraId="7AAA0658"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w:t>
            </w:r>
            <w:r w:rsidR="00C859F4" w:rsidRPr="00805C2A">
              <w:rPr>
                <w:rFonts w:ascii="Arial" w:hAnsi="Arial" w:cs="Arial"/>
                <w:sz w:val="20"/>
                <w:lang w:val="en-US"/>
              </w:rPr>
              <w:t>A5’</w:t>
            </w:r>
          </w:p>
        </w:tc>
        <w:tc>
          <w:tcPr>
            <w:tcW w:w="926" w:type="dxa"/>
          </w:tcPr>
          <w:p w14:paraId="67C26583"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1</w:t>
            </w:r>
          </w:p>
        </w:tc>
        <w:tc>
          <w:tcPr>
            <w:tcW w:w="4780" w:type="dxa"/>
          </w:tcPr>
          <w:p w14:paraId="27BD430F"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PC length</w:t>
            </w:r>
          </w:p>
        </w:tc>
        <w:tc>
          <w:tcPr>
            <w:tcW w:w="983" w:type="dxa"/>
          </w:tcPr>
          <w:p w14:paraId="22C26294" w14:textId="77777777" w:rsidR="00B322F5" w:rsidRPr="00805C2A" w:rsidRDefault="00B322F5" w:rsidP="00405185">
            <w:pPr>
              <w:spacing w:before="0"/>
              <w:rPr>
                <w:rFonts w:ascii="Arial" w:hAnsi="Arial" w:cs="Arial"/>
                <w:sz w:val="20"/>
                <w:lang w:val="en-US"/>
              </w:rPr>
            </w:pPr>
            <w:r w:rsidRPr="00805C2A">
              <w:rPr>
                <w:rFonts w:ascii="Arial" w:hAnsi="Arial" w:cs="Arial"/>
                <w:sz w:val="20"/>
                <w:lang w:val="en-US"/>
              </w:rPr>
              <w:t>M</w:t>
            </w:r>
          </w:p>
        </w:tc>
      </w:tr>
      <w:tr w:rsidR="00953E29" w:rsidRPr="00ED723E" w14:paraId="79F9EAEE" w14:textId="77777777" w:rsidTr="003A7DA6">
        <w:trPr>
          <w:jc w:val="center"/>
        </w:trPr>
        <w:tc>
          <w:tcPr>
            <w:tcW w:w="1453" w:type="dxa"/>
          </w:tcPr>
          <w:p w14:paraId="0B559C8D" w14:textId="77777777" w:rsidR="00953E29" w:rsidRPr="00805C2A" w:rsidRDefault="00953E29" w:rsidP="00405185">
            <w:pPr>
              <w:spacing w:before="0"/>
              <w:rPr>
                <w:rFonts w:ascii="Arial" w:hAnsi="Arial" w:cs="Arial"/>
                <w:sz w:val="20"/>
                <w:lang w:val="en-US"/>
              </w:rPr>
            </w:pPr>
            <w:r w:rsidRPr="00805C2A">
              <w:rPr>
                <w:rFonts w:ascii="Arial" w:hAnsi="Arial" w:cs="Arial"/>
                <w:sz w:val="20"/>
                <w:lang w:val="en-US"/>
              </w:rPr>
              <w:t>‘A7’</w:t>
            </w:r>
          </w:p>
        </w:tc>
        <w:tc>
          <w:tcPr>
            <w:tcW w:w="926" w:type="dxa"/>
          </w:tcPr>
          <w:p w14:paraId="6E638DF5" w14:textId="77777777" w:rsidR="00953E29" w:rsidRPr="00805C2A" w:rsidRDefault="00BB5AA3" w:rsidP="00405185">
            <w:pPr>
              <w:spacing w:before="0"/>
              <w:rPr>
                <w:rFonts w:ascii="Arial" w:hAnsi="Arial" w:cs="Arial"/>
                <w:sz w:val="20"/>
                <w:lang w:val="en-US"/>
              </w:rPr>
            </w:pPr>
            <w:r w:rsidRPr="00805C2A">
              <w:rPr>
                <w:rFonts w:ascii="Arial" w:hAnsi="Arial" w:cs="Arial"/>
                <w:sz w:val="20"/>
                <w:lang w:val="en-US"/>
              </w:rPr>
              <w:t>var</w:t>
            </w:r>
          </w:p>
        </w:tc>
        <w:tc>
          <w:tcPr>
            <w:tcW w:w="4780" w:type="dxa"/>
          </w:tcPr>
          <w:p w14:paraId="7C49EDCE" w14:textId="77777777" w:rsidR="00953E29" w:rsidRPr="00805C2A" w:rsidRDefault="00BB5AA3" w:rsidP="00405185">
            <w:pPr>
              <w:spacing w:before="0"/>
              <w:rPr>
                <w:rFonts w:ascii="Arial" w:hAnsi="Arial" w:cs="Arial"/>
                <w:sz w:val="20"/>
                <w:lang w:val="en-US"/>
              </w:rPr>
            </w:pPr>
            <w:r w:rsidRPr="00805C2A">
              <w:rPr>
                <w:rFonts w:ascii="Arial" w:hAnsi="Arial" w:cs="Arial"/>
                <w:sz w:val="20"/>
                <w:lang w:val="en-US"/>
              </w:rPr>
              <w:t>MSSP Address</w:t>
            </w:r>
          </w:p>
        </w:tc>
        <w:tc>
          <w:tcPr>
            <w:tcW w:w="983" w:type="dxa"/>
          </w:tcPr>
          <w:p w14:paraId="3B34F724" w14:textId="6FAC60B6" w:rsidR="00953E29" w:rsidRPr="00805C2A" w:rsidRDefault="00B23C1E" w:rsidP="00405185">
            <w:pPr>
              <w:spacing w:before="0"/>
              <w:rPr>
                <w:rFonts w:ascii="Arial" w:hAnsi="Arial" w:cs="Arial"/>
                <w:sz w:val="20"/>
                <w:lang w:val="en-US"/>
              </w:rPr>
            </w:pPr>
            <w:r w:rsidRPr="00805C2A">
              <w:rPr>
                <w:rFonts w:ascii="Arial" w:hAnsi="Arial" w:cs="Arial"/>
                <w:sz w:val="20"/>
                <w:lang w:val="en-US"/>
              </w:rPr>
              <w:t>C</w:t>
            </w:r>
          </w:p>
        </w:tc>
      </w:tr>
      <w:tr w:rsidR="002F435F" w:rsidRPr="00ED723E" w14:paraId="5CBF42C1" w14:textId="77777777" w:rsidTr="003A7DA6">
        <w:trPr>
          <w:jc w:val="center"/>
        </w:trPr>
        <w:tc>
          <w:tcPr>
            <w:tcW w:w="1453" w:type="dxa"/>
          </w:tcPr>
          <w:p w14:paraId="03B697EA"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‘A8’</w:t>
            </w:r>
          </w:p>
        </w:tc>
        <w:tc>
          <w:tcPr>
            <w:tcW w:w="926" w:type="dxa"/>
          </w:tcPr>
          <w:p w14:paraId="0EEE8B68"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1</w:t>
            </w:r>
          </w:p>
        </w:tc>
        <w:tc>
          <w:tcPr>
            <w:tcW w:w="4780" w:type="dxa"/>
          </w:tcPr>
          <w:p w14:paraId="7066CC60"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E2E transport key flag</w:t>
            </w:r>
          </w:p>
        </w:tc>
        <w:tc>
          <w:tcPr>
            <w:tcW w:w="983" w:type="dxa"/>
          </w:tcPr>
          <w:p w14:paraId="32BB7689"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M</w:t>
            </w:r>
          </w:p>
        </w:tc>
      </w:tr>
      <w:tr w:rsidR="002F435F" w:rsidRPr="00ED723E" w14:paraId="65F5223D" w14:textId="77777777" w:rsidTr="003A7DA6">
        <w:trPr>
          <w:jc w:val="center"/>
        </w:trPr>
        <w:tc>
          <w:tcPr>
            <w:tcW w:w="1453" w:type="dxa"/>
          </w:tcPr>
          <w:p w14:paraId="3070CFEA"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‘A9’</w:t>
            </w:r>
          </w:p>
        </w:tc>
        <w:tc>
          <w:tcPr>
            <w:tcW w:w="926" w:type="dxa"/>
          </w:tcPr>
          <w:p w14:paraId="72E509C3"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1</w:t>
            </w:r>
          </w:p>
        </w:tc>
        <w:tc>
          <w:tcPr>
            <w:tcW w:w="4780" w:type="dxa"/>
          </w:tcPr>
          <w:p w14:paraId="57B48229" w14:textId="77777777" w:rsidR="002F435F" w:rsidRPr="00805C2A" w:rsidRDefault="002F435F" w:rsidP="009513D2">
            <w:pPr>
              <w:spacing w:before="0"/>
              <w:rPr>
                <w:rFonts w:ascii="Arial" w:hAnsi="Arial" w:cs="Arial"/>
                <w:sz w:val="20"/>
                <w:lang w:val="en-US"/>
              </w:rPr>
            </w:pPr>
            <w:r w:rsidRPr="00805C2A">
              <w:rPr>
                <w:rFonts w:ascii="Arial" w:hAnsi="Arial" w:cs="Arial"/>
                <w:sz w:val="20"/>
                <w:lang w:val="en-US"/>
              </w:rPr>
              <w:t>E2E transport key type (‘</w:t>
            </w:r>
            <w:r w:rsidR="009513D2" w:rsidRPr="00805C2A">
              <w:rPr>
                <w:rFonts w:ascii="Arial" w:hAnsi="Arial" w:cs="Arial"/>
                <w:sz w:val="20"/>
                <w:lang w:val="en-US"/>
              </w:rPr>
              <w:t>82’</w:t>
            </w:r>
            <w:r w:rsidRPr="00805C2A">
              <w:rPr>
                <w:rFonts w:ascii="Arial" w:hAnsi="Arial" w:cs="Arial"/>
                <w:sz w:val="20"/>
                <w:lang w:val="en-US"/>
              </w:rPr>
              <w:t>= 3DES-CBC key type, ‘</w:t>
            </w:r>
            <w:r w:rsidR="009513D2" w:rsidRPr="00805C2A">
              <w:rPr>
                <w:rFonts w:ascii="Arial" w:hAnsi="Arial" w:cs="Arial"/>
                <w:sz w:val="20"/>
                <w:lang w:val="en-US"/>
              </w:rPr>
              <w:t>88’</w:t>
            </w:r>
            <w:r w:rsidRPr="00805C2A">
              <w:rPr>
                <w:rFonts w:ascii="Arial" w:hAnsi="Arial" w:cs="Arial"/>
                <w:sz w:val="20"/>
                <w:lang w:val="en-US"/>
              </w:rPr>
              <w:t>= AES-CMAC key type)</w:t>
            </w:r>
          </w:p>
        </w:tc>
        <w:tc>
          <w:tcPr>
            <w:tcW w:w="983" w:type="dxa"/>
          </w:tcPr>
          <w:p w14:paraId="42F256B4" w14:textId="68D5DDD7" w:rsidR="002F435F" w:rsidRPr="00805C2A" w:rsidRDefault="00BC3E61" w:rsidP="00405185">
            <w:pPr>
              <w:spacing w:before="0"/>
              <w:rPr>
                <w:rFonts w:ascii="Arial" w:hAnsi="Arial" w:cs="Arial"/>
                <w:sz w:val="20"/>
                <w:lang w:val="en-US"/>
              </w:rPr>
            </w:pPr>
            <w:r w:rsidRPr="00805C2A">
              <w:rPr>
                <w:rFonts w:ascii="Arial" w:hAnsi="Arial" w:cs="Arial"/>
                <w:sz w:val="20"/>
                <w:lang w:val="en-US"/>
              </w:rPr>
              <w:t>C</w:t>
            </w:r>
          </w:p>
        </w:tc>
      </w:tr>
      <w:tr w:rsidR="002F435F" w:rsidRPr="00ED723E" w14:paraId="59CF0A11" w14:textId="77777777" w:rsidTr="003A7DA6">
        <w:trPr>
          <w:jc w:val="center"/>
        </w:trPr>
        <w:tc>
          <w:tcPr>
            <w:tcW w:w="1453" w:type="dxa"/>
          </w:tcPr>
          <w:p w14:paraId="082F58C1"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‘B0’</w:t>
            </w:r>
          </w:p>
        </w:tc>
        <w:tc>
          <w:tcPr>
            <w:tcW w:w="926" w:type="dxa"/>
          </w:tcPr>
          <w:p w14:paraId="1B6C8862"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var</w:t>
            </w:r>
          </w:p>
        </w:tc>
        <w:tc>
          <w:tcPr>
            <w:tcW w:w="4780" w:type="dxa"/>
          </w:tcPr>
          <w:p w14:paraId="2DB8C7C8"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Tag for list of Authentication Handler descriptors.</w:t>
            </w:r>
          </w:p>
          <w:p w14:paraId="24D515A1" w14:textId="4C587CE1" w:rsidR="002F435F" w:rsidRPr="00805C2A" w:rsidRDefault="002F435F" w:rsidP="00BA4829">
            <w:pPr>
              <w:spacing w:before="0"/>
              <w:rPr>
                <w:rFonts w:ascii="Arial" w:hAnsi="Arial" w:cs="Arial"/>
                <w:sz w:val="20"/>
                <w:lang w:val="en-US"/>
              </w:rPr>
            </w:pPr>
            <w:r w:rsidRPr="00805C2A">
              <w:rPr>
                <w:rFonts w:ascii="Arial" w:hAnsi="Arial" w:cs="Arial"/>
                <w:sz w:val="20"/>
                <w:lang w:val="en-US"/>
              </w:rPr>
              <w:t xml:space="preserve">The ‘B0’ </w:t>
            </w:r>
            <w:r w:rsidR="00BA4829" w:rsidRPr="00805C2A">
              <w:rPr>
                <w:rFonts w:ascii="Arial" w:hAnsi="Arial" w:cs="Arial"/>
                <w:sz w:val="20"/>
                <w:lang w:val="en-US"/>
              </w:rPr>
              <w:t xml:space="preserve">content data is </w:t>
            </w:r>
            <w:r w:rsidRPr="00805C2A">
              <w:rPr>
                <w:rFonts w:ascii="Arial" w:hAnsi="Arial" w:cs="Arial"/>
                <w:sz w:val="20"/>
                <w:lang w:val="en-US"/>
              </w:rPr>
              <w:t xml:space="preserve">a list of Authentication Handler type tag (as defined by </w:t>
            </w:r>
            <w:r w:rsidR="002204E8" w:rsidRPr="00805C2A">
              <w:rPr>
                <w:rFonts w:ascii="Arial" w:hAnsi="Arial" w:cs="Arial"/>
                <w:sz w:val="20"/>
                <w:lang w:val="en-US"/>
              </w:rPr>
              <w:fldChar w:fldCharType="begin"/>
            </w:r>
            <w:r w:rsidRPr="00805C2A">
              <w:rPr>
                <w:rFonts w:ascii="Arial" w:hAnsi="Arial" w:cs="Arial"/>
                <w:sz w:val="20"/>
                <w:lang w:val="en-US"/>
              </w:rPr>
              <w:instrText xml:space="preserve"> REF _Ref383419162 \r \h </w:instrText>
            </w:r>
            <w:r w:rsidR="000D63E9" w:rsidRPr="00805C2A">
              <w:rPr>
                <w:rFonts w:ascii="Arial" w:hAnsi="Arial" w:cs="Arial"/>
                <w:sz w:val="20"/>
                <w:lang w:val="en-US"/>
              </w:rPr>
              <w:instrText xml:space="preserve"> \* MERGEFORMAT </w:instrText>
            </w:r>
            <w:r w:rsidR="002204E8" w:rsidRPr="00805C2A">
              <w:rPr>
                <w:rFonts w:ascii="Arial" w:hAnsi="Arial" w:cs="Arial"/>
                <w:sz w:val="20"/>
                <w:lang w:val="en-US"/>
              </w:rPr>
            </w:r>
            <w:r w:rsidR="002204E8" w:rsidRPr="00805C2A">
              <w:rPr>
                <w:rFonts w:ascii="Arial" w:hAnsi="Arial" w:cs="Arial"/>
                <w:sz w:val="20"/>
                <w:lang w:val="en-US"/>
              </w:rPr>
              <w:fldChar w:fldCharType="separate"/>
            </w:r>
            <w:r w:rsidR="001D5186">
              <w:rPr>
                <w:rFonts w:ascii="Arial" w:hAnsi="Arial" w:cs="Arial"/>
                <w:sz w:val="20"/>
                <w:lang w:val="en-US"/>
              </w:rPr>
              <w:t>8.2.10.1</w:t>
            </w:r>
            <w:r w:rsidR="002204E8" w:rsidRPr="00805C2A">
              <w:rPr>
                <w:rFonts w:ascii="Arial" w:hAnsi="Arial" w:cs="Arial"/>
                <w:sz w:val="20"/>
                <w:lang w:val="en-US"/>
              </w:rPr>
              <w:fldChar w:fldCharType="end"/>
            </w:r>
            <w:r w:rsidRPr="00805C2A">
              <w:rPr>
                <w:rFonts w:ascii="Arial" w:hAnsi="Arial" w:cs="Arial"/>
                <w:sz w:val="20"/>
                <w:lang w:val="en-US"/>
              </w:rPr>
              <w:t>)</w:t>
            </w:r>
          </w:p>
        </w:tc>
        <w:tc>
          <w:tcPr>
            <w:tcW w:w="983" w:type="dxa"/>
          </w:tcPr>
          <w:p w14:paraId="1DAB9064"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M</w:t>
            </w:r>
          </w:p>
        </w:tc>
      </w:tr>
      <w:tr w:rsidR="002F435F" w:rsidRPr="00ED723E" w14:paraId="69530091" w14:textId="77777777" w:rsidTr="003A7DA6">
        <w:trPr>
          <w:jc w:val="center"/>
        </w:trPr>
        <w:tc>
          <w:tcPr>
            <w:tcW w:w="1453" w:type="dxa"/>
          </w:tcPr>
          <w:p w14:paraId="76C221CA" w14:textId="77777777" w:rsidR="002F435F" w:rsidRPr="00805C2A" w:rsidRDefault="00761F25" w:rsidP="00405185">
            <w:pPr>
              <w:spacing w:before="0"/>
              <w:rPr>
                <w:rFonts w:ascii="Arial" w:hAnsi="Arial" w:cs="Arial"/>
                <w:sz w:val="20"/>
                <w:lang w:val="en-US"/>
              </w:rPr>
            </w:pPr>
            <w:r w:rsidRPr="00805C2A">
              <w:rPr>
                <w:rFonts w:ascii="Arial" w:hAnsi="Arial" w:cs="Arial"/>
                <w:sz w:val="20"/>
                <w:lang w:val="en-US"/>
              </w:rPr>
              <w:t xml:space="preserve">      </w:t>
            </w:r>
            <w:r w:rsidR="002F435F" w:rsidRPr="00805C2A">
              <w:rPr>
                <w:rFonts w:ascii="Arial" w:hAnsi="Arial" w:cs="Arial"/>
                <w:sz w:val="20"/>
                <w:lang w:val="en-US"/>
              </w:rPr>
              <w:t>‘Bx’</w:t>
            </w:r>
          </w:p>
        </w:tc>
        <w:tc>
          <w:tcPr>
            <w:tcW w:w="926" w:type="dxa"/>
          </w:tcPr>
          <w:p w14:paraId="109726A4"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6</w:t>
            </w:r>
          </w:p>
        </w:tc>
        <w:tc>
          <w:tcPr>
            <w:tcW w:w="4780" w:type="dxa"/>
          </w:tcPr>
          <w:p w14:paraId="11B2168E" w14:textId="77777777" w:rsidR="00F759F3" w:rsidRPr="00805C2A" w:rsidRDefault="002F435F" w:rsidP="00405185">
            <w:pPr>
              <w:spacing w:before="0"/>
              <w:rPr>
                <w:rFonts w:ascii="Arial" w:hAnsi="Arial" w:cs="Arial"/>
                <w:sz w:val="20"/>
                <w:lang w:val="en-US"/>
              </w:rPr>
            </w:pPr>
            <w:r w:rsidRPr="00805C2A">
              <w:rPr>
                <w:rFonts w:ascii="Arial" w:hAnsi="Arial" w:cs="Arial"/>
                <w:sz w:val="20"/>
                <w:lang w:val="en-US"/>
              </w:rPr>
              <w:t>Authentication Handler type tag (x=1 to 8)</w:t>
            </w:r>
            <w:r w:rsidR="00DD0CBB" w:rsidRPr="00805C2A">
              <w:rPr>
                <w:rFonts w:ascii="Arial" w:hAnsi="Arial" w:cs="Arial"/>
                <w:sz w:val="20"/>
                <w:lang w:val="en-US"/>
              </w:rPr>
              <w:t xml:space="preserve">. </w:t>
            </w:r>
          </w:p>
          <w:p w14:paraId="7818092B" w14:textId="77777777" w:rsidR="00F759F3" w:rsidRPr="00805C2A" w:rsidRDefault="00F759F3" w:rsidP="00F759F3">
            <w:pPr>
              <w:spacing w:before="0"/>
              <w:rPr>
                <w:rFonts w:ascii="Arial" w:hAnsi="Arial" w:cs="Arial"/>
                <w:sz w:val="20"/>
                <w:lang w:val="en-US"/>
              </w:rPr>
            </w:pPr>
            <w:r w:rsidRPr="00805C2A">
              <w:rPr>
                <w:rFonts w:ascii="Arial" w:hAnsi="Arial" w:cs="Arial"/>
                <w:sz w:val="20"/>
                <w:lang w:val="en-US"/>
              </w:rPr>
              <w:t>B1: “’Click OK’ with authentication based on secure messaging layer”</w:t>
            </w:r>
          </w:p>
          <w:p w14:paraId="4D24B0AE" w14:textId="77777777" w:rsidR="00F759F3" w:rsidRPr="00805C2A" w:rsidRDefault="00F759F3" w:rsidP="00F759F3">
            <w:pPr>
              <w:spacing w:before="0"/>
              <w:rPr>
                <w:rFonts w:ascii="Arial" w:hAnsi="Arial" w:cs="Arial"/>
                <w:sz w:val="20"/>
                <w:lang w:val="en-US"/>
              </w:rPr>
            </w:pPr>
            <w:r w:rsidRPr="00805C2A">
              <w:rPr>
                <w:rFonts w:ascii="Arial" w:hAnsi="Arial" w:cs="Arial"/>
                <w:sz w:val="20"/>
                <w:lang w:val="en-US"/>
              </w:rPr>
              <w:t>B2: “’Personal Code input’ with authentication based on secure messaging layer”</w:t>
            </w:r>
          </w:p>
          <w:p w14:paraId="139AD902" w14:textId="77777777" w:rsidR="00F759F3" w:rsidRPr="00805C2A" w:rsidRDefault="00F759F3" w:rsidP="00F759F3">
            <w:pPr>
              <w:spacing w:before="0"/>
              <w:rPr>
                <w:rFonts w:ascii="Arial" w:hAnsi="Arial" w:cs="Arial"/>
                <w:sz w:val="20"/>
                <w:lang w:val="en-US"/>
              </w:rPr>
            </w:pPr>
            <w:r w:rsidRPr="00805C2A">
              <w:rPr>
                <w:rFonts w:ascii="Arial" w:hAnsi="Arial" w:cs="Arial"/>
                <w:sz w:val="20"/>
                <w:lang w:val="en-US"/>
              </w:rPr>
              <w:t>B3: “’Click OK’ with authentication based on 3DES-CBC”</w:t>
            </w:r>
          </w:p>
          <w:p w14:paraId="3683D461" w14:textId="77777777" w:rsidR="00F759F3" w:rsidRPr="00805C2A" w:rsidRDefault="00F759F3" w:rsidP="00F759F3">
            <w:pPr>
              <w:spacing w:before="0"/>
              <w:rPr>
                <w:rFonts w:ascii="Arial" w:hAnsi="Arial" w:cs="Arial"/>
                <w:sz w:val="20"/>
                <w:lang w:val="en-US"/>
              </w:rPr>
            </w:pPr>
            <w:r w:rsidRPr="00805C2A">
              <w:rPr>
                <w:rFonts w:ascii="Arial" w:hAnsi="Arial" w:cs="Arial"/>
                <w:sz w:val="20"/>
                <w:lang w:val="en-US"/>
              </w:rPr>
              <w:t>B4: “’Personal Code input’ with authentication based on 3DES-CBC”</w:t>
            </w:r>
          </w:p>
          <w:p w14:paraId="7A775EFB" w14:textId="77777777" w:rsidR="00F759F3" w:rsidRPr="00805C2A" w:rsidRDefault="00F759F3" w:rsidP="00F759F3">
            <w:pPr>
              <w:spacing w:before="0"/>
              <w:rPr>
                <w:rFonts w:ascii="Arial" w:hAnsi="Arial" w:cs="Arial"/>
                <w:sz w:val="20"/>
                <w:lang w:val="en-US"/>
              </w:rPr>
            </w:pPr>
            <w:r w:rsidRPr="00805C2A">
              <w:rPr>
                <w:rFonts w:ascii="Arial" w:hAnsi="Arial" w:cs="Arial"/>
                <w:sz w:val="20"/>
                <w:lang w:val="en-US"/>
              </w:rPr>
              <w:t>B5: “’’Click OK’ with authentication based on OATH OCRA”</w:t>
            </w:r>
          </w:p>
          <w:p w14:paraId="5083C9E7" w14:textId="77777777" w:rsidR="00F759F3" w:rsidRPr="00805C2A" w:rsidRDefault="00F759F3" w:rsidP="00F759F3">
            <w:pPr>
              <w:spacing w:before="0"/>
              <w:rPr>
                <w:rFonts w:ascii="Arial" w:hAnsi="Arial" w:cs="Arial"/>
                <w:sz w:val="20"/>
                <w:lang w:val="en-US"/>
              </w:rPr>
            </w:pPr>
            <w:r w:rsidRPr="00805C2A">
              <w:rPr>
                <w:rFonts w:ascii="Arial" w:hAnsi="Arial" w:cs="Arial"/>
                <w:sz w:val="20"/>
                <w:lang w:val="en-US"/>
              </w:rPr>
              <w:t>B6: “Personal Code input’ with authentication based on OATH OCRA”</w:t>
            </w:r>
          </w:p>
          <w:p w14:paraId="6AE59388" w14:textId="77777777" w:rsidR="00F759F3" w:rsidRPr="00805C2A" w:rsidRDefault="00F759F3" w:rsidP="00F759F3">
            <w:pPr>
              <w:spacing w:before="0"/>
              <w:rPr>
                <w:rFonts w:ascii="Arial" w:hAnsi="Arial" w:cs="Arial"/>
                <w:sz w:val="20"/>
                <w:lang w:val="en-US"/>
              </w:rPr>
            </w:pPr>
            <w:r w:rsidRPr="00805C2A">
              <w:rPr>
                <w:rFonts w:ascii="Arial" w:hAnsi="Arial" w:cs="Arial"/>
                <w:sz w:val="20"/>
                <w:lang w:val="en-US"/>
              </w:rPr>
              <w:t>B7: “’Click OK’ with authentication based on AES-CMAC”</w:t>
            </w:r>
          </w:p>
          <w:p w14:paraId="0459C8D6" w14:textId="77777777" w:rsidR="00F759F3" w:rsidRPr="00805C2A" w:rsidRDefault="00F759F3" w:rsidP="00F759F3">
            <w:pPr>
              <w:spacing w:before="0"/>
              <w:rPr>
                <w:rFonts w:ascii="Arial" w:hAnsi="Arial" w:cs="Arial"/>
                <w:sz w:val="20"/>
                <w:lang w:val="en-US"/>
              </w:rPr>
            </w:pPr>
            <w:r w:rsidRPr="00805C2A">
              <w:rPr>
                <w:rFonts w:ascii="Arial" w:hAnsi="Arial" w:cs="Arial"/>
                <w:sz w:val="20"/>
                <w:lang w:val="en-US"/>
              </w:rPr>
              <w:t>B8: “’Personal Code input’ with authentication based on AES-CMAC”</w:t>
            </w:r>
          </w:p>
          <w:p w14:paraId="037A7A1C" w14:textId="77777777" w:rsidR="00F759F3" w:rsidRPr="00805C2A" w:rsidRDefault="00F759F3" w:rsidP="00F759F3">
            <w:pPr>
              <w:spacing w:before="0"/>
              <w:rPr>
                <w:rFonts w:ascii="Arial" w:hAnsi="Arial" w:cs="Arial"/>
                <w:sz w:val="20"/>
                <w:lang w:val="en-US"/>
              </w:rPr>
            </w:pPr>
          </w:p>
          <w:p w14:paraId="0CAB38C6" w14:textId="77777777" w:rsidR="00F759F3" w:rsidRPr="00805C2A" w:rsidRDefault="00DD0CBB" w:rsidP="00F759F3">
            <w:pPr>
              <w:spacing w:before="0"/>
              <w:rPr>
                <w:rFonts w:ascii="Arial" w:hAnsi="Arial" w:cs="Arial"/>
                <w:sz w:val="20"/>
                <w:lang w:val="en-US"/>
              </w:rPr>
            </w:pPr>
            <w:r w:rsidRPr="00805C2A">
              <w:rPr>
                <w:rFonts w:ascii="Arial" w:hAnsi="Arial" w:cs="Arial"/>
                <w:sz w:val="20"/>
                <w:lang w:val="en-US"/>
              </w:rPr>
              <w:t>The content of this tag are the two next defined tags.</w:t>
            </w:r>
          </w:p>
        </w:tc>
        <w:tc>
          <w:tcPr>
            <w:tcW w:w="983" w:type="dxa"/>
          </w:tcPr>
          <w:p w14:paraId="1FADCB0A"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O</w:t>
            </w:r>
          </w:p>
        </w:tc>
      </w:tr>
      <w:tr w:rsidR="002F435F" w:rsidRPr="00ED723E" w14:paraId="091319E0" w14:textId="77777777" w:rsidTr="003A7DA6">
        <w:trPr>
          <w:jc w:val="center"/>
        </w:trPr>
        <w:tc>
          <w:tcPr>
            <w:tcW w:w="1453" w:type="dxa"/>
          </w:tcPr>
          <w:p w14:paraId="3049B4E3" w14:textId="77777777" w:rsidR="002F435F" w:rsidRPr="00805C2A" w:rsidRDefault="00761F25" w:rsidP="00405185">
            <w:pPr>
              <w:spacing w:before="0"/>
              <w:rPr>
                <w:rFonts w:ascii="Arial" w:hAnsi="Arial" w:cs="Arial"/>
                <w:sz w:val="20"/>
                <w:lang w:val="en-US"/>
              </w:rPr>
            </w:pPr>
            <w:r w:rsidRPr="00805C2A">
              <w:rPr>
                <w:rFonts w:ascii="Arial" w:hAnsi="Arial" w:cs="Arial"/>
                <w:sz w:val="20"/>
                <w:lang w:val="en-US"/>
              </w:rPr>
              <w:t xml:space="preserve">            </w:t>
            </w:r>
            <w:r w:rsidR="002F435F" w:rsidRPr="00805C2A">
              <w:rPr>
                <w:rFonts w:ascii="Arial" w:hAnsi="Arial" w:cs="Arial"/>
                <w:sz w:val="20"/>
                <w:lang w:val="en-US"/>
              </w:rPr>
              <w:t>‘AA’</w:t>
            </w:r>
          </w:p>
        </w:tc>
        <w:tc>
          <w:tcPr>
            <w:tcW w:w="926" w:type="dxa"/>
          </w:tcPr>
          <w:p w14:paraId="16AD25C2"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1</w:t>
            </w:r>
          </w:p>
        </w:tc>
        <w:tc>
          <w:tcPr>
            <w:tcW w:w="4780" w:type="dxa"/>
          </w:tcPr>
          <w:p w14:paraId="0B8E4D49"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Authentication Handler identifier</w:t>
            </w:r>
          </w:p>
        </w:tc>
        <w:tc>
          <w:tcPr>
            <w:tcW w:w="983" w:type="dxa"/>
          </w:tcPr>
          <w:p w14:paraId="6D3799C5"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M</w:t>
            </w:r>
          </w:p>
        </w:tc>
      </w:tr>
      <w:tr w:rsidR="002F435F" w:rsidRPr="00ED723E" w14:paraId="24701DE1" w14:textId="77777777" w:rsidTr="003A7DA6">
        <w:trPr>
          <w:jc w:val="center"/>
        </w:trPr>
        <w:tc>
          <w:tcPr>
            <w:tcW w:w="1453" w:type="dxa"/>
          </w:tcPr>
          <w:p w14:paraId="3CD44ADE" w14:textId="77777777" w:rsidR="002F435F" w:rsidRPr="00805C2A" w:rsidRDefault="00761F25" w:rsidP="00405185">
            <w:pPr>
              <w:spacing w:before="0"/>
              <w:rPr>
                <w:rFonts w:ascii="Arial" w:hAnsi="Arial" w:cs="Arial"/>
                <w:sz w:val="20"/>
                <w:lang w:val="en-US"/>
              </w:rPr>
            </w:pPr>
            <w:r w:rsidRPr="00805C2A">
              <w:rPr>
                <w:rFonts w:ascii="Arial" w:hAnsi="Arial" w:cs="Arial"/>
                <w:sz w:val="20"/>
                <w:lang w:val="en-US"/>
              </w:rPr>
              <w:t xml:space="preserve">            </w:t>
            </w:r>
            <w:r w:rsidR="002F435F" w:rsidRPr="00805C2A">
              <w:rPr>
                <w:rFonts w:ascii="Arial" w:hAnsi="Arial" w:cs="Arial"/>
                <w:sz w:val="20"/>
                <w:lang w:val="en-US"/>
              </w:rPr>
              <w:t>‘AB’</w:t>
            </w:r>
          </w:p>
        </w:tc>
        <w:tc>
          <w:tcPr>
            <w:tcW w:w="926" w:type="dxa"/>
          </w:tcPr>
          <w:p w14:paraId="3748EBBC"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1</w:t>
            </w:r>
          </w:p>
        </w:tc>
        <w:tc>
          <w:tcPr>
            <w:tcW w:w="4780" w:type="dxa"/>
          </w:tcPr>
          <w:p w14:paraId="038850E9"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 xml:space="preserve">Authentication Handler state (‘00’= deactivated, ‘01’ =activated) </w:t>
            </w:r>
          </w:p>
        </w:tc>
        <w:tc>
          <w:tcPr>
            <w:tcW w:w="983" w:type="dxa"/>
          </w:tcPr>
          <w:p w14:paraId="1F94A44F"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M</w:t>
            </w:r>
          </w:p>
        </w:tc>
      </w:tr>
      <w:tr w:rsidR="002F435F" w:rsidRPr="00ED723E" w14:paraId="2B944EEE" w14:textId="77777777" w:rsidTr="003A7DA6">
        <w:trPr>
          <w:jc w:val="center"/>
        </w:trPr>
        <w:tc>
          <w:tcPr>
            <w:tcW w:w="1453" w:type="dxa"/>
          </w:tcPr>
          <w:p w14:paraId="7C36F689" w14:textId="77777777" w:rsidR="002F435F" w:rsidRPr="00805C2A" w:rsidRDefault="002F435F" w:rsidP="00405185">
            <w:pPr>
              <w:spacing w:before="0"/>
              <w:rPr>
                <w:rFonts w:ascii="Arial" w:hAnsi="Arial" w:cs="Arial"/>
                <w:sz w:val="20"/>
                <w:lang w:val="en-US"/>
              </w:rPr>
            </w:pPr>
            <w:r w:rsidRPr="00805C2A">
              <w:rPr>
                <w:rFonts w:ascii="Arial" w:hAnsi="Arial" w:cs="Arial"/>
                <w:sz w:val="20"/>
                <w:lang w:val="en-US"/>
              </w:rPr>
              <w:t>...</w:t>
            </w:r>
          </w:p>
        </w:tc>
        <w:tc>
          <w:tcPr>
            <w:tcW w:w="926" w:type="dxa"/>
          </w:tcPr>
          <w:p w14:paraId="639CCFA4" w14:textId="77777777" w:rsidR="002F435F" w:rsidRPr="00805C2A" w:rsidRDefault="002F435F" w:rsidP="00405185">
            <w:pPr>
              <w:spacing w:before="0"/>
              <w:rPr>
                <w:rFonts w:ascii="Arial" w:hAnsi="Arial" w:cs="Arial"/>
                <w:sz w:val="20"/>
                <w:lang w:val="en-US"/>
              </w:rPr>
            </w:pPr>
          </w:p>
        </w:tc>
        <w:tc>
          <w:tcPr>
            <w:tcW w:w="4780" w:type="dxa"/>
          </w:tcPr>
          <w:p w14:paraId="11D6B9BF" w14:textId="77777777" w:rsidR="002F435F" w:rsidRPr="00805C2A" w:rsidRDefault="002F435F" w:rsidP="00405185">
            <w:pPr>
              <w:spacing w:before="0"/>
              <w:rPr>
                <w:rFonts w:ascii="Arial" w:hAnsi="Arial" w:cs="Arial"/>
                <w:sz w:val="20"/>
                <w:lang w:val="en-US"/>
              </w:rPr>
            </w:pPr>
          </w:p>
        </w:tc>
        <w:tc>
          <w:tcPr>
            <w:tcW w:w="983" w:type="dxa"/>
          </w:tcPr>
          <w:p w14:paraId="75A08ED4" w14:textId="77777777" w:rsidR="002F435F" w:rsidRPr="00805C2A" w:rsidRDefault="002F435F" w:rsidP="00D10D20">
            <w:pPr>
              <w:keepNext/>
              <w:spacing w:before="0"/>
              <w:rPr>
                <w:rFonts w:ascii="Arial" w:hAnsi="Arial" w:cs="Arial"/>
                <w:sz w:val="20"/>
                <w:lang w:val="en-US"/>
              </w:rPr>
            </w:pPr>
          </w:p>
        </w:tc>
      </w:tr>
      <w:tr w:rsidR="000D63E9" w:rsidRPr="00ED723E" w14:paraId="5750066D" w14:textId="77777777" w:rsidTr="003A7DA6">
        <w:trPr>
          <w:jc w:val="center"/>
        </w:trPr>
        <w:tc>
          <w:tcPr>
            <w:tcW w:w="1453" w:type="dxa"/>
          </w:tcPr>
          <w:p w14:paraId="0661925F" w14:textId="512E34AB" w:rsidR="000D63E9" w:rsidRPr="00805C2A" w:rsidRDefault="000D63E9" w:rsidP="00405185">
            <w:pPr>
              <w:spacing w:before="0"/>
              <w:rPr>
                <w:rFonts w:ascii="Arial" w:hAnsi="Arial" w:cs="Arial"/>
                <w:sz w:val="20"/>
                <w:lang w:val="en-US"/>
              </w:rPr>
            </w:pPr>
            <w:r w:rsidRPr="00805C2A">
              <w:rPr>
                <w:rFonts w:ascii="Arial" w:hAnsi="Arial" w:cs="Arial"/>
                <w:sz w:val="20"/>
                <w:lang w:val="en-US"/>
              </w:rPr>
              <w:t>‘C0’</w:t>
            </w:r>
          </w:p>
        </w:tc>
        <w:tc>
          <w:tcPr>
            <w:tcW w:w="926" w:type="dxa"/>
          </w:tcPr>
          <w:p w14:paraId="6838FA49" w14:textId="1ABFFDE0" w:rsidR="000D63E9" w:rsidRPr="00805C2A" w:rsidRDefault="00E12FC9" w:rsidP="00405185">
            <w:pPr>
              <w:spacing w:before="0"/>
              <w:rPr>
                <w:rFonts w:ascii="Arial" w:hAnsi="Arial" w:cs="Arial"/>
                <w:sz w:val="20"/>
                <w:lang w:val="en-US"/>
              </w:rPr>
            </w:pPr>
            <w:r w:rsidRPr="00805C2A">
              <w:rPr>
                <w:rFonts w:ascii="Arial" w:hAnsi="Arial" w:cs="Arial"/>
                <w:sz w:val="20"/>
                <w:lang w:val="en-US"/>
              </w:rPr>
              <w:t>15</w:t>
            </w:r>
          </w:p>
        </w:tc>
        <w:tc>
          <w:tcPr>
            <w:tcW w:w="4780" w:type="dxa"/>
          </w:tcPr>
          <w:p w14:paraId="6CE6B010" w14:textId="43071DA1" w:rsidR="000D63E9" w:rsidRPr="00805C2A" w:rsidRDefault="000D63E9" w:rsidP="00732189">
            <w:pPr>
              <w:spacing w:before="0"/>
              <w:rPr>
                <w:rFonts w:ascii="Arial" w:hAnsi="Arial" w:cs="Arial"/>
                <w:sz w:val="20"/>
                <w:lang w:val="en-US"/>
              </w:rPr>
            </w:pPr>
            <w:r w:rsidRPr="00805C2A">
              <w:rPr>
                <w:rFonts w:ascii="Arial" w:hAnsi="Arial" w:cs="Arial"/>
                <w:sz w:val="20"/>
              </w:rPr>
              <w:t xml:space="preserve">Applet </w:t>
            </w:r>
            <w:r w:rsidR="00732189" w:rsidRPr="00805C2A">
              <w:rPr>
                <w:rFonts w:ascii="Arial" w:hAnsi="Arial" w:cs="Arial"/>
                <w:sz w:val="20"/>
              </w:rPr>
              <w:t>Release</w:t>
            </w:r>
          </w:p>
        </w:tc>
        <w:tc>
          <w:tcPr>
            <w:tcW w:w="983" w:type="dxa"/>
          </w:tcPr>
          <w:p w14:paraId="68FD4514" w14:textId="797898B8" w:rsidR="000D63E9" w:rsidRPr="00805C2A" w:rsidRDefault="000D63E9" w:rsidP="00D10D20">
            <w:pPr>
              <w:keepNext/>
              <w:spacing w:before="0"/>
              <w:rPr>
                <w:rFonts w:ascii="Arial" w:hAnsi="Arial" w:cs="Arial"/>
                <w:sz w:val="20"/>
                <w:lang w:val="en-US"/>
              </w:rPr>
            </w:pPr>
            <w:r w:rsidRPr="00805C2A">
              <w:rPr>
                <w:rFonts w:ascii="Arial" w:hAnsi="Arial" w:cs="Arial"/>
                <w:sz w:val="20"/>
                <w:lang w:val="en-US"/>
              </w:rPr>
              <w:t>O</w:t>
            </w:r>
          </w:p>
        </w:tc>
      </w:tr>
      <w:tr w:rsidR="000D63E9" w:rsidRPr="00ED723E" w14:paraId="5C18A307" w14:textId="77777777" w:rsidTr="003A7DA6">
        <w:trPr>
          <w:jc w:val="center"/>
        </w:trPr>
        <w:tc>
          <w:tcPr>
            <w:tcW w:w="1453" w:type="dxa"/>
          </w:tcPr>
          <w:p w14:paraId="429C4EA3" w14:textId="77680343" w:rsidR="000D63E9" w:rsidRPr="00805C2A" w:rsidRDefault="000D63E9" w:rsidP="00405185">
            <w:pPr>
              <w:spacing w:before="0"/>
              <w:rPr>
                <w:rFonts w:ascii="Arial" w:hAnsi="Arial" w:cs="Arial"/>
                <w:sz w:val="20"/>
                <w:lang w:val="en-US"/>
              </w:rPr>
            </w:pPr>
            <w:r w:rsidRPr="00805C2A">
              <w:rPr>
                <w:rFonts w:ascii="Arial" w:hAnsi="Arial" w:cs="Arial"/>
                <w:sz w:val="20"/>
                <w:lang w:val="en-US"/>
              </w:rPr>
              <w:t xml:space="preserve">     ‘D1’</w:t>
            </w:r>
          </w:p>
        </w:tc>
        <w:tc>
          <w:tcPr>
            <w:tcW w:w="926" w:type="dxa"/>
          </w:tcPr>
          <w:p w14:paraId="01818F45" w14:textId="04D3ECEC" w:rsidR="000D63E9" w:rsidRPr="00805C2A" w:rsidRDefault="000D63E9" w:rsidP="00405185">
            <w:pPr>
              <w:spacing w:before="0"/>
              <w:rPr>
                <w:rFonts w:ascii="Arial" w:hAnsi="Arial" w:cs="Arial"/>
                <w:sz w:val="20"/>
                <w:lang w:val="en-US"/>
              </w:rPr>
            </w:pPr>
            <w:r w:rsidRPr="00805C2A">
              <w:rPr>
                <w:rFonts w:ascii="Arial" w:hAnsi="Arial" w:cs="Arial"/>
                <w:sz w:val="20"/>
                <w:lang w:val="en-US"/>
              </w:rPr>
              <w:t>9</w:t>
            </w:r>
          </w:p>
        </w:tc>
        <w:tc>
          <w:tcPr>
            <w:tcW w:w="4780" w:type="dxa"/>
          </w:tcPr>
          <w:p w14:paraId="62620B8D" w14:textId="3FD0E255" w:rsidR="000D63E9" w:rsidRPr="00805C2A" w:rsidRDefault="000D63E9" w:rsidP="00D73E5A">
            <w:pPr>
              <w:spacing w:before="0"/>
              <w:jc w:val="left"/>
              <w:rPr>
                <w:rFonts w:ascii="Arial" w:hAnsi="Arial" w:cs="Arial"/>
                <w:sz w:val="20"/>
                <w:lang w:val="en-US"/>
              </w:rPr>
            </w:pPr>
            <w:r w:rsidRPr="00805C2A">
              <w:rPr>
                <w:rFonts w:ascii="Arial" w:hAnsi="Arial" w:cs="Arial"/>
                <w:sz w:val="20"/>
              </w:rPr>
              <w:t>MC_RID: 5 bytes</w:t>
            </w:r>
            <w:r w:rsidRPr="00805C2A">
              <w:rPr>
                <w:rFonts w:ascii="Arial" w:hAnsi="Arial" w:cs="Arial"/>
                <w:sz w:val="20"/>
              </w:rPr>
              <w:br/>
              <w:t>MC_PIX : 4 bytes</w:t>
            </w:r>
          </w:p>
        </w:tc>
        <w:tc>
          <w:tcPr>
            <w:tcW w:w="983" w:type="dxa"/>
          </w:tcPr>
          <w:p w14:paraId="666216FC" w14:textId="4B87A7F3" w:rsidR="000D63E9" w:rsidRPr="00805C2A" w:rsidRDefault="000D63E9" w:rsidP="00D10D20">
            <w:pPr>
              <w:keepNext/>
              <w:spacing w:before="0"/>
              <w:rPr>
                <w:rFonts w:ascii="Arial" w:hAnsi="Arial" w:cs="Arial"/>
                <w:sz w:val="20"/>
                <w:lang w:val="en-US"/>
              </w:rPr>
            </w:pPr>
            <w:r w:rsidRPr="00805C2A">
              <w:rPr>
                <w:rFonts w:ascii="Arial" w:hAnsi="Arial" w:cs="Arial"/>
                <w:sz w:val="20"/>
                <w:lang w:val="en-US"/>
              </w:rPr>
              <w:t>C</w:t>
            </w:r>
          </w:p>
        </w:tc>
      </w:tr>
      <w:tr w:rsidR="000D63E9" w:rsidRPr="00ED723E" w14:paraId="56C34AD7" w14:textId="77777777" w:rsidTr="00926C9A">
        <w:trPr>
          <w:jc w:val="center"/>
        </w:trPr>
        <w:tc>
          <w:tcPr>
            <w:tcW w:w="1453" w:type="dxa"/>
          </w:tcPr>
          <w:p w14:paraId="2E151B4C" w14:textId="790D78F2" w:rsidR="000D63E9" w:rsidRPr="00805C2A" w:rsidRDefault="000D63E9" w:rsidP="00405185">
            <w:pPr>
              <w:spacing w:before="0"/>
              <w:rPr>
                <w:rFonts w:ascii="Arial" w:hAnsi="Arial" w:cs="Arial"/>
                <w:sz w:val="20"/>
                <w:lang w:val="en-US"/>
              </w:rPr>
            </w:pPr>
            <w:r w:rsidRPr="00805C2A">
              <w:rPr>
                <w:rFonts w:ascii="Arial" w:hAnsi="Arial" w:cs="Arial"/>
                <w:sz w:val="20"/>
                <w:lang w:val="en-US"/>
              </w:rPr>
              <w:lastRenderedPageBreak/>
              <w:t xml:space="preserve">     ‘D2’</w:t>
            </w:r>
          </w:p>
        </w:tc>
        <w:tc>
          <w:tcPr>
            <w:tcW w:w="926" w:type="dxa"/>
          </w:tcPr>
          <w:p w14:paraId="7AC4F824" w14:textId="764992EE" w:rsidR="000D63E9" w:rsidRPr="00805C2A" w:rsidRDefault="00233459" w:rsidP="00405185">
            <w:pPr>
              <w:spacing w:before="0"/>
              <w:rPr>
                <w:rFonts w:ascii="Arial" w:hAnsi="Arial" w:cs="Arial"/>
                <w:sz w:val="20"/>
                <w:lang w:val="en-US"/>
              </w:rPr>
            </w:pPr>
            <w:r w:rsidRPr="00805C2A">
              <w:rPr>
                <w:rFonts w:ascii="Arial" w:hAnsi="Arial" w:cs="Arial"/>
                <w:sz w:val="20"/>
                <w:lang w:val="en-US"/>
              </w:rPr>
              <w:t>2</w:t>
            </w:r>
          </w:p>
        </w:tc>
        <w:tc>
          <w:tcPr>
            <w:tcW w:w="4780" w:type="dxa"/>
          </w:tcPr>
          <w:p w14:paraId="71706C7E" w14:textId="5667BAD4" w:rsidR="000D63E9" w:rsidRPr="00805C2A" w:rsidRDefault="00233459" w:rsidP="00405185">
            <w:pPr>
              <w:spacing w:before="0"/>
              <w:rPr>
                <w:rFonts w:ascii="Arial" w:hAnsi="Arial" w:cs="Arial"/>
                <w:sz w:val="20"/>
                <w:lang w:val="en-US"/>
              </w:rPr>
            </w:pPr>
            <w:r w:rsidRPr="00805C2A">
              <w:rPr>
                <w:rFonts w:ascii="Arial" w:hAnsi="Arial" w:cs="Arial"/>
                <w:sz w:val="20"/>
              </w:rPr>
              <w:t>Version Data structure: major version (first byte) + minor version (second byte)</w:t>
            </w:r>
          </w:p>
        </w:tc>
        <w:tc>
          <w:tcPr>
            <w:tcW w:w="983" w:type="dxa"/>
          </w:tcPr>
          <w:p w14:paraId="00FF21E0" w14:textId="64774AA1" w:rsidR="000D63E9" w:rsidRPr="00805C2A" w:rsidRDefault="00233459" w:rsidP="00D10D20">
            <w:pPr>
              <w:keepNext/>
              <w:spacing w:before="0"/>
              <w:rPr>
                <w:rFonts w:ascii="Arial" w:hAnsi="Arial" w:cs="Arial"/>
                <w:sz w:val="20"/>
                <w:lang w:val="en-US"/>
              </w:rPr>
            </w:pPr>
            <w:r w:rsidRPr="00805C2A">
              <w:rPr>
                <w:rFonts w:ascii="Arial" w:hAnsi="Arial" w:cs="Arial"/>
                <w:sz w:val="20"/>
                <w:lang w:val="en-US"/>
              </w:rPr>
              <w:t>C</w:t>
            </w:r>
          </w:p>
        </w:tc>
      </w:tr>
      <w:tr w:rsidR="000D63E9" w:rsidRPr="00ED723E" w14:paraId="67D31E67" w14:textId="77777777" w:rsidTr="00926C9A">
        <w:trPr>
          <w:jc w:val="center"/>
        </w:trPr>
        <w:tc>
          <w:tcPr>
            <w:tcW w:w="1453" w:type="dxa"/>
          </w:tcPr>
          <w:p w14:paraId="19334FA0" w14:textId="068DEE3B" w:rsidR="000D63E9" w:rsidRPr="00805C2A" w:rsidRDefault="000D63E9" w:rsidP="00405185">
            <w:pPr>
              <w:spacing w:before="0"/>
              <w:rPr>
                <w:rFonts w:ascii="Arial" w:hAnsi="Arial" w:cs="Arial"/>
                <w:sz w:val="20"/>
                <w:lang w:val="en-US"/>
              </w:rPr>
            </w:pPr>
            <w:r w:rsidRPr="00805C2A">
              <w:rPr>
                <w:rFonts w:ascii="Arial" w:hAnsi="Arial" w:cs="Arial"/>
                <w:sz w:val="20"/>
                <w:lang w:val="en-US"/>
              </w:rPr>
              <w:t>‘C1’</w:t>
            </w:r>
          </w:p>
        </w:tc>
        <w:tc>
          <w:tcPr>
            <w:tcW w:w="926" w:type="dxa"/>
          </w:tcPr>
          <w:p w14:paraId="60826086" w14:textId="4F76E6BE" w:rsidR="000D63E9" w:rsidRPr="00805C2A" w:rsidRDefault="00233459" w:rsidP="00405185">
            <w:pPr>
              <w:spacing w:before="0"/>
              <w:rPr>
                <w:rFonts w:ascii="Arial" w:hAnsi="Arial" w:cs="Arial"/>
                <w:sz w:val="20"/>
                <w:lang w:val="en-US"/>
              </w:rPr>
            </w:pPr>
            <w:r w:rsidRPr="00805C2A">
              <w:rPr>
                <w:rFonts w:ascii="Arial" w:hAnsi="Arial" w:cs="Arial"/>
                <w:sz w:val="20"/>
                <w:lang w:val="en-US"/>
              </w:rPr>
              <w:t>6</w:t>
            </w:r>
          </w:p>
        </w:tc>
        <w:tc>
          <w:tcPr>
            <w:tcW w:w="4780" w:type="dxa"/>
          </w:tcPr>
          <w:p w14:paraId="3BB2BD12" w14:textId="376F7089" w:rsidR="00732189" w:rsidRPr="00805C2A" w:rsidRDefault="00732189" w:rsidP="00233459">
            <w:pPr>
              <w:spacing w:before="0"/>
              <w:rPr>
                <w:rFonts w:ascii="Arial" w:hAnsi="Arial" w:cs="Arial"/>
                <w:sz w:val="20"/>
                <w:lang w:val="en-US"/>
              </w:rPr>
            </w:pPr>
            <w:r w:rsidRPr="00805C2A">
              <w:rPr>
                <w:rFonts w:ascii="Arial" w:hAnsi="Arial" w:cs="Arial"/>
                <w:sz w:val="20"/>
                <w:lang w:val="en-US"/>
              </w:rPr>
              <w:t xml:space="preserve">Applet Locale: </w:t>
            </w:r>
          </w:p>
          <w:p w14:paraId="04BDE5C0" w14:textId="24F395C9" w:rsidR="00233459" w:rsidRPr="00805C2A" w:rsidRDefault="00233459">
            <w:pPr>
              <w:spacing w:before="0"/>
              <w:rPr>
                <w:rFonts w:ascii="Arial" w:hAnsi="Arial" w:cs="Arial"/>
                <w:sz w:val="20"/>
                <w:lang w:val="en-US"/>
              </w:rPr>
            </w:pPr>
            <w:r w:rsidRPr="00805C2A">
              <w:rPr>
                <w:rFonts w:ascii="Arial" w:hAnsi="Arial" w:cs="Arial"/>
                <w:sz w:val="20"/>
                <w:lang w:val="en-US"/>
              </w:rPr>
              <w:t>Language used (2bytes)</w:t>
            </w:r>
            <w:r w:rsidR="00732189" w:rsidRPr="00805C2A">
              <w:rPr>
                <w:rFonts w:ascii="Arial" w:hAnsi="Arial" w:cs="Arial"/>
                <w:sz w:val="20"/>
                <w:lang w:val="en-US"/>
              </w:rPr>
              <w:t xml:space="preserve"> +</w:t>
            </w:r>
            <w:r w:rsidR="00612646" w:rsidRPr="00805C2A">
              <w:rPr>
                <w:rFonts w:ascii="Arial" w:hAnsi="Arial" w:cs="Arial"/>
                <w:sz w:val="20"/>
                <w:lang w:val="en-US"/>
              </w:rPr>
              <w:t xml:space="preserve"> </w:t>
            </w:r>
            <w:r w:rsidRPr="00805C2A">
              <w:rPr>
                <w:rFonts w:ascii="Arial" w:hAnsi="Arial" w:cs="Arial"/>
                <w:sz w:val="20"/>
                <w:lang w:val="en-US"/>
              </w:rPr>
              <w:t>Script used (2 bytes)</w:t>
            </w:r>
            <w:r w:rsidR="00732189" w:rsidRPr="00805C2A">
              <w:rPr>
                <w:rFonts w:ascii="Arial" w:hAnsi="Arial" w:cs="Arial"/>
                <w:sz w:val="20"/>
                <w:lang w:val="en-US"/>
              </w:rPr>
              <w:t xml:space="preserve"> +</w:t>
            </w:r>
            <w:r w:rsidR="007A7937" w:rsidRPr="00805C2A">
              <w:rPr>
                <w:rFonts w:ascii="Arial" w:hAnsi="Arial" w:cs="Arial"/>
                <w:sz w:val="20"/>
                <w:lang w:val="en-US"/>
              </w:rPr>
              <w:t xml:space="preserve"> </w:t>
            </w:r>
            <w:r w:rsidRPr="00805C2A">
              <w:rPr>
                <w:rFonts w:ascii="Arial" w:hAnsi="Arial" w:cs="Arial"/>
                <w:sz w:val="20"/>
                <w:lang w:val="en-US"/>
              </w:rPr>
              <w:t>Country of use (2bytes)</w:t>
            </w:r>
          </w:p>
        </w:tc>
        <w:tc>
          <w:tcPr>
            <w:tcW w:w="983" w:type="dxa"/>
          </w:tcPr>
          <w:p w14:paraId="0423ADE7" w14:textId="1F7EE237" w:rsidR="000D63E9" w:rsidRPr="00805C2A" w:rsidRDefault="00233459" w:rsidP="00D10D20">
            <w:pPr>
              <w:keepNext/>
              <w:spacing w:before="0"/>
              <w:rPr>
                <w:rFonts w:ascii="Arial" w:hAnsi="Arial" w:cs="Arial"/>
                <w:sz w:val="20"/>
                <w:lang w:val="en-US"/>
              </w:rPr>
            </w:pPr>
            <w:r w:rsidRPr="00805C2A">
              <w:rPr>
                <w:rFonts w:ascii="Arial" w:hAnsi="Arial" w:cs="Arial"/>
                <w:sz w:val="20"/>
                <w:lang w:val="en-US"/>
              </w:rPr>
              <w:t>O</w:t>
            </w:r>
          </w:p>
        </w:tc>
      </w:tr>
      <w:tr w:rsidR="005116B4" w:rsidRPr="00ED723E" w14:paraId="71393AC4" w14:textId="77777777" w:rsidTr="00926C9A">
        <w:trPr>
          <w:jc w:val="center"/>
        </w:trPr>
        <w:tc>
          <w:tcPr>
            <w:tcW w:w="1453" w:type="dxa"/>
          </w:tcPr>
          <w:p w14:paraId="73A4DA4C" w14:textId="77777777" w:rsidR="005116B4" w:rsidRPr="00805C2A" w:rsidRDefault="005116B4" w:rsidP="00405185">
            <w:pPr>
              <w:spacing w:before="0"/>
              <w:rPr>
                <w:rFonts w:ascii="Arial" w:hAnsi="Arial" w:cs="Arial"/>
                <w:sz w:val="20"/>
                <w:lang w:val="en-US"/>
              </w:rPr>
            </w:pPr>
            <w:r w:rsidRPr="00805C2A">
              <w:rPr>
                <w:rFonts w:ascii="Arial" w:hAnsi="Arial" w:cs="Arial"/>
                <w:sz w:val="20"/>
                <w:lang w:val="en-US"/>
              </w:rPr>
              <w:t>‘FF’</w:t>
            </w:r>
          </w:p>
        </w:tc>
        <w:tc>
          <w:tcPr>
            <w:tcW w:w="926" w:type="dxa"/>
          </w:tcPr>
          <w:p w14:paraId="16578DA6" w14:textId="77777777" w:rsidR="005116B4" w:rsidRPr="00805C2A" w:rsidRDefault="005116B4" w:rsidP="00405185">
            <w:pPr>
              <w:spacing w:before="0"/>
              <w:rPr>
                <w:rFonts w:ascii="Arial" w:hAnsi="Arial" w:cs="Arial"/>
                <w:sz w:val="20"/>
                <w:lang w:val="en-US"/>
              </w:rPr>
            </w:pPr>
            <w:r w:rsidRPr="00805C2A">
              <w:rPr>
                <w:rFonts w:ascii="Arial" w:hAnsi="Arial" w:cs="Arial"/>
                <w:sz w:val="20"/>
                <w:lang w:val="en-US"/>
              </w:rPr>
              <w:t>var</w:t>
            </w:r>
          </w:p>
        </w:tc>
        <w:tc>
          <w:tcPr>
            <w:tcW w:w="4780" w:type="dxa"/>
          </w:tcPr>
          <w:p w14:paraId="37E1CC7B" w14:textId="77777777" w:rsidR="005116B4" w:rsidRPr="00805C2A" w:rsidRDefault="005116B4" w:rsidP="00405185">
            <w:pPr>
              <w:spacing w:before="0"/>
              <w:rPr>
                <w:rFonts w:ascii="Arial" w:hAnsi="Arial" w:cs="Arial"/>
                <w:sz w:val="20"/>
                <w:lang w:val="en-US"/>
              </w:rPr>
            </w:pPr>
            <w:r w:rsidRPr="00805C2A">
              <w:rPr>
                <w:rFonts w:ascii="Arial" w:hAnsi="Arial" w:cs="Arial"/>
                <w:sz w:val="20"/>
                <w:lang w:val="en-US"/>
              </w:rPr>
              <w:t xml:space="preserve">Tag reserved to </w:t>
            </w:r>
            <w:r w:rsidR="0047133A" w:rsidRPr="00805C2A">
              <w:rPr>
                <w:rFonts w:ascii="Arial" w:hAnsi="Arial" w:cs="Arial"/>
                <w:sz w:val="20"/>
                <w:lang w:val="en-US"/>
              </w:rPr>
              <w:t>describes</w:t>
            </w:r>
            <w:r w:rsidRPr="00805C2A">
              <w:rPr>
                <w:rFonts w:ascii="Arial" w:hAnsi="Arial" w:cs="Arial"/>
                <w:sz w:val="20"/>
                <w:lang w:val="en-US"/>
              </w:rPr>
              <w:t xml:space="preserve"> proprietary features.</w:t>
            </w:r>
          </w:p>
          <w:p w14:paraId="6C6E66D8" w14:textId="77777777" w:rsidR="005116B4" w:rsidRPr="00805C2A" w:rsidRDefault="005116B4" w:rsidP="0047133A">
            <w:pPr>
              <w:spacing w:before="0"/>
              <w:rPr>
                <w:rFonts w:ascii="Arial" w:hAnsi="Arial" w:cs="Arial"/>
                <w:sz w:val="20"/>
                <w:lang w:val="en-US"/>
              </w:rPr>
            </w:pPr>
            <w:r w:rsidRPr="00805C2A">
              <w:rPr>
                <w:rFonts w:ascii="Arial" w:hAnsi="Arial" w:cs="Arial"/>
                <w:sz w:val="20"/>
                <w:lang w:val="en-US"/>
              </w:rPr>
              <w:t>This tag is optional</w:t>
            </w:r>
            <w:r w:rsidR="0047133A" w:rsidRPr="00805C2A">
              <w:rPr>
                <w:rFonts w:ascii="Arial" w:hAnsi="Arial" w:cs="Arial"/>
                <w:sz w:val="20"/>
                <w:lang w:val="en-US"/>
              </w:rPr>
              <w:t>; may contains additional tags which meaning is</w:t>
            </w:r>
            <w:r w:rsidRPr="00805C2A">
              <w:rPr>
                <w:rFonts w:ascii="Arial" w:hAnsi="Arial" w:cs="Arial"/>
                <w:sz w:val="20"/>
                <w:lang w:val="en-US"/>
              </w:rPr>
              <w:t xml:space="preserve"> manufacturer dependent.</w:t>
            </w:r>
          </w:p>
        </w:tc>
        <w:tc>
          <w:tcPr>
            <w:tcW w:w="983" w:type="dxa"/>
          </w:tcPr>
          <w:p w14:paraId="626C5657" w14:textId="77777777" w:rsidR="005116B4" w:rsidRPr="00805C2A" w:rsidRDefault="005116B4" w:rsidP="00D10D20">
            <w:pPr>
              <w:keepNext/>
              <w:spacing w:before="0"/>
              <w:rPr>
                <w:rFonts w:ascii="Arial" w:hAnsi="Arial" w:cs="Arial"/>
                <w:sz w:val="20"/>
                <w:lang w:val="en-US"/>
              </w:rPr>
            </w:pPr>
            <w:r w:rsidRPr="00805C2A">
              <w:rPr>
                <w:rFonts w:ascii="Arial" w:hAnsi="Arial" w:cs="Arial"/>
                <w:sz w:val="20"/>
                <w:lang w:val="en-US"/>
              </w:rPr>
              <w:t>O</w:t>
            </w:r>
          </w:p>
        </w:tc>
      </w:tr>
    </w:tbl>
    <w:p w14:paraId="3B907860" w14:textId="68B08B9E" w:rsidR="00D10D20" w:rsidRPr="006F13C6" w:rsidRDefault="00D10D20">
      <w:pPr>
        <w:pStyle w:val="Caption"/>
        <w:rPr>
          <w:rFonts w:ascii="Arial" w:hAnsi="Arial" w:cs="Arial"/>
          <w:lang w:val="en-US"/>
        </w:rPr>
      </w:pPr>
      <w:bookmarkStart w:id="532" w:name="_Ref403550656"/>
      <w:bookmarkStart w:id="533" w:name="_Toc14365175"/>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25</w:t>
      </w:r>
      <w:r w:rsidR="002204E8" w:rsidRPr="006F13C6">
        <w:rPr>
          <w:rFonts w:ascii="Arial" w:hAnsi="Arial" w:cs="Arial"/>
          <w:lang w:val="en-US"/>
        </w:rPr>
        <w:fldChar w:fldCharType="end"/>
      </w:r>
      <w:bookmarkEnd w:id="532"/>
      <w:r w:rsidR="00CE508E" w:rsidRPr="006F13C6">
        <w:rPr>
          <w:rFonts w:ascii="Arial" w:hAnsi="Arial" w:cs="Arial"/>
          <w:lang w:val="en-US"/>
        </w:rPr>
        <w:t xml:space="preserve"> : The Get data Response message</w:t>
      </w:r>
      <w:bookmarkEnd w:id="533"/>
    </w:p>
    <w:p w14:paraId="3066C86D" w14:textId="24E2BE54" w:rsidR="00533CA7" w:rsidRPr="006F13C6" w:rsidRDefault="00533CA7" w:rsidP="002067E1">
      <w:pPr>
        <w:rPr>
          <w:rFonts w:ascii="Arial" w:hAnsi="Arial" w:cs="Arial"/>
          <w:lang w:val="en-US"/>
        </w:rPr>
      </w:pPr>
      <w:r w:rsidRPr="006F13C6">
        <w:rPr>
          <w:rFonts w:ascii="Arial" w:hAnsi="Arial" w:cs="Arial"/>
          <w:lang w:val="en-US"/>
        </w:rPr>
        <w:t>The MSSP address</w:t>
      </w:r>
      <w:r w:rsidR="00732189" w:rsidRPr="006F13C6">
        <w:rPr>
          <w:rFonts w:ascii="Arial" w:hAnsi="Arial" w:cs="Arial"/>
          <w:lang w:val="en-US"/>
        </w:rPr>
        <w:t xml:space="preserve">, Applet </w:t>
      </w:r>
      <w:r w:rsidR="00007164" w:rsidRPr="006F13C6">
        <w:rPr>
          <w:rFonts w:ascii="Arial" w:hAnsi="Arial" w:cs="Arial"/>
          <w:lang w:val="en-US"/>
        </w:rPr>
        <w:t>Release</w:t>
      </w:r>
      <w:r w:rsidR="00732189" w:rsidRPr="006F13C6">
        <w:rPr>
          <w:rFonts w:ascii="Arial" w:hAnsi="Arial" w:cs="Arial"/>
          <w:lang w:val="en-US"/>
        </w:rPr>
        <w:t xml:space="preserve"> and Applet </w:t>
      </w:r>
      <w:r w:rsidR="00007164" w:rsidRPr="006F13C6">
        <w:rPr>
          <w:rFonts w:ascii="Arial" w:hAnsi="Arial" w:cs="Arial"/>
          <w:lang w:val="en-US"/>
        </w:rPr>
        <w:t>L</w:t>
      </w:r>
      <w:r w:rsidR="00732189" w:rsidRPr="006F13C6">
        <w:rPr>
          <w:rFonts w:ascii="Arial" w:hAnsi="Arial" w:cs="Arial"/>
          <w:lang w:val="en-US"/>
        </w:rPr>
        <w:t>ocale</w:t>
      </w:r>
      <w:r w:rsidRPr="006F13C6">
        <w:rPr>
          <w:rFonts w:ascii="Arial" w:hAnsi="Arial" w:cs="Arial"/>
          <w:lang w:val="en-US"/>
        </w:rPr>
        <w:t xml:space="preserve"> fi</w:t>
      </w:r>
      <w:r w:rsidR="008C017E" w:rsidRPr="006F13C6">
        <w:rPr>
          <w:rFonts w:ascii="Arial" w:hAnsi="Arial" w:cs="Arial"/>
          <w:lang w:val="en-US"/>
        </w:rPr>
        <w:t>e</w:t>
      </w:r>
      <w:r w:rsidRPr="006F13C6">
        <w:rPr>
          <w:rFonts w:ascii="Arial" w:hAnsi="Arial" w:cs="Arial"/>
          <w:lang w:val="en-US"/>
        </w:rPr>
        <w:t>ld</w:t>
      </w:r>
      <w:r w:rsidR="00007164" w:rsidRPr="006F13C6">
        <w:rPr>
          <w:rFonts w:ascii="Arial" w:hAnsi="Arial" w:cs="Arial"/>
          <w:lang w:val="en-US"/>
        </w:rPr>
        <w:t>s</w:t>
      </w:r>
      <w:r w:rsidRPr="006F13C6">
        <w:rPr>
          <w:rFonts w:ascii="Arial" w:hAnsi="Arial" w:cs="Arial"/>
          <w:lang w:val="en-US"/>
        </w:rPr>
        <w:t xml:space="preserve"> </w:t>
      </w:r>
      <w:r w:rsidR="00007164" w:rsidRPr="006F13C6">
        <w:rPr>
          <w:rFonts w:ascii="Arial" w:hAnsi="Arial" w:cs="Arial"/>
          <w:lang w:val="en-US"/>
        </w:rPr>
        <w:t>are</w:t>
      </w:r>
      <w:r w:rsidRPr="006F13C6">
        <w:rPr>
          <w:rFonts w:ascii="Arial" w:hAnsi="Arial" w:cs="Arial"/>
          <w:lang w:val="en-US"/>
        </w:rPr>
        <w:t xml:space="preserve"> optional. Th</w:t>
      </w:r>
      <w:r w:rsidR="00007164" w:rsidRPr="006F13C6">
        <w:rPr>
          <w:rFonts w:ascii="Arial" w:hAnsi="Arial" w:cs="Arial"/>
          <w:lang w:val="en-US"/>
        </w:rPr>
        <w:t>e</w:t>
      </w:r>
      <w:r w:rsidRPr="006F13C6">
        <w:rPr>
          <w:rFonts w:ascii="Arial" w:hAnsi="Arial" w:cs="Arial"/>
          <w:lang w:val="en-US"/>
        </w:rPr>
        <w:t>s</w:t>
      </w:r>
      <w:r w:rsidR="00007164" w:rsidRPr="006F13C6">
        <w:rPr>
          <w:rFonts w:ascii="Arial" w:hAnsi="Arial" w:cs="Arial"/>
          <w:lang w:val="en-US"/>
        </w:rPr>
        <w:t>e</w:t>
      </w:r>
      <w:r w:rsidRPr="006F13C6">
        <w:rPr>
          <w:rFonts w:ascii="Arial" w:hAnsi="Arial" w:cs="Arial"/>
          <w:lang w:val="en-US"/>
        </w:rPr>
        <w:t xml:space="preserve"> value</w:t>
      </w:r>
      <w:r w:rsidR="00007164" w:rsidRPr="006F13C6">
        <w:rPr>
          <w:rFonts w:ascii="Arial" w:hAnsi="Arial" w:cs="Arial"/>
          <w:lang w:val="en-US"/>
        </w:rPr>
        <w:t>s</w:t>
      </w:r>
      <w:r w:rsidRPr="006F13C6">
        <w:rPr>
          <w:rFonts w:ascii="Arial" w:hAnsi="Arial" w:cs="Arial"/>
          <w:lang w:val="en-US"/>
        </w:rPr>
        <w:t xml:space="preserve"> may not be returned if not supported by the </w:t>
      </w:r>
      <w:r w:rsidR="00026474" w:rsidRPr="006F13C6">
        <w:rPr>
          <w:rFonts w:ascii="Arial" w:hAnsi="Arial" w:cs="Arial"/>
          <w:lang w:val="en-US"/>
        </w:rPr>
        <w:t>C</w:t>
      </w:r>
      <w:r w:rsidRPr="006F13C6">
        <w:rPr>
          <w:rFonts w:ascii="Arial" w:hAnsi="Arial" w:cs="Arial"/>
          <w:lang w:val="en-US"/>
        </w:rPr>
        <w:t>ard Authentication App</w:t>
      </w:r>
      <w:r w:rsidR="00F30DA8" w:rsidRPr="006F13C6">
        <w:rPr>
          <w:rFonts w:ascii="Arial" w:hAnsi="Arial" w:cs="Arial"/>
          <w:lang w:val="en-US"/>
        </w:rPr>
        <w:t>l</w:t>
      </w:r>
      <w:r w:rsidR="00026474" w:rsidRPr="006F13C6">
        <w:rPr>
          <w:rFonts w:ascii="Arial" w:hAnsi="Arial" w:cs="Arial"/>
          <w:lang w:val="en-US"/>
        </w:rPr>
        <w:t>ication</w:t>
      </w:r>
      <w:r w:rsidRPr="006F13C6">
        <w:rPr>
          <w:rFonts w:ascii="Arial" w:hAnsi="Arial" w:cs="Arial"/>
          <w:lang w:val="en-US"/>
        </w:rPr>
        <w:t xml:space="preserve">. See section </w:t>
      </w:r>
      <w:r w:rsidR="002204E8" w:rsidRPr="006F13C6">
        <w:rPr>
          <w:rFonts w:ascii="Arial" w:hAnsi="Arial" w:cs="Arial"/>
          <w:lang w:val="en-US"/>
        </w:rPr>
        <w:fldChar w:fldCharType="begin"/>
      </w:r>
      <w:r w:rsidRPr="006F13C6">
        <w:rPr>
          <w:rFonts w:ascii="Arial" w:hAnsi="Arial" w:cs="Arial"/>
          <w:lang w:val="en-US"/>
        </w:rPr>
        <w:instrText xml:space="preserve"> REF _Ref397673295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8.2.9</w:t>
      </w:r>
      <w:r w:rsidR="002204E8" w:rsidRPr="006F13C6">
        <w:rPr>
          <w:rFonts w:ascii="Arial" w:hAnsi="Arial" w:cs="Arial"/>
          <w:lang w:val="en-US"/>
        </w:rPr>
        <w:fldChar w:fldCharType="end"/>
      </w:r>
      <w:r w:rsidRPr="006F13C6">
        <w:rPr>
          <w:rFonts w:ascii="Arial" w:hAnsi="Arial" w:cs="Arial"/>
          <w:lang w:val="en-US"/>
        </w:rPr>
        <w:t xml:space="preserve"> for coding of this value.</w:t>
      </w:r>
    </w:p>
    <w:p w14:paraId="7223D75C" w14:textId="4497A570" w:rsidR="00026474" w:rsidRPr="006F13C6" w:rsidRDefault="00026474" w:rsidP="002067E1">
      <w:pPr>
        <w:rPr>
          <w:rFonts w:ascii="Arial" w:hAnsi="Arial" w:cs="Arial"/>
          <w:lang w:val="en-US"/>
        </w:rPr>
      </w:pPr>
      <w:r w:rsidRPr="006F13C6">
        <w:rPr>
          <w:rFonts w:ascii="Arial" w:hAnsi="Arial" w:cs="Arial"/>
          <w:lang w:val="en-US"/>
        </w:rPr>
        <w:t>The ‘B0’ tag is mandatory</w:t>
      </w:r>
      <w:r w:rsidR="00732189" w:rsidRPr="006F13C6">
        <w:rPr>
          <w:rFonts w:ascii="Arial" w:hAnsi="Arial" w:cs="Arial"/>
          <w:lang w:val="en-US"/>
        </w:rPr>
        <w:t xml:space="preserve"> in case the P1 value indicates </w:t>
      </w:r>
      <w:r w:rsidR="00007164" w:rsidRPr="006F13C6">
        <w:rPr>
          <w:rFonts w:ascii="Arial" w:hAnsi="Arial" w:cs="Arial"/>
          <w:lang w:val="en-US"/>
        </w:rPr>
        <w:t>that authentication handlers data must be included</w:t>
      </w:r>
      <w:r w:rsidR="00911732" w:rsidRPr="006F13C6">
        <w:rPr>
          <w:rFonts w:ascii="Arial" w:hAnsi="Arial" w:cs="Arial"/>
          <w:lang w:val="en-US"/>
        </w:rPr>
        <w:t>.</w:t>
      </w:r>
      <w:r w:rsidRPr="006F13C6">
        <w:rPr>
          <w:rFonts w:ascii="Arial" w:hAnsi="Arial" w:cs="Arial"/>
          <w:lang w:val="en-US"/>
        </w:rPr>
        <w:t xml:space="preserve"> When no </w:t>
      </w:r>
      <w:r w:rsidR="00911732" w:rsidRPr="006F13C6">
        <w:rPr>
          <w:rFonts w:ascii="Arial" w:hAnsi="Arial" w:cs="Arial"/>
          <w:lang w:val="en-US"/>
        </w:rPr>
        <w:t>Authentication Handler is not yet created, the command shall return a ‘B0 00’ value indicating an empty list.</w:t>
      </w:r>
    </w:p>
    <w:p w14:paraId="6409D57D" w14:textId="77777777" w:rsidR="00B322F5" w:rsidRPr="006F13C6" w:rsidRDefault="007774D0" w:rsidP="002067E1">
      <w:pPr>
        <w:rPr>
          <w:rFonts w:ascii="Arial" w:hAnsi="Arial" w:cs="Arial"/>
          <w:b/>
          <w:lang w:val="en-US"/>
        </w:rPr>
      </w:pPr>
      <w:r w:rsidRPr="006F13C6">
        <w:rPr>
          <w:rFonts w:ascii="Arial" w:hAnsi="Arial" w:cs="Arial"/>
          <w:b/>
          <w:lang w:val="en-US"/>
        </w:rPr>
        <w:t>Processing State Returned in the Response Message</w:t>
      </w:r>
    </w:p>
    <w:p w14:paraId="684FF9FE" w14:textId="77777777" w:rsidR="00B322F5" w:rsidRPr="006F13C6" w:rsidRDefault="00B322F5" w:rsidP="002067E1">
      <w:pPr>
        <w:rPr>
          <w:rFonts w:ascii="Arial" w:hAnsi="Arial" w:cs="Arial"/>
          <w:lang w:val="en-US"/>
        </w:rPr>
      </w:pPr>
      <w:r w:rsidRPr="006F13C6">
        <w:rPr>
          <w:rFonts w:ascii="Arial" w:hAnsi="Arial" w:cs="Arial"/>
          <w:lang w:val="en-US"/>
        </w:rPr>
        <w:t>A successful execution of the command shall be indicated by status bytes '90' '00'.</w:t>
      </w:r>
    </w:p>
    <w:p w14:paraId="5F368074" w14:textId="5753DD98" w:rsidR="00B322F5" w:rsidRPr="006F13C6" w:rsidRDefault="00B322F5" w:rsidP="002067E1">
      <w:pPr>
        <w:rPr>
          <w:rFonts w:ascii="Arial" w:hAnsi="Arial" w:cs="Arial"/>
          <w:lang w:val="en-US"/>
        </w:rPr>
      </w:pPr>
      <w:r w:rsidRPr="006F13C6">
        <w:rPr>
          <w:rFonts w:ascii="Arial" w:hAnsi="Arial" w:cs="Arial"/>
          <w:lang w:val="en-US"/>
        </w:rPr>
        <w:t xml:space="preserve">This command may return a general error condition as listed in section </w:t>
      </w:r>
      <w:r w:rsidR="002204E8" w:rsidRPr="006F13C6">
        <w:rPr>
          <w:rFonts w:ascii="Arial" w:hAnsi="Arial" w:cs="Arial"/>
          <w:lang w:val="en-US"/>
        </w:rPr>
        <w:fldChar w:fldCharType="begin"/>
      </w:r>
      <w:r w:rsidRPr="006F13C6">
        <w:rPr>
          <w:rFonts w:ascii="Arial" w:hAnsi="Arial" w:cs="Arial"/>
          <w:lang w:val="en-US"/>
        </w:rPr>
        <w:instrText xml:space="preserve"> REF _Ref380598309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8.2.2</w:t>
      </w:r>
      <w:r w:rsidR="002204E8" w:rsidRPr="006F13C6">
        <w:rPr>
          <w:rFonts w:ascii="Arial" w:hAnsi="Arial" w:cs="Arial"/>
          <w:lang w:val="en-US"/>
        </w:rPr>
        <w:fldChar w:fldCharType="end"/>
      </w:r>
      <w:r w:rsidR="003F6C6C" w:rsidRPr="006F13C6">
        <w:rPr>
          <w:rFonts w:ascii="Arial" w:hAnsi="Arial" w:cs="Arial"/>
          <w:lang w:val="en-US"/>
        </w:rPr>
        <w:t>.</w:t>
      </w:r>
      <w:r w:rsidR="00007164" w:rsidRPr="006F13C6">
        <w:rPr>
          <w:rFonts w:ascii="Arial" w:hAnsi="Arial" w:cs="Arial"/>
          <w:lang w:val="en-US"/>
        </w:rPr>
        <w:t xml:space="preserve"> In case that the provided P1 value isn’t supported by the applet, </w:t>
      </w:r>
      <w:r w:rsidR="00007164" w:rsidRPr="006F13C6">
        <w:rPr>
          <w:rFonts w:ascii="Arial" w:hAnsi="Arial" w:cs="Arial"/>
        </w:rPr>
        <w:t>‘6A81’ (Function not supported) must be send.</w:t>
      </w:r>
    </w:p>
    <w:p w14:paraId="48EAD3A8" w14:textId="55BF347A" w:rsidR="005554C2" w:rsidRPr="006F13C6" w:rsidRDefault="00007164" w:rsidP="002067E1">
      <w:pPr>
        <w:rPr>
          <w:rFonts w:ascii="Arial" w:hAnsi="Arial" w:cs="Arial"/>
        </w:rPr>
      </w:pPr>
      <w:r w:rsidRPr="006F13C6">
        <w:rPr>
          <w:rFonts w:ascii="Arial" w:hAnsi="Arial" w:cs="Arial"/>
          <w:lang w:val="en-US"/>
        </w:rPr>
        <w:t xml:space="preserve">In case the amount of information </w:t>
      </w:r>
      <w:r w:rsidR="00B82BD4" w:rsidRPr="006F13C6">
        <w:rPr>
          <w:rFonts w:ascii="Arial" w:hAnsi="Arial" w:cs="Arial"/>
          <w:lang w:val="en-US"/>
        </w:rPr>
        <w:t>to return is too big to be included in one single SMS, it must be truncated and this situation shall be indicated by status bytes '</w:t>
      </w:r>
      <w:r w:rsidR="00B82BD4" w:rsidRPr="006F13C6">
        <w:rPr>
          <w:rFonts w:ascii="Arial" w:hAnsi="Arial" w:cs="Arial"/>
        </w:rPr>
        <w:t>62’ ’00’.</w:t>
      </w:r>
    </w:p>
    <w:p w14:paraId="6362277F" w14:textId="5C73D5FF" w:rsidR="0097715F" w:rsidRPr="006F13C6" w:rsidRDefault="0097715F" w:rsidP="002067E1">
      <w:pPr>
        <w:rPr>
          <w:rFonts w:ascii="Arial" w:hAnsi="Arial" w:cs="Arial"/>
          <w:lang w:val="en-US"/>
        </w:rPr>
      </w:pPr>
      <w:r w:rsidRPr="006F13C6">
        <w:rPr>
          <w:rFonts w:ascii="Arial" w:hAnsi="Arial" w:cs="Arial"/>
        </w:rPr>
        <w:t>Note: the amount of data available to send</w:t>
      </w:r>
      <w:r w:rsidR="00DF5A04" w:rsidRPr="006F13C6">
        <w:rPr>
          <w:rFonts w:ascii="Arial" w:hAnsi="Arial" w:cs="Arial"/>
        </w:rPr>
        <w:t xml:space="preserve"> as response</w:t>
      </w:r>
      <w:r w:rsidRPr="006F13C6">
        <w:rPr>
          <w:rFonts w:ascii="Arial" w:hAnsi="Arial" w:cs="Arial"/>
        </w:rPr>
        <w:t xml:space="preserve"> in one single SMS is variable, depending on the parameters configured in the incoming 3.48 SMS containing the Get Applet data command. </w:t>
      </w:r>
      <w:r w:rsidR="006960DE" w:rsidRPr="006F13C6">
        <w:rPr>
          <w:rFonts w:ascii="Arial" w:hAnsi="Arial" w:cs="Arial"/>
        </w:rPr>
        <w:t>The applet must</w:t>
      </w:r>
      <w:r w:rsidRPr="006F13C6">
        <w:rPr>
          <w:rFonts w:ascii="Arial" w:hAnsi="Arial" w:cs="Arial"/>
        </w:rPr>
        <w:t xml:space="preserve"> analyse those parameters to </w:t>
      </w:r>
      <w:r w:rsidR="009A41E7" w:rsidRPr="006F13C6">
        <w:rPr>
          <w:rFonts w:ascii="Arial" w:hAnsi="Arial" w:cs="Arial"/>
        </w:rPr>
        <w:t xml:space="preserve">guarantee </w:t>
      </w:r>
      <w:r w:rsidRPr="006F13C6">
        <w:rPr>
          <w:rFonts w:ascii="Arial" w:hAnsi="Arial" w:cs="Arial"/>
        </w:rPr>
        <w:t>the correct truncation of the data.</w:t>
      </w:r>
    </w:p>
    <w:p w14:paraId="73C6B4FC" w14:textId="77777777" w:rsidR="00EB7F2E" w:rsidRPr="006F13C6" w:rsidRDefault="00EB7F2E" w:rsidP="001D6DC0">
      <w:pPr>
        <w:pStyle w:val="Heading3"/>
        <w:rPr>
          <w:rFonts w:ascii="Arial" w:hAnsi="Arial" w:cs="Arial"/>
          <w:lang w:val="en-US"/>
        </w:rPr>
      </w:pPr>
      <w:bookmarkStart w:id="534" w:name="_Toc254620433"/>
      <w:bookmarkStart w:id="535" w:name="_Ref397673295"/>
      <w:bookmarkStart w:id="536" w:name="_Toc14365121"/>
      <w:r w:rsidRPr="006F13C6">
        <w:rPr>
          <w:rFonts w:ascii="Arial" w:hAnsi="Arial" w:cs="Arial"/>
          <w:lang w:val="en-US"/>
        </w:rPr>
        <w:t xml:space="preserve">Set </w:t>
      </w:r>
      <w:r w:rsidR="00D038C9" w:rsidRPr="006F13C6">
        <w:rPr>
          <w:rFonts w:ascii="Arial" w:hAnsi="Arial" w:cs="Arial"/>
          <w:lang w:val="en-US"/>
        </w:rPr>
        <w:t xml:space="preserve">Applet </w:t>
      </w:r>
      <w:r w:rsidRPr="006F13C6">
        <w:rPr>
          <w:rFonts w:ascii="Arial" w:hAnsi="Arial" w:cs="Arial"/>
          <w:lang w:val="en-US"/>
        </w:rPr>
        <w:t>data</w:t>
      </w:r>
      <w:bookmarkEnd w:id="534"/>
      <w:bookmarkEnd w:id="535"/>
      <w:bookmarkEnd w:id="536"/>
    </w:p>
    <w:p w14:paraId="291A2966" w14:textId="77777777" w:rsidR="0009423C" w:rsidRPr="006F13C6" w:rsidRDefault="0009423C" w:rsidP="002067E1">
      <w:pPr>
        <w:rPr>
          <w:rFonts w:ascii="Arial" w:hAnsi="Arial" w:cs="Arial"/>
          <w:lang w:val="en-US"/>
        </w:rPr>
      </w:pPr>
      <w:r w:rsidRPr="006F13C6">
        <w:rPr>
          <w:rFonts w:ascii="Arial" w:hAnsi="Arial" w:cs="Arial"/>
          <w:lang w:val="en-US"/>
        </w:rPr>
        <w:t xml:space="preserve">Function name: Set </w:t>
      </w:r>
      <w:r w:rsidR="00D038C9" w:rsidRPr="006F13C6">
        <w:rPr>
          <w:rFonts w:ascii="Arial" w:hAnsi="Arial" w:cs="Arial"/>
          <w:lang w:val="en-US"/>
        </w:rPr>
        <w:t xml:space="preserve">Applet </w:t>
      </w:r>
      <w:r w:rsidRPr="006F13C6">
        <w:rPr>
          <w:rFonts w:ascii="Arial" w:hAnsi="Arial" w:cs="Arial"/>
          <w:lang w:val="en-US"/>
        </w:rPr>
        <w:t>data</w:t>
      </w:r>
    </w:p>
    <w:p w14:paraId="6BB2FFA6" w14:textId="77777777" w:rsidR="0009423C" w:rsidRPr="006F13C6" w:rsidRDefault="0009423C" w:rsidP="002067E1">
      <w:pPr>
        <w:rPr>
          <w:rFonts w:ascii="Arial" w:hAnsi="Arial" w:cs="Arial"/>
          <w:lang w:val="en-US"/>
        </w:rPr>
      </w:pPr>
      <w:r w:rsidRPr="006F13C6">
        <w:rPr>
          <w:rFonts w:ascii="Arial" w:hAnsi="Arial" w:cs="Arial"/>
          <w:lang w:val="en-US"/>
        </w:rPr>
        <w:t>Provider: Card Authentication Application</w:t>
      </w:r>
    </w:p>
    <w:p w14:paraId="4D067C17" w14:textId="77777777" w:rsidR="0009423C" w:rsidRPr="006F13C6" w:rsidRDefault="0009423C" w:rsidP="002067E1">
      <w:pPr>
        <w:rPr>
          <w:rFonts w:ascii="Arial" w:hAnsi="Arial" w:cs="Arial"/>
          <w:lang w:val="en-US"/>
        </w:rPr>
      </w:pPr>
      <w:r w:rsidRPr="006F13C6">
        <w:rPr>
          <w:rFonts w:ascii="Arial" w:hAnsi="Arial" w:cs="Arial"/>
          <w:lang w:val="en-US"/>
        </w:rPr>
        <w:t xml:space="preserve">Related procedure: </w:t>
      </w:r>
      <w:r w:rsidR="008C4774" w:rsidRPr="006F13C6">
        <w:rPr>
          <w:rFonts w:ascii="Arial" w:hAnsi="Arial" w:cs="Arial"/>
          <w:lang w:val="en-US"/>
        </w:rPr>
        <w:t>First registration of an end-user/Un-registering and end-user</w:t>
      </w:r>
    </w:p>
    <w:p w14:paraId="0CD350B5" w14:textId="77777777" w:rsidR="0009423C" w:rsidRPr="006F13C6" w:rsidRDefault="0009423C" w:rsidP="002067E1">
      <w:pPr>
        <w:pStyle w:val="NormalParagraph"/>
        <w:rPr>
          <w:rFonts w:ascii="Arial" w:hAnsi="Arial" w:cs="Arial"/>
          <w:lang w:val="en-US"/>
        </w:rPr>
      </w:pPr>
      <w:r w:rsidRPr="006F13C6">
        <w:rPr>
          <w:rFonts w:ascii="Arial" w:hAnsi="Arial" w:cs="Arial"/>
          <w:lang w:val="en-US"/>
        </w:rPr>
        <w:t>Description: This function allows setting personalization data required for the applet to be functioning:</w:t>
      </w:r>
    </w:p>
    <w:p w14:paraId="21CBD4C5" w14:textId="77777777" w:rsidR="000E0DFD" w:rsidRPr="006F13C6" w:rsidRDefault="006C016C">
      <w:pPr>
        <w:pStyle w:val="NormalParagraph"/>
        <w:numPr>
          <w:ilvl w:val="0"/>
          <w:numId w:val="35"/>
        </w:numPr>
        <w:spacing w:before="40"/>
        <w:rPr>
          <w:rFonts w:ascii="Arial" w:hAnsi="Arial" w:cs="Arial"/>
          <w:lang w:val="en-US"/>
        </w:rPr>
      </w:pPr>
      <w:r w:rsidRPr="006F13C6">
        <w:rPr>
          <w:rFonts w:ascii="Arial" w:hAnsi="Arial" w:cs="Arial"/>
          <w:lang w:val="en-US"/>
        </w:rPr>
        <w:t>Installation</w:t>
      </w:r>
      <w:r w:rsidR="0009423C" w:rsidRPr="006F13C6">
        <w:rPr>
          <w:rFonts w:ascii="Arial" w:hAnsi="Arial" w:cs="Arial"/>
          <w:lang w:val="en-US"/>
        </w:rPr>
        <w:t xml:space="preserve"> date</w:t>
      </w:r>
    </w:p>
    <w:p w14:paraId="23AE5911" w14:textId="77777777" w:rsidR="000E0DFD" w:rsidRPr="006F13C6" w:rsidRDefault="0009423C">
      <w:pPr>
        <w:pStyle w:val="NormalParagraph"/>
        <w:numPr>
          <w:ilvl w:val="0"/>
          <w:numId w:val="35"/>
        </w:numPr>
        <w:spacing w:before="40"/>
        <w:rPr>
          <w:rFonts w:ascii="Arial" w:hAnsi="Arial" w:cs="Arial"/>
          <w:lang w:val="en-US"/>
        </w:rPr>
      </w:pPr>
      <w:r w:rsidRPr="006F13C6">
        <w:rPr>
          <w:rFonts w:ascii="Arial" w:hAnsi="Arial" w:cs="Arial"/>
          <w:lang w:val="en-US"/>
        </w:rPr>
        <w:t>Max PC attempt</w:t>
      </w:r>
    </w:p>
    <w:p w14:paraId="729BB04C" w14:textId="77777777" w:rsidR="000E0DFD" w:rsidRPr="006F13C6" w:rsidRDefault="0009423C">
      <w:pPr>
        <w:pStyle w:val="NormalParagraph"/>
        <w:numPr>
          <w:ilvl w:val="0"/>
          <w:numId w:val="35"/>
        </w:numPr>
        <w:spacing w:before="40"/>
        <w:rPr>
          <w:rFonts w:ascii="Arial" w:hAnsi="Arial" w:cs="Arial"/>
          <w:lang w:val="en-US"/>
        </w:rPr>
      </w:pPr>
      <w:r w:rsidRPr="006F13C6">
        <w:rPr>
          <w:rFonts w:ascii="Arial" w:hAnsi="Arial" w:cs="Arial"/>
          <w:lang w:val="en-US"/>
        </w:rPr>
        <w:t>PC length</w:t>
      </w:r>
    </w:p>
    <w:p w14:paraId="4DD330B9" w14:textId="77777777" w:rsidR="000E0DFD" w:rsidRPr="006F13C6" w:rsidRDefault="00E3320F">
      <w:pPr>
        <w:pStyle w:val="NormalParagraph"/>
        <w:numPr>
          <w:ilvl w:val="0"/>
          <w:numId w:val="35"/>
        </w:numPr>
        <w:spacing w:before="40"/>
        <w:rPr>
          <w:rFonts w:ascii="Arial" w:hAnsi="Arial" w:cs="Arial"/>
          <w:lang w:val="en-US"/>
        </w:rPr>
      </w:pPr>
      <w:r w:rsidRPr="006F13C6">
        <w:rPr>
          <w:rFonts w:ascii="Arial" w:hAnsi="Arial" w:cs="Arial"/>
          <w:lang w:val="en-US"/>
        </w:rPr>
        <w:t xml:space="preserve">MSSP </w:t>
      </w:r>
      <w:r w:rsidR="005D289B" w:rsidRPr="006F13C6">
        <w:rPr>
          <w:rFonts w:ascii="Arial" w:hAnsi="Arial" w:cs="Arial"/>
          <w:lang w:val="en-US"/>
        </w:rPr>
        <w:t>address</w:t>
      </w:r>
    </w:p>
    <w:p w14:paraId="3A01158E" w14:textId="1EF95259" w:rsidR="0009423C" w:rsidRPr="006F13C6" w:rsidRDefault="0009423C" w:rsidP="002067E1">
      <w:pPr>
        <w:rPr>
          <w:rFonts w:ascii="Arial" w:hAnsi="Arial" w:cs="Arial"/>
          <w:lang w:val="en-US"/>
        </w:rPr>
      </w:pPr>
      <w:r w:rsidRPr="006F13C6">
        <w:rPr>
          <w:rFonts w:ascii="Arial" w:hAnsi="Arial" w:cs="Arial"/>
          <w:lang w:val="en-US"/>
        </w:rPr>
        <w:t xml:space="preserve">Each of this data is described in section </w:t>
      </w:r>
      <w:r w:rsidR="002204E8" w:rsidRPr="006F13C6">
        <w:rPr>
          <w:rFonts w:ascii="Arial" w:hAnsi="Arial" w:cs="Arial"/>
          <w:lang w:val="en-US"/>
        </w:rPr>
        <w:fldChar w:fldCharType="begin"/>
      </w:r>
      <w:r w:rsidRPr="006F13C6">
        <w:rPr>
          <w:rFonts w:ascii="Arial" w:hAnsi="Arial" w:cs="Arial"/>
          <w:lang w:val="en-US"/>
        </w:rPr>
        <w:instrText xml:space="preserve"> REF _Ref382412375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6.6</w:t>
      </w:r>
      <w:r w:rsidR="002204E8" w:rsidRPr="006F13C6">
        <w:rPr>
          <w:rFonts w:ascii="Arial" w:hAnsi="Arial" w:cs="Arial"/>
          <w:lang w:val="en-US"/>
        </w:rPr>
        <w:fldChar w:fldCharType="end"/>
      </w:r>
      <w:r w:rsidRPr="006F13C6">
        <w:rPr>
          <w:rFonts w:ascii="Arial" w:hAnsi="Arial" w:cs="Arial"/>
          <w:lang w:val="en-US"/>
        </w:rPr>
        <w:t>.</w:t>
      </w:r>
    </w:p>
    <w:p w14:paraId="56A4B516" w14:textId="77777777" w:rsidR="006C016C" w:rsidRPr="006F13C6" w:rsidRDefault="007774D0" w:rsidP="002067E1">
      <w:pPr>
        <w:rPr>
          <w:rFonts w:ascii="Arial" w:hAnsi="Arial" w:cs="Arial"/>
          <w:b/>
          <w:lang w:val="en-US"/>
        </w:rPr>
      </w:pPr>
      <w:r w:rsidRPr="006F13C6">
        <w:rPr>
          <w:rFonts w:ascii="Arial" w:hAnsi="Arial" w:cs="Arial"/>
          <w:b/>
          <w:lang w:val="en-US"/>
        </w:rPr>
        <w:t>Input Data</w:t>
      </w:r>
    </w:p>
    <w:tbl>
      <w:tblPr>
        <w:tblStyle w:val="TableGrid"/>
        <w:tblW w:w="0" w:type="auto"/>
        <w:tblInd w:w="250" w:type="dxa"/>
        <w:tblLook w:val="04A0" w:firstRow="1" w:lastRow="0" w:firstColumn="1" w:lastColumn="0" w:noHBand="0" w:noVBand="1"/>
      </w:tblPr>
      <w:tblGrid>
        <w:gridCol w:w="2693"/>
        <w:gridCol w:w="6269"/>
      </w:tblGrid>
      <w:tr w:rsidR="006C016C" w:rsidRPr="00805C2A" w14:paraId="50116BA3" w14:textId="77777777" w:rsidTr="00B360EB">
        <w:tc>
          <w:tcPr>
            <w:tcW w:w="2693" w:type="dxa"/>
            <w:shd w:val="clear" w:color="auto" w:fill="C00000"/>
          </w:tcPr>
          <w:p w14:paraId="07C3F84B" w14:textId="77777777" w:rsidR="006C016C" w:rsidRPr="00805C2A" w:rsidRDefault="006C016C" w:rsidP="00405185">
            <w:pPr>
              <w:spacing w:before="0"/>
              <w:rPr>
                <w:rFonts w:ascii="Arial" w:hAnsi="Arial" w:cs="Arial"/>
                <w:sz w:val="20"/>
                <w:szCs w:val="16"/>
                <w:lang w:val="en-US" w:eastAsia="fr-FR" w:bidi="ar-SA"/>
              </w:rPr>
            </w:pPr>
            <w:r w:rsidRPr="00805C2A">
              <w:rPr>
                <w:rFonts w:ascii="Arial" w:hAnsi="Arial" w:cs="Arial"/>
                <w:sz w:val="20"/>
                <w:szCs w:val="16"/>
                <w:lang w:val="en-US" w:eastAsia="fr-FR" w:bidi="ar-SA"/>
              </w:rPr>
              <w:t>Name</w:t>
            </w:r>
          </w:p>
        </w:tc>
        <w:tc>
          <w:tcPr>
            <w:tcW w:w="6269" w:type="dxa"/>
            <w:shd w:val="clear" w:color="auto" w:fill="C00000"/>
          </w:tcPr>
          <w:p w14:paraId="04190CEC" w14:textId="77777777" w:rsidR="006C016C" w:rsidRPr="00805C2A" w:rsidRDefault="006C016C" w:rsidP="00405185">
            <w:pPr>
              <w:spacing w:before="0"/>
              <w:rPr>
                <w:rFonts w:ascii="Arial" w:hAnsi="Arial" w:cs="Arial"/>
                <w:sz w:val="20"/>
                <w:szCs w:val="16"/>
                <w:lang w:val="en-US" w:eastAsia="fr-FR" w:bidi="ar-SA"/>
              </w:rPr>
            </w:pPr>
            <w:r w:rsidRPr="00805C2A">
              <w:rPr>
                <w:rFonts w:ascii="Arial" w:hAnsi="Arial" w:cs="Arial"/>
                <w:sz w:val="20"/>
                <w:szCs w:val="16"/>
                <w:lang w:val="en-US" w:eastAsia="fr-FR" w:bidi="ar-SA"/>
              </w:rPr>
              <w:t>Description</w:t>
            </w:r>
          </w:p>
        </w:tc>
      </w:tr>
      <w:tr w:rsidR="003753DB" w:rsidRPr="00805C2A" w14:paraId="4A15F965" w14:textId="77777777" w:rsidTr="003753DB">
        <w:tc>
          <w:tcPr>
            <w:tcW w:w="2693" w:type="dxa"/>
          </w:tcPr>
          <w:p w14:paraId="475B2501"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TransactionID</w:t>
            </w:r>
          </w:p>
        </w:tc>
        <w:tc>
          <w:tcPr>
            <w:tcW w:w="6269" w:type="dxa"/>
          </w:tcPr>
          <w:p w14:paraId="0EA77A92" w14:textId="643C671C" w:rsidR="003753DB" w:rsidRPr="00805C2A" w:rsidRDefault="00B072FB" w:rsidP="003753DB">
            <w:pPr>
              <w:spacing w:before="0"/>
              <w:rPr>
                <w:rFonts w:ascii="Arial" w:hAnsi="Arial" w:cs="Arial"/>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_Ref399167100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8.2.5</w:t>
            </w:r>
            <w:r w:rsidR="002204E8" w:rsidRPr="00805C2A">
              <w:rPr>
                <w:rFonts w:ascii="Arial" w:hAnsi="Arial" w:cs="Arial"/>
                <w:sz w:val="20"/>
                <w:szCs w:val="16"/>
                <w:lang w:val="en-US"/>
              </w:rPr>
              <w:fldChar w:fldCharType="end"/>
            </w:r>
          </w:p>
        </w:tc>
      </w:tr>
      <w:tr w:rsidR="006C016C" w:rsidRPr="00805C2A" w14:paraId="529CCF46" w14:textId="77777777" w:rsidTr="00A026E3">
        <w:tc>
          <w:tcPr>
            <w:tcW w:w="2693" w:type="dxa"/>
          </w:tcPr>
          <w:p w14:paraId="480D8709" w14:textId="77777777" w:rsidR="00373CE3" w:rsidRPr="00805C2A" w:rsidRDefault="006C016C" w:rsidP="00405185">
            <w:pPr>
              <w:spacing w:before="0"/>
              <w:rPr>
                <w:rFonts w:ascii="Arial" w:hAnsi="Arial" w:cs="Arial"/>
                <w:b/>
                <w:bCs/>
                <w:iCs/>
                <w:sz w:val="20"/>
                <w:szCs w:val="16"/>
                <w:lang w:val="en-US"/>
              </w:rPr>
            </w:pPr>
            <w:r w:rsidRPr="00805C2A">
              <w:rPr>
                <w:rFonts w:ascii="Arial" w:hAnsi="Arial" w:cs="Arial"/>
                <w:sz w:val="20"/>
                <w:szCs w:val="16"/>
                <w:lang w:val="en-US"/>
              </w:rPr>
              <w:t>Installation date</w:t>
            </w:r>
          </w:p>
        </w:tc>
        <w:tc>
          <w:tcPr>
            <w:tcW w:w="6269" w:type="dxa"/>
          </w:tcPr>
          <w:p w14:paraId="4A023AF6" w14:textId="1CF73A55" w:rsidR="00373CE3" w:rsidRPr="00805C2A" w:rsidRDefault="006C016C" w:rsidP="00405185">
            <w:pPr>
              <w:spacing w:before="0"/>
              <w:rPr>
                <w:rFonts w:ascii="Arial" w:hAnsi="Arial" w:cs="Arial"/>
                <w:b/>
                <w:bCs/>
                <w:iCs/>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_Ref382412375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6.6</w:t>
            </w:r>
            <w:r w:rsidR="002204E8" w:rsidRPr="00805C2A">
              <w:rPr>
                <w:rFonts w:ascii="Arial" w:hAnsi="Arial" w:cs="Arial"/>
                <w:sz w:val="20"/>
                <w:szCs w:val="16"/>
                <w:lang w:val="en-US"/>
              </w:rPr>
              <w:fldChar w:fldCharType="end"/>
            </w:r>
            <w:r w:rsidRPr="00805C2A">
              <w:rPr>
                <w:rFonts w:ascii="Arial" w:hAnsi="Arial" w:cs="Arial"/>
                <w:sz w:val="20"/>
                <w:szCs w:val="16"/>
                <w:lang w:val="en-US"/>
              </w:rPr>
              <w:t>.</w:t>
            </w:r>
            <w:r w:rsidR="007335B2" w:rsidRPr="00805C2A">
              <w:rPr>
                <w:rFonts w:ascii="Arial" w:hAnsi="Arial" w:cs="Arial"/>
                <w:sz w:val="20"/>
                <w:szCs w:val="16"/>
                <w:lang w:val="en-US"/>
              </w:rPr>
              <w:t>4</w:t>
            </w:r>
          </w:p>
        </w:tc>
      </w:tr>
      <w:tr w:rsidR="006C016C" w:rsidRPr="00805C2A" w14:paraId="4E42F20F" w14:textId="77777777" w:rsidTr="00A026E3">
        <w:tc>
          <w:tcPr>
            <w:tcW w:w="2693" w:type="dxa"/>
          </w:tcPr>
          <w:p w14:paraId="64C89D73" w14:textId="77777777" w:rsidR="00373CE3" w:rsidRPr="00805C2A" w:rsidRDefault="006C016C" w:rsidP="00405185">
            <w:pPr>
              <w:spacing w:before="0"/>
              <w:rPr>
                <w:rFonts w:ascii="Arial" w:hAnsi="Arial" w:cs="Arial"/>
                <w:sz w:val="20"/>
                <w:szCs w:val="16"/>
                <w:lang w:val="en-US"/>
              </w:rPr>
            </w:pPr>
            <w:r w:rsidRPr="00805C2A">
              <w:rPr>
                <w:rFonts w:ascii="Arial" w:hAnsi="Arial" w:cs="Arial"/>
                <w:sz w:val="20"/>
                <w:szCs w:val="16"/>
                <w:lang w:val="en-US"/>
              </w:rPr>
              <w:t>Max PC attempts</w:t>
            </w:r>
          </w:p>
        </w:tc>
        <w:tc>
          <w:tcPr>
            <w:tcW w:w="6269" w:type="dxa"/>
          </w:tcPr>
          <w:p w14:paraId="7F4D29A1" w14:textId="46A40F2D" w:rsidR="00373CE3" w:rsidRPr="00805C2A" w:rsidRDefault="006C016C" w:rsidP="00405185">
            <w:pPr>
              <w:spacing w:before="0"/>
              <w:rPr>
                <w:rFonts w:ascii="Arial" w:hAnsi="Arial" w:cs="Arial"/>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_Ref382412375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6.6</w:t>
            </w:r>
            <w:r w:rsidR="002204E8" w:rsidRPr="00805C2A">
              <w:rPr>
                <w:rFonts w:ascii="Arial" w:hAnsi="Arial" w:cs="Arial"/>
                <w:sz w:val="20"/>
                <w:szCs w:val="16"/>
                <w:lang w:val="en-US"/>
              </w:rPr>
              <w:fldChar w:fldCharType="end"/>
            </w:r>
            <w:r w:rsidRPr="00805C2A">
              <w:rPr>
                <w:rFonts w:ascii="Arial" w:hAnsi="Arial" w:cs="Arial"/>
                <w:sz w:val="20"/>
                <w:szCs w:val="16"/>
                <w:lang w:val="en-US"/>
              </w:rPr>
              <w:t>.</w:t>
            </w:r>
            <w:r w:rsidR="007335B2" w:rsidRPr="00805C2A">
              <w:rPr>
                <w:rFonts w:ascii="Arial" w:hAnsi="Arial" w:cs="Arial"/>
                <w:sz w:val="20"/>
                <w:szCs w:val="16"/>
                <w:lang w:val="en-US"/>
              </w:rPr>
              <w:t>5</w:t>
            </w:r>
          </w:p>
        </w:tc>
      </w:tr>
      <w:tr w:rsidR="006C016C" w:rsidRPr="00805C2A" w14:paraId="44FDF4D3" w14:textId="77777777" w:rsidTr="00A026E3">
        <w:tc>
          <w:tcPr>
            <w:tcW w:w="2693" w:type="dxa"/>
          </w:tcPr>
          <w:p w14:paraId="794D0AEE" w14:textId="77777777" w:rsidR="00373CE3" w:rsidRPr="00805C2A" w:rsidRDefault="006C016C" w:rsidP="00405185">
            <w:pPr>
              <w:spacing w:before="0"/>
              <w:rPr>
                <w:rFonts w:ascii="Arial" w:hAnsi="Arial" w:cs="Arial"/>
                <w:sz w:val="20"/>
                <w:szCs w:val="16"/>
                <w:lang w:val="en-US"/>
              </w:rPr>
            </w:pPr>
            <w:r w:rsidRPr="00805C2A">
              <w:rPr>
                <w:rFonts w:ascii="Arial" w:hAnsi="Arial" w:cs="Arial"/>
                <w:sz w:val="20"/>
                <w:szCs w:val="16"/>
                <w:lang w:val="en-US"/>
              </w:rPr>
              <w:t>PC length</w:t>
            </w:r>
          </w:p>
        </w:tc>
        <w:tc>
          <w:tcPr>
            <w:tcW w:w="6269" w:type="dxa"/>
          </w:tcPr>
          <w:p w14:paraId="1BA9325E" w14:textId="1F5D50DB" w:rsidR="00373CE3" w:rsidRPr="00805C2A" w:rsidRDefault="006C016C" w:rsidP="00405185">
            <w:pPr>
              <w:spacing w:before="0"/>
              <w:rPr>
                <w:rFonts w:ascii="Arial" w:hAnsi="Arial" w:cs="Arial"/>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_Ref382412375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6.6</w:t>
            </w:r>
            <w:r w:rsidR="002204E8" w:rsidRPr="00805C2A">
              <w:rPr>
                <w:rFonts w:ascii="Arial" w:hAnsi="Arial" w:cs="Arial"/>
                <w:sz w:val="20"/>
                <w:szCs w:val="16"/>
                <w:lang w:val="en-US"/>
              </w:rPr>
              <w:fldChar w:fldCharType="end"/>
            </w:r>
            <w:r w:rsidRPr="00805C2A">
              <w:rPr>
                <w:rFonts w:ascii="Arial" w:hAnsi="Arial" w:cs="Arial"/>
                <w:sz w:val="20"/>
                <w:szCs w:val="16"/>
                <w:lang w:val="en-US"/>
              </w:rPr>
              <w:t>.</w:t>
            </w:r>
            <w:r w:rsidR="007335B2" w:rsidRPr="00805C2A">
              <w:rPr>
                <w:rFonts w:ascii="Arial" w:hAnsi="Arial" w:cs="Arial"/>
                <w:sz w:val="20"/>
                <w:szCs w:val="16"/>
                <w:lang w:val="en-US"/>
              </w:rPr>
              <w:t>6</w:t>
            </w:r>
          </w:p>
        </w:tc>
      </w:tr>
      <w:tr w:rsidR="00214117" w:rsidRPr="00805C2A" w14:paraId="01FDD559" w14:textId="77777777" w:rsidTr="00A026E3">
        <w:tc>
          <w:tcPr>
            <w:tcW w:w="2693" w:type="dxa"/>
          </w:tcPr>
          <w:p w14:paraId="4EBB0A3A" w14:textId="77777777" w:rsidR="00214117" w:rsidRPr="00805C2A" w:rsidRDefault="00214117" w:rsidP="00405185">
            <w:pPr>
              <w:spacing w:before="0"/>
              <w:rPr>
                <w:rFonts w:ascii="Arial" w:hAnsi="Arial" w:cs="Arial"/>
                <w:sz w:val="20"/>
                <w:szCs w:val="16"/>
                <w:lang w:val="en-US"/>
              </w:rPr>
            </w:pPr>
            <w:r w:rsidRPr="00805C2A">
              <w:rPr>
                <w:rFonts w:ascii="Arial" w:hAnsi="Arial" w:cs="Arial"/>
                <w:sz w:val="20"/>
                <w:szCs w:val="16"/>
                <w:lang w:val="en-US"/>
              </w:rPr>
              <w:t>MSSP Address</w:t>
            </w:r>
          </w:p>
        </w:tc>
        <w:tc>
          <w:tcPr>
            <w:tcW w:w="6269" w:type="dxa"/>
          </w:tcPr>
          <w:p w14:paraId="78842EA1" w14:textId="0DC04073" w:rsidR="00214117" w:rsidRPr="00805C2A" w:rsidRDefault="00214117" w:rsidP="00EF20C7">
            <w:pPr>
              <w:keepNext/>
              <w:spacing w:before="0"/>
              <w:rPr>
                <w:rFonts w:ascii="Arial" w:hAnsi="Arial" w:cs="Arial"/>
                <w:sz w:val="20"/>
                <w:szCs w:val="16"/>
                <w:lang w:val="en-US"/>
              </w:rPr>
            </w:pPr>
            <w:r w:rsidRPr="00805C2A">
              <w:rPr>
                <w:rFonts w:ascii="Arial" w:hAnsi="Arial" w:cs="Arial"/>
                <w:sz w:val="20"/>
                <w:szCs w:val="16"/>
                <w:lang w:val="en-US"/>
              </w:rPr>
              <w:t>See section 6.6.</w:t>
            </w:r>
            <w:r w:rsidR="005E5E1B" w:rsidRPr="00805C2A">
              <w:rPr>
                <w:rFonts w:ascii="Arial" w:hAnsi="Arial" w:cs="Arial"/>
                <w:sz w:val="20"/>
                <w:szCs w:val="16"/>
                <w:lang w:val="en-US"/>
              </w:rPr>
              <w:t>9</w:t>
            </w:r>
          </w:p>
        </w:tc>
      </w:tr>
    </w:tbl>
    <w:p w14:paraId="01EE5861" w14:textId="328EC52F" w:rsidR="00EF20C7" w:rsidRPr="006F13C6" w:rsidRDefault="00EF20C7">
      <w:pPr>
        <w:pStyle w:val="Caption"/>
        <w:rPr>
          <w:rFonts w:ascii="Arial" w:hAnsi="Arial" w:cs="Arial"/>
          <w:lang w:val="en-US"/>
        </w:rPr>
      </w:pPr>
      <w:bookmarkStart w:id="537" w:name="_Toc14365176"/>
      <w:bookmarkStart w:id="538" w:name="_Toc254620429"/>
      <w:r w:rsidRPr="006F13C6">
        <w:rPr>
          <w:rFonts w:ascii="Arial" w:hAnsi="Arial" w:cs="Arial"/>
          <w:lang w:val="en-US"/>
        </w:rPr>
        <w:lastRenderedPageBreak/>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26</w:t>
      </w:r>
      <w:r w:rsidR="002204E8" w:rsidRPr="006F13C6">
        <w:rPr>
          <w:rFonts w:ascii="Arial" w:hAnsi="Arial" w:cs="Arial"/>
          <w:lang w:val="en-US"/>
        </w:rPr>
        <w:fldChar w:fldCharType="end"/>
      </w:r>
      <w:r w:rsidR="00CE508E" w:rsidRPr="006F13C6">
        <w:rPr>
          <w:rFonts w:ascii="Arial" w:hAnsi="Arial" w:cs="Arial"/>
          <w:lang w:val="en-US"/>
        </w:rPr>
        <w:t xml:space="preserve"> : Set Applet data – input</w:t>
      </w:r>
      <w:bookmarkEnd w:id="537"/>
      <w:r w:rsidR="00CE508E" w:rsidRPr="006F13C6">
        <w:rPr>
          <w:rFonts w:ascii="Arial" w:hAnsi="Arial" w:cs="Arial"/>
          <w:lang w:val="en-US"/>
        </w:rPr>
        <w:t xml:space="preserve"> </w:t>
      </w:r>
    </w:p>
    <w:p w14:paraId="2FC138B0" w14:textId="77777777" w:rsidR="00E26A6A" w:rsidRPr="006F13C6" w:rsidRDefault="007774D0" w:rsidP="002067E1">
      <w:pPr>
        <w:rPr>
          <w:rFonts w:ascii="Arial" w:hAnsi="Arial" w:cs="Arial"/>
          <w:b/>
          <w:lang w:val="en-US"/>
        </w:rPr>
      </w:pPr>
      <w:r w:rsidRPr="006F13C6">
        <w:rPr>
          <w:rFonts w:ascii="Arial" w:hAnsi="Arial" w:cs="Arial"/>
          <w:b/>
          <w:lang w:val="en-US"/>
        </w:rPr>
        <w:t>Output Data</w:t>
      </w:r>
    </w:p>
    <w:tbl>
      <w:tblPr>
        <w:tblStyle w:val="TableGrid"/>
        <w:tblW w:w="0" w:type="auto"/>
        <w:tblInd w:w="250" w:type="dxa"/>
        <w:tblLook w:val="04A0" w:firstRow="1" w:lastRow="0" w:firstColumn="1" w:lastColumn="0" w:noHBand="0" w:noVBand="1"/>
      </w:tblPr>
      <w:tblGrid>
        <w:gridCol w:w="2693"/>
        <w:gridCol w:w="6269"/>
      </w:tblGrid>
      <w:tr w:rsidR="003753DB" w:rsidRPr="00805C2A" w14:paraId="234FE1C3" w14:textId="77777777" w:rsidTr="00B360EB">
        <w:tc>
          <w:tcPr>
            <w:tcW w:w="2693" w:type="dxa"/>
            <w:shd w:val="clear" w:color="auto" w:fill="C00000"/>
          </w:tcPr>
          <w:p w14:paraId="22A8924C"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Name</w:t>
            </w:r>
          </w:p>
        </w:tc>
        <w:tc>
          <w:tcPr>
            <w:tcW w:w="6269" w:type="dxa"/>
            <w:shd w:val="clear" w:color="auto" w:fill="C00000"/>
          </w:tcPr>
          <w:p w14:paraId="3801420E"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Description</w:t>
            </w:r>
          </w:p>
        </w:tc>
      </w:tr>
      <w:tr w:rsidR="003753DB" w:rsidRPr="00805C2A" w14:paraId="6FC25604" w14:textId="77777777" w:rsidTr="003753DB">
        <w:tc>
          <w:tcPr>
            <w:tcW w:w="2693" w:type="dxa"/>
          </w:tcPr>
          <w:p w14:paraId="4A94C50A" w14:textId="77777777" w:rsidR="003753DB" w:rsidRPr="00805C2A" w:rsidRDefault="003753DB" w:rsidP="003753DB">
            <w:pPr>
              <w:spacing w:before="0"/>
              <w:rPr>
                <w:rFonts w:ascii="Arial" w:hAnsi="Arial" w:cs="Arial"/>
                <w:b/>
                <w:noProof/>
                <w:sz w:val="20"/>
                <w:szCs w:val="16"/>
                <w:lang w:val="en-US"/>
              </w:rPr>
            </w:pPr>
            <w:r w:rsidRPr="00805C2A">
              <w:rPr>
                <w:rFonts w:ascii="Arial" w:hAnsi="Arial" w:cs="Arial"/>
                <w:sz w:val="20"/>
                <w:szCs w:val="16"/>
                <w:lang w:val="en-US"/>
              </w:rPr>
              <w:t>TransactionID</w:t>
            </w:r>
          </w:p>
        </w:tc>
        <w:tc>
          <w:tcPr>
            <w:tcW w:w="6269" w:type="dxa"/>
          </w:tcPr>
          <w:p w14:paraId="4857EA3F" w14:textId="77777777" w:rsidR="003753DB" w:rsidRPr="00805C2A" w:rsidRDefault="003753DB" w:rsidP="00EF20C7">
            <w:pPr>
              <w:keepNext/>
              <w:spacing w:before="0"/>
              <w:rPr>
                <w:rFonts w:ascii="Arial" w:hAnsi="Arial" w:cs="Arial"/>
                <w:b/>
                <w:noProof/>
                <w:sz w:val="20"/>
                <w:szCs w:val="16"/>
                <w:lang w:val="en-US"/>
              </w:rPr>
            </w:pPr>
            <w:r w:rsidRPr="00805C2A">
              <w:rPr>
                <w:rFonts w:ascii="Arial" w:hAnsi="Arial" w:cs="Arial"/>
                <w:sz w:val="20"/>
                <w:szCs w:val="16"/>
                <w:lang w:val="en-US"/>
              </w:rPr>
              <w:t>The value as provided in the Input data.</w:t>
            </w:r>
          </w:p>
        </w:tc>
      </w:tr>
    </w:tbl>
    <w:p w14:paraId="0D6ABD36" w14:textId="11631470" w:rsidR="003753DB" w:rsidRPr="006F13C6" w:rsidRDefault="00EF20C7" w:rsidP="00EF20C7">
      <w:pPr>
        <w:pStyle w:val="Caption"/>
        <w:rPr>
          <w:rFonts w:ascii="Arial" w:hAnsi="Arial" w:cs="Arial"/>
          <w:lang w:val="en-US"/>
        </w:rPr>
      </w:pPr>
      <w:bookmarkStart w:id="539" w:name="_Toc14365177"/>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27</w:t>
      </w:r>
      <w:r w:rsidR="002204E8" w:rsidRPr="006F13C6">
        <w:rPr>
          <w:rFonts w:ascii="Arial" w:hAnsi="Arial" w:cs="Arial"/>
          <w:lang w:val="en-US"/>
        </w:rPr>
        <w:fldChar w:fldCharType="end"/>
      </w:r>
      <w:r w:rsidR="00B649A9" w:rsidRPr="006F13C6">
        <w:rPr>
          <w:rFonts w:ascii="Arial" w:hAnsi="Arial" w:cs="Arial"/>
          <w:lang w:val="en-US"/>
        </w:rPr>
        <w:t xml:space="preserve"> : Set Applet Data  - Output</w:t>
      </w:r>
      <w:bookmarkEnd w:id="539"/>
    </w:p>
    <w:p w14:paraId="52E96781" w14:textId="77777777" w:rsidR="006C016C" w:rsidRPr="006F13C6" w:rsidRDefault="006C016C" w:rsidP="002067E1">
      <w:pPr>
        <w:rPr>
          <w:rFonts w:ascii="Arial" w:hAnsi="Arial" w:cs="Arial"/>
          <w:lang w:val="en-US"/>
        </w:rPr>
      </w:pPr>
      <w:r w:rsidRPr="006F13C6">
        <w:rPr>
          <w:rFonts w:ascii="Arial" w:hAnsi="Arial" w:cs="Arial"/>
          <w:lang w:val="en-US"/>
        </w:rPr>
        <w:t>Specific error cases</w:t>
      </w:r>
    </w:p>
    <w:p w14:paraId="5F34A41E" w14:textId="77777777" w:rsidR="000E0DFD" w:rsidRPr="006F13C6" w:rsidRDefault="00EF7FB7">
      <w:pPr>
        <w:pStyle w:val="ListParagraph"/>
        <w:numPr>
          <w:ilvl w:val="0"/>
          <w:numId w:val="25"/>
        </w:numPr>
        <w:spacing w:before="40"/>
        <w:rPr>
          <w:rFonts w:ascii="Arial" w:hAnsi="Arial" w:cs="Arial"/>
          <w:lang w:val="en-US"/>
        </w:rPr>
      </w:pPr>
      <w:r w:rsidRPr="006F13C6">
        <w:rPr>
          <w:rFonts w:ascii="Arial" w:hAnsi="Arial" w:cs="Arial"/>
          <w:lang w:val="en-US"/>
        </w:rPr>
        <w:t>INVALID_INSTALL_DATE: the provided value is invalid</w:t>
      </w:r>
    </w:p>
    <w:p w14:paraId="0188EE17" w14:textId="77777777" w:rsidR="00802F32" w:rsidRPr="006F13C6" w:rsidRDefault="00802F32" w:rsidP="00802F32">
      <w:pPr>
        <w:pStyle w:val="ListParagraph"/>
        <w:numPr>
          <w:ilvl w:val="0"/>
          <w:numId w:val="25"/>
        </w:numPr>
        <w:spacing w:before="40"/>
        <w:rPr>
          <w:rFonts w:ascii="Arial" w:hAnsi="Arial" w:cs="Arial"/>
          <w:lang w:val="en-US"/>
        </w:rPr>
      </w:pPr>
      <w:r w:rsidRPr="006F13C6">
        <w:rPr>
          <w:rFonts w:ascii="Arial" w:hAnsi="Arial" w:cs="Arial"/>
          <w:lang w:val="en-US"/>
        </w:rPr>
        <w:t>INSTALL_DATE_ALREADY_FIXED: the installation date is already set in the Applet</w:t>
      </w:r>
    </w:p>
    <w:p w14:paraId="7D229E00" w14:textId="77777777" w:rsidR="000E0DFD" w:rsidRPr="006F13C6" w:rsidRDefault="00EF7FB7">
      <w:pPr>
        <w:pStyle w:val="ListParagraph"/>
        <w:numPr>
          <w:ilvl w:val="0"/>
          <w:numId w:val="25"/>
        </w:numPr>
        <w:spacing w:before="40"/>
        <w:rPr>
          <w:rFonts w:ascii="Arial" w:hAnsi="Arial" w:cs="Arial"/>
          <w:lang w:val="en-US"/>
        </w:rPr>
      </w:pPr>
      <w:r w:rsidRPr="006F13C6">
        <w:rPr>
          <w:rFonts w:ascii="Arial" w:hAnsi="Arial" w:cs="Arial"/>
          <w:lang w:val="en-US"/>
        </w:rPr>
        <w:t>INVALID_MAX_PC_ATTEMPT: the provided value is invalid</w:t>
      </w:r>
    </w:p>
    <w:p w14:paraId="3414684D" w14:textId="77777777" w:rsidR="00802F32" w:rsidRPr="006F13C6" w:rsidRDefault="00802F32" w:rsidP="00802F32">
      <w:pPr>
        <w:pStyle w:val="ListParagraph"/>
        <w:numPr>
          <w:ilvl w:val="0"/>
          <w:numId w:val="25"/>
        </w:numPr>
        <w:spacing w:before="40"/>
        <w:rPr>
          <w:rFonts w:ascii="Arial" w:hAnsi="Arial" w:cs="Arial"/>
          <w:lang w:val="en-US"/>
        </w:rPr>
      </w:pPr>
      <w:r w:rsidRPr="006F13C6">
        <w:rPr>
          <w:rFonts w:ascii="Arial" w:hAnsi="Arial" w:cs="Arial"/>
          <w:lang w:val="en-US"/>
        </w:rPr>
        <w:t>MAX_PC_ATTEMPT_ALREADY_FIXED: the max PC attempts value is already set and cannot be changed because and Authentication Handler requiring a PC is already created</w:t>
      </w:r>
    </w:p>
    <w:p w14:paraId="1F8A5099" w14:textId="13059417" w:rsidR="000E0DFD" w:rsidRPr="006F13C6" w:rsidRDefault="00EF7FB7" w:rsidP="007C5A59">
      <w:pPr>
        <w:pStyle w:val="ListParagraph"/>
        <w:numPr>
          <w:ilvl w:val="0"/>
          <w:numId w:val="25"/>
        </w:numPr>
        <w:spacing w:before="40"/>
        <w:rPr>
          <w:rFonts w:ascii="Arial" w:hAnsi="Arial" w:cs="Arial"/>
          <w:lang w:val="en-US"/>
        </w:rPr>
      </w:pPr>
      <w:r w:rsidRPr="006F13C6">
        <w:rPr>
          <w:rFonts w:ascii="Arial" w:hAnsi="Arial" w:cs="Arial"/>
          <w:lang w:val="en-US"/>
        </w:rPr>
        <w:t>INVALID_PC_LENGTH: the provided value is invalid</w:t>
      </w:r>
    </w:p>
    <w:p w14:paraId="1842BD59" w14:textId="77777777" w:rsidR="000E0DFD" w:rsidRPr="006F13C6" w:rsidRDefault="00214117">
      <w:pPr>
        <w:pStyle w:val="ListParagraph"/>
        <w:numPr>
          <w:ilvl w:val="0"/>
          <w:numId w:val="25"/>
        </w:numPr>
        <w:spacing w:before="40"/>
        <w:rPr>
          <w:rFonts w:ascii="Arial" w:hAnsi="Arial" w:cs="Arial"/>
          <w:lang w:val="en-US"/>
        </w:rPr>
      </w:pPr>
      <w:r w:rsidRPr="006F13C6">
        <w:rPr>
          <w:rFonts w:ascii="Arial" w:hAnsi="Arial" w:cs="Arial"/>
          <w:lang w:val="en-US"/>
        </w:rPr>
        <w:t>INVALID_MSSP_AD</w:t>
      </w:r>
      <w:r w:rsidR="00B62EEF" w:rsidRPr="006F13C6">
        <w:rPr>
          <w:rFonts w:ascii="Arial" w:hAnsi="Arial" w:cs="Arial"/>
          <w:lang w:val="en-US"/>
        </w:rPr>
        <w:t>D</w:t>
      </w:r>
      <w:r w:rsidRPr="006F13C6">
        <w:rPr>
          <w:rFonts w:ascii="Arial" w:hAnsi="Arial" w:cs="Arial"/>
          <w:lang w:val="en-US"/>
        </w:rPr>
        <w:t>RESS: the provided value is invalid</w:t>
      </w:r>
    </w:p>
    <w:p w14:paraId="5366C8E9" w14:textId="77777777" w:rsidR="00214117" w:rsidRPr="006F13C6" w:rsidRDefault="00214117" w:rsidP="00214117">
      <w:pPr>
        <w:pStyle w:val="ListParagraph"/>
        <w:numPr>
          <w:ilvl w:val="0"/>
          <w:numId w:val="0"/>
        </w:numPr>
        <w:spacing w:before="40"/>
        <w:ind w:left="720"/>
        <w:rPr>
          <w:rFonts w:ascii="Arial" w:hAnsi="Arial" w:cs="Arial"/>
          <w:lang w:val="en-US"/>
        </w:rPr>
      </w:pPr>
    </w:p>
    <w:p w14:paraId="29367AB9" w14:textId="77777777" w:rsidR="00EF7FB7" w:rsidRPr="006F13C6" w:rsidRDefault="00EF7FB7" w:rsidP="00D9712B">
      <w:pPr>
        <w:pStyle w:val="Heading4"/>
        <w:rPr>
          <w:rFonts w:ascii="Arial" w:hAnsi="Arial" w:cs="Arial"/>
          <w:lang w:val="en-US"/>
        </w:rPr>
      </w:pPr>
      <w:r w:rsidRPr="006F13C6">
        <w:rPr>
          <w:rFonts w:ascii="Arial" w:hAnsi="Arial" w:cs="Arial"/>
          <w:lang w:val="en-US"/>
        </w:rPr>
        <w:t>Command description</w:t>
      </w:r>
    </w:p>
    <w:p w14:paraId="2A0ECA26" w14:textId="77777777" w:rsidR="00EF7FB7" w:rsidRPr="006F13C6" w:rsidRDefault="007774D0" w:rsidP="002067E1">
      <w:pPr>
        <w:rPr>
          <w:rFonts w:ascii="Arial" w:hAnsi="Arial" w:cs="Arial"/>
          <w:b/>
          <w:u w:val="single"/>
          <w:lang w:val="en-US"/>
        </w:rPr>
      </w:pPr>
      <w:r w:rsidRPr="006F13C6">
        <w:rPr>
          <w:rFonts w:ascii="Arial" w:hAnsi="Arial" w:cs="Arial"/>
          <w:b/>
          <w:u w:val="single"/>
          <w:lang w:val="en-US"/>
        </w:rPr>
        <w:t>Command message:</w:t>
      </w:r>
    </w:p>
    <w:p w14:paraId="146DDD76" w14:textId="77777777" w:rsidR="00EF7FB7" w:rsidRPr="006F13C6" w:rsidRDefault="00EF7FB7" w:rsidP="002067E1">
      <w:pPr>
        <w:rPr>
          <w:rFonts w:ascii="Arial" w:hAnsi="Arial" w:cs="Arial"/>
          <w:lang w:val="en-US"/>
        </w:rPr>
      </w:pPr>
      <w:r w:rsidRPr="006F13C6">
        <w:rPr>
          <w:rFonts w:ascii="Arial" w:hAnsi="Arial" w:cs="Arial"/>
          <w:lang w:val="en-US"/>
        </w:rPr>
        <w:t>The PUT_DATA command message is coded according to the following table:</w:t>
      </w:r>
    </w:p>
    <w:tbl>
      <w:tblPr>
        <w:tblStyle w:val="TableGrid"/>
        <w:tblW w:w="0" w:type="auto"/>
        <w:jc w:val="center"/>
        <w:tblLook w:val="04A0" w:firstRow="1" w:lastRow="0" w:firstColumn="1" w:lastColumn="0" w:noHBand="0" w:noVBand="1"/>
      </w:tblPr>
      <w:tblGrid>
        <w:gridCol w:w="1063"/>
        <w:gridCol w:w="1276"/>
        <w:gridCol w:w="4323"/>
      </w:tblGrid>
      <w:tr w:rsidR="00EF7FB7" w:rsidRPr="00805C2A" w14:paraId="701AFDB3" w14:textId="77777777" w:rsidTr="00B360EB">
        <w:trPr>
          <w:jc w:val="center"/>
        </w:trPr>
        <w:tc>
          <w:tcPr>
            <w:tcW w:w="1063" w:type="dxa"/>
            <w:shd w:val="clear" w:color="auto" w:fill="C00000"/>
          </w:tcPr>
          <w:p w14:paraId="55D5C08C"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Code</w:t>
            </w:r>
          </w:p>
        </w:tc>
        <w:tc>
          <w:tcPr>
            <w:tcW w:w="1276" w:type="dxa"/>
            <w:shd w:val="clear" w:color="auto" w:fill="C00000"/>
          </w:tcPr>
          <w:p w14:paraId="04489C0C"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Value</w:t>
            </w:r>
          </w:p>
        </w:tc>
        <w:tc>
          <w:tcPr>
            <w:tcW w:w="4323" w:type="dxa"/>
            <w:shd w:val="clear" w:color="auto" w:fill="C00000"/>
          </w:tcPr>
          <w:p w14:paraId="70971C06"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Meaning</w:t>
            </w:r>
          </w:p>
        </w:tc>
      </w:tr>
      <w:tr w:rsidR="00EF7FB7" w:rsidRPr="00805C2A" w14:paraId="043E46F6" w14:textId="77777777" w:rsidTr="00A026E3">
        <w:trPr>
          <w:jc w:val="center"/>
        </w:trPr>
        <w:tc>
          <w:tcPr>
            <w:tcW w:w="1063" w:type="dxa"/>
          </w:tcPr>
          <w:p w14:paraId="5683AF0B"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CLA</w:t>
            </w:r>
          </w:p>
        </w:tc>
        <w:tc>
          <w:tcPr>
            <w:tcW w:w="1276" w:type="dxa"/>
          </w:tcPr>
          <w:p w14:paraId="14DF0BF2"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‘0X’</w:t>
            </w:r>
          </w:p>
        </w:tc>
        <w:tc>
          <w:tcPr>
            <w:tcW w:w="4323" w:type="dxa"/>
          </w:tcPr>
          <w:p w14:paraId="4BD9F950"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See ISO/IEC 78116-4 [3]</w:t>
            </w:r>
          </w:p>
        </w:tc>
      </w:tr>
      <w:tr w:rsidR="00EF7FB7" w:rsidRPr="00805C2A" w14:paraId="0AA2B0F0" w14:textId="77777777" w:rsidTr="00A026E3">
        <w:trPr>
          <w:jc w:val="center"/>
        </w:trPr>
        <w:tc>
          <w:tcPr>
            <w:tcW w:w="1063" w:type="dxa"/>
          </w:tcPr>
          <w:p w14:paraId="6434F720"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INS</w:t>
            </w:r>
          </w:p>
        </w:tc>
        <w:tc>
          <w:tcPr>
            <w:tcW w:w="1276" w:type="dxa"/>
          </w:tcPr>
          <w:p w14:paraId="5EF96376"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‘B3’</w:t>
            </w:r>
          </w:p>
        </w:tc>
        <w:tc>
          <w:tcPr>
            <w:tcW w:w="4323" w:type="dxa"/>
          </w:tcPr>
          <w:p w14:paraId="206981BB"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PUT_DATA</w:t>
            </w:r>
          </w:p>
        </w:tc>
      </w:tr>
      <w:tr w:rsidR="00EF7FB7" w:rsidRPr="00805C2A" w14:paraId="3D9F2A32" w14:textId="77777777" w:rsidTr="00A026E3">
        <w:trPr>
          <w:jc w:val="center"/>
        </w:trPr>
        <w:tc>
          <w:tcPr>
            <w:tcW w:w="1063" w:type="dxa"/>
          </w:tcPr>
          <w:p w14:paraId="1E6A9E0A"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P1</w:t>
            </w:r>
          </w:p>
        </w:tc>
        <w:tc>
          <w:tcPr>
            <w:tcW w:w="1276" w:type="dxa"/>
          </w:tcPr>
          <w:p w14:paraId="7B3D979B"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w:t>
            </w:r>
            <w:r w:rsidR="00D038C9" w:rsidRPr="00805C2A">
              <w:rPr>
                <w:rFonts w:ascii="Arial" w:hAnsi="Arial" w:cs="Arial"/>
                <w:sz w:val="20"/>
                <w:szCs w:val="16"/>
                <w:lang w:val="en-US"/>
              </w:rPr>
              <w:t>00’</w:t>
            </w:r>
          </w:p>
        </w:tc>
        <w:tc>
          <w:tcPr>
            <w:tcW w:w="4323" w:type="dxa"/>
          </w:tcPr>
          <w:p w14:paraId="04EE1B6F" w14:textId="77777777" w:rsidR="00EF7FB7" w:rsidRPr="00805C2A" w:rsidRDefault="00D038C9" w:rsidP="00405185">
            <w:pPr>
              <w:spacing w:before="0"/>
              <w:rPr>
                <w:rFonts w:ascii="Arial" w:hAnsi="Arial" w:cs="Arial"/>
                <w:sz w:val="20"/>
                <w:szCs w:val="16"/>
                <w:lang w:val="en-US"/>
              </w:rPr>
            </w:pPr>
            <w:r w:rsidRPr="00805C2A">
              <w:rPr>
                <w:rFonts w:ascii="Arial" w:hAnsi="Arial" w:cs="Arial"/>
                <w:sz w:val="20"/>
                <w:szCs w:val="16"/>
                <w:lang w:val="en-US"/>
              </w:rPr>
              <w:t>Indicates applet data</w:t>
            </w:r>
          </w:p>
        </w:tc>
      </w:tr>
      <w:tr w:rsidR="00EF7FB7" w:rsidRPr="00805C2A" w14:paraId="0C6C67A2" w14:textId="77777777" w:rsidTr="00A026E3">
        <w:trPr>
          <w:jc w:val="center"/>
        </w:trPr>
        <w:tc>
          <w:tcPr>
            <w:tcW w:w="1063" w:type="dxa"/>
          </w:tcPr>
          <w:p w14:paraId="1E2294D6"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P2</w:t>
            </w:r>
          </w:p>
        </w:tc>
        <w:tc>
          <w:tcPr>
            <w:tcW w:w="1276" w:type="dxa"/>
          </w:tcPr>
          <w:p w14:paraId="2FB492F6"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‘XX’</w:t>
            </w:r>
          </w:p>
        </w:tc>
        <w:tc>
          <w:tcPr>
            <w:tcW w:w="4323" w:type="dxa"/>
          </w:tcPr>
          <w:p w14:paraId="3D76AA34"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Not used</w:t>
            </w:r>
          </w:p>
        </w:tc>
      </w:tr>
      <w:tr w:rsidR="00EF7FB7" w:rsidRPr="00805C2A" w14:paraId="6E9382CB" w14:textId="77777777" w:rsidTr="00A026E3">
        <w:trPr>
          <w:jc w:val="center"/>
        </w:trPr>
        <w:tc>
          <w:tcPr>
            <w:tcW w:w="1063" w:type="dxa"/>
          </w:tcPr>
          <w:p w14:paraId="35D0640E"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Lc</w:t>
            </w:r>
          </w:p>
        </w:tc>
        <w:tc>
          <w:tcPr>
            <w:tcW w:w="1276" w:type="dxa"/>
          </w:tcPr>
          <w:p w14:paraId="169B3B64"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‘XX’</w:t>
            </w:r>
          </w:p>
        </w:tc>
        <w:tc>
          <w:tcPr>
            <w:tcW w:w="4323" w:type="dxa"/>
          </w:tcPr>
          <w:p w14:paraId="5C4217AF"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Length of the data field</w:t>
            </w:r>
          </w:p>
        </w:tc>
      </w:tr>
      <w:tr w:rsidR="00EF7FB7" w:rsidRPr="00805C2A" w14:paraId="11CFC163" w14:textId="77777777" w:rsidTr="00A026E3">
        <w:trPr>
          <w:jc w:val="center"/>
        </w:trPr>
        <w:tc>
          <w:tcPr>
            <w:tcW w:w="1063" w:type="dxa"/>
          </w:tcPr>
          <w:p w14:paraId="2C0D8701"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Data</w:t>
            </w:r>
          </w:p>
        </w:tc>
        <w:tc>
          <w:tcPr>
            <w:tcW w:w="1276" w:type="dxa"/>
          </w:tcPr>
          <w:p w14:paraId="1E010283"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‘XXX...’</w:t>
            </w:r>
          </w:p>
        </w:tc>
        <w:tc>
          <w:tcPr>
            <w:tcW w:w="4323" w:type="dxa"/>
          </w:tcPr>
          <w:p w14:paraId="27CA2A91"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See table hereunder</w:t>
            </w:r>
          </w:p>
        </w:tc>
      </w:tr>
      <w:tr w:rsidR="005343CA" w:rsidRPr="00805C2A" w14:paraId="6FA44E67" w14:textId="77777777" w:rsidTr="00A026E3">
        <w:trPr>
          <w:jc w:val="center"/>
        </w:trPr>
        <w:tc>
          <w:tcPr>
            <w:tcW w:w="1063" w:type="dxa"/>
          </w:tcPr>
          <w:p w14:paraId="6A3ABC18" w14:textId="77777777" w:rsidR="005343CA" w:rsidRPr="00805C2A" w:rsidRDefault="005343CA" w:rsidP="00405185">
            <w:pPr>
              <w:spacing w:before="0"/>
              <w:rPr>
                <w:rFonts w:ascii="Arial" w:hAnsi="Arial" w:cs="Arial"/>
                <w:sz w:val="20"/>
                <w:szCs w:val="16"/>
                <w:lang w:val="en-US"/>
              </w:rPr>
            </w:pPr>
            <w:r w:rsidRPr="00805C2A">
              <w:rPr>
                <w:rFonts w:ascii="Arial" w:hAnsi="Arial" w:cs="Arial"/>
                <w:sz w:val="20"/>
                <w:szCs w:val="16"/>
                <w:lang w:val="en-US"/>
              </w:rPr>
              <w:t>Le</w:t>
            </w:r>
          </w:p>
        </w:tc>
        <w:tc>
          <w:tcPr>
            <w:tcW w:w="1276" w:type="dxa"/>
          </w:tcPr>
          <w:p w14:paraId="6A4EC958" w14:textId="77777777" w:rsidR="005343CA" w:rsidRPr="00805C2A" w:rsidRDefault="005343CA" w:rsidP="00405185">
            <w:pPr>
              <w:spacing w:before="0"/>
              <w:rPr>
                <w:rFonts w:ascii="Arial" w:hAnsi="Arial" w:cs="Arial"/>
                <w:sz w:val="20"/>
                <w:szCs w:val="16"/>
                <w:lang w:val="en-US"/>
              </w:rPr>
            </w:pPr>
            <w:r w:rsidRPr="00805C2A">
              <w:rPr>
                <w:rFonts w:ascii="Arial" w:hAnsi="Arial" w:cs="Arial"/>
                <w:sz w:val="20"/>
                <w:szCs w:val="16"/>
                <w:lang w:val="en-US"/>
              </w:rPr>
              <w:t>‘00’</w:t>
            </w:r>
          </w:p>
        </w:tc>
        <w:tc>
          <w:tcPr>
            <w:tcW w:w="4323" w:type="dxa"/>
          </w:tcPr>
          <w:p w14:paraId="6B8F32FF" w14:textId="77777777" w:rsidR="005343CA" w:rsidRPr="00805C2A" w:rsidRDefault="005343CA" w:rsidP="00EF20C7">
            <w:pPr>
              <w:keepNext/>
              <w:spacing w:before="0"/>
              <w:rPr>
                <w:rFonts w:ascii="Arial" w:hAnsi="Arial" w:cs="Arial"/>
                <w:sz w:val="20"/>
                <w:szCs w:val="16"/>
                <w:lang w:val="en-US"/>
              </w:rPr>
            </w:pPr>
            <w:r w:rsidRPr="00805C2A">
              <w:rPr>
                <w:rFonts w:ascii="Arial" w:hAnsi="Arial" w:cs="Arial"/>
                <w:sz w:val="20"/>
                <w:szCs w:val="16"/>
                <w:lang w:val="en-US"/>
              </w:rPr>
              <w:t>Only present in case of TransactionID expected in the response by the MSSP</w:t>
            </w:r>
          </w:p>
        </w:tc>
      </w:tr>
    </w:tbl>
    <w:p w14:paraId="0D60C9AB" w14:textId="3E2B2B43" w:rsidR="00EF20C7" w:rsidRPr="006F13C6" w:rsidRDefault="00EF20C7">
      <w:pPr>
        <w:pStyle w:val="Caption"/>
        <w:rPr>
          <w:rFonts w:ascii="Arial" w:hAnsi="Arial" w:cs="Arial"/>
          <w:lang w:val="en-US"/>
        </w:rPr>
      </w:pPr>
      <w:bookmarkStart w:id="540" w:name="_Toc14365178"/>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28</w:t>
      </w:r>
      <w:r w:rsidR="002204E8" w:rsidRPr="006F13C6">
        <w:rPr>
          <w:rFonts w:ascii="Arial" w:hAnsi="Arial" w:cs="Arial"/>
          <w:lang w:val="en-US"/>
        </w:rPr>
        <w:fldChar w:fldCharType="end"/>
      </w:r>
      <w:r w:rsidR="00BB4748" w:rsidRPr="006F13C6">
        <w:rPr>
          <w:rFonts w:ascii="Arial" w:hAnsi="Arial" w:cs="Arial"/>
          <w:lang w:val="en-US"/>
        </w:rPr>
        <w:t>: The put data command message</w:t>
      </w:r>
      <w:bookmarkEnd w:id="540"/>
    </w:p>
    <w:p w14:paraId="55256F86" w14:textId="77777777" w:rsidR="00EF7FB7" w:rsidRPr="006F13C6" w:rsidRDefault="007774D0" w:rsidP="002067E1">
      <w:pPr>
        <w:rPr>
          <w:rFonts w:ascii="Arial" w:hAnsi="Arial" w:cs="Arial"/>
          <w:b/>
          <w:lang w:val="en-US"/>
        </w:rPr>
      </w:pPr>
      <w:r w:rsidRPr="006F13C6">
        <w:rPr>
          <w:rFonts w:ascii="Arial" w:hAnsi="Arial" w:cs="Arial"/>
          <w:b/>
          <w:lang w:val="en-US"/>
        </w:rPr>
        <w:t>Data field:</w:t>
      </w:r>
    </w:p>
    <w:tbl>
      <w:tblPr>
        <w:tblStyle w:val="TableGrid"/>
        <w:tblW w:w="7957" w:type="dxa"/>
        <w:jc w:val="center"/>
        <w:tblLook w:val="04A0" w:firstRow="1" w:lastRow="0" w:firstColumn="1" w:lastColumn="0" w:noHBand="0" w:noVBand="1"/>
      </w:tblPr>
      <w:tblGrid>
        <w:gridCol w:w="1063"/>
        <w:gridCol w:w="932"/>
        <w:gridCol w:w="4961"/>
        <w:gridCol w:w="1001"/>
      </w:tblGrid>
      <w:tr w:rsidR="00EF7FB7" w:rsidRPr="00805C2A" w14:paraId="39395005" w14:textId="77777777" w:rsidTr="00EE65B7">
        <w:trPr>
          <w:cantSplit/>
          <w:tblHeader/>
          <w:jc w:val="center"/>
        </w:trPr>
        <w:tc>
          <w:tcPr>
            <w:tcW w:w="1063" w:type="dxa"/>
            <w:shd w:val="clear" w:color="auto" w:fill="C00000"/>
          </w:tcPr>
          <w:p w14:paraId="18344FAF"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Tag</w:t>
            </w:r>
          </w:p>
        </w:tc>
        <w:tc>
          <w:tcPr>
            <w:tcW w:w="932" w:type="dxa"/>
            <w:shd w:val="clear" w:color="auto" w:fill="C00000"/>
          </w:tcPr>
          <w:p w14:paraId="29E1A48C"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Length</w:t>
            </w:r>
          </w:p>
        </w:tc>
        <w:tc>
          <w:tcPr>
            <w:tcW w:w="4961" w:type="dxa"/>
            <w:shd w:val="clear" w:color="auto" w:fill="C00000"/>
          </w:tcPr>
          <w:p w14:paraId="50725CA2"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Value</w:t>
            </w:r>
          </w:p>
        </w:tc>
        <w:tc>
          <w:tcPr>
            <w:tcW w:w="1001" w:type="dxa"/>
            <w:shd w:val="clear" w:color="auto" w:fill="C00000"/>
          </w:tcPr>
          <w:p w14:paraId="4E58A185"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MOC</w:t>
            </w:r>
          </w:p>
        </w:tc>
      </w:tr>
      <w:tr w:rsidR="003753DB" w:rsidRPr="00805C2A" w14:paraId="11464079" w14:textId="77777777" w:rsidTr="003753DB">
        <w:trPr>
          <w:jc w:val="center"/>
        </w:trPr>
        <w:tc>
          <w:tcPr>
            <w:tcW w:w="1063" w:type="dxa"/>
          </w:tcPr>
          <w:p w14:paraId="66BFAE73"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‘01’</w:t>
            </w:r>
          </w:p>
        </w:tc>
        <w:tc>
          <w:tcPr>
            <w:tcW w:w="932" w:type="dxa"/>
          </w:tcPr>
          <w:p w14:paraId="62945B6D"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4</w:t>
            </w:r>
          </w:p>
        </w:tc>
        <w:tc>
          <w:tcPr>
            <w:tcW w:w="4961" w:type="dxa"/>
          </w:tcPr>
          <w:p w14:paraId="708442C8"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Transaction ID. The Authentication Server (MSSP) may use this field or not.</w:t>
            </w:r>
          </w:p>
        </w:tc>
        <w:tc>
          <w:tcPr>
            <w:tcW w:w="1001" w:type="dxa"/>
          </w:tcPr>
          <w:p w14:paraId="1D02D8DC"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O</w:t>
            </w:r>
          </w:p>
        </w:tc>
      </w:tr>
      <w:tr w:rsidR="00CF0887" w:rsidRPr="00805C2A" w14:paraId="0D9B0A36" w14:textId="77777777" w:rsidTr="00A026E3">
        <w:trPr>
          <w:jc w:val="center"/>
        </w:trPr>
        <w:tc>
          <w:tcPr>
            <w:tcW w:w="1063" w:type="dxa"/>
          </w:tcPr>
          <w:p w14:paraId="4F241F8C" w14:textId="77777777" w:rsidR="00CF0887" w:rsidRPr="00805C2A" w:rsidRDefault="00CF0887" w:rsidP="00405185">
            <w:pPr>
              <w:spacing w:before="0"/>
              <w:rPr>
                <w:rFonts w:ascii="Arial" w:hAnsi="Arial" w:cs="Arial"/>
                <w:sz w:val="20"/>
                <w:szCs w:val="16"/>
                <w:lang w:val="en-US"/>
              </w:rPr>
            </w:pPr>
            <w:r w:rsidRPr="00805C2A">
              <w:rPr>
                <w:rFonts w:ascii="Arial" w:hAnsi="Arial" w:cs="Arial"/>
                <w:sz w:val="20"/>
                <w:szCs w:val="16"/>
                <w:lang w:val="en-US"/>
              </w:rPr>
              <w:t>‘</w:t>
            </w:r>
            <w:r w:rsidR="00D038C9" w:rsidRPr="00805C2A">
              <w:rPr>
                <w:rFonts w:ascii="Arial" w:hAnsi="Arial" w:cs="Arial"/>
                <w:sz w:val="20"/>
                <w:szCs w:val="16"/>
                <w:lang w:val="en-US"/>
              </w:rPr>
              <w:t>A3’</w:t>
            </w:r>
          </w:p>
        </w:tc>
        <w:tc>
          <w:tcPr>
            <w:tcW w:w="932" w:type="dxa"/>
          </w:tcPr>
          <w:p w14:paraId="37DB238A" w14:textId="77777777" w:rsidR="00CF0887" w:rsidRPr="00805C2A" w:rsidRDefault="00CF0887" w:rsidP="00405185">
            <w:pPr>
              <w:spacing w:before="0"/>
              <w:rPr>
                <w:rFonts w:ascii="Arial" w:hAnsi="Arial" w:cs="Arial"/>
                <w:sz w:val="20"/>
                <w:szCs w:val="16"/>
                <w:lang w:val="en-US"/>
              </w:rPr>
            </w:pPr>
            <w:r w:rsidRPr="00805C2A">
              <w:rPr>
                <w:rFonts w:ascii="Arial" w:hAnsi="Arial" w:cs="Arial"/>
                <w:sz w:val="20"/>
                <w:szCs w:val="16"/>
                <w:lang w:val="en-US"/>
              </w:rPr>
              <w:t>4</w:t>
            </w:r>
          </w:p>
        </w:tc>
        <w:tc>
          <w:tcPr>
            <w:tcW w:w="4961" w:type="dxa"/>
          </w:tcPr>
          <w:p w14:paraId="6CEF2B43" w14:textId="77777777" w:rsidR="00CF0887" w:rsidRPr="00805C2A" w:rsidRDefault="00CF0887" w:rsidP="00405185">
            <w:pPr>
              <w:spacing w:before="0"/>
              <w:rPr>
                <w:rFonts w:ascii="Arial" w:hAnsi="Arial" w:cs="Arial"/>
                <w:sz w:val="20"/>
                <w:szCs w:val="16"/>
                <w:lang w:val="en-US"/>
              </w:rPr>
            </w:pPr>
            <w:r w:rsidRPr="00805C2A">
              <w:rPr>
                <w:rFonts w:ascii="Arial" w:hAnsi="Arial" w:cs="Arial"/>
                <w:sz w:val="20"/>
                <w:szCs w:val="16"/>
                <w:lang w:val="en-US"/>
              </w:rPr>
              <w:t>Installation date</w:t>
            </w:r>
          </w:p>
        </w:tc>
        <w:tc>
          <w:tcPr>
            <w:tcW w:w="1001" w:type="dxa"/>
          </w:tcPr>
          <w:p w14:paraId="2E5BAA25" w14:textId="77777777" w:rsidR="00CF0887" w:rsidRPr="00805C2A" w:rsidRDefault="00CF0887" w:rsidP="00405185">
            <w:pPr>
              <w:spacing w:before="0"/>
              <w:rPr>
                <w:rFonts w:ascii="Arial" w:hAnsi="Arial" w:cs="Arial"/>
                <w:sz w:val="20"/>
                <w:szCs w:val="16"/>
                <w:lang w:val="en-US"/>
              </w:rPr>
            </w:pPr>
            <w:r w:rsidRPr="00805C2A">
              <w:rPr>
                <w:rFonts w:ascii="Arial" w:hAnsi="Arial" w:cs="Arial"/>
                <w:sz w:val="20"/>
                <w:szCs w:val="16"/>
                <w:lang w:val="en-US"/>
              </w:rPr>
              <w:t>O</w:t>
            </w:r>
          </w:p>
        </w:tc>
      </w:tr>
      <w:tr w:rsidR="00CF0887" w:rsidRPr="00805C2A" w14:paraId="26CACAF7" w14:textId="77777777" w:rsidTr="00A026E3">
        <w:trPr>
          <w:jc w:val="center"/>
        </w:trPr>
        <w:tc>
          <w:tcPr>
            <w:tcW w:w="1063" w:type="dxa"/>
          </w:tcPr>
          <w:p w14:paraId="0FE37903" w14:textId="77777777" w:rsidR="00CF0887" w:rsidRPr="00805C2A" w:rsidRDefault="00CF0887" w:rsidP="00405185">
            <w:pPr>
              <w:spacing w:before="0"/>
              <w:rPr>
                <w:rFonts w:ascii="Arial" w:hAnsi="Arial" w:cs="Arial"/>
                <w:sz w:val="20"/>
                <w:szCs w:val="16"/>
                <w:lang w:val="en-US"/>
              </w:rPr>
            </w:pPr>
            <w:r w:rsidRPr="00805C2A">
              <w:rPr>
                <w:rFonts w:ascii="Arial" w:hAnsi="Arial" w:cs="Arial"/>
                <w:sz w:val="20"/>
                <w:szCs w:val="16"/>
                <w:lang w:val="en-US"/>
              </w:rPr>
              <w:t>‘</w:t>
            </w:r>
            <w:r w:rsidR="00D038C9" w:rsidRPr="00805C2A">
              <w:rPr>
                <w:rFonts w:ascii="Arial" w:hAnsi="Arial" w:cs="Arial"/>
                <w:sz w:val="20"/>
                <w:szCs w:val="16"/>
                <w:lang w:val="en-US"/>
              </w:rPr>
              <w:t>A4’</w:t>
            </w:r>
          </w:p>
        </w:tc>
        <w:tc>
          <w:tcPr>
            <w:tcW w:w="932" w:type="dxa"/>
          </w:tcPr>
          <w:p w14:paraId="24A60ED4" w14:textId="77777777" w:rsidR="00CF0887" w:rsidRPr="00805C2A" w:rsidRDefault="00CF0887" w:rsidP="00405185">
            <w:pPr>
              <w:spacing w:before="0"/>
              <w:rPr>
                <w:rFonts w:ascii="Arial" w:hAnsi="Arial" w:cs="Arial"/>
                <w:sz w:val="20"/>
                <w:szCs w:val="16"/>
                <w:lang w:val="en-US"/>
              </w:rPr>
            </w:pPr>
            <w:r w:rsidRPr="00805C2A">
              <w:rPr>
                <w:rFonts w:ascii="Arial" w:hAnsi="Arial" w:cs="Arial"/>
                <w:sz w:val="20"/>
                <w:szCs w:val="16"/>
                <w:lang w:val="en-US"/>
              </w:rPr>
              <w:t>1</w:t>
            </w:r>
          </w:p>
        </w:tc>
        <w:tc>
          <w:tcPr>
            <w:tcW w:w="4961" w:type="dxa"/>
          </w:tcPr>
          <w:p w14:paraId="1193B156" w14:textId="77777777" w:rsidR="00CF0887" w:rsidRPr="00805C2A" w:rsidRDefault="00CF0887" w:rsidP="00405185">
            <w:pPr>
              <w:spacing w:before="0"/>
              <w:rPr>
                <w:rFonts w:ascii="Arial" w:hAnsi="Arial" w:cs="Arial"/>
                <w:sz w:val="20"/>
                <w:szCs w:val="16"/>
                <w:lang w:val="en-US"/>
              </w:rPr>
            </w:pPr>
            <w:r w:rsidRPr="00805C2A">
              <w:rPr>
                <w:rFonts w:ascii="Arial" w:hAnsi="Arial" w:cs="Arial"/>
                <w:sz w:val="20"/>
                <w:szCs w:val="16"/>
                <w:lang w:val="en-US"/>
              </w:rPr>
              <w:t>Max PC attempts</w:t>
            </w:r>
          </w:p>
        </w:tc>
        <w:tc>
          <w:tcPr>
            <w:tcW w:w="1001" w:type="dxa"/>
          </w:tcPr>
          <w:p w14:paraId="6A06ED4E" w14:textId="77777777" w:rsidR="00CF0887" w:rsidRPr="00805C2A" w:rsidRDefault="00CF0887" w:rsidP="00405185">
            <w:pPr>
              <w:spacing w:before="0"/>
              <w:rPr>
                <w:rFonts w:ascii="Arial" w:hAnsi="Arial" w:cs="Arial"/>
                <w:sz w:val="20"/>
                <w:szCs w:val="16"/>
                <w:lang w:val="en-US"/>
              </w:rPr>
            </w:pPr>
            <w:r w:rsidRPr="00805C2A">
              <w:rPr>
                <w:rFonts w:ascii="Arial" w:hAnsi="Arial" w:cs="Arial"/>
                <w:sz w:val="20"/>
                <w:szCs w:val="16"/>
                <w:lang w:val="en-US"/>
              </w:rPr>
              <w:t>O</w:t>
            </w:r>
          </w:p>
        </w:tc>
      </w:tr>
      <w:tr w:rsidR="00EF7FB7" w:rsidRPr="00805C2A" w14:paraId="187CD8FD" w14:textId="77777777" w:rsidTr="00A026E3">
        <w:trPr>
          <w:jc w:val="center"/>
        </w:trPr>
        <w:tc>
          <w:tcPr>
            <w:tcW w:w="1063" w:type="dxa"/>
          </w:tcPr>
          <w:p w14:paraId="4CD92259" w14:textId="77777777" w:rsidR="00EF7FB7" w:rsidRPr="00805C2A" w:rsidRDefault="00CF0887" w:rsidP="00405185">
            <w:pPr>
              <w:spacing w:before="0"/>
              <w:rPr>
                <w:rFonts w:ascii="Arial" w:hAnsi="Arial" w:cs="Arial"/>
                <w:sz w:val="20"/>
                <w:szCs w:val="16"/>
                <w:lang w:val="en-US"/>
              </w:rPr>
            </w:pPr>
            <w:r w:rsidRPr="00805C2A">
              <w:rPr>
                <w:rFonts w:ascii="Arial" w:hAnsi="Arial" w:cs="Arial"/>
                <w:sz w:val="20"/>
                <w:szCs w:val="16"/>
                <w:lang w:val="en-US"/>
              </w:rPr>
              <w:t>‘</w:t>
            </w:r>
            <w:r w:rsidR="00D038C9" w:rsidRPr="00805C2A">
              <w:rPr>
                <w:rFonts w:ascii="Arial" w:hAnsi="Arial" w:cs="Arial"/>
                <w:sz w:val="20"/>
                <w:szCs w:val="16"/>
                <w:lang w:val="en-US"/>
              </w:rPr>
              <w:t>A5’</w:t>
            </w:r>
          </w:p>
        </w:tc>
        <w:tc>
          <w:tcPr>
            <w:tcW w:w="932" w:type="dxa"/>
          </w:tcPr>
          <w:p w14:paraId="41078826" w14:textId="77777777" w:rsidR="00EF7FB7" w:rsidRPr="00805C2A" w:rsidRDefault="00CF0887" w:rsidP="00405185">
            <w:pPr>
              <w:spacing w:before="0"/>
              <w:rPr>
                <w:rFonts w:ascii="Arial" w:hAnsi="Arial" w:cs="Arial"/>
                <w:sz w:val="20"/>
                <w:szCs w:val="16"/>
                <w:lang w:val="en-US"/>
              </w:rPr>
            </w:pPr>
            <w:r w:rsidRPr="00805C2A">
              <w:rPr>
                <w:rFonts w:ascii="Arial" w:hAnsi="Arial" w:cs="Arial"/>
                <w:sz w:val="20"/>
                <w:szCs w:val="16"/>
                <w:lang w:val="en-US"/>
              </w:rPr>
              <w:t>1</w:t>
            </w:r>
          </w:p>
        </w:tc>
        <w:tc>
          <w:tcPr>
            <w:tcW w:w="4961" w:type="dxa"/>
          </w:tcPr>
          <w:p w14:paraId="58FEEF26" w14:textId="77777777" w:rsidR="00EF7FB7" w:rsidRPr="00805C2A" w:rsidRDefault="00CF0887" w:rsidP="00405185">
            <w:pPr>
              <w:spacing w:before="0"/>
              <w:rPr>
                <w:rFonts w:ascii="Arial" w:hAnsi="Arial" w:cs="Arial"/>
                <w:sz w:val="20"/>
                <w:szCs w:val="16"/>
                <w:lang w:val="en-US"/>
              </w:rPr>
            </w:pPr>
            <w:r w:rsidRPr="00805C2A">
              <w:rPr>
                <w:rFonts w:ascii="Arial" w:hAnsi="Arial" w:cs="Arial"/>
                <w:sz w:val="20"/>
                <w:szCs w:val="16"/>
                <w:lang w:val="en-US"/>
              </w:rPr>
              <w:t>PC length</w:t>
            </w:r>
          </w:p>
        </w:tc>
        <w:tc>
          <w:tcPr>
            <w:tcW w:w="1001" w:type="dxa"/>
          </w:tcPr>
          <w:p w14:paraId="47295A5F" w14:textId="77777777" w:rsidR="00EF7FB7" w:rsidRPr="00805C2A" w:rsidRDefault="00EF7FB7" w:rsidP="00405185">
            <w:pPr>
              <w:spacing w:before="0"/>
              <w:rPr>
                <w:rFonts w:ascii="Arial" w:hAnsi="Arial" w:cs="Arial"/>
                <w:sz w:val="20"/>
                <w:szCs w:val="16"/>
                <w:lang w:val="en-US"/>
              </w:rPr>
            </w:pPr>
            <w:r w:rsidRPr="00805C2A">
              <w:rPr>
                <w:rFonts w:ascii="Arial" w:hAnsi="Arial" w:cs="Arial"/>
                <w:sz w:val="20"/>
                <w:szCs w:val="16"/>
                <w:lang w:val="en-US"/>
              </w:rPr>
              <w:t>O</w:t>
            </w:r>
          </w:p>
        </w:tc>
      </w:tr>
      <w:tr w:rsidR="005D1ABC" w:rsidRPr="00805C2A" w14:paraId="1588CF36" w14:textId="77777777" w:rsidTr="00A026E3">
        <w:trPr>
          <w:jc w:val="center"/>
        </w:trPr>
        <w:tc>
          <w:tcPr>
            <w:tcW w:w="1063" w:type="dxa"/>
          </w:tcPr>
          <w:p w14:paraId="7D8C5B52" w14:textId="77777777" w:rsidR="005D1ABC" w:rsidRPr="00805C2A" w:rsidRDefault="005D1ABC" w:rsidP="00405185">
            <w:pPr>
              <w:spacing w:before="0"/>
              <w:rPr>
                <w:rFonts w:ascii="Arial" w:hAnsi="Arial" w:cs="Arial"/>
                <w:sz w:val="20"/>
                <w:szCs w:val="16"/>
                <w:lang w:val="en-US"/>
              </w:rPr>
            </w:pPr>
            <w:r w:rsidRPr="00805C2A">
              <w:rPr>
                <w:rFonts w:ascii="Arial" w:hAnsi="Arial" w:cs="Arial"/>
                <w:sz w:val="20"/>
                <w:szCs w:val="16"/>
                <w:lang w:val="en-US"/>
              </w:rPr>
              <w:t>‘A7’</w:t>
            </w:r>
          </w:p>
        </w:tc>
        <w:tc>
          <w:tcPr>
            <w:tcW w:w="932" w:type="dxa"/>
          </w:tcPr>
          <w:p w14:paraId="0C9857CC" w14:textId="77777777" w:rsidR="005D1ABC" w:rsidRPr="00805C2A" w:rsidRDefault="00790D94" w:rsidP="00405185">
            <w:pPr>
              <w:spacing w:before="0"/>
              <w:rPr>
                <w:rFonts w:ascii="Arial" w:hAnsi="Arial" w:cs="Arial"/>
                <w:sz w:val="20"/>
                <w:szCs w:val="16"/>
                <w:lang w:val="en-US"/>
              </w:rPr>
            </w:pPr>
            <w:r w:rsidRPr="00805C2A">
              <w:rPr>
                <w:rFonts w:ascii="Arial" w:hAnsi="Arial" w:cs="Arial"/>
                <w:sz w:val="20"/>
                <w:szCs w:val="16"/>
                <w:lang w:val="en-US"/>
              </w:rPr>
              <w:t>var</w:t>
            </w:r>
          </w:p>
        </w:tc>
        <w:tc>
          <w:tcPr>
            <w:tcW w:w="4961" w:type="dxa"/>
          </w:tcPr>
          <w:p w14:paraId="4B6CDC17" w14:textId="77777777" w:rsidR="005D1ABC" w:rsidRPr="00805C2A" w:rsidRDefault="00790D94" w:rsidP="00405185">
            <w:pPr>
              <w:spacing w:before="0"/>
              <w:rPr>
                <w:rFonts w:ascii="Arial" w:hAnsi="Arial" w:cs="Arial"/>
                <w:sz w:val="20"/>
                <w:szCs w:val="16"/>
                <w:lang w:val="en-US"/>
              </w:rPr>
            </w:pPr>
            <w:r w:rsidRPr="00805C2A">
              <w:rPr>
                <w:rFonts w:ascii="Arial" w:hAnsi="Arial" w:cs="Arial"/>
                <w:sz w:val="20"/>
                <w:szCs w:val="16"/>
                <w:lang w:val="en-US"/>
              </w:rPr>
              <w:t>MSSP address</w:t>
            </w:r>
          </w:p>
        </w:tc>
        <w:tc>
          <w:tcPr>
            <w:tcW w:w="1001" w:type="dxa"/>
          </w:tcPr>
          <w:p w14:paraId="2A4433ED" w14:textId="77777777" w:rsidR="005D1ABC" w:rsidRPr="00805C2A" w:rsidRDefault="005D1ABC" w:rsidP="00EF20C7">
            <w:pPr>
              <w:keepNext/>
              <w:spacing w:before="0"/>
              <w:rPr>
                <w:rFonts w:ascii="Arial" w:hAnsi="Arial" w:cs="Arial"/>
                <w:sz w:val="20"/>
                <w:szCs w:val="16"/>
                <w:lang w:val="en-US"/>
              </w:rPr>
            </w:pPr>
            <w:r w:rsidRPr="00805C2A">
              <w:rPr>
                <w:rFonts w:ascii="Arial" w:hAnsi="Arial" w:cs="Arial"/>
                <w:sz w:val="20"/>
                <w:szCs w:val="16"/>
                <w:lang w:val="en-US"/>
              </w:rPr>
              <w:t>O</w:t>
            </w:r>
          </w:p>
        </w:tc>
      </w:tr>
    </w:tbl>
    <w:p w14:paraId="3C82025D" w14:textId="3300F017" w:rsidR="00EF20C7" w:rsidRPr="006F13C6" w:rsidRDefault="00EF20C7">
      <w:pPr>
        <w:pStyle w:val="Caption"/>
        <w:rPr>
          <w:rFonts w:ascii="Arial" w:hAnsi="Arial" w:cs="Arial"/>
          <w:lang w:val="en-US"/>
        </w:rPr>
      </w:pPr>
      <w:bookmarkStart w:id="541" w:name="_Toc14365179"/>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29</w:t>
      </w:r>
      <w:r w:rsidR="002204E8" w:rsidRPr="006F13C6">
        <w:rPr>
          <w:rFonts w:ascii="Arial" w:hAnsi="Arial" w:cs="Arial"/>
          <w:lang w:val="en-US"/>
        </w:rPr>
        <w:fldChar w:fldCharType="end"/>
      </w:r>
      <w:r w:rsidR="00BB4748" w:rsidRPr="006F13C6">
        <w:rPr>
          <w:rFonts w:ascii="Arial" w:hAnsi="Arial" w:cs="Arial"/>
          <w:lang w:val="en-US"/>
        </w:rPr>
        <w:t xml:space="preserve"> : The PUT_DATA data field</w:t>
      </w:r>
      <w:bookmarkEnd w:id="541"/>
      <w:r w:rsidR="00BB4748" w:rsidRPr="006F13C6">
        <w:rPr>
          <w:rFonts w:ascii="Arial" w:hAnsi="Arial" w:cs="Arial"/>
          <w:lang w:val="en-US"/>
        </w:rPr>
        <w:t xml:space="preserve"> </w:t>
      </w:r>
    </w:p>
    <w:p w14:paraId="62A18904" w14:textId="257F9B01" w:rsidR="00FF1FD6" w:rsidRPr="006F13C6" w:rsidRDefault="00FF1FD6" w:rsidP="00FF1FD6">
      <w:pPr>
        <w:rPr>
          <w:rFonts w:ascii="Arial" w:hAnsi="Arial" w:cs="Arial"/>
          <w:lang w:val="en-US"/>
        </w:rPr>
      </w:pPr>
      <w:r w:rsidRPr="006F13C6">
        <w:rPr>
          <w:rFonts w:ascii="Arial" w:hAnsi="Arial" w:cs="Arial"/>
          <w:lang w:val="en-US"/>
        </w:rPr>
        <w:t xml:space="preserve">The MSSP Address shall </w:t>
      </w:r>
      <w:r w:rsidR="00361212" w:rsidRPr="006F13C6">
        <w:rPr>
          <w:rFonts w:ascii="Arial" w:hAnsi="Arial" w:cs="Arial"/>
          <w:lang w:val="en-US"/>
        </w:rPr>
        <w:t xml:space="preserve">contain the structure defined in section </w:t>
      </w:r>
      <w:r w:rsidR="00361212" w:rsidRPr="006F13C6">
        <w:rPr>
          <w:rFonts w:ascii="Arial" w:hAnsi="Arial" w:cs="Arial"/>
          <w:lang w:val="en-US"/>
        </w:rPr>
        <w:fldChar w:fldCharType="begin"/>
      </w:r>
      <w:r w:rsidR="00361212" w:rsidRPr="006F13C6">
        <w:rPr>
          <w:rFonts w:ascii="Arial" w:hAnsi="Arial" w:cs="Arial"/>
          <w:lang w:val="en-US"/>
        </w:rPr>
        <w:instrText xml:space="preserve"> REF _Ref406578340 \r \h </w:instrText>
      </w:r>
      <w:r w:rsidR="00D949A2" w:rsidRPr="006F13C6">
        <w:rPr>
          <w:rFonts w:ascii="Arial" w:hAnsi="Arial" w:cs="Arial"/>
          <w:lang w:val="en-US"/>
        </w:rPr>
        <w:instrText xml:space="preserve"> \* MERGEFORMAT </w:instrText>
      </w:r>
      <w:r w:rsidR="00361212" w:rsidRPr="006F13C6">
        <w:rPr>
          <w:rFonts w:ascii="Arial" w:hAnsi="Arial" w:cs="Arial"/>
          <w:lang w:val="en-US"/>
        </w:rPr>
      </w:r>
      <w:r w:rsidR="00361212" w:rsidRPr="006F13C6">
        <w:rPr>
          <w:rFonts w:ascii="Arial" w:hAnsi="Arial" w:cs="Arial"/>
          <w:lang w:val="en-US"/>
        </w:rPr>
        <w:fldChar w:fldCharType="separate"/>
      </w:r>
      <w:r w:rsidR="001D5186">
        <w:rPr>
          <w:rFonts w:ascii="Arial" w:hAnsi="Arial" w:cs="Arial"/>
          <w:lang w:val="en-US"/>
        </w:rPr>
        <w:t>6.6.9</w:t>
      </w:r>
      <w:r w:rsidR="00361212" w:rsidRPr="006F13C6">
        <w:rPr>
          <w:rFonts w:ascii="Arial" w:hAnsi="Arial" w:cs="Arial"/>
          <w:lang w:val="en-US"/>
        </w:rPr>
        <w:fldChar w:fldCharType="end"/>
      </w:r>
      <w:r w:rsidRPr="006F13C6">
        <w:rPr>
          <w:rFonts w:ascii="Arial" w:hAnsi="Arial" w:cs="Arial"/>
          <w:lang w:val="en-US"/>
        </w:rPr>
        <w:t>:</w:t>
      </w:r>
    </w:p>
    <w:p w14:paraId="6A12597C" w14:textId="77777777" w:rsidR="00361212" w:rsidRPr="006F13C6" w:rsidRDefault="00361212">
      <w:pPr>
        <w:pStyle w:val="ListParagraph"/>
        <w:numPr>
          <w:ilvl w:val="0"/>
          <w:numId w:val="24"/>
        </w:numPr>
        <w:rPr>
          <w:rFonts w:ascii="Arial" w:hAnsi="Arial" w:cs="Arial"/>
          <w:lang w:val="en-US"/>
        </w:rPr>
      </w:pPr>
      <w:r w:rsidRPr="006F13C6">
        <w:rPr>
          <w:rFonts w:ascii="Arial" w:hAnsi="Arial" w:cs="Arial"/>
          <w:lang w:val="en-US"/>
        </w:rPr>
        <w:t>1 Byte for Length</w:t>
      </w:r>
    </w:p>
    <w:p w14:paraId="5CFFCDA0" w14:textId="77777777" w:rsidR="000E0DFD" w:rsidRPr="006F13C6" w:rsidRDefault="00FF1FD6">
      <w:pPr>
        <w:pStyle w:val="ListParagraph"/>
        <w:numPr>
          <w:ilvl w:val="0"/>
          <w:numId w:val="24"/>
        </w:numPr>
        <w:rPr>
          <w:rFonts w:ascii="Arial" w:hAnsi="Arial" w:cs="Arial"/>
          <w:lang w:val="en-US"/>
        </w:rPr>
      </w:pPr>
      <w:r w:rsidRPr="006F13C6">
        <w:rPr>
          <w:rFonts w:ascii="Arial" w:hAnsi="Arial" w:cs="Arial"/>
          <w:lang w:val="en-US"/>
        </w:rPr>
        <w:t xml:space="preserve">1 Byte for TON API </w:t>
      </w:r>
    </w:p>
    <w:p w14:paraId="5C805C53" w14:textId="77777777" w:rsidR="000E0DFD" w:rsidRPr="006F13C6" w:rsidRDefault="00361212">
      <w:pPr>
        <w:pStyle w:val="ListParagraph"/>
        <w:numPr>
          <w:ilvl w:val="0"/>
          <w:numId w:val="24"/>
        </w:numPr>
        <w:rPr>
          <w:rFonts w:ascii="Arial" w:hAnsi="Arial" w:cs="Arial"/>
          <w:lang w:val="en-US"/>
        </w:rPr>
      </w:pPr>
      <w:r w:rsidRPr="006F13C6">
        <w:rPr>
          <w:rFonts w:ascii="Arial" w:hAnsi="Arial" w:cs="Arial"/>
          <w:lang w:val="en-US"/>
        </w:rPr>
        <w:t xml:space="preserve">0 to 10 </w:t>
      </w:r>
      <w:r w:rsidR="00FF1FD6" w:rsidRPr="006F13C6">
        <w:rPr>
          <w:rFonts w:ascii="Arial" w:hAnsi="Arial" w:cs="Arial"/>
          <w:lang w:val="en-US"/>
        </w:rPr>
        <w:t xml:space="preserve">Bytes </w:t>
      </w:r>
      <w:r w:rsidRPr="006F13C6">
        <w:rPr>
          <w:rFonts w:ascii="Arial" w:hAnsi="Arial" w:cs="Arial"/>
          <w:lang w:val="en-US"/>
        </w:rPr>
        <w:t>Dialing</w:t>
      </w:r>
      <w:r w:rsidR="00FF1FD6" w:rsidRPr="006F13C6">
        <w:rPr>
          <w:rFonts w:ascii="Arial" w:hAnsi="Arial" w:cs="Arial"/>
          <w:lang w:val="en-US"/>
        </w:rPr>
        <w:t xml:space="preserve"> number string </w:t>
      </w:r>
    </w:p>
    <w:p w14:paraId="4362B6E4" w14:textId="77777777" w:rsidR="00FF1FD6" w:rsidRPr="006F13C6" w:rsidRDefault="00FF1FD6" w:rsidP="00FF1FD6">
      <w:pPr>
        <w:rPr>
          <w:rFonts w:ascii="Arial" w:hAnsi="Arial" w:cs="Arial"/>
          <w:lang w:val="en-US"/>
        </w:rPr>
      </w:pPr>
      <w:r w:rsidRPr="006F13C6">
        <w:rPr>
          <w:rFonts w:ascii="Arial" w:hAnsi="Arial" w:cs="Arial"/>
          <w:lang w:val="en-US"/>
        </w:rPr>
        <w:t>Both values shall be coded according to for TS 102 223 [4].</w:t>
      </w:r>
    </w:p>
    <w:p w14:paraId="3D0F2165" w14:textId="77777777" w:rsidR="00CE27CA" w:rsidRPr="006F13C6" w:rsidRDefault="00CE27CA" w:rsidP="002067E1">
      <w:pPr>
        <w:pStyle w:val="NormalParagraph"/>
        <w:rPr>
          <w:rFonts w:ascii="Arial" w:hAnsi="Arial" w:cs="Arial"/>
          <w:b/>
          <w:lang w:val="en-US"/>
        </w:rPr>
      </w:pPr>
    </w:p>
    <w:p w14:paraId="0880EDFF" w14:textId="77777777" w:rsidR="00F017BF" w:rsidRPr="006F13C6" w:rsidRDefault="00D8015D" w:rsidP="002067E1">
      <w:pPr>
        <w:pStyle w:val="NormalParagraph"/>
        <w:rPr>
          <w:rFonts w:ascii="Arial" w:hAnsi="Arial" w:cs="Arial"/>
          <w:b/>
          <w:lang w:val="en-US"/>
        </w:rPr>
      </w:pPr>
      <w:r w:rsidRPr="006F13C6">
        <w:rPr>
          <w:rFonts w:ascii="Arial" w:hAnsi="Arial" w:cs="Arial"/>
          <w:b/>
          <w:lang w:val="en-US"/>
        </w:rPr>
        <w:lastRenderedPageBreak/>
        <w:t>Processing</w:t>
      </w:r>
    </w:p>
    <w:p w14:paraId="5536FBFE" w14:textId="77777777" w:rsidR="00F017BF" w:rsidRPr="006F13C6" w:rsidRDefault="00F017BF" w:rsidP="002067E1">
      <w:pPr>
        <w:pStyle w:val="NormalParagraph"/>
        <w:rPr>
          <w:rFonts w:ascii="Arial" w:hAnsi="Arial" w:cs="Arial"/>
          <w:lang w:val="en-US"/>
        </w:rPr>
      </w:pPr>
      <w:r w:rsidRPr="006F13C6">
        <w:rPr>
          <w:rFonts w:ascii="Arial" w:hAnsi="Arial" w:cs="Arial"/>
          <w:lang w:val="en-US"/>
        </w:rPr>
        <w:t>This command allows putting any combination of the listed data in the data field.</w:t>
      </w:r>
    </w:p>
    <w:p w14:paraId="396E2D7E" w14:textId="77777777" w:rsidR="00F017BF" w:rsidRPr="006F13C6" w:rsidRDefault="00F017BF" w:rsidP="002067E1">
      <w:pPr>
        <w:pStyle w:val="NormalParagraph"/>
        <w:rPr>
          <w:rFonts w:ascii="Arial" w:hAnsi="Arial" w:cs="Arial"/>
          <w:lang w:val="en-US"/>
        </w:rPr>
      </w:pPr>
      <w:r w:rsidRPr="006F13C6">
        <w:rPr>
          <w:rFonts w:ascii="Arial" w:hAnsi="Arial" w:cs="Arial"/>
          <w:lang w:val="en-US"/>
        </w:rPr>
        <w:t xml:space="preserve">If any of the provided value is invalid the full command shall be rejected and none of the values shall be updated. </w:t>
      </w:r>
    </w:p>
    <w:p w14:paraId="52D41C08" w14:textId="77777777" w:rsidR="00754B5C" w:rsidRPr="006F13C6" w:rsidRDefault="00754B5C" w:rsidP="002067E1">
      <w:pPr>
        <w:pStyle w:val="NormalParagraph"/>
        <w:rPr>
          <w:rFonts w:ascii="Arial" w:hAnsi="Arial" w:cs="Arial"/>
          <w:lang w:val="en-US"/>
        </w:rPr>
      </w:pPr>
      <w:r w:rsidRPr="006F13C6">
        <w:rPr>
          <w:rFonts w:ascii="Arial" w:hAnsi="Arial" w:cs="Arial"/>
          <w:lang w:val="en-US"/>
        </w:rPr>
        <w:t xml:space="preserve">The ‘Installation data’ shall be set only once. </w:t>
      </w:r>
      <w:r w:rsidR="009E76DD" w:rsidRPr="006F13C6">
        <w:rPr>
          <w:rFonts w:ascii="Arial" w:hAnsi="Arial" w:cs="Arial"/>
          <w:lang w:val="en-US"/>
        </w:rPr>
        <w:t>Further c</w:t>
      </w:r>
      <w:r w:rsidRPr="006F13C6">
        <w:rPr>
          <w:rFonts w:ascii="Arial" w:hAnsi="Arial" w:cs="Arial"/>
          <w:lang w:val="en-US"/>
        </w:rPr>
        <w:t xml:space="preserve">hange of installation </w:t>
      </w:r>
      <w:r w:rsidR="000C694C" w:rsidRPr="006F13C6">
        <w:rPr>
          <w:rFonts w:ascii="Arial" w:hAnsi="Arial" w:cs="Arial"/>
          <w:lang w:val="en-US"/>
        </w:rPr>
        <w:t xml:space="preserve">date </w:t>
      </w:r>
      <w:r w:rsidRPr="006F13C6">
        <w:rPr>
          <w:rFonts w:ascii="Arial" w:hAnsi="Arial" w:cs="Arial"/>
          <w:lang w:val="en-US"/>
        </w:rPr>
        <w:t>shall be rejected.</w:t>
      </w:r>
    </w:p>
    <w:p w14:paraId="2E442FE8" w14:textId="77777777" w:rsidR="00F017BF" w:rsidRPr="006F13C6" w:rsidRDefault="00754B5C" w:rsidP="002067E1">
      <w:pPr>
        <w:pStyle w:val="NormalParagraph"/>
        <w:rPr>
          <w:rFonts w:ascii="Arial" w:hAnsi="Arial" w:cs="Arial"/>
          <w:lang w:val="en-US"/>
        </w:rPr>
      </w:pPr>
      <w:r w:rsidRPr="006F13C6">
        <w:rPr>
          <w:rFonts w:ascii="Arial" w:hAnsi="Arial" w:cs="Arial"/>
          <w:lang w:val="en-US"/>
        </w:rPr>
        <w:t xml:space="preserve">The ‘Max PC attempts’ shall be set before the creation of the first Authentication </w:t>
      </w:r>
      <w:r w:rsidR="0073795E" w:rsidRPr="006F13C6">
        <w:rPr>
          <w:rFonts w:ascii="Arial" w:hAnsi="Arial" w:cs="Arial"/>
          <w:lang w:val="en-US"/>
        </w:rPr>
        <w:t>H</w:t>
      </w:r>
      <w:r w:rsidRPr="006F13C6">
        <w:rPr>
          <w:rFonts w:ascii="Arial" w:hAnsi="Arial" w:cs="Arial"/>
          <w:lang w:val="en-US"/>
        </w:rPr>
        <w:t xml:space="preserve">andler requiring a Personal Code. Any further change of ‘Max PC attempts’ </w:t>
      </w:r>
      <w:r w:rsidR="0073795E" w:rsidRPr="006F13C6">
        <w:rPr>
          <w:rFonts w:ascii="Arial" w:hAnsi="Arial" w:cs="Arial"/>
          <w:lang w:val="en-US"/>
        </w:rPr>
        <w:t xml:space="preserve">after creation </w:t>
      </w:r>
      <w:r w:rsidR="00A73341" w:rsidRPr="006F13C6">
        <w:rPr>
          <w:rFonts w:ascii="Arial" w:hAnsi="Arial" w:cs="Arial"/>
          <w:lang w:val="en-US"/>
        </w:rPr>
        <w:t>of a Personal Code</w:t>
      </w:r>
      <w:r w:rsidR="0073795E" w:rsidRPr="006F13C6">
        <w:rPr>
          <w:rFonts w:ascii="Arial" w:hAnsi="Arial" w:cs="Arial"/>
          <w:lang w:val="en-US"/>
        </w:rPr>
        <w:t xml:space="preserve"> </w:t>
      </w:r>
      <w:r w:rsidRPr="006F13C6">
        <w:rPr>
          <w:rFonts w:ascii="Arial" w:hAnsi="Arial" w:cs="Arial"/>
          <w:lang w:val="en-US"/>
        </w:rPr>
        <w:t>shall be rejected.</w:t>
      </w:r>
      <w:r w:rsidR="006B4565" w:rsidRPr="006F13C6">
        <w:rPr>
          <w:rFonts w:ascii="Arial" w:hAnsi="Arial" w:cs="Arial"/>
          <w:lang w:val="en-US"/>
        </w:rPr>
        <w:t xml:space="preserve"> T</w:t>
      </w:r>
      <w:r w:rsidR="006B4565" w:rsidRPr="006F13C6">
        <w:rPr>
          <w:rFonts w:ascii="Arial" w:hAnsi="Arial" w:cs="Arial"/>
        </w:rPr>
        <w:t xml:space="preserve">he MSSP shall reset the Personal Code through a MANAGE PERSONAL CODE command after a </w:t>
      </w:r>
      <w:r w:rsidR="000E40DF" w:rsidRPr="006F13C6">
        <w:rPr>
          <w:rFonts w:ascii="Arial" w:hAnsi="Arial" w:cs="Arial"/>
          <w:lang w:val="en-US"/>
        </w:rPr>
        <w:t>Max PC attempts</w:t>
      </w:r>
      <w:r w:rsidR="006B4565" w:rsidRPr="006F13C6">
        <w:rPr>
          <w:rFonts w:ascii="Arial" w:hAnsi="Arial" w:cs="Arial"/>
        </w:rPr>
        <w:t xml:space="preserve"> modification to be taken into account.</w:t>
      </w:r>
    </w:p>
    <w:p w14:paraId="08EE9853" w14:textId="77777777" w:rsidR="00754B5C" w:rsidRPr="006F13C6" w:rsidRDefault="00754B5C" w:rsidP="002067E1">
      <w:pPr>
        <w:pStyle w:val="NormalParagraph"/>
        <w:rPr>
          <w:rFonts w:ascii="Arial" w:hAnsi="Arial" w:cs="Arial"/>
          <w:lang w:val="en-US"/>
        </w:rPr>
      </w:pPr>
      <w:r w:rsidRPr="006F13C6">
        <w:rPr>
          <w:rFonts w:ascii="Arial" w:hAnsi="Arial" w:cs="Arial"/>
          <w:lang w:val="en-US"/>
        </w:rPr>
        <w:t xml:space="preserve">The ‘PC length’ can be changed at any time. But when changed, </w:t>
      </w:r>
      <w:r w:rsidR="00365B1A" w:rsidRPr="006F13C6">
        <w:rPr>
          <w:rFonts w:ascii="Arial" w:hAnsi="Arial" w:cs="Arial"/>
        </w:rPr>
        <w:t>the MSSP sh</w:t>
      </w:r>
      <w:r w:rsidR="006B4565" w:rsidRPr="006F13C6">
        <w:rPr>
          <w:rFonts w:ascii="Arial" w:hAnsi="Arial" w:cs="Arial"/>
        </w:rPr>
        <w:t>all</w:t>
      </w:r>
      <w:r w:rsidR="00365B1A" w:rsidRPr="006F13C6">
        <w:rPr>
          <w:rFonts w:ascii="Arial" w:hAnsi="Arial" w:cs="Arial"/>
        </w:rPr>
        <w:t xml:space="preserve"> reset the Personal Code through a MANAGE PERSONAL CODE command after a PC length modification to be taken into account. </w:t>
      </w:r>
      <w:r w:rsidRPr="006F13C6">
        <w:rPr>
          <w:rFonts w:ascii="Arial" w:hAnsi="Arial" w:cs="Arial"/>
          <w:lang w:val="en-US"/>
        </w:rPr>
        <w:t>.</w:t>
      </w:r>
      <w:r w:rsidR="008A3627" w:rsidRPr="006F13C6">
        <w:rPr>
          <w:rFonts w:ascii="Arial" w:hAnsi="Arial" w:cs="Arial"/>
          <w:lang w:val="en-US"/>
        </w:rPr>
        <w:t xml:space="preserve"> In case the provided ‘PC length’ doesn’t change compared to the already set value, the </w:t>
      </w:r>
      <w:r w:rsidR="00AD0AB1" w:rsidRPr="006F13C6">
        <w:rPr>
          <w:rFonts w:ascii="Arial" w:hAnsi="Arial" w:cs="Arial"/>
          <w:lang w:val="en-US"/>
        </w:rPr>
        <w:t>Applet shall have the same behavior as if there was no ‘PC length’ value</w:t>
      </w:r>
      <w:r w:rsidR="008A3627" w:rsidRPr="006F13C6">
        <w:rPr>
          <w:rFonts w:ascii="Arial" w:hAnsi="Arial" w:cs="Arial"/>
          <w:lang w:val="en-US"/>
        </w:rPr>
        <w:t>.</w:t>
      </w:r>
    </w:p>
    <w:p w14:paraId="44564EBE" w14:textId="77777777" w:rsidR="00754B5C" w:rsidRPr="006F13C6" w:rsidRDefault="00754B5C" w:rsidP="002067E1">
      <w:pPr>
        <w:pStyle w:val="NormalParagraph"/>
        <w:rPr>
          <w:rFonts w:ascii="Arial" w:hAnsi="Arial" w:cs="Arial"/>
          <w:lang w:val="en-US"/>
        </w:rPr>
      </w:pPr>
      <w:r w:rsidRPr="006F13C6">
        <w:rPr>
          <w:rFonts w:ascii="Arial" w:hAnsi="Arial" w:cs="Arial"/>
          <w:lang w:val="en-US"/>
        </w:rPr>
        <w:t>The ‘MSSP Address’ can be changed at any time.</w:t>
      </w:r>
    </w:p>
    <w:p w14:paraId="3E179768" w14:textId="77777777" w:rsidR="00754B5C" w:rsidRPr="006F13C6" w:rsidRDefault="00754B5C" w:rsidP="002067E1">
      <w:pPr>
        <w:pStyle w:val="NormalParagraph"/>
        <w:rPr>
          <w:rFonts w:ascii="Arial" w:hAnsi="Arial" w:cs="Arial"/>
          <w:lang w:val="en-US"/>
        </w:rPr>
      </w:pPr>
    </w:p>
    <w:p w14:paraId="2A183617" w14:textId="77777777" w:rsidR="00EF7FB7" w:rsidRPr="006F13C6" w:rsidRDefault="00DA0425" w:rsidP="002067E1">
      <w:pPr>
        <w:rPr>
          <w:rFonts w:ascii="Arial" w:hAnsi="Arial" w:cs="Arial"/>
          <w:b/>
          <w:u w:val="single"/>
          <w:lang w:val="en-US"/>
        </w:rPr>
      </w:pPr>
      <w:r w:rsidRPr="006F13C6">
        <w:rPr>
          <w:rFonts w:ascii="Arial" w:hAnsi="Arial" w:cs="Arial"/>
          <w:b/>
          <w:u w:val="single"/>
          <w:lang w:val="en-US"/>
        </w:rPr>
        <w:t>Response message:</w:t>
      </w:r>
    </w:p>
    <w:p w14:paraId="7DDFEADE" w14:textId="77777777" w:rsidR="004113EE" w:rsidRPr="006F13C6" w:rsidRDefault="004113EE" w:rsidP="002067E1">
      <w:pPr>
        <w:rPr>
          <w:rFonts w:ascii="Arial" w:hAnsi="Arial" w:cs="Arial"/>
          <w:lang w:val="en-US"/>
        </w:rPr>
      </w:pPr>
      <w:r w:rsidRPr="006F13C6">
        <w:rPr>
          <w:rFonts w:ascii="Arial" w:hAnsi="Arial" w:cs="Arial"/>
          <w:lang w:val="en-US"/>
        </w:rPr>
        <w:t>Data Field Returned in the Response Message</w:t>
      </w:r>
    </w:p>
    <w:tbl>
      <w:tblPr>
        <w:tblStyle w:val="TableGrid"/>
        <w:tblW w:w="7549" w:type="dxa"/>
        <w:jc w:val="center"/>
        <w:tblLook w:val="04A0" w:firstRow="1" w:lastRow="0" w:firstColumn="1" w:lastColumn="0" w:noHBand="0" w:noVBand="1"/>
      </w:tblPr>
      <w:tblGrid>
        <w:gridCol w:w="860"/>
        <w:gridCol w:w="926"/>
        <w:gridCol w:w="4780"/>
        <w:gridCol w:w="983"/>
      </w:tblGrid>
      <w:tr w:rsidR="003753DB" w:rsidRPr="00805C2A" w14:paraId="448527A8" w14:textId="77777777" w:rsidTr="00B360EB">
        <w:trPr>
          <w:jc w:val="center"/>
        </w:trPr>
        <w:tc>
          <w:tcPr>
            <w:tcW w:w="860" w:type="dxa"/>
            <w:shd w:val="clear" w:color="auto" w:fill="C00000"/>
          </w:tcPr>
          <w:p w14:paraId="124230AD"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Tag</w:t>
            </w:r>
          </w:p>
        </w:tc>
        <w:tc>
          <w:tcPr>
            <w:tcW w:w="926" w:type="dxa"/>
            <w:shd w:val="clear" w:color="auto" w:fill="C00000"/>
          </w:tcPr>
          <w:p w14:paraId="1052113A"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Length</w:t>
            </w:r>
          </w:p>
        </w:tc>
        <w:tc>
          <w:tcPr>
            <w:tcW w:w="4780" w:type="dxa"/>
            <w:shd w:val="clear" w:color="auto" w:fill="C00000"/>
          </w:tcPr>
          <w:p w14:paraId="376B9046"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Value</w:t>
            </w:r>
          </w:p>
        </w:tc>
        <w:tc>
          <w:tcPr>
            <w:tcW w:w="983" w:type="dxa"/>
            <w:shd w:val="clear" w:color="auto" w:fill="C00000"/>
          </w:tcPr>
          <w:p w14:paraId="348A9BBB"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MOC</w:t>
            </w:r>
          </w:p>
        </w:tc>
      </w:tr>
      <w:tr w:rsidR="003753DB" w:rsidRPr="00805C2A" w14:paraId="4DA2D632" w14:textId="77777777" w:rsidTr="003753DB">
        <w:trPr>
          <w:jc w:val="center"/>
        </w:trPr>
        <w:tc>
          <w:tcPr>
            <w:tcW w:w="860" w:type="dxa"/>
          </w:tcPr>
          <w:p w14:paraId="434F1FE3"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‘01’</w:t>
            </w:r>
          </w:p>
        </w:tc>
        <w:tc>
          <w:tcPr>
            <w:tcW w:w="926" w:type="dxa"/>
          </w:tcPr>
          <w:p w14:paraId="4D8728B9"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4</w:t>
            </w:r>
          </w:p>
        </w:tc>
        <w:tc>
          <w:tcPr>
            <w:tcW w:w="4780" w:type="dxa"/>
          </w:tcPr>
          <w:p w14:paraId="55321234"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Transaction ID. This shall be the same value as the one received in the command message. If no value was received, then no value shall be returned.</w:t>
            </w:r>
          </w:p>
        </w:tc>
        <w:tc>
          <w:tcPr>
            <w:tcW w:w="983" w:type="dxa"/>
          </w:tcPr>
          <w:p w14:paraId="7CF13C4A" w14:textId="77777777" w:rsidR="003753DB" w:rsidRPr="00805C2A" w:rsidRDefault="003753DB" w:rsidP="00EF20C7">
            <w:pPr>
              <w:keepNext/>
              <w:spacing w:before="0"/>
              <w:rPr>
                <w:rFonts w:ascii="Arial" w:hAnsi="Arial" w:cs="Arial"/>
                <w:sz w:val="20"/>
                <w:szCs w:val="16"/>
                <w:lang w:val="en-US"/>
              </w:rPr>
            </w:pPr>
            <w:r w:rsidRPr="00805C2A">
              <w:rPr>
                <w:rFonts w:ascii="Arial" w:hAnsi="Arial" w:cs="Arial"/>
                <w:sz w:val="20"/>
                <w:szCs w:val="16"/>
                <w:lang w:val="en-US"/>
              </w:rPr>
              <w:t>O</w:t>
            </w:r>
          </w:p>
        </w:tc>
      </w:tr>
    </w:tbl>
    <w:p w14:paraId="7B002AFB" w14:textId="2535AAD8" w:rsidR="003753DB" w:rsidRPr="006F13C6" w:rsidRDefault="00EF20C7" w:rsidP="00EF20C7">
      <w:pPr>
        <w:pStyle w:val="Caption"/>
        <w:rPr>
          <w:rFonts w:ascii="Arial" w:hAnsi="Arial" w:cs="Arial"/>
          <w:lang w:val="en-US"/>
        </w:rPr>
      </w:pPr>
      <w:bookmarkStart w:id="542" w:name="_Toc14365180"/>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30</w:t>
      </w:r>
      <w:r w:rsidR="002204E8" w:rsidRPr="006F13C6">
        <w:rPr>
          <w:rFonts w:ascii="Arial" w:hAnsi="Arial" w:cs="Arial"/>
          <w:lang w:val="en-US"/>
        </w:rPr>
        <w:fldChar w:fldCharType="end"/>
      </w:r>
      <w:r w:rsidR="00BB4748" w:rsidRPr="006F13C6">
        <w:rPr>
          <w:rFonts w:ascii="Arial" w:hAnsi="Arial" w:cs="Arial"/>
          <w:lang w:val="en-US"/>
        </w:rPr>
        <w:t xml:space="preserve"> PUT_DATA response message</w:t>
      </w:r>
      <w:bookmarkEnd w:id="542"/>
    </w:p>
    <w:p w14:paraId="507DD1D3" w14:textId="77777777" w:rsidR="004113EE" w:rsidRPr="006F13C6" w:rsidRDefault="007774D0" w:rsidP="002067E1">
      <w:pPr>
        <w:rPr>
          <w:rFonts w:ascii="Arial" w:hAnsi="Arial" w:cs="Arial"/>
          <w:b/>
          <w:lang w:val="en-US"/>
        </w:rPr>
      </w:pPr>
      <w:r w:rsidRPr="006F13C6">
        <w:rPr>
          <w:rFonts w:ascii="Arial" w:hAnsi="Arial" w:cs="Arial"/>
          <w:b/>
          <w:lang w:val="en-US"/>
        </w:rPr>
        <w:t>Processing State Returned in the Response Message</w:t>
      </w:r>
    </w:p>
    <w:p w14:paraId="05E76233" w14:textId="77777777" w:rsidR="004113EE" w:rsidRPr="006F13C6" w:rsidRDefault="004113EE" w:rsidP="002067E1">
      <w:pPr>
        <w:rPr>
          <w:rFonts w:ascii="Arial" w:hAnsi="Arial" w:cs="Arial"/>
          <w:lang w:val="en-US"/>
        </w:rPr>
      </w:pPr>
      <w:r w:rsidRPr="006F13C6">
        <w:rPr>
          <w:rFonts w:ascii="Arial" w:hAnsi="Arial" w:cs="Arial"/>
          <w:lang w:val="en-US"/>
        </w:rPr>
        <w:t>A successful execution of the command shall be indicated by status bytes '90' '00'.</w:t>
      </w:r>
    </w:p>
    <w:p w14:paraId="18AEEA23" w14:textId="591F010A" w:rsidR="004113EE" w:rsidRPr="006F13C6" w:rsidRDefault="004113EE" w:rsidP="002067E1">
      <w:pPr>
        <w:rPr>
          <w:rFonts w:ascii="Arial" w:hAnsi="Arial" w:cs="Arial"/>
          <w:lang w:val="en-US"/>
        </w:rPr>
      </w:pPr>
      <w:r w:rsidRPr="006F13C6">
        <w:rPr>
          <w:rFonts w:ascii="Arial" w:hAnsi="Arial" w:cs="Arial"/>
          <w:lang w:val="en-US"/>
        </w:rPr>
        <w:t xml:space="preserve">This command may either return a general error condition as listed in section </w:t>
      </w:r>
      <w:r w:rsidR="002204E8" w:rsidRPr="006F13C6">
        <w:rPr>
          <w:rFonts w:ascii="Arial" w:hAnsi="Arial" w:cs="Arial"/>
          <w:lang w:val="en-US"/>
        </w:rPr>
        <w:fldChar w:fldCharType="begin"/>
      </w:r>
      <w:r w:rsidRPr="006F13C6">
        <w:rPr>
          <w:rFonts w:ascii="Arial" w:hAnsi="Arial" w:cs="Arial"/>
          <w:lang w:val="en-US"/>
        </w:rPr>
        <w:instrText xml:space="preserve"> REF _Ref380598309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8.2.2</w:t>
      </w:r>
      <w:r w:rsidR="002204E8" w:rsidRPr="006F13C6">
        <w:rPr>
          <w:rFonts w:ascii="Arial" w:hAnsi="Arial" w:cs="Arial"/>
          <w:lang w:val="en-US"/>
        </w:rPr>
        <w:fldChar w:fldCharType="end"/>
      </w:r>
      <w:r w:rsidRPr="006F13C6">
        <w:rPr>
          <w:rFonts w:ascii="Arial" w:hAnsi="Arial" w:cs="Arial"/>
          <w:lang w:val="en-US"/>
        </w:rPr>
        <w:t xml:space="preserve"> or one of the following error conditions.</w:t>
      </w:r>
    </w:p>
    <w:tbl>
      <w:tblPr>
        <w:tblStyle w:val="TableGrid"/>
        <w:tblW w:w="0" w:type="auto"/>
        <w:jc w:val="center"/>
        <w:tblLook w:val="04A0" w:firstRow="1" w:lastRow="0" w:firstColumn="1" w:lastColumn="0" w:noHBand="0" w:noVBand="1"/>
      </w:tblPr>
      <w:tblGrid>
        <w:gridCol w:w="850"/>
        <w:gridCol w:w="816"/>
        <w:gridCol w:w="4783"/>
      </w:tblGrid>
      <w:tr w:rsidR="004113EE" w:rsidRPr="00805C2A" w14:paraId="4B2DF2C5" w14:textId="77777777" w:rsidTr="00B360EB">
        <w:trPr>
          <w:jc w:val="center"/>
        </w:trPr>
        <w:tc>
          <w:tcPr>
            <w:tcW w:w="850" w:type="dxa"/>
            <w:shd w:val="clear" w:color="auto" w:fill="C00000"/>
          </w:tcPr>
          <w:p w14:paraId="09590F9E" w14:textId="77777777" w:rsidR="004113EE" w:rsidRPr="00805C2A" w:rsidRDefault="004113EE" w:rsidP="00405185">
            <w:pPr>
              <w:spacing w:before="0"/>
              <w:rPr>
                <w:rFonts w:ascii="Arial" w:hAnsi="Arial" w:cs="Arial"/>
                <w:sz w:val="20"/>
                <w:szCs w:val="16"/>
                <w:lang w:val="en-US"/>
              </w:rPr>
            </w:pPr>
            <w:r w:rsidRPr="00805C2A">
              <w:rPr>
                <w:rFonts w:ascii="Arial" w:hAnsi="Arial" w:cs="Arial"/>
                <w:sz w:val="20"/>
                <w:szCs w:val="16"/>
                <w:lang w:val="en-US"/>
              </w:rPr>
              <w:t>SW1</w:t>
            </w:r>
          </w:p>
        </w:tc>
        <w:tc>
          <w:tcPr>
            <w:tcW w:w="816" w:type="dxa"/>
            <w:shd w:val="clear" w:color="auto" w:fill="C00000"/>
          </w:tcPr>
          <w:p w14:paraId="38B8DE24" w14:textId="77777777" w:rsidR="004113EE" w:rsidRPr="00805C2A" w:rsidRDefault="004113EE" w:rsidP="00405185">
            <w:pPr>
              <w:spacing w:before="0"/>
              <w:rPr>
                <w:rFonts w:ascii="Arial" w:hAnsi="Arial" w:cs="Arial"/>
                <w:sz w:val="20"/>
                <w:szCs w:val="16"/>
                <w:lang w:val="en-US"/>
              </w:rPr>
            </w:pPr>
            <w:r w:rsidRPr="00805C2A">
              <w:rPr>
                <w:rFonts w:ascii="Arial" w:hAnsi="Arial" w:cs="Arial"/>
                <w:sz w:val="20"/>
                <w:szCs w:val="16"/>
                <w:lang w:val="en-US"/>
              </w:rPr>
              <w:t>SW2</w:t>
            </w:r>
          </w:p>
        </w:tc>
        <w:tc>
          <w:tcPr>
            <w:tcW w:w="4783" w:type="dxa"/>
            <w:shd w:val="clear" w:color="auto" w:fill="C00000"/>
          </w:tcPr>
          <w:p w14:paraId="272ED855" w14:textId="77777777" w:rsidR="004113EE" w:rsidRPr="00805C2A" w:rsidRDefault="004113EE" w:rsidP="00405185">
            <w:pPr>
              <w:spacing w:before="0"/>
              <w:rPr>
                <w:rFonts w:ascii="Arial" w:hAnsi="Arial" w:cs="Arial"/>
                <w:sz w:val="20"/>
                <w:szCs w:val="16"/>
                <w:lang w:val="en-US"/>
              </w:rPr>
            </w:pPr>
            <w:r w:rsidRPr="00805C2A">
              <w:rPr>
                <w:rFonts w:ascii="Arial" w:hAnsi="Arial" w:cs="Arial"/>
                <w:sz w:val="20"/>
                <w:szCs w:val="16"/>
                <w:lang w:val="en-US"/>
              </w:rPr>
              <w:t>Meaning</w:t>
            </w:r>
          </w:p>
        </w:tc>
      </w:tr>
      <w:tr w:rsidR="009F4F0F" w:rsidRPr="00805C2A" w14:paraId="53808E48" w14:textId="77777777" w:rsidTr="00A026E3">
        <w:trPr>
          <w:jc w:val="center"/>
        </w:trPr>
        <w:tc>
          <w:tcPr>
            <w:tcW w:w="850" w:type="dxa"/>
          </w:tcPr>
          <w:p w14:paraId="3CC74AC1" w14:textId="77777777" w:rsidR="009F4F0F" w:rsidRPr="00805C2A" w:rsidRDefault="009F4F0F" w:rsidP="00405185">
            <w:pPr>
              <w:spacing w:before="0"/>
              <w:rPr>
                <w:rFonts w:ascii="Arial" w:hAnsi="Arial" w:cs="Arial"/>
                <w:sz w:val="20"/>
                <w:szCs w:val="16"/>
                <w:lang w:val="en-US"/>
              </w:rPr>
            </w:pPr>
            <w:r w:rsidRPr="00805C2A">
              <w:rPr>
                <w:rFonts w:ascii="Arial" w:hAnsi="Arial" w:cs="Arial"/>
                <w:sz w:val="20"/>
                <w:szCs w:val="16"/>
                <w:lang w:val="en-US"/>
              </w:rPr>
              <w:t>‘65’</w:t>
            </w:r>
          </w:p>
        </w:tc>
        <w:tc>
          <w:tcPr>
            <w:tcW w:w="816" w:type="dxa"/>
          </w:tcPr>
          <w:p w14:paraId="448BAA20" w14:textId="77777777" w:rsidR="009F4F0F" w:rsidRPr="00805C2A" w:rsidRDefault="009F4F0F" w:rsidP="00405185">
            <w:pPr>
              <w:spacing w:before="0"/>
              <w:rPr>
                <w:rFonts w:ascii="Arial" w:hAnsi="Arial" w:cs="Arial"/>
                <w:sz w:val="20"/>
                <w:szCs w:val="16"/>
                <w:lang w:val="en-US"/>
              </w:rPr>
            </w:pPr>
            <w:r w:rsidRPr="00805C2A">
              <w:rPr>
                <w:rFonts w:ascii="Arial" w:hAnsi="Arial" w:cs="Arial"/>
                <w:sz w:val="20"/>
                <w:szCs w:val="16"/>
                <w:lang w:val="en-US"/>
              </w:rPr>
              <w:t>‘A3’</w:t>
            </w:r>
          </w:p>
        </w:tc>
        <w:tc>
          <w:tcPr>
            <w:tcW w:w="4783" w:type="dxa"/>
          </w:tcPr>
          <w:p w14:paraId="3D0A6990" w14:textId="77777777" w:rsidR="009F4F0F" w:rsidRPr="00805C2A" w:rsidRDefault="009F4F0F" w:rsidP="00405185">
            <w:pPr>
              <w:spacing w:before="0"/>
              <w:rPr>
                <w:rFonts w:ascii="Arial" w:hAnsi="Arial" w:cs="Arial"/>
                <w:sz w:val="20"/>
                <w:szCs w:val="16"/>
                <w:lang w:val="en-US"/>
              </w:rPr>
            </w:pPr>
            <w:r w:rsidRPr="00805C2A">
              <w:rPr>
                <w:rFonts w:ascii="Arial" w:hAnsi="Arial" w:cs="Arial"/>
                <w:sz w:val="20"/>
                <w:szCs w:val="16"/>
                <w:lang w:val="en-US"/>
              </w:rPr>
              <w:t>Indicates INVALID_INSTALL_DATE</w:t>
            </w:r>
          </w:p>
        </w:tc>
      </w:tr>
      <w:tr w:rsidR="00802F32" w:rsidRPr="00805C2A" w14:paraId="790A738D" w14:textId="77777777" w:rsidTr="00A026E3">
        <w:trPr>
          <w:jc w:val="center"/>
        </w:trPr>
        <w:tc>
          <w:tcPr>
            <w:tcW w:w="850" w:type="dxa"/>
          </w:tcPr>
          <w:p w14:paraId="05DF3940" w14:textId="77777777" w:rsidR="00802F32" w:rsidRPr="00805C2A" w:rsidRDefault="00802F32" w:rsidP="00405185">
            <w:pPr>
              <w:spacing w:before="0"/>
              <w:rPr>
                <w:rFonts w:ascii="Arial" w:hAnsi="Arial" w:cs="Arial"/>
                <w:sz w:val="20"/>
                <w:szCs w:val="16"/>
                <w:lang w:val="en-US"/>
              </w:rPr>
            </w:pPr>
            <w:r w:rsidRPr="00805C2A">
              <w:rPr>
                <w:rFonts w:ascii="Arial" w:hAnsi="Arial" w:cs="Arial"/>
                <w:sz w:val="20"/>
                <w:szCs w:val="16"/>
                <w:lang w:val="en-US"/>
              </w:rPr>
              <w:t>‘65’</w:t>
            </w:r>
          </w:p>
        </w:tc>
        <w:tc>
          <w:tcPr>
            <w:tcW w:w="816" w:type="dxa"/>
          </w:tcPr>
          <w:p w14:paraId="5FA3FE9A" w14:textId="77777777" w:rsidR="00802F32" w:rsidRPr="00805C2A" w:rsidRDefault="00802F32" w:rsidP="00405185">
            <w:pPr>
              <w:spacing w:before="0"/>
              <w:rPr>
                <w:rFonts w:ascii="Arial" w:hAnsi="Arial" w:cs="Arial"/>
                <w:sz w:val="20"/>
                <w:szCs w:val="16"/>
                <w:lang w:val="en-US"/>
              </w:rPr>
            </w:pPr>
            <w:r w:rsidRPr="00805C2A">
              <w:rPr>
                <w:rFonts w:ascii="Arial" w:hAnsi="Arial" w:cs="Arial"/>
                <w:sz w:val="20"/>
                <w:szCs w:val="16"/>
                <w:lang w:val="en-US"/>
              </w:rPr>
              <w:t>‘A8’</w:t>
            </w:r>
          </w:p>
        </w:tc>
        <w:tc>
          <w:tcPr>
            <w:tcW w:w="4783" w:type="dxa"/>
          </w:tcPr>
          <w:p w14:paraId="316B362F" w14:textId="77777777" w:rsidR="00802F32" w:rsidRPr="00805C2A" w:rsidRDefault="00802F32" w:rsidP="00405185">
            <w:pPr>
              <w:spacing w:before="0"/>
              <w:rPr>
                <w:rFonts w:ascii="Arial" w:hAnsi="Arial" w:cs="Arial"/>
                <w:sz w:val="20"/>
                <w:szCs w:val="16"/>
                <w:lang w:val="en-US"/>
              </w:rPr>
            </w:pPr>
            <w:r w:rsidRPr="00805C2A">
              <w:rPr>
                <w:rFonts w:ascii="Arial" w:hAnsi="Arial" w:cs="Arial"/>
                <w:sz w:val="20"/>
                <w:szCs w:val="16"/>
                <w:lang w:val="en-US"/>
              </w:rPr>
              <w:t>Indicates INSTALL_DATE_ALREADY_FIXED</w:t>
            </w:r>
          </w:p>
        </w:tc>
      </w:tr>
      <w:tr w:rsidR="009F4F0F" w:rsidRPr="00805C2A" w14:paraId="0E4F48FD" w14:textId="77777777" w:rsidTr="00A026E3">
        <w:trPr>
          <w:jc w:val="center"/>
        </w:trPr>
        <w:tc>
          <w:tcPr>
            <w:tcW w:w="850" w:type="dxa"/>
          </w:tcPr>
          <w:p w14:paraId="20FFD732" w14:textId="77777777" w:rsidR="009F4F0F" w:rsidRPr="00805C2A" w:rsidRDefault="009F4F0F" w:rsidP="00405185">
            <w:pPr>
              <w:spacing w:before="0"/>
              <w:rPr>
                <w:rFonts w:ascii="Arial" w:hAnsi="Arial" w:cs="Arial"/>
                <w:sz w:val="20"/>
                <w:szCs w:val="16"/>
                <w:lang w:val="en-US"/>
              </w:rPr>
            </w:pPr>
            <w:r w:rsidRPr="00805C2A">
              <w:rPr>
                <w:rFonts w:ascii="Arial" w:hAnsi="Arial" w:cs="Arial"/>
                <w:sz w:val="20"/>
                <w:szCs w:val="16"/>
                <w:lang w:val="en-US"/>
              </w:rPr>
              <w:t>‘65’</w:t>
            </w:r>
          </w:p>
        </w:tc>
        <w:tc>
          <w:tcPr>
            <w:tcW w:w="816" w:type="dxa"/>
          </w:tcPr>
          <w:p w14:paraId="11EF4D18" w14:textId="77777777" w:rsidR="009F4F0F" w:rsidRPr="00805C2A" w:rsidRDefault="009F4F0F" w:rsidP="00405185">
            <w:pPr>
              <w:spacing w:before="0"/>
              <w:rPr>
                <w:rFonts w:ascii="Arial" w:hAnsi="Arial" w:cs="Arial"/>
                <w:sz w:val="20"/>
                <w:szCs w:val="16"/>
                <w:lang w:val="en-US"/>
              </w:rPr>
            </w:pPr>
            <w:r w:rsidRPr="00805C2A">
              <w:rPr>
                <w:rFonts w:ascii="Arial" w:hAnsi="Arial" w:cs="Arial"/>
                <w:sz w:val="20"/>
                <w:szCs w:val="16"/>
                <w:lang w:val="en-US"/>
              </w:rPr>
              <w:t>‘A4’</w:t>
            </w:r>
          </w:p>
        </w:tc>
        <w:tc>
          <w:tcPr>
            <w:tcW w:w="4783" w:type="dxa"/>
          </w:tcPr>
          <w:p w14:paraId="246D407A" w14:textId="77777777" w:rsidR="009F4F0F" w:rsidRPr="00805C2A" w:rsidRDefault="009F4F0F" w:rsidP="00405185">
            <w:pPr>
              <w:spacing w:before="0"/>
              <w:rPr>
                <w:rFonts w:ascii="Arial" w:hAnsi="Arial" w:cs="Arial"/>
                <w:sz w:val="20"/>
                <w:szCs w:val="16"/>
                <w:highlight w:val="yellow"/>
                <w:lang w:val="en-US"/>
              </w:rPr>
            </w:pPr>
            <w:r w:rsidRPr="00805C2A">
              <w:rPr>
                <w:rFonts w:ascii="Arial" w:hAnsi="Arial" w:cs="Arial"/>
                <w:sz w:val="20"/>
                <w:szCs w:val="16"/>
                <w:lang w:val="en-US"/>
              </w:rPr>
              <w:t>Indicates INVALID_MAX_PC_ATTEMPT</w:t>
            </w:r>
          </w:p>
        </w:tc>
      </w:tr>
      <w:tr w:rsidR="00802F32" w:rsidRPr="00805C2A" w14:paraId="3E274530" w14:textId="77777777" w:rsidTr="00A026E3">
        <w:trPr>
          <w:jc w:val="center"/>
        </w:trPr>
        <w:tc>
          <w:tcPr>
            <w:tcW w:w="850" w:type="dxa"/>
          </w:tcPr>
          <w:p w14:paraId="12AFBC06" w14:textId="77777777" w:rsidR="00802F32" w:rsidRPr="00805C2A" w:rsidRDefault="00802F32" w:rsidP="00405185">
            <w:pPr>
              <w:spacing w:before="0"/>
              <w:rPr>
                <w:rFonts w:ascii="Arial" w:hAnsi="Arial" w:cs="Arial"/>
                <w:sz w:val="20"/>
                <w:szCs w:val="16"/>
                <w:lang w:val="en-US"/>
              </w:rPr>
            </w:pPr>
            <w:r w:rsidRPr="00805C2A">
              <w:rPr>
                <w:rFonts w:ascii="Arial" w:hAnsi="Arial" w:cs="Arial"/>
                <w:sz w:val="20"/>
                <w:szCs w:val="16"/>
                <w:lang w:val="en-US"/>
              </w:rPr>
              <w:t>‘65’</w:t>
            </w:r>
          </w:p>
        </w:tc>
        <w:tc>
          <w:tcPr>
            <w:tcW w:w="816" w:type="dxa"/>
          </w:tcPr>
          <w:p w14:paraId="7ACCE8CD" w14:textId="77777777" w:rsidR="00802F32" w:rsidRPr="00805C2A" w:rsidRDefault="00802F32" w:rsidP="00405185">
            <w:pPr>
              <w:spacing w:before="0"/>
              <w:rPr>
                <w:rFonts w:ascii="Arial" w:hAnsi="Arial" w:cs="Arial"/>
                <w:sz w:val="20"/>
                <w:szCs w:val="16"/>
                <w:lang w:val="en-US"/>
              </w:rPr>
            </w:pPr>
            <w:r w:rsidRPr="00805C2A">
              <w:rPr>
                <w:rFonts w:ascii="Arial" w:hAnsi="Arial" w:cs="Arial"/>
                <w:sz w:val="20"/>
                <w:szCs w:val="16"/>
                <w:lang w:val="en-US"/>
              </w:rPr>
              <w:t>‘A9’</w:t>
            </w:r>
          </w:p>
        </w:tc>
        <w:tc>
          <w:tcPr>
            <w:tcW w:w="4783" w:type="dxa"/>
          </w:tcPr>
          <w:p w14:paraId="220BEA46" w14:textId="77777777" w:rsidR="00802F32" w:rsidRPr="00805C2A" w:rsidRDefault="00802F32" w:rsidP="00405185">
            <w:pPr>
              <w:spacing w:before="0"/>
              <w:rPr>
                <w:rFonts w:ascii="Arial" w:hAnsi="Arial" w:cs="Arial"/>
                <w:sz w:val="20"/>
                <w:szCs w:val="16"/>
                <w:lang w:val="en-US"/>
              </w:rPr>
            </w:pPr>
            <w:r w:rsidRPr="00805C2A">
              <w:rPr>
                <w:rFonts w:ascii="Arial" w:hAnsi="Arial" w:cs="Arial"/>
                <w:sz w:val="20"/>
                <w:szCs w:val="16"/>
                <w:lang w:val="en-US"/>
              </w:rPr>
              <w:t>Indicates MAX_PC_ATTEMPT_ALREADY_FIXED</w:t>
            </w:r>
          </w:p>
        </w:tc>
      </w:tr>
      <w:tr w:rsidR="009F4F0F" w:rsidRPr="00805C2A" w14:paraId="061D7C25" w14:textId="77777777" w:rsidTr="00A026E3">
        <w:trPr>
          <w:jc w:val="center"/>
        </w:trPr>
        <w:tc>
          <w:tcPr>
            <w:tcW w:w="850" w:type="dxa"/>
          </w:tcPr>
          <w:p w14:paraId="03962067" w14:textId="77777777" w:rsidR="009F4F0F" w:rsidRPr="00805C2A" w:rsidRDefault="009F4F0F" w:rsidP="00405185">
            <w:pPr>
              <w:spacing w:before="0"/>
              <w:rPr>
                <w:rFonts w:ascii="Arial" w:hAnsi="Arial" w:cs="Arial"/>
                <w:sz w:val="20"/>
                <w:szCs w:val="16"/>
                <w:lang w:val="en-US"/>
              </w:rPr>
            </w:pPr>
            <w:r w:rsidRPr="00805C2A">
              <w:rPr>
                <w:rFonts w:ascii="Arial" w:hAnsi="Arial" w:cs="Arial"/>
                <w:sz w:val="20"/>
                <w:szCs w:val="16"/>
                <w:lang w:val="en-US"/>
              </w:rPr>
              <w:t>‘65’</w:t>
            </w:r>
          </w:p>
        </w:tc>
        <w:tc>
          <w:tcPr>
            <w:tcW w:w="816" w:type="dxa"/>
          </w:tcPr>
          <w:p w14:paraId="3165BA5A" w14:textId="77777777" w:rsidR="009F4F0F" w:rsidRPr="00805C2A" w:rsidRDefault="009F4F0F" w:rsidP="00405185">
            <w:pPr>
              <w:spacing w:before="0"/>
              <w:rPr>
                <w:rFonts w:ascii="Arial" w:hAnsi="Arial" w:cs="Arial"/>
                <w:sz w:val="20"/>
                <w:szCs w:val="16"/>
                <w:lang w:val="en-US"/>
              </w:rPr>
            </w:pPr>
            <w:r w:rsidRPr="00805C2A">
              <w:rPr>
                <w:rFonts w:ascii="Arial" w:hAnsi="Arial" w:cs="Arial"/>
                <w:sz w:val="20"/>
                <w:szCs w:val="16"/>
                <w:lang w:val="en-US"/>
              </w:rPr>
              <w:t>‘A5’</w:t>
            </w:r>
          </w:p>
        </w:tc>
        <w:tc>
          <w:tcPr>
            <w:tcW w:w="4783" w:type="dxa"/>
          </w:tcPr>
          <w:p w14:paraId="26AAEB9C" w14:textId="77777777" w:rsidR="009F4F0F" w:rsidRPr="00805C2A" w:rsidRDefault="009F4F0F" w:rsidP="00405185">
            <w:pPr>
              <w:spacing w:before="0"/>
              <w:rPr>
                <w:rFonts w:ascii="Arial" w:hAnsi="Arial" w:cs="Arial"/>
                <w:sz w:val="20"/>
                <w:szCs w:val="16"/>
                <w:highlight w:val="yellow"/>
                <w:lang w:val="en-US"/>
              </w:rPr>
            </w:pPr>
            <w:r w:rsidRPr="00805C2A">
              <w:rPr>
                <w:rFonts w:ascii="Arial" w:hAnsi="Arial" w:cs="Arial"/>
                <w:sz w:val="20"/>
                <w:szCs w:val="16"/>
                <w:lang w:val="en-US"/>
              </w:rPr>
              <w:t>Indicates INVALID_PC_LENGTH</w:t>
            </w:r>
          </w:p>
        </w:tc>
      </w:tr>
      <w:tr w:rsidR="005D1ABC" w:rsidRPr="00805C2A" w14:paraId="2D7A029A" w14:textId="77777777" w:rsidTr="00A026E3">
        <w:trPr>
          <w:jc w:val="center"/>
        </w:trPr>
        <w:tc>
          <w:tcPr>
            <w:tcW w:w="850" w:type="dxa"/>
          </w:tcPr>
          <w:p w14:paraId="00F2D3F6" w14:textId="77777777" w:rsidR="005D1ABC" w:rsidRPr="00805C2A" w:rsidRDefault="005D1ABC" w:rsidP="00405185">
            <w:pPr>
              <w:spacing w:before="0"/>
              <w:rPr>
                <w:rFonts w:ascii="Arial" w:hAnsi="Arial" w:cs="Arial"/>
                <w:sz w:val="20"/>
                <w:szCs w:val="16"/>
                <w:lang w:val="en-US"/>
              </w:rPr>
            </w:pPr>
            <w:r w:rsidRPr="00805C2A">
              <w:rPr>
                <w:rFonts w:ascii="Arial" w:hAnsi="Arial" w:cs="Arial"/>
                <w:sz w:val="20"/>
                <w:szCs w:val="16"/>
                <w:lang w:val="en-US"/>
              </w:rPr>
              <w:t>‘65’</w:t>
            </w:r>
          </w:p>
        </w:tc>
        <w:tc>
          <w:tcPr>
            <w:tcW w:w="816" w:type="dxa"/>
          </w:tcPr>
          <w:p w14:paraId="7EBA397D" w14:textId="77777777" w:rsidR="005D1ABC" w:rsidRPr="00805C2A" w:rsidRDefault="005D1ABC" w:rsidP="00405185">
            <w:pPr>
              <w:spacing w:before="0"/>
              <w:rPr>
                <w:rFonts w:ascii="Arial" w:hAnsi="Arial" w:cs="Arial"/>
                <w:sz w:val="20"/>
                <w:szCs w:val="16"/>
                <w:lang w:val="en-US"/>
              </w:rPr>
            </w:pPr>
            <w:r w:rsidRPr="00805C2A">
              <w:rPr>
                <w:rFonts w:ascii="Arial" w:hAnsi="Arial" w:cs="Arial"/>
                <w:sz w:val="20"/>
                <w:szCs w:val="16"/>
                <w:lang w:val="en-US"/>
              </w:rPr>
              <w:t>‘A7’</w:t>
            </w:r>
          </w:p>
        </w:tc>
        <w:tc>
          <w:tcPr>
            <w:tcW w:w="4783" w:type="dxa"/>
          </w:tcPr>
          <w:p w14:paraId="493C684C" w14:textId="77777777" w:rsidR="005D1ABC" w:rsidRPr="00805C2A" w:rsidRDefault="005D1ABC" w:rsidP="00EF20C7">
            <w:pPr>
              <w:keepNext/>
              <w:spacing w:before="0"/>
              <w:rPr>
                <w:rFonts w:ascii="Arial" w:hAnsi="Arial" w:cs="Arial"/>
                <w:sz w:val="20"/>
                <w:szCs w:val="16"/>
                <w:lang w:val="en-US"/>
              </w:rPr>
            </w:pPr>
            <w:r w:rsidRPr="00805C2A">
              <w:rPr>
                <w:rFonts w:ascii="Arial" w:hAnsi="Arial" w:cs="Arial"/>
                <w:sz w:val="20"/>
                <w:szCs w:val="16"/>
                <w:lang w:val="en-US"/>
              </w:rPr>
              <w:t>Indicates INVALID_</w:t>
            </w:r>
            <w:r w:rsidR="00CC462F" w:rsidRPr="00805C2A">
              <w:rPr>
                <w:rFonts w:ascii="Arial" w:hAnsi="Arial" w:cs="Arial"/>
                <w:sz w:val="20"/>
                <w:szCs w:val="16"/>
                <w:lang w:val="en-US"/>
              </w:rPr>
              <w:t>MSSP_ADDRESS</w:t>
            </w:r>
          </w:p>
        </w:tc>
      </w:tr>
    </w:tbl>
    <w:p w14:paraId="3CC2A35D" w14:textId="0F328F1E" w:rsidR="00EF20C7" w:rsidRPr="006F13C6" w:rsidRDefault="00EF20C7">
      <w:pPr>
        <w:pStyle w:val="Caption"/>
        <w:rPr>
          <w:rFonts w:ascii="Arial" w:hAnsi="Arial" w:cs="Arial"/>
          <w:lang w:val="en-US"/>
        </w:rPr>
      </w:pPr>
      <w:bookmarkStart w:id="543" w:name="_Toc14365181"/>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31</w:t>
      </w:r>
      <w:r w:rsidR="002204E8" w:rsidRPr="006F13C6">
        <w:rPr>
          <w:rFonts w:ascii="Arial" w:hAnsi="Arial" w:cs="Arial"/>
          <w:lang w:val="en-US"/>
        </w:rPr>
        <w:fldChar w:fldCharType="end"/>
      </w:r>
      <w:r w:rsidR="00BB4748" w:rsidRPr="006F13C6">
        <w:rPr>
          <w:rFonts w:ascii="Arial" w:hAnsi="Arial" w:cs="Arial"/>
          <w:lang w:val="en-US"/>
        </w:rPr>
        <w:t xml:space="preserve"> PUT_DATA  Processing State response message</w:t>
      </w:r>
      <w:bookmarkEnd w:id="543"/>
      <w:r w:rsidR="00BB4748" w:rsidRPr="006F13C6">
        <w:rPr>
          <w:rFonts w:ascii="Arial" w:hAnsi="Arial" w:cs="Arial"/>
          <w:lang w:val="en-US"/>
        </w:rPr>
        <w:t xml:space="preserve"> </w:t>
      </w:r>
    </w:p>
    <w:p w14:paraId="12020353" w14:textId="77777777" w:rsidR="00D038C9" w:rsidRPr="006F13C6" w:rsidRDefault="00D038C9" w:rsidP="00D038C9">
      <w:pPr>
        <w:pStyle w:val="Heading3"/>
        <w:rPr>
          <w:rFonts w:ascii="Arial" w:hAnsi="Arial" w:cs="Arial"/>
          <w:lang w:val="en-US"/>
        </w:rPr>
      </w:pPr>
      <w:bookmarkStart w:id="544" w:name="_Toc14365122"/>
      <w:r w:rsidRPr="006F13C6">
        <w:rPr>
          <w:rFonts w:ascii="Arial" w:hAnsi="Arial" w:cs="Arial"/>
          <w:lang w:val="en-US"/>
        </w:rPr>
        <w:t>Set Authentication Handler data</w:t>
      </w:r>
      <w:bookmarkEnd w:id="544"/>
    </w:p>
    <w:p w14:paraId="72464723" w14:textId="77777777" w:rsidR="00D038C9" w:rsidRPr="006F13C6" w:rsidRDefault="00D038C9" w:rsidP="002067E1">
      <w:pPr>
        <w:rPr>
          <w:rFonts w:ascii="Arial" w:hAnsi="Arial" w:cs="Arial"/>
          <w:lang w:val="en-US"/>
        </w:rPr>
      </w:pPr>
      <w:r w:rsidRPr="006F13C6">
        <w:rPr>
          <w:rFonts w:ascii="Arial" w:hAnsi="Arial" w:cs="Arial"/>
          <w:lang w:val="en-US"/>
        </w:rPr>
        <w:t>Function name: Set Authentication Handler data</w:t>
      </w:r>
    </w:p>
    <w:p w14:paraId="0D240E91" w14:textId="77777777" w:rsidR="00D038C9" w:rsidRPr="006F13C6" w:rsidRDefault="00D038C9" w:rsidP="002067E1">
      <w:pPr>
        <w:rPr>
          <w:rFonts w:ascii="Arial" w:hAnsi="Arial" w:cs="Arial"/>
          <w:lang w:val="en-US"/>
        </w:rPr>
      </w:pPr>
      <w:r w:rsidRPr="006F13C6">
        <w:rPr>
          <w:rFonts w:ascii="Arial" w:hAnsi="Arial" w:cs="Arial"/>
          <w:lang w:val="en-US"/>
        </w:rPr>
        <w:t>Provider: Card Authentication Application</w:t>
      </w:r>
    </w:p>
    <w:p w14:paraId="3B4F861A" w14:textId="77777777" w:rsidR="00D038C9" w:rsidRPr="006F13C6" w:rsidRDefault="00D038C9" w:rsidP="002067E1">
      <w:pPr>
        <w:rPr>
          <w:rFonts w:ascii="Arial" w:hAnsi="Arial" w:cs="Arial"/>
          <w:lang w:val="en-US"/>
        </w:rPr>
      </w:pPr>
      <w:r w:rsidRPr="006F13C6">
        <w:rPr>
          <w:rFonts w:ascii="Arial" w:hAnsi="Arial" w:cs="Arial"/>
          <w:lang w:val="en-US"/>
        </w:rPr>
        <w:t xml:space="preserve">Related procedure: </w:t>
      </w:r>
      <w:r w:rsidR="005B37E2" w:rsidRPr="006F13C6">
        <w:rPr>
          <w:rFonts w:ascii="Arial" w:hAnsi="Arial" w:cs="Arial"/>
          <w:lang w:val="en-US"/>
        </w:rPr>
        <w:t>First registration of an end-user</w:t>
      </w:r>
    </w:p>
    <w:p w14:paraId="74D85A79" w14:textId="77777777" w:rsidR="00C6437D" w:rsidRPr="006F13C6" w:rsidRDefault="00D038C9" w:rsidP="002067E1">
      <w:pPr>
        <w:pStyle w:val="NormalParagraph"/>
        <w:rPr>
          <w:rFonts w:ascii="Arial" w:hAnsi="Arial" w:cs="Arial"/>
          <w:lang w:val="en-US"/>
        </w:rPr>
      </w:pPr>
      <w:r w:rsidRPr="006F13C6">
        <w:rPr>
          <w:rFonts w:ascii="Arial" w:hAnsi="Arial" w:cs="Arial"/>
          <w:lang w:val="en-US"/>
        </w:rPr>
        <w:lastRenderedPageBreak/>
        <w:t xml:space="preserve">Description: This function allows setting </w:t>
      </w:r>
      <w:r w:rsidR="00C6437D" w:rsidRPr="006F13C6">
        <w:rPr>
          <w:rFonts w:ascii="Arial" w:hAnsi="Arial" w:cs="Arial"/>
          <w:lang w:val="en-US"/>
        </w:rPr>
        <w:t xml:space="preserve">specific Authentication Handler data field. It may be an update of data of an already created Authentication Handler, as well as setting data for a new Authentication handler. </w:t>
      </w:r>
    </w:p>
    <w:p w14:paraId="2B13DBA7" w14:textId="77777777" w:rsidR="00E44D5E" w:rsidRPr="006F13C6" w:rsidRDefault="00E44D5E" w:rsidP="002067E1">
      <w:pPr>
        <w:pStyle w:val="NormalParagraph"/>
        <w:rPr>
          <w:rFonts w:ascii="Arial" w:hAnsi="Arial" w:cs="Arial"/>
          <w:lang w:val="en-US"/>
        </w:rPr>
      </w:pPr>
      <w:r w:rsidRPr="006F13C6">
        <w:rPr>
          <w:rFonts w:ascii="Arial" w:hAnsi="Arial" w:cs="Arial"/>
          <w:lang w:val="en-US"/>
        </w:rPr>
        <w:t>The data to set depends on the type of the Authentication Handler to update/create.</w:t>
      </w:r>
    </w:p>
    <w:p w14:paraId="33DE6DB6" w14:textId="77777777" w:rsidR="004103DD" w:rsidRPr="006F13C6" w:rsidRDefault="004103DD" w:rsidP="002067E1">
      <w:pPr>
        <w:pStyle w:val="NormalParagraph"/>
        <w:rPr>
          <w:rFonts w:ascii="Arial" w:hAnsi="Arial" w:cs="Arial"/>
          <w:lang w:val="en-US"/>
        </w:rPr>
      </w:pPr>
      <w:r w:rsidRPr="006F13C6">
        <w:rPr>
          <w:rFonts w:ascii="Arial" w:hAnsi="Arial" w:cs="Arial"/>
          <w:lang w:val="en-US"/>
        </w:rPr>
        <w:t xml:space="preserve">This function can be used by the Authentication </w:t>
      </w:r>
      <w:r w:rsidR="009354C8" w:rsidRPr="006F13C6">
        <w:rPr>
          <w:rFonts w:ascii="Arial" w:hAnsi="Arial" w:cs="Arial"/>
          <w:lang w:val="en-US"/>
        </w:rPr>
        <w:t>Server</w:t>
      </w:r>
      <w:r w:rsidRPr="006F13C6">
        <w:rPr>
          <w:rFonts w:ascii="Arial" w:hAnsi="Arial" w:cs="Arial"/>
          <w:lang w:val="en-US"/>
        </w:rPr>
        <w:t xml:space="preserve"> at any time and whatever the applet status (activated or deactivated).</w:t>
      </w:r>
    </w:p>
    <w:p w14:paraId="7723A300" w14:textId="77777777" w:rsidR="00D038C9" w:rsidRPr="006F13C6" w:rsidRDefault="00D038C9" w:rsidP="002067E1">
      <w:pPr>
        <w:rPr>
          <w:rFonts w:ascii="Arial" w:hAnsi="Arial" w:cs="Arial"/>
          <w:b/>
          <w:lang w:val="en-US"/>
        </w:rPr>
      </w:pPr>
      <w:r w:rsidRPr="006F13C6">
        <w:rPr>
          <w:rFonts w:ascii="Arial" w:hAnsi="Arial" w:cs="Arial"/>
          <w:b/>
          <w:lang w:val="en-US"/>
        </w:rPr>
        <w:t>Input Data</w:t>
      </w:r>
      <w:r w:rsidR="00520558" w:rsidRPr="006F13C6">
        <w:rPr>
          <w:rFonts w:ascii="Arial" w:hAnsi="Arial" w:cs="Arial"/>
          <w:b/>
          <w:lang w:val="en-US"/>
        </w:rPr>
        <w:t xml:space="preserve"> for Authentication Handler based on secure messaging layer</w:t>
      </w:r>
    </w:p>
    <w:p w14:paraId="2D312692" w14:textId="77777777" w:rsidR="00520558" w:rsidRPr="006F13C6" w:rsidRDefault="00520558" w:rsidP="002067E1">
      <w:pPr>
        <w:rPr>
          <w:rFonts w:ascii="Arial" w:hAnsi="Arial" w:cs="Arial"/>
          <w:lang w:val="en-US"/>
        </w:rPr>
      </w:pPr>
      <w:r w:rsidRPr="006F13C6">
        <w:rPr>
          <w:rFonts w:ascii="Arial" w:hAnsi="Arial" w:cs="Arial"/>
          <w:lang w:val="en-US"/>
        </w:rPr>
        <w:t>None</w:t>
      </w:r>
    </w:p>
    <w:p w14:paraId="51A17459" w14:textId="77777777" w:rsidR="00520558" w:rsidRPr="006F13C6" w:rsidRDefault="00520558" w:rsidP="002067E1">
      <w:pPr>
        <w:rPr>
          <w:rFonts w:ascii="Arial" w:hAnsi="Arial" w:cs="Arial"/>
          <w:b/>
          <w:lang w:val="en-US"/>
        </w:rPr>
      </w:pPr>
      <w:r w:rsidRPr="006F13C6">
        <w:rPr>
          <w:rFonts w:ascii="Arial" w:hAnsi="Arial" w:cs="Arial"/>
          <w:b/>
          <w:lang w:val="en-US"/>
        </w:rPr>
        <w:t>Input Data for Authentication Handler based on 3DES-CBC</w:t>
      </w:r>
      <w:r w:rsidR="00285B81" w:rsidRPr="006F13C6">
        <w:rPr>
          <w:rFonts w:ascii="Arial" w:hAnsi="Arial" w:cs="Arial"/>
          <w:b/>
          <w:lang w:val="en-US"/>
        </w:rPr>
        <w:t xml:space="preserve"> or AES-C</w:t>
      </w:r>
      <w:r w:rsidR="003E6999" w:rsidRPr="006F13C6">
        <w:rPr>
          <w:rFonts w:ascii="Arial" w:hAnsi="Arial" w:cs="Arial"/>
          <w:b/>
          <w:lang w:val="en-US"/>
        </w:rPr>
        <w:t>MAC</w:t>
      </w:r>
    </w:p>
    <w:tbl>
      <w:tblPr>
        <w:tblStyle w:val="TableGrid"/>
        <w:tblW w:w="0" w:type="auto"/>
        <w:tblInd w:w="250" w:type="dxa"/>
        <w:tblLook w:val="04A0" w:firstRow="1" w:lastRow="0" w:firstColumn="1" w:lastColumn="0" w:noHBand="0" w:noVBand="1"/>
      </w:tblPr>
      <w:tblGrid>
        <w:gridCol w:w="2693"/>
        <w:gridCol w:w="6269"/>
      </w:tblGrid>
      <w:tr w:rsidR="00D038C9" w:rsidRPr="00805C2A" w14:paraId="7709D86F" w14:textId="77777777" w:rsidTr="00B360EB">
        <w:tc>
          <w:tcPr>
            <w:tcW w:w="2693" w:type="dxa"/>
            <w:shd w:val="clear" w:color="auto" w:fill="C00000"/>
          </w:tcPr>
          <w:p w14:paraId="39F954D9" w14:textId="77777777" w:rsidR="00D038C9" w:rsidRPr="00805C2A" w:rsidRDefault="00D038C9" w:rsidP="00405185">
            <w:pPr>
              <w:spacing w:before="0"/>
              <w:rPr>
                <w:rFonts w:ascii="Arial" w:hAnsi="Arial" w:cs="Arial"/>
                <w:sz w:val="20"/>
                <w:szCs w:val="16"/>
                <w:lang w:val="en-US" w:eastAsia="fr-FR" w:bidi="ar-SA"/>
              </w:rPr>
            </w:pPr>
            <w:r w:rsidRPr="00805C2A">
              <w:rPr>
                <w:rFonts w:ascii="Arial" w:hAnsi="Arial" w:cs="Arial"/>
                <w:sz w:val="20"/>
                <w:szCs w:val="16"/>
                <w:lang w:val="en-US" w:eastAsia="fr-FR" w:bidi="ar-SA"/>
              </w:rPr>
              <w:t>Name</w:t>
            </w:r>
          </w:p>
        </w:tc>
        <w:tc>
          <w:tcPr>
            <w:tcW w:w="6269" w:type="dxa"/>
            <w:shd w:val="clear" w:color="auto" w:fill="C00000"/>
          </w:tcPr>
          <w:p w14:paraId="2D38CC7E" w14:textId="77777777" w:rsidR="00D038C9" w:rsidRPr="00805C2A" w:rsidRDefault="00D038C9" w:rsidP="00405185">
            <w:pPr>
              <w:spacing w:before="0"/>
              <w:rPr>
                <w:rFonts w:ascii="Arial" w:hAnsi="Arial" w:cs="Arial"/>
                <w:sz w:val="20"/>
                <w:szCs w:val="16"/>
                <w:lang w:val="en-US" w:eastAsia="fr-FR" w:bidi="ar-SA"/>
              </w:rPr>
            </w:pPr>
            <w:r w:rsidRPr="00805C2A">
              <w:rPr>
                <w:rFonts w:ascii="Arial" w:hAnsi="Arial" w:cs="Arial"/>
                <w:sz w:val="20"/>
                <w:szCs w:val="16"/>
                <w:lang w:val="en-US" w:eastAsia="fr-FR" w:bidi="ar-SA"/>
              </w:rPr>
              <w:t>Description</w:t>
            </w:r>
          </w:p>
        </w:tc>
      </w:tr>
      <w:tr w:rsidR="003753DB" w:rsidRPr="00805C2A" w14:paraId="10826BC5" w14:textId="77777777" w:rsidTr="003753DB">
        <w:tc>
          <w:tcPr>
            <w:tcW w:w="2693" w:type="dxa"/>
          </w:tcPr>
          <w:p w14:paraId="4FC11249"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TransactionID</w:t>
            </w:r>
          </w:p>
        </w:tc>
        <w:tc>
          <w:tcPr>
            <w:tcW w:w="6269" w:type="dxa"/>
          </w:tcPr>
          <w:p w14:paraId="3CE74D04" w14:textId="74671EE0" w:rsidR="003753DB" w:rsidRPr="00805C2A" w:rsidRDefault="00B072FB" w:rsidP="003753DB">
            <w:pPr>
              <w:spacing w:before="0"/>
              <w:rPr>
                <w:rFonts w:ascii="Arial" w:hAnsi="Arial" w:cs="Arial"/>
                <w:sz w:val="20"/>
                <w:szCs w:val="16"/>
                <w:lang w:val="en-US"/>
              </w:rPr>
            </w:pPr>
            <w:r w:rsidRPr="00805C2A">
              <w:rPr>
                <w:rFonts w:ascii="Arial" w:hAnsi="Arial" w:cs="Arial"/>
                <w:sz w:val="20"/>
                <w:szCs w:val="16"/>
                <w:lang w:val="en-US"/>
              </w:rPr>
              <w:t xml:space="preserve">See section </w:t>
            </w:r>
            <w:r w:rsidR="002204E8" w:rsidRPr="00805C2A">
              <w:rPr>
                <w:rFonts w:ascii="Arial" w:hAnsi="Arial" w:cs="Arial"/>
                <w:sz w:val="20"/>
                <w:szCs w:val="16"/>
                <w:lang w:val="en-US"/>
              </w:rPr>
              <w:fldChar w:fldCharType="begin"/>
            </w:r>
            <w:r w:rsidRPr="00805C2A">
              <w:rPr>
                <w:rFonts w:ascii="Arial" w:hAnsi="Arial" w:cs="Arial"/>
                <w:sz w:val="20"/>
                <w:szCs w:val="16"/>
                <w:lang w:val="en-US"/>
              </w:rPr>
              <w:instrText xml:space="preserve"> REF _Ref399167100 \r \h </w:instrText>
            </w:r>
            <w:r w:rsidR="00D949A2" w:rsidRPr="00805C2A">
              <w:rPr>
                <w:rFonts w:ascii="Arial" w:hAnsi="Arial" w:cs="Arial"/>
                <w:sz w:val="20"/>
                <w:szCs w:val="16"/>
                <w:lang w:val="en-US"/>
              </w:rPr>
              <w:instrText xml:space="preserve"> \* MERGEFORMAT </w:instrText>
            </w:r>
            <w:r w:rsidR="002204E8" w:rsidRPr="00805C2A">
              <w:rPr>
                <w:rFonts w:ascii="Arial" w:hAnsi="Arial" w:cs="Arial"/>
                <w:sz w:val="20"/>
                <w:szCs w:val="16"/>
                <w:lang w:val="en-US"/>
              </w:rPr>
            </w:r>
            <w:r w:rsidR="002204E8" w:rsidRPr="00805C2A">
              <w:rPr>
                <w:rFonts w:ascii="Arial" w:hAnsi="Arial" w:cs="Arial"/>
                <w:sz w:val="20"/>
                <w:szCs w:val="16"/>
                <w:lang w:val="en-US"/>
              </w:rPr>
              <w:fldChar w:fldCharType="separate"/>
            </w:r>
            <w:r w:rsidR="001D5186">
              <w:rPr>
                <w:rFonts w:ascii="Arial" w:hAnsi="Arial" w:cs="Arial"/>
                <w:sz w:val="20"/>
                <w:szCs w:val="16"/>
                <w:lang w:val="en-US"/>
              </w:rPr>
              <w:t>8.2.5</w:t>
            </w:r>
            <w:r w:rsidR="002204E8" w:rsidRPr="00805C2A">
              <w:rPr>
                <w:rFonts w:ascii="Arial" w:hAnsi="Arial" w:cs="Arial"/>
                <w:sz w:val="20"/>
                <w:szCs w:val="16"/>
                <w:lang w:val="en-US"/>
              </w:rPr>
              <w:fldChar w:fldCharType="end"/>
            </w:r>
          </w:p>
        </w:tc>
      </w:tr>
      <w:tr w:rsidR="00D038C9" w:rsidRPr="00805C2A" w14:paraId="755C49DF" w14:textId="77777777" w:rsidTr="00030BA9">
        <w:tc>
          <w:tcPr>
            <w:tcW w:w="2693" w:type="dxa"/>
          </w:tcPr>
          <w:p w14:paraId="766D2BD2" w14:textId="77777777" w:rsidR="00D038C9" w:rsidRPr="00805C2A" w:rsidRDefault="00520558" w:rsidP="00405185">
            <w:pPr>
              <w:spacing w:before="0"/>
              <w:rPr>
                <w:rFonts w:ascii="Arial" w:hAnsi="Arial" w:cs="Arial"/>
                <w:b/>
                <w:bCs/>
                <w:iCs/>
                <w:sz w:val="20"/>
                <w:szCs w:val="16"/>
                <w:lang w:val="en-US"/>
              </w:rPr>
            </w:pPr>
            <w:r w:rsidRPr="00805C2A">
              <w:rPr>
                <w:rFonts w:ascii="Arial" w:hAnsi="Arial" w:cs="Arial"/>
                <w:sz w:val="20"/>
                <w:szCs w:val="16"/>
                <w:lang w:val="en-US"/>
              </w:rPr>
              <w:t>Authentication key</w:t>
            </w:r>
          </w:p>
        </w:tc>
        <w:tc>
          <w:tcPr>
            <w:tcW w:w="6269" w:type="dxa"/>
          </w:tcPr>
          <w:p w14:paraId="55370D86" w14:textId="77777777" w:rsidR="008D0AF8" w:rsidRPr="00805C2A" w:rsidRDefault="00027CEB" w:rsidP="00405185">
            <w:pPr>
              <w:spacing w:before="0"/>
              <w:rPr>
                <w:rFonts w:ascii="Arial" w:hAnsi="Arial" w:cs="Arial"/>
                <w:b/>
                <w:sz w:val="20"/>
                <w:szCs w:val="16"/>
                <w:lang w:val="en-US"/>
              </w:rPr>
            </w:pPr>
            <w:r w:rsidRPr="00805C2A">
              <w:rPr>
                <w:rFonts w:ascii="Arial" w:hAnsi="Arial" w:cs="Arial"/>
                <w:sz w:val="20"/>
                <w:szCs w:val="16"/>
                <w:lang w:val="en-US"/>
              </w:rPr>
              <w:t>The authentication key is used to compute the authentication data.</w:t>
            </w:r>
          </w:p>
          <w:p w14:paraId="3C0EBFCC" w14:textId="77777777" w:rsidR="00EF6ECD" w:rsidRPr="00805C2A" w:rsidRDefault="00027CEB" w:rsidP="00405185">
            <w:pPr>
              <w:spacing w:before="0"/>
              <w:rPr>
                <w:rFonts w:ascii="Arial" w:hAnsi="Arial" w:cs="Arial"/>
                <w:sz w:val="20"/>
                <w:szCs w:val="16"/>
                <w:lang w:val="en-US"/>
              </w:rPr>
            </w:pPr>
            <w:r w:rsidRPr="00805C2A">
              <w:rPr>
                <w:rFonts w:ascii="Arial" w:hAnsi="Arial" w:cs="Arial"/>
                <w:sz w:val="20"/>
                <w:szCs w:val="16"/>
                <w:lang w:val="en-US"/>
              </w:rPr>
              <w:t xml:space="preserve">The key shall be </w:t>
            </w:r>
            <w:r w:rsidR="00285B81" w:rsidRPr="00805C2A">
              <w:rPr>
                <w:rFonts w:ascii="Arial" w:hAnsi="Arial" w:cs="Arial"/>
                <w:sz w:val="20"/>
                <w:szCs w:val="16"/>
                <w:lang w:val="en-US"/>
              </w:rPr>
              <w:t xml:space="preserve">112 bits (2keys) </w:t>
            </w:r>
            <w:r w:rsidRPr="00805C2A">
              <w:rPr>
                <w:rFonts w:ascii="Arial" w:hAnsi="Arial" w:cs="Arial"/>
                <w:sz w:val="20"/>
                <w:szCs w:val="16"/>
                <w:lang w:val="en-US"/>
              </w:rPr>
              <w:t>minimum length</w:t>
            </w:r>
            <w:r w:rsidR="00285B81" w:rsidRPr="00805C2A">
              <w:rPr>
                <w:rFonts w:ascii="Arial" w:hAnsi="Arial" w:cs="Arial"/>
                <w:sz w:val="20"/>
                <w:szCs w:val="16"/>
                <w:lang w:val="en-US"/>
              </w:rPr>
              <w:t xml:space="preserve"> for 3DES-CBC</w:t>
            </w:r>
            <w:r w:rsidRPr="00805C2A">
              <w:rPr>
                <w:rFonts w:ascii="Arial" w:hAnsi="Arial" w:cs="Arial"/>
                <w:sz w:val="20"/>
                <w:szCs w:val="16"/>
                <w:lang w:val="en-US"/>
              </w:rPr>
              <w:t>.</w:t>
            </w:r>
          </w:p>
          <w:p w14:paraId="1CE0C117" w14:textId="77777777" w:rsidR="00EF6ECD" w:rsidRPr="00805C2A" w:rsidRDefault="00285B81" w:rsidP="00EF20C7">
            <w:pPr>
              <w:keepNext/>
              <w:spacing w:before="0"/>
              <w:rPr>
                <w:rFonts w:ascii="Arial" w:hAnsi="Arial" w:cs="Arial"/>
                <w:b/>
                <w:bCs/>
                <w:iCs/>
                <w:snapToGrid w:val="0"/>
                <w:sz w:val="20"/>
                <w:szCs w:val="16"/>
                <w:lang w:val="en-US"/>
              </w:rPr>
            </w:pPr>
            <w:r w:rsidRPr="00805C2A">
              <w:rPr>
                <w:rFonts w:ascii="Arial" w:hAnsi="Arial" w:cs="Arial"/>
                <w:sz w:val="20"/>
                <w:szCs w:val="16"/>
                <w:lang w:val="en-US"/>
              </w:rPr>
              <w:t>The key shall be 128 bits length for AES-C</w:t>
            </w:r>
            <w:r w:rsidR="003E6999" w:rsidRPr="00805C2A">
              <w:rPr>
                <w:rFonts w:ascii="Arial" w:hAnsi="Arial" w:cs="Arial"/>
                <w:sz w:val="20"/>
                <w:szCs w:val="16"/>
                <w:lang w:val="en-US"/>
              </w:rPr>
              <w:t>MAC</w:t>
            </w:r>
            <w:r w:rsidRPr="00805C2A">
              <w:rPr>
                <w:rFonts w:ascii="Arial" w:hAnsi="Arial" w:cs="Arial"/>
                <w:sz w:val="20"/>
                <w:szCs w:val="16"/>
                <w:lang w:val="en-US"/>
              </w:rPr>
              <w:t>.</w:t>
            </w:r>
          </w:p>
        </w:tc>
      </w:tr>
    </w:tbl>
    <w:p w14:paraId="708AEAE4" w14:textId="151633E9" w:rsidR="00EF20C7" w:rsidRPr="006F13C6" w:rsidRDefault="00EF20C7">
      <w:pPr>
        <w:pStyle w:val="Caption"/>
        <w:rPr>
          <w:rFonts w:ascii="Arial" w:hAnsi="Arial" w:cs="Arial"/>
          <w:lang w:val="en-US"/>
        </w:rPr>
      </w:pPr>
      <w:bookmarkStart w:id="545" w:name="_Toc14365182"/>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32</w:t>
      </w:r>
      <w:r w:rsidR="002204E8" w:rsidRPr="006F13C6">
        <w:rPr>
          <w:rFonts w:ascii="Arial" w:hAnsi="Arial" w:cs="Arial"/>
          <w:lang w:val="en-US"/>
        </w:rPr>
        <w:fldChar w:fldCharType="end"/>
      </w:r>
      <w:r w:rsidR="00BB4748" w:rsidRPr="006F13C6">
        <w:rPr>
          <w:rFonts w:ascii="Arial" w:hAnsi="Arial" w:cs="Arial"/>
          <w:lang w:val="en-US"/>
        </w:rPr>
        <w:t>: Set Authentication Handler based on 3DES-CBC or AES-CMAC input data</w:t>
      </w:r>
      <w:bookmarkEnd w:id="545"/>
      <w:r w:rsidR="00BB4748" w:rsidRPr="006F13C6">
        <w:rPr>
          <w:rFonts w:ascii="Arial" w:hAnsi="Arial" w:cs="Arial"/>
          <w:lang w:val="en-US"/>
        </w:rPr>
        <w:t xml:space="preserve"> </w:t>
      </w:r>
    </w:p>
    <w:p w14:paraId="1C6228D6" w14:textId="77777777" w:rsidR="00520558" w:rsidRPr="006F13C6" w:rsidRDefault="00520558" w:rsidP="002067E1">
      <w:pPr>
        <w:rPr>
          <w:rFonts w:ascii="Arial" w:hAnsi="Arial" w:cs="Arial"/>
          <w:b/>
          <w:lang w:val="en-US"/>
        </w:rPr>
      </w:pPr>
      <w:r w:rsidRPr="006F13C6">
        <w:rPr>
          <w:rFonts w:ascii="Arial" w:hAnsi="Arial" w:cs="Arial"/>
          <w:b/>
          <w:lang w:val="en-US"/>
        </w:rPr>
        <w:t>Input Data for Authentication Handler based on OATH OCRA</w:t>
      </w:r>
    </w:p>
    <w:tbl>
      <w:tblPr>
        <w:tblStyle w:val="TableGrid"/>
        <w:tblW w:w="0" w:type="auto"/>
        <w:tblInd w:w="250" w:type="dxa"/>
        <w:tblLook w:val="04A0" w:firstRow="1" w:lastRow="0" w:firstColumn="1" w:lastColumn="0" w:noHBand="0" w:noVBand="1"/>
      </w:tblPr>
      <w:tblGrid>
        <w:gridCol w:w="2693"/>
        <w:gridCol w:w="6269"/>
      </w:tblGrid>
      <w:tr w:rsidR="00520558" w:rsidRPr="00805C2A" w14:paraId="4A733B71" w14:textId="77777777" w:rsidTr="00B360EB">
        <w:tc>
          <w:tcPr>
            <w:tcW w:w="2693" w:type="dxa"/>
            <w:shd w:val="clear" w:color="auto" w:fill="C00000"/>
          </w:tcPr>
          <w:p w14:paraId="7CC564E4" w14:textId="77777777" w:rsidR="00520558" w:rsidRPr="00805C2A" w:rsidRDefault="00520558" w:rsidP="00405185">
            <w:pPr>
              <w:spacing w:before="0"/>
              <w:rPr>
                <w:rFonts w:ascii="Arial" w:hAnsi="Arial" w:cs="Arial"/>
                <w:sz w:val="20"/>
                <w:szCs w:val="16"/>
                <w:lang w:val="en-US" w:eastAsia="fr-FR" w:bidi="ar-SA"/>
              </w:rPr>
            </w:pPr>
            <w:r w:rsidRPr="00805C2A">
              <w:rPr>
                <w:rFonts w:ascii="Arial" w:hAnsi="Arial" w:cs="Arial"/>
                <w:sz w:val="20"/>
                <w:szCs w:val="16"/>
                <w:lang w:val="en-US" w:eastAsia="fr-FR" w:bidi="ar-SA"/>
              </w:rPr>
              <w:t>Name</w:t>
            </w:r>
          </w:p>
        </w:tc>
        <w:tc>
          <w:tcPr>
            <w:tcW w:w="6269" w:type="dxa"/>
            <w:shd w:val="clear" w:color="auto" w:fill="C00000"/>
          </w:tcPr>
          <w:p w14:paraId="3BBC8626" w14:textId="77777777" w:rsidR="00520558" w:rsidRPr="00805C2A" w:rsidRDefault="00520558" w:rsidP="00405185">
            <w:pPr>
              <w:spacing w:before="0"/>
              <w:rPr>
                <w:rFonts w:ascii="Arial" w:hAnsi="Arial" w:cs="Arial"/>
                <w:sz w:val="20"/>
                <w:szCs w:val="16"/>
                <w:lang w:val="en-US" w:eastAsia="fr-FR" w:bidi="ar-SA"/>
              </w:rPr>
            </w:pPr>
            <w:r w:rsidRPr="00805C2A">
              <w:rPr>
                <w:rFonts w:ascii="Arial" w:hAnsi="Arial" w:cs="Arial"/>
                <w:sz w:val="20"/>
                <w:szCs w:val="16"/>
                <w:lang w:val="en-US" w:eastAsia="fr-FR" w:bidi="ar-SA"/>
              </w:rPr>
              <w:t>Description</w:t>
            </w:r>
          </w:p>
        </w:tc>
      </w:tr>
      <w:tr w:rsidR="003753DB" w:rsidRPr="00805C2A" w14:paraId="5D9CC8B0" w14:textId="77777777" w:rsidTr="003753DB">
        <w:tc>
          <w:tcPr>
            <w:tcW w:w="2693" w:type="dxa"/>
          </w:tcPr>
          <w:p w14:paraId="41BC3D82"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TransactionID</w:t>
            </w:r>
          </w:p>
        </w:tc>
        <w:tc>
          <w:tcPr>
            <w:tcW w:w="6269" w:type="dxa"/>
          </w:tcPr>
          <w:p w14:paraId="6D908DCC" w14:textId="77777777" w:rsidR="003753DB" w:rsidRPr="00805C2A" w:rsidRDefault="003753DB" w:rsidP="003753DB">
            <w:pPr>
              <w:spacing w:before="0"/>
              <w:rPr>
                <w:rFonts w:ascii="Arial" w:hAnsi="Arial" w:cs="Arial"/>
                <w:sz w:val="20"/>
                <w:szCs w:val="16"/>
                <w:lang w:val="en-US"/>
              </w:rPr>
            </w:pPr>
            <w:r w:rsidRPr="00805C2A">
              <w:rPr>
                <w:rFonts w:ascii="Arial" w:hAnsi="Arial" w:cs="Arial"/>
                <w:sz w:val="20"/>
                <w:szCs w:val="16"/>
                <w:lang w:val="en-US"/>
              </w:rPr>
              <w:t xml:space="preserve">See previous table </w:t>
            </w:r>
          </w:p>
        </w:tc>
      </w:tr>
      <w:tr w:rsidR="00520558" w:rsidRPr="00805C2A" w14:paraId="4D260918" w14:textId="77777777" w:rsidTr="00030BA9">
        <w:tc>
          <w:tcPr>
            <w:tcW w:w="2693" w:type="dxa"/>
          </w:tcPr>
          <w:p w14:paraId="62CBF242" w14:textId="77777777" w:rsidR="00520558" w:rsidRPr="00805C2A" w:rsidRDefault="00520558" w:rsidP="00405185">
            <w:pPr>
              <w:spacing w:before="0"/>
              <w:rPr>
                <w:rFonts w:ascii="Arial" w:hAnsi="Arial" w:cs="Arial"/>
                <w:b/>
                <w:bCs/>
                <w:iCs/>
                <w:sz w:val="20"/>
                <w:szCs w:val="16"/>
                <w:lang w:val="en-US"/>
              </w:rPr>
            </w:pPr>
            <w:r w:rsidRPr="00805C2A">
              <w:rPr>
                <w:rFonts w:ascii="Arial" w:hAnsi="Arial" w:cs="Arial"/>
                <w:sz w:val="20"/>
                <w:szCs w:val="16"/>
                <w:lang w:val="en-US"/>
              </w:rPr>
              <w:t>Authentication key</w:t>
            </w:r>
          </w:p>
        </w:tc>
        <w:tc>
          <w:tcPr>
            <w:tcW w:w="6269" w:type="dxa"/>
          </w:tcPr>
          <w:p w14:paraId="4519C483" w14:textId="77777777" w:rsidR="008D0AF8" w:rsidRPr="00805C2A" w:rsidRDefault="00027CEB" w:rsidP="00405185">
            <w:pPr>
              <w:spacing w:before="0"/>
              <w:rPr>
                <w:rFonts w:ascii="Arial" w:hAnsi="Arial" w:cs="Arial"/>
                <w:b/>
                <w:sz w:val="20"/>
                <w:szCs w:val="16"/>
                <w:lang w:val="en-US"/>
              </w:rPr>
            </w:pPr>
            <w:r w:rsidRPr="00805C2A">
              <w:rPr>
                <w:rFonts w:ascii="Arial" w:hAnsi="Arial" w:cs="Arial"/>
                <w:sz w:val="20"/>
                <w:szCs w:val="16"/>
                <w:lang w:val="en-US"/>
              </w:rPr>
              <w:t xml:space="preserve">The authentication key is used to compute the authentication data. The Authentication key corresponds to the </w:t>
            </w:r>
            <w:r w:rsidRPr="001279A3">
              <w:rPr>
                <w:rFonts w:ascii="Arial" w:eastAsia="Times New Roman" w:hAnsi="Arial" w:cs="Arial"/>
                <w:sz w:val="20"/>
                <w:szCs w:val="16"/>
                <w:lang w:val="en-US" w:eastAsia="en-GB" w:bidi="ar-SA"/>
              </w:rPr>
              <w:t xml:space="preserve">Key (K) </w:t>
            </w:r>
            <w:r w:rsidRPr="00805C2A">
              <w:rPr>
                <w:rFonts w:ascii="Arial" w:hAnsi="Arial" w:cs="Arial"/>
                <w:sz w:val="20"/>
                <w:szCs w:val="16"/>
                <w:lang w:val="en-US"/>
              </w:rPr>
              <w:t>designated in RFC 4226 [1] and in RFC 6287 [2].</w:t>
            </w:r>
          </w:p>
          <w:p w14:paraId="0894BD12" w14:textId="77777777" w:rsidR="00EF6ECD" w:rsidRPr="00805C2A" w:rsidRDefault="00CA22FD" w:rsidP="00405185">
            <w:pPr>
              <w:spacing w:before="0"/>
              <w:rPr>
                <w:rFonts w:ascii="Arial" w:hAnsi="Arial" w:cs="Arial"/>
                <w:b/>
                <w:bCs/>
                <w:iCs/>
                <w:snapToGrid w:val="0"/>
                <w:sz w:val="20"/>
                <w:szCs w:val="16"/>
                <w:lang w:val="en-US"/>
              </w:rPr>
            </w:pPr>
            <w:r w:rsidRPr="00805C2A">
              <w:rPr>
                <w:rFonts w:ascii="Arial" w:hAnsi="Arial" w:cs="Arial"/>
                <w:sz w:val="20"/>
                <w:szCs w:val="16"/>
                <w:lang w:val="en-US"/>
              </w:rPr>
              <w:t>The key shall be 20</w:t>
            </w:r>
            <w:r w:rsidR="00027CEB" w:rsidRPr="00805C2A">
              <w:rPr>
                <w:rFonts w:ascii="Arial" w:hAnsi="Arial" w:cs="Arial"/>
                <w:sz w:val="20"/>
                <w:szCs w:val="16"/>
                <w:lang w:val="en-US"/>
              </w:rPr>
              <w:t xml:space="preserve"> bytes minimum length.</w:t>
            </w:r>
          </w:p>
        </w:tc>
      </w:tr>
      <w:tr w:rsidR="00520558" w:rsidRPr="00805C2A" w14:paraId="234EB6D1" w14:textId="77777777" w:rsidTr="00030BA9">
        <w:tc>
          <w:tcPr>
            <w:tcW w:w="2693" w:type="dxa"/>
          </w:tcPr>
          <w:p w14:paraId="4737C857" w14:textId="77777777" w:rsidR="00520558" w:rsidRPr="00805C2A" w:rsidRDefault="00520558" w:rsidP="00405185">
            <w:pPr>
              <w:spacing w:before="0"/>
              <w:rPr>
                <w:rFonts w:ascii="Arial" w:hAnsi="Arial" w:cs="Arial"/>
                <w:b/>
                <w:bCs/>
                <w:iCs/>
                <w:sz w:val="20"/>
                <w:szCs w:val="16"/>
                <w:lang w:val="en-US"/>
              </w:rPr>
            </w:pPr>
            <w:r w:rsidRPr="00805C2A">
              <w:rPr>
                <w:rFonts w:ascii="Arial" w:hAnsi="Arial" w:cs="Arial"/>
                <w:sz w:val="20"/>
                <w:szCs w:val="16"/>
                <w:lang w:val="en-US"/>
              </w:rPr>
              <w:t>Counter</w:t>
            </w:r>
          </w:p>
        </w:tc>
        <w:tc>
          <w:tcPr>
            <w:tcW w:w="6269" w:type="dxa"/>
          </w:tcPr>
          <w:p w14:paraId="420D9DA7" w14:textId="58060EE3" w:rsidR="008D0AF8" w:rsidRPr="00805C2A" w:rsidRDefault="004103DD" w:rsidP="00405185">
            <w:pPr>
              <w:spacing w:before="0"/>
              <w:rPr>
                <w:rFonts w:ascii="Arial" w:hAnsi="Arial" w:cs="Arial"/>
                <w:b/>
                <w:sz w:val="20"/>
                <w:szCs w:val="16"/>
                <w:lang w:val="en-US"/>
              </w:rPr>
            </w:pPr>
            <w:r w:rsidRPr="00805C2A">
              <w:rPr>
                <w:rFonts w:ascii="Arial" w:hAnsi="Arial" w:cs="Arial"/>
                <w:sz w:val="20"/>
                <w:szCs w:val="16"/>
                <w:lang w:val="en-US"/>
              </w:rPr>
              <w:t>The counter is used to compute the authentication data</w:t>
            </w:r>
            <w:r w:rsidR="00520558" w:rsidRPr="00805C2A">
              <w:rPr>
                <w:rFonts w:ascii="Arial" w:hAnsi="Arial" w:cs="Arial"/>
                <w:sz w:val="20"/>
                <w:szCs w:val="16"/>
                <w:lang w:val="en-US"/>
              </w:rPr>
              <w:t>.</w:t>
            </w:r>
            <w:r w:rsidRPr="00805C2A">
              <w:rPr>
                <w:rFonts w:ascii="Arial" w:hAnsi="Arial" w:cs="Arial"/>
                <w:sz w:val="20"/>
                <w:szCs w:val="16"/>
                <w:lang w:val="en-US"/>
              </w:rPr>
              <w:t xml:space="preserve"> Setting this parameter is optional.  If the parameter is not set at creation time, the applet shall supply a default value of ‘</w:t>
            </w:r>
            <w:r w:rsidR="00776F88" w:rsidRPr="00805C2A">
              <w:rPr>
                <w:rFonts w:ascii="Arial" w:hAnsi="Arial" w:cs="Arial"/>
                <w:sz w:val="20"/>
                <w:szCs w:val="16"/>
                <w:lang w:val="en-US"/>
              </w:rPr>
              <w:t>0x0000000000000000</w:t>
            </w:r>
            <w:r w:rsidRPr="00805C2A">
              <w:rPr>
                <w:rFonts w:ascii="Arial" w:hAnsi="Arial" w:cs="Arial"/>
                <w:sz w:val="20"/>
                <w:szCs w:val="16"/>
                <w:lang w:val="en-US"/>
              </w:rPr>
              <w:t>’.</w:t>
            </w:r>
            <w:r w:rsidR="006630A1" w:rsidRPr="00805C2A">
              <w:rPr>
                <w:rFonts w:ascii="Arial" w:hAnsi="Arial" w:cs="Arial"/>
                <w:sz w:val="20"/>
                <w:szCs w:val="16"/>
                <w:lang w:val="en-US"/>
              </w:rPr>
              <w:t xml:space="preserve"> If the parameter is not </w:t>
            </w:r>
            <w:r w:rsidR="001279A3" w:rsidRPr="001279A3">
              <w:rPr>
                <w:rFonts w:ascii="Arial" w:hAnsi="Arial" w:cs="Arial"/>
                <w:sz w:val="20"/>
                <w:szCs w:val="16"/>
                <w:lang w:val="en-US"/>
              </w:rPr>
              <w:t>used,</w:t>
            </w:r>
            <w:r w:rsidR="006630A1" w:rsidRPr="00805C2A">
              <w:rPr>
                <w:rFonts w:ascii="Arial" w:hAnsi="Arial" w:cs="Arial"/>
                <w:sz w:val="20"/>
                <w:szCs w:val="16"/>
                <w:lang w:val="en-US"/>
              </w:rPr>
              <w:t xml:space="preserve"> then it</w:t>
            </w:r>
            <w:r w:rsidR="005B1CA1" w:rsidRPr="00805C2A">
              <w:rPr>
                <w:rFonts w:ascii="Arial" w:hAnsi="Arial" w:cs="Arial"/>
                <w:sz w:val="20"/>
                <w:szCs w:val="16"/>
                <w:lang w:val="en-US"/>
              </w:rPr>
              <w:t xml:space="preserve"> i</w:t>
            </w:r>
            <w:r w:rsidR="006630A1" w:rsidRPr="00805C2A">
              <w:rPr>
                <w:rFonts w:ascii="Arial" w:hAnsi="Arial" w:cs="Arial"/>
                <w:sz w:val="20"/>
                <w:szCs w:val="16"/>
                <w:lang w:val="en-US"/>
              </w:rPr>
              <w:t>s not concatenated.</w:t>
            </w:r>
          </w:p>
          <w:p w14:paraId="1F65E6A9" w14:textId="24B7DDC8" w:rsidR="00EF6ECD" w:rsidRPr="00805C2A" w:rsidRDefault="004103DD" w:rsidP="00EF20C7">
            <w:pPr>
              <w:keepNext/>
              <w:spacing w:before="0"/>
              <w:rPr>
                <w:rFonts w:ascii="Arial" w:hAnsi="Arial" w:cs="Arial"/>
                <w:b/>
                <w:bCs/>
                <w:iCs/>
                <w:noProof/>
                <w:snapToGrid w:val="0"/>
                <w:sz w:val="20"/>
                <w:szCs w:val="16"/>
                <w:lang w:val="en-US"/>
              </w:rPr>
            </w:pPr>
            <w:r w:rsidRPr="00805C2A">
              <w:rPr>
                <w:rFonts w:ascii="Arial" w:hAnsi="Arial" w:cs="Arial"/>
                <w:sz w:val="20"/>
                <w:szCs w:val="16"/>
                <w:lang w:val="en-US"/>
              </w:rPr>
              <w:t xml:space="preserve">The Counter corresponds to the </w:t>
            </w:r>
            <w:r w:rsidRPr="001279A3">
              <w:rPr>
                <w:rFonts w:ascii="Arial" w:eastAsia="Times New Roman" w:hAnsi="Arial" w:cs="Arial"/>
                <w:sz w:val="20"/>
                <w:szCs w:val="16"/>
                <w:lang w:val="en-US" w:eastAsia="en-GB" w:bidi="ar-SA"/>
              </w:rPr>
              <w:t xml:space="preserve">Counter (C) </w:t>
            </w:r>
            <w:r w:rsidRPr="00805C2A">
              <w:rPr>
                <w:rFonts w:ascii="Arial" w:hAnsi="Arial" w:cs="Arial"/>
                <w:sz w:val="20"/>
                <w:szCs w:val="16"/>
                <w:lang w:val="en-US"/>
              </w:rPr>
              <w:t>designated in RFC 4226 [1] and in RFC 6287 [2</w:t>
            </w:r>
            <w:r w:rsidR="001279A3" w:rsidRPr="001279A3">
              <w:rPr>
                <w:rFonts w:ascii="Arial" w:hAnsi="Arial" w:cs="Arial"/>
                <w:sz w:val="20"/>
                <w:szCs w:val="16"/>
                <w:lang w:val="en-US"/>
              </w:rPr>
              <w:t>] and</w:t>
            </w:r>
            <w:r w:rsidRPr="00805C2A">
              <w:rPr>
                <w:rFonts w:ascii="Arial" w:hAnsi="Arial" w:cs="Arial"/>
                <w:sz w:val="20"/>
                <w:szCs w:val="16"/>
                <w:lang w:val="en-US"/>
              </w:rPr>
              <w:t xml:space="preserve"> is consequently an unsigned 8-byte value.</w:t>
            </w:r>
          </w:p>
        </w:tc>
      </w:tr>
    </w:tbl>
    <w:p w14:paraId="1DC8261A" w14:textId="70BE66B2" w:rsidR="00EF20C7" w:rsidRPr="006F13C6" w:rsidRDefault="00EF20C7">
      <w:pPr>
        <w:pStyle w:val="Caption"/>
        <w:rPr>
          <w:rFonts w:ascii="Arial" w:hAnsi="Arial" w:cs="Arial"/>
          <w:lang w:val="en-US"/>
        </w:rPr>
      </w:pPr>
      <w:bookmarkStart w:id="546" w:name="_Toc14365183"/>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33</w:t>
      </w:r>
      <w:r w:rsidR="002204E8" w:rsidRPr="006F13C6">
        <w:rPr>
          <w:rFonts w:ascii="Arial" w:hAnsi="Arial" w:cs="Arial"/>
          <w:lang w:val="en-US"/>
        </w:rPr>
        <w:fldChar w:fldCharType="end"/>
      </w:r>
      <w:r w:rsidR="00BB4748" w:rsidRPr="006F13C6">
        <w:rPr>
          <w:rFonts w:ascii="Arial" w:hAnsi="Arial" w:cs="Arial"/>
          <w:lang w:val="en-US"/>
        </w:rPr>
        <w:t xml:space="preserve"> Input Data for Authentication Handler based on OATH OCRA</w:t>
      </w:r>
      <w:bookmarkEnd w:id="546"/>
    </w:p>
    <w:p w14:paraId="226A7370" w14:textId="77777777" w:rsidR="00D038C9" w:rsidRPr="006F13C6" w:rsidRDefault="007774D0" w:rsidP="002067E1">
      <w:pPr>
        <w:rPr>
          <w:rFonts w:ascii="Arial" w:hAnsi="Arial" w:cs="Arial"/>
          <w:b/>
          <w:lang w:val="en-US"/>
        </w:rPr>
      </w:pPr>
      <w:r w:rsidRPr="006F13C6">
        <w:rPr>
          <w:rFonts w:ascii="Arial" w:hAnsi="Arial" w:cs="Arial"/>
          <w:b/>
          <w:lang w:val="en-US"/>
        </w:rPr>
        <w:t>Output Data</w:t>
      </w:r>
    </w:p>
    <w:tbl>
      <w:tblPr>
        <w:tblStyle w:val="TableGrid"/>
        <w:tblW w:w="0" w:type="auto"/>
        <w:tblInd w:w="250" w:type="dxa"/>
        <w:tblLook w:val="04A0" w:firstRow="1" w:lastRow="0" w:firstColumn="1" w:lastColumn="0" w:noHBand="0" w:noVBand="1"/>
      </w:tblPr>
      <w:tblGrid>
        <w:gridCol w:w="2693"/>
        <w:gridCol w:w="6269"/>
      </w:tblGrid>
      <w:tr w:rsidR="009A6EB2" w:rsidRPr="00805C2A" w14:paraId="2DF5F013" w14:textId="77777777" w:rsidTr="00B360EB">
        <w:tc>
          <w:tcPr>
            <w:tcW w:w="2693" w:type="dxa"/>
            <w:shd w:val="clear" w:color="auto" w:fill="C00000"/>
          </w:tcPr>
          <w:p w14:paraId="68DB47CE" w14:textId="77777777" w:rsidR="009A6EB2" w:rsidRPr="00805C2A" w:rsidRDefault="009A6EB2" w:rsidP="008719D4">
            <w:pPr>
              <w:spacing w:before="0"/>
              <w:rPr>
                <w:rFonts w:ascii="Arial" w:hAnsi="Arial" w:cs="Arial"/>
                <w:sz w:val="20"/>
                <w:szCs w:val="16"/>
                <w:lang w:val="en-US"/>
              </w:rPr>
            </w:pPr>
            <w:r w:rsidRPr="00805C2A">
              <w:rPr>
                <w:rFonts w:ascii="Arial" w:hAnsi="Arial" w:cs="Arial"/>
                <w:sz w:val="20"/>
                <w:szCs w:val="16"/>
                <w:lang w:val="en-US"/>
              </w:rPr>
              <w:t>Name</w:t>
            </w:r>
          </w:p>
        </w:tc>
        <w:tc>
          <w:tcPr>
            <w:tcW w:w="6269" w:type="dxa"/>
            <w:shd w:val="clear" w:color="auto" w:fill="C00000"/>
          </w:tcPr>
          <w:p w14:paraId="3F5EABE9" w14:textId="77777777" w:rsidR="009A6EB2" w:rsidRPr="00805C2A" w:rsidRDefault="009A6EB2" w:rsidP="008719D4">
            <w:pPr>
              <w:spacing w:before="0"/>
              <w:rPr>
                <w:rFonts w:ascii="Arial" w:hAnsi="Arial" w:cs="Arial"/>
                <w:sz w:val="20"/>
                <w:szCs w:val="16"/>
                <w:lang w:val="en-US"/>
              </w:rPr>
            </w:pPr>
            <w:r w:rsidRPr="00805C2A">
              <w:rPr>
                <w:rFonts w:ascii="Arial" w:hAnsi="Arial" w:cs="Arial"/>
                <w:sz w:val="20"/>
                <w:szCs w:val="16"/>
                <w:lang w:val="en-US"/>
              </w:rPr>
              <w:t>Description</w:t>
            </w:r>
          </w:p>
        </w:tc>
      </w:tr>
      <w:tr w:rsidR="009A6EB2" w:rsidRPr="00805C2A" w14:paraId="4EFC2F16" w14:textId="77777777" w:rsidTr="008719D4">
        <w:tc>
          <w:tcPr>
            <w:tcW w:w="2693" w:type="dxa"/>
          </w:tcPr>
          <w:p w14:paraId="4F07C7FE" w14:textId="77777777" w:rsidR="009A6EB2" w:rsidRPr="00805C2A" w:rsidRDefault="009A6EB2" w:rsidP="008719D4">
            <w:pPr>
              <w:spacing w:before="0"/>
              <w:rPr>
                <w:rFonts w:ascii="Arial" w:hAnsi="Arial" w:cs="Arial"/>
                <w:b/>
                <w:noProof/>
                <w:sz w:val="20"/>
                <w:szCs w:val="16"/>
                <w:lang w:val="en-US"/>
              </w:rPr>
            </w:pPr>
            <w:r w:rsidRPr="00805C2A">
              <w:rPr>
                <w:rFonts w:ascii="Arial" w:hAnsi="Arial" w:cs="Arial"/>
                <w:sz w:val="20"/>
                <w:szCs w:val="16"/>
                <w:lang w:val="en-US"/>
              </w:rPr>
              <w:t>TransactionID</w:t>
            </w:r>
          </w:p>
        </w:tc>
        <w:tc>
          <w:tcPr>
            <w:tcW w:w="6269" w:type="dxa"/>
          </w:tcPr>
          <w:p w14:paraId="789032DD" w14:textId="77777777" w:rsidR="009A6EB2" w:rsidRPr="00805C2A" w:rsidRDefault="009A6EB2" w:rsidP="00EF20C7">
            <w:pPr>
              <w:keepNext/>
              <w:spacing w:before="0"/>
              <w:rPr>
                <w:rFonts w:ascii="Arial" w:hAnsi="Arial" w:cs="Arial"/>
                <w:b/>
                <w:noProof/>
                <w:sz w:val="20"/>
                <w:szCs w:val="16"/>
                <w:lang w:val="en-US"/>
              </w:rPr>
            </w:pPr>
            <w:r w:rsidRPr="00805C2A">
              <w:rPr>
                <w:rFonts w:ascii="Arial" w:hAnsi="Arial" w:cs="Arial"/>
                <w:sz w:val="20"/>
                <w:szCs w:val="16"/>
                <w:lang w:val="en-US"/>
              </w:rPr>
              <w:t>The value as provided in the Input data.</w:t>
            </w:r>
          </w:p>
        </w:tc>
      </w:tr>
    </w:tbl>
    <w:p w14:paraId="3BA740ED" w14:textId="7A55CF7B" w:rsidR="009A6EB2" w:rsidRPr="006F13C6" w:rsidRDefault="00EF20C7" w:rsidP="00EF20C7">
      <w:pPr>
        <w:pStyle w:val="Caption"/>
        <w:rPr>
          <w:rFonts w:ascii="Arial" w:hAnsi="Arial" w:cs="Arial"/>
          <w:b w:val="0"/>
          <w:lang w:val="en-US"/>
        </w:rPr>
      </w:pPr>
      <w:bookmarkStart w:id="547" w:name="_Toc14365184"/>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34</w:t>
      </w:r>
      <w:r w:rsidR="002204E8" w:rsidRPr="006F13C6">
        <w:rPr>
          <w:rFonts w:ascii="Arial" w:hAnsi="Arial" w:cs="Arial"/>
          <w:lang w:val="en-US"/>
        </w:rPr>
        <w:fldChar w:fldCharType="end"/>
      </w:r>
      <w:r w:rsidR="00BB4748" w:rsidRPr="006F13C6">
        <w:rPr>
          <w:rFonts w:ascii="Arial" w:hAnsi="Arial" w:cs="Arial"/>
          <w:lang w:val="en-US"/>
        </w:rPr>
        <w:t xml:space="preserve"> : output for </w:t>
      </w:r>
      <w:r w:rsidR="00A06B77" w:rsidRPr="006F13C6">
        <w:rPr>
          <w:rFonts w:ascii="Arial" w:hAnsi="Arial" w:cs="Arial"/>
          <w:lang w:val="en-US"/>
        </w:rPr>
        <w:t>Authentication</w:t>
      </w:r>
      <w:r w:rsidR="00BB4748" w:rsidRPr="006F13C6">
        <w:rPr>
          <w:rFonts w:ascii="Arial" w:hAnsi="Arial" w:cs="Arial"/>
          <w:lang w:val="en-US"/>
        </w:rPr>
        <w:t xml:space="preserve"> Handler</w:t>
      </w:r>
      <w:bookmarkEnd w:id="547"/>
      <w:r w:rsidR="00BB4748" w:rsidRPr="006F13C6">
        <w:rPr>
          <w:rFonts w:ascii="Arial" w:hAnsi="Arial" w:cs="Arial"/>
          <w:lang w:val="en-US"/>
        </w:rPr>
        <w:t xml:space="preserve"> </w:t>
      </w:r>
    </w:p>
    <w:p w14:paraId="1A728716" w14:textId="77777777" w:rsidR="00D038C9" w:rsidRPr="006F13C6" w:rsidRDefault="00D038C9" w:rsidP="002067E1">
      <w:pPr>
        <w:rPr>
          <w:rFonts w:ascii="Arial" w:hAnsi="Arial" w:cs="Arial"/>
          <w:lang w:val="en-US"/>
        </w:rPr>
      </w:pPr>
      <w:r w:rsidRPr="006F13C6">
        <w:rPr>
          <w:rFonts w:ascii="Arial" w:hAnsi="Arial" w:cs="Arial"/>
          <w:lang w:val="en-US"/>
        </w:rPr>
        <w:t>Specific error cases</w:t>
      </w:r>
    </w:p>
    <w:p w14:paraId="36B5194E" w14:textId="77777777" w:rsidR="000E0DFD" w:rsidRPr="006F13C6" w:rsidRDefault="00F36D7E">
      <w:pPr>
        <w:pStyle w:val="ListParagraph"/>
        <w:numPr>
          <w:ilvl w:val="0"/>
          <w:numId w:val="25"/>
        </w:numPr>
        <w:spacing w:before="40"/>
        <w:rPr>
          <w:rFonts w:ascii="Arial" w:hAnsi="Arial" w:cs="Arial"/>
          <w:lang w:val="en-US"/>
        </w:rPr>
      </w:pPr>
      <w:r w:rsidRPr="006F13C6">
        <w:rPr>
          <w:rFonts w:ascii="Arial" w:hAnsi="Arial" w:cs="Arial"/>
          <w:lang w:val="en-US"/>
        </w:rPr>
        <w:t>INVALID_AUTH_HANLDER_TYPE: the provided Authentication Handler type is invalid</w:t>
      </w:r>
      <w:r w:rsidR="00351D83" w:rsidRPr="006F13C6">
        <w:rPr>
          <w:rFonts w:ascii="Arial" w:hAnsi="Arial" w:cs="Arial"/>
          <w:lang w:val="en-US"/>
        </w:rPr>
        <w:t xml:space="preserve"> (type not exist or not supported)</w:t>
      </w:r>
    </w:p>
    <w:p w14:paraId="5C9895A8" w14:textId="77777777" w:rsidR="000E0DFD" w:rsidRPr="006F13C6" w:rsidRDefault="00F36D7E">
      <w:pPr>
        <w:pStyle w:val="ListParagraph"/>
        <w:numPr>
          <w:ilvl w:val="0"/>
          <w:numId w:val="25"/>
        </w:numPr>
        <w:spacing w:before="40"/>
        <w:rPr>
          <w:rFonts w:ascii="Arial" w:hAnsi="Arial" w:cs="Arial"/>
          <w:lang w:val="en-US"/>
        </w:rPr>
      </w:pPr>
      <w:r w:rsidRPr="006F13C6">
        <w:rPr>
          <w:rFonts w:ascii="Arial" w:hAnsi="Arial" w:cs="Arial"/>
          <w:lang w:val="en-US"/>
        </w:rPr>
        <w:t>INVALID_AUTH_HANLDER_ID: the provided Authentication Handler identifier is invalid</w:t>
      </w:r>
      <w:r w:rsidR="00351D83" w:rsidRPr="006F13C6">
        <w:rPr>
          <w:rFonts w:ascii="Arial" w:hAnsi="Arial" w:cs="Arial"/>
          <w:lang w:val="en-US"/>
        </w:rPr>
        <w:t xml:space="preserve"> or an Authentication handler with same identifier already exist</w:t>
      </w:r>
    </w:p>
    <w:p w14:paraId="64B24371" w14:textId="77777777" w:rsidR="000E0DFD" w:rsidRPr="006F13C6" w:rsidRDefault="00D038C9">
      <w:pPr>
        <w:pStyle w:val="ListParagraph"/>
        <w:numPr>
          <w:ilvl w:val="0"/>
          <w:numId w:val="25"/>
        </w:numPr>
        <w:spacing w:before="40"/>
        <w:rPr>
          <w:rFonts w:ascii="Arial" w:hAnsi="Arial" w:cs="Arial"/>
          <w:lang w:val="en-US"/>
        </w:rPr>
      </w:pPr>
      <w:r w:rsidRPr="006F13C6">
        <w:rPr>
          <w:rFonts w:ascii="Arial" w:hAnsi="Arial" w:cs="Arial"/>
          <w:lang w:val="en-US"/>
        </w:rPr>
        <w:t>INVALID_AUTH_KEY: the provided authentication key is invalid (wrong length...)</w:t>
      </w:r>
    </w:p>
    <w:p w14:paraId="25D23818" w14:textId="77777777" w:rsidR="000E0DFD" w:rsidRPr="006F13C6" w:rsidRDefault="00D038C9">
      <w:pPr>
        <w:pStyle w:val="ListParagraph"/>
        <w:numPr>
          <w:ilvl w:val="0"/>
          <w:numId w:val="25"/>
        </w:numPr>
        <w:spacing w:before="40"/>
        <w:rPr>
          <w:rFonts w:ascii="Arial" w:hAnsi="Arial" w:cs="Arial"/>
          <w:lang w:val="en-US"/>
        </w:rPr>
      </w:pPr>
      <w:r w:rsidRPr="006F13C6">
        <w:rPr>
          <w:rFonts w:ascii="Arial" w:hAnsi="Arial" w:cs="Arial"/>
          <w:lang w:val="en-US"/>
        </w:rPr>
        <w:t>INVALID_COUNTER: the provided value is invalid</w:t>
      </w:r>
    </w:p>
    <w:p w14:paraId="03FFE2D3" w14:textId="5CFAD8CA" w:rsidR="00684DEC" w:rsidRPr="006F13C6" w:rsidRDefault="00684DEC" w:rsidP="00684DEC">
      <w:pPr>
        <w:pStyle w:val="ListParagraph"/>
        <w:numPr>
          <w:ilvl w:val="0"/>
          <w:numId w:val="25"/>
        </w:numPr>
        <w:spacing w:before="40"/>
        <w:rPr>
          <w:rFonts w:ascii="Arial" w:hAnsi="Arial" w:cs="Arial"/>
          <w:lang w:val="en-US"/>
        </w:rPr>
      </w:pPr>
      <w:r w:rsidRPr="006F13C6">
        <w:rPr>
          <w:rFonts w:ascii="Arial" w:hAnsi="Arial" w:cs="Arial"/>
        </w:rPr>
        <w:t xml:space="preserve">MAXIMUN_AMOUNT_OF_AUTHENTICATORS_ALREADY_REACHED: the applet implementations may limit the maximum number of authentication handler that can be created. There may be different reasons to select this parameter like maintain the memory consumption among certain levels or to return all the applet data in one single Get applet </w:t>
      </w:r>
      <w:r w:rsidRPr="006F13C6">
        <w:rPr>
          <w:rFonts w:ascii="Arial" w:hAnsi="Arial" w:cs="Arial"/>
        </w:rPr>
        <w:lastRenderedPageBreak/>
        <w:t>data command. The maximum number of authenticators support by the applet is an implementation detail.</w:t>
      </w:r>
    </w:p>
    <w:p w14:paraId="0CBEB5BB" w14:textId="77777777" w:rsidR="00D038C9" w:rsidRPr="006F13C6" w:rsidRDefault="00D038C9" w:rsidP="00452469">
      <w:pPr>
        <w:pStyle w:val="Heading4"/>
        <w:rPr>
          <w:rFonts w:ascii="Arial" w:hAnsi="Arial" w:cs="Arial"/>
          <w:lang w:val="en-US"/>
        </w:rPr>
      </w:pPr>
      <w:bookmarkStart w:id="548" w:name="_Ref383419162"/>
      <w:r w:rsidRPr="006F13C6">
        <w:rPr>
          <w:rFonts w:ascii="Arial" w:hAnsi="Arial" w:cs="Arial"/>
          <w:lang w:val="en-US"/>
        </w:rPr>
        <w:t>Command description</w:t>
      </w:r>
      <w:bookmarkEnd w:id="548"/>
    </w:p>
    <w:p w14:paraId="0B4E8594" w14:textId="77777777" w:rsidR="00D038C9" w:rsidRPr="006F13C6" w:rsidRDefault="00DA0425" w:rsidP="002067E1">
      <w:pPr>
        <w:rPr>
          <w:rFonts w:ascii="Arial" w:hAnsi="Arial" w:cs="Arial"/>
          <w:b/>
          <w:u w:val="single"/>
          <w:lang w:val="en-US"/>
        </w:rPr>
      </w:pPr>
      <w:r w:rsidRPr="006F13C6">
        <w:rPr>
          <w:rFonts w:ascii="Arial" w:hAnsi="Arial" w:cs="Arial"/>
          <w:b/>
          <w:u w:val="single"/>
          <w:lang w:val="en-US"/>
        </w:rPr>
        <w:t>Command message:</w:t>
      </w:r>
    </w:p>
    <w:p w14:paraId="5E672C8C" w14:textId="77777777" w:rsidR="00D038C9" w:rsidRPr="006F13C6" w:rsidRDefault="00D038C9" w:rsidP="002067E1">
      <w:pPr>
        <w:rPr>
          <w:rFonts w:ascii="Arial" w:hAnsi="Arial" w:cs="Arial"/>
          <w:lang w:val="en-US"/>
        </w:rPr>
      </w:pPr>
      <w:r w:rsidRPr="006F13C6">
        <w:rPr>
          <w:rFonts w:ascii="Arial" w:hAnsi="Arial" w:cs="Arial"/>
          <w:lang w:val="en-US"/>
        </w:rPr>
        <w:t>The PUT_DATA command message is coded according to the following table:</w:t>
      </w:r>
    </w:p>
    <w:tbl>
      <w:tblPr>
        <w:tblStyle w:val="TableGrid"/>
        <w:tblW w:w="0" w:type="auto"/>
        <w:jc w:val="center"/>
        <w:tblLook w:val="04A0" w:firstRow="1" w:lastRow="0" w:firstColumn="1" w:lastColumn="0" w:noHBand="0" w:noVBand="1"/>
      </w:tblPr>
      <w:tblGrid>
        <w:gridCol w:w="1063"/>
        <w:gridCol w:w="1276"/>
        <w:gridCol w:w="4323"/>
      </w:tblGrid>
      <w:tr w:rsidR="00D038C9" w:rsidRPr="00EB6220" w14:paraId="76CB5545" w14:textId="77777777" w:rsidTr="003659A2">
        <w:trPr>
          <w:jc w:val="center"/>
        </w:trPr>
        <w:tc>
          <w:tcPr>
            <w:tcW w:w="1063" w:type="dxa"/>
            <w:shd w:val="clear" w:color="auto" w:fill="C00000"/>
          </w:tcPr>
          <w:p w14:paraId="3724D006" w14:textId="77777777" w:rsidR="00D038C9" w:rsidRPr="00EB6220" w:rsidRDefault="00D038C9" w:rsidP="00405185">
            <w:pPr>
              <w:spacing w:before="0"/>
              <w:rPr>
                <w:rFonts w:ascii="Arial" w:hAnsi="Arial" w:cs="Arial"/>
                <w:color w:val="FFFFFF" w:themeColor="background1"/>
                <w:sz w:val="20"/>
                <w:szCs w:val="16"/>
                <w:lang w:val="en-US"/>
              </w:rPr>
            </w:pPr>
            <w:r w:rsidRPr="00EB6220">
              <w:rPr>
                <w:rFonts w:ascii="Arial" w:hAnsi="Arial" w:cs="Arial"/>
                <w:color w:val="FFFFFF" w:themeColor="background1"/>
                <w:sz w:val="20"/>
                <w:szCs w:val="16"/>
                <w:lang w:val="en-US"/>
              </w:rPr>
              <w:t>Code</w:t>
            </w:r>
          </w:p>
        </w:tc>
        <w:tc>
          <w:tcPr>
            <w:tcW w:w="1276" w:type="dxa"/>
            <w:shd w:val="clear" w:color="auto" w:fill="C00000"/>
          </w:tcPr>
          <w:p w14:paraId="1A4D55DE" w14:textId="77777777" w:rsidR="00D038C9" w:rsidRPr="00EB6220" w:rsidRDefault="00D038C9" w:rsidP="00405185">
            <w:pPr>
              <w:spacing w:before="0"/>
              <w:rPr>
                <w:rFonts w:ascii="Arial" w:hAnsi="Arial" w:cs="Arial"/>
                <w:color w:val="FFFFFF" w:themeColor="background1"/>
                <w:sz w:val="20"/>
                <w:szCs w:val="16"/>
                <w:lang w:val="en-US"/>
              </w:rPr>
            </w:pPr>
            <w:r w:rsidRPr="00EB6220">
              <w:rPr>
                <w:rFonts w:ascii="Arial" w:hAnsi="Arial" w:cs="Arial"/>
                <w:color w:val="FFFFFF" w:themeColor="background1"/>
                <w:sz w:val="20"/>
                <w:szCs w:val="16"/>
                <w:lang w:val="en-US"/>
              </w:rPr>
              <w:t>Value</w:t>
            </w:r>
          </w:p>
        </w:tc>
        <w:tc>
          <w:tcPr>
            <w:tcW w:w="4323" w:type="dxa"/>
            <w:shd w:val="clear" w:color="auto" w:fill="C00000"/>
          </w:tcPr>
          <w:p w14:paraId="23E3D767" w14:textId="77777777" w:rsidR="00D038C9" w:rsidRPr="00EB6220" w:rsidRDefault="00D038C9" w:rsidP="00405185">
            <w:pPr>
              <w:spacing w:before="0"/>
              <w:rPr>
                <w:rFonts w:ascii="Arial" w:hAnsi="Arial" w:cs="Arial"/>
                <w:color w:val="FFFFFF" w:themeColor="background1"/>
                <w:sz w:val="20"/>
                <w:szCs w:val="16"/>
                <w:lang w:val="en-US"/>
              </w:rPr>
            </w:pPr>
            <w:r w:rsidRPr="00EB6220">
              <w:rPr>
                <w:rFonts w:ascii="Arial" w:hAnsi="Arial" w:cs="Arial"/>
                <w:color w:val="FFFFFF" w:themeColor="background1"/>
                <w:sz w:val="20"/>
                <w:szCs w:val="16"/>
                <w:lang w:val="en-US"/>
              </w:rPr>
              <w:t>Meaning</w:t>
            </w:r>
          </w:p>
        </w:tc>
      </w:tr>
      <w:tr w:rsidR="00D038C9" w:rsidRPr="00EB6220" w14:paraId="79DF286E" w14:textId="77777777" w:rsidTr="00030BA9">
        <w:trPr>
          <w:jc w:val="center"/>
        </w:trPr>
        <w:tc>
          <w:tcPr>
            <w:tcW w:w="1063" w:type="dxa"/>
          </w:tcPr>
          <w:p w14:paraId="71932383"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CLA</w:t>
            </w:r>
          </w:p>
        </w:tc>
        <w:tc>
          <w:tcPr>
            <w:tcW w:w="1276" w:type="dxa"/>
          </w:tcPr>
          <w:p w14:paraId="34C644B6"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‘0X’</w:t>
            </w:r>
          </w:p>
        </w:tc>
        <w:tc>
          <w:tcPr>
            <w:tcW w:w="4323" w:type="dxa"/>
          </w:tcPr>
          <w:p w14:paraId="3546D827"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See ISO/IEC 78116-4 [3]</w:t>
            </w:r>
          </w:p>
        </w:tc>
      </w:tr>
      <w:tr w:rsidR="00D038C9" w:rsidRPr="00EB6220" w14:paraId="3DC132F9" w14:textId="77777777" w:rsidTr="00030BA9">
        <w:trPr>
          <w:jc w:val="center"/>
        </w:trPr>
        <w:tc>
          <w:tcPr>
            <w:tcW w:w="1063" w:type="dxa"/>
          </w:tcPr>
          <w:p w14:paraId="011F031E"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INS</w:t>
            </w:r>
          </w:p>
        </w:tc>
        <w:tc>
          <w:tcPr>
            <w:tcW w:w="1276" w:type="dxa"/>
          </w:tcPr>
          <w:p w14:paraId="1DC752D1"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‘B3’</w:t>
            </w:r>
          </w:p>
        </w:tc>
        <w:tc>
          <w:tcPr>
            <w:tcW w:w="4323" w:type="dxa"/>
          </w:tcPr>
          <w:p w14:paraId="02C0E942"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PUT_DATA</w:t>
            </w:r>
          </w:p>
        </w:tc>
      </w:tr>
      <w:tr w:rsidR="00D038C9" w:rsidRPr="00EB6220" w14:paraId="2AE516A2" w14:textId="77777777" w:rsidTr="00030BA9">
        <w:trPr>
          <w:jc w:val="center"/>
        </w:trPr>
        <w:tc>
          <w:tcPr>
            <w:tcW w:w="1063" w:type="dxa"/>
          </w:tcPr>
          <w:p w14:paraId="37CD602D"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P1</w:t>
            </w:r>
          </w:p>
        </w:tc>
        <w:tc>
          <w:tcPr>
            <w:tcW w:w="1276" w:type="dxa"/>
          </w:tcPr>
          <w:p w14:paraId="5CEF6BBF"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‘0</w:t>
            </w:r>
            <w:r w:rsidR="004949FD" w:rsidRPr="00EB6220">
              <w:rPr>
                <w:rFonts w:ascii="Arial" w:hAnsi="Arial" w:cs="Arial"/>
                <w:sz w:val="20"/>
                <w:szCs w:val="16"/>
                <w:lang w:val="en-US"/>
              </w:rPr>
              <w:t>1</w:t>
            </w:r>
            <w:r w:rsidRPr="00EB6220">
              <w:rPr>
                <w:rFonts w:ascii="Arial" w:hAnsi="Arial" w:cs="Arial"/>
                <w:sz w:val="20"/>
                <w:szCs w:val="16"/>
                <w:lang w:val="en-US"/>
              </w:rPr>
              <w:t>’</w:t>
            </w:r>
          </w:p>
          <w:p w14:paraId="68057093" w14:textId="77777777" w:rsidR="004949FD" w:rsidRPr="00EB6220" w:rsidRDefault="004949FD" w:rsidP="00405185">
            <w:pPr>
              <w:spacing w:before="0"/>
              <w:rPr>
                <w:rFonts w:ascii="Arial" w:hAnsi="Arial" w:cs="Arial"/>
                <w:sz w:val="20"/>
                <w:szCs w:val="16"/>
                <w:lang w:val="en-US"/>
              </w:rPr>
            </w:pPr>
            <w:r w:rsidRPr="00EB6220">
              <w:rPr>
                <w:rFonts w:ascii="Arial" w:hAnsi="Arial" w:cs="Arial"/>
                <w:sz w:val="20"/>
                <w:szCs w:val="16"/>
                <w:lang w:val="en-US"/>
              </w:rPr>
              <w:t>‘02’</w:t>
            </w:r>
          </w:p>
        </w:tc>
        <w:tc>
          <w:tcPr>
            <w:tcW w:w="4323" w:type="dxa"/>
          </w:tcPr>
          <w:p w14:paraId="33BCB0B6" w14:textId="77777777" w:rsidR="00D038C9" w:rsidRPr="00EB6220" w:rsidRDefault="004949FD" w:rsidP="00405185">
            <w:pPr>
              <w:spacing w:before="0"/>
              <w:rPr>
                <w:rFonts w:ascii="Arial" w:hAnsi="Arial" w:cs="Arial"/>
                <w:sz w:val="20"/>
                <w:szCs w:val="16"/>
                <w:lang w:val="en-US"/>
              </w:rPr>
            </w:pPr>
            <w:r w:rsidRPr="00EB6220">
              <w:rPr>
                <w:rFonts w:ascii="Arial" w:hAnsi="Arial" w:cs="Arial"/>
                <w:sz w:val="20"/>
                <w:szCs w:val="16"/>
                <w:lang w:val="en-US"/>
              </w:rPr>
              <w:t>Update</w:t>
            </w:r>
            <w:r w:rsidR="00D038C9" w:rsidRPr="00EB6220">
              <w:rPr>
                <w:rFonts w:ascii="Arial" w:hAnsi="Arial" w:cs="Arial"/>
                <w:sz w:val="20"/>
                <w:szCs w:val="16"/>
                <w:lang w:val="en-US"/>
              </w:rPr>
              <w:t xml:space="preserve"> </w:t>
            </w:r>
            <w:r w:rsidRPr="00EB6220">
              <w:rPr>
                <w:rFonts w:ascii="Arial" w:hAnsi="Arial" w:cs="Arial"/>
                <w:sz w:val="20"/>
                <w:szCs w:val="16"/>
                <w:lang w:val="en-US"/>
              </w:rPr>
              <w:t>Authentication Handler data</w:t>
            </w:r>
          </w:p>
          <w:p w14:paraId="68D412E0" w14:textId="77777777" w:rsidR="004949FD" w:rsidRPr="00EB6220" w:rsidRDefault="004949FD" w:rsidP="00405185">
            <w:pPr>
              <w:spacing w:before="0"/>
              <w:rPr>
                <w:rFonts w:ascii="Arial" w:hAnsi="Arial" w:cs="Arial"/>
                <w:sz w:val="20"/>
                <w:szCs w:val="16"/>
                <w:lang w:val="en-US"/>
              </w:rPr>
            </w:pPr>
            <w:r w:rsidRPr="00EB6220">
              <w:rPr>
                <w:rFonts w:ascii="Arial" w:hAnsi="Arial" w:cs="Arial"/>
                <w:sz w:val="20"/>
                <w:szCs w:val="16"/>
                <w:lang w:val="en-US"/>
              </w:rPr>
              <w:t>Create Authentication Handler with data</w:t>
            </w:r>
          </w:p>
        </w:tc>
      </w:tr>
      <w:tr w:rsidR="00D038C9" w:rsidRPr="00EB6220" w14:paraId="3A80D82C" w14:textId="77777777" w:rsidTr="00030BA9">
        <w:trPr>
          <w:jc w:val="center"/>
        </w:trPr>
        <w:tc>
          <w:tcPr>
            <w:tcW w:w="1063" w:type="dxa"/>
          </w:tcPr>
          <w:p w14:paraId="31A216F9"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P2</w:t>
            </w:r>
          </w:p>
        </w:tc>
        <w:tc>
          <w:tcPr>
            <w:tcW w:w="1276" w:type="dxa"/>
          </w:tcPr>
          <w:p w14:paraId="32582B4B"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‘XX’</w:t>
            </w:r>
          </w:p>
        </w:tc>
        <w:tc>
          <w:tcPr>
            <w:tcW w:w="4323" w:type="dxa"/>
          </w:tcPr>
          <w:p w14:paraId="7B81B81B" w14:textId="77777777" w:rsidR="00D038C9" w:rsidRPr="00EB6220" w:rsidRDefault="005A7F0E" w:rsidP="00405185">
            <w:pPr>
              <w:spacing w:before="0"/>
              <w:rPr>
                <w:rFonts w:ascii="Arial" w:hAnsi="Arial" w:cs="Arial"/>
                <w:sz w:val="20"/>
                <w:szCs w:val="16"/>
                <w:lang w:val="en-US"/>
              </w:rPr>
            </w:pPr>
            <w:r w:rsidRPr="00EB6220">
              <w:rPr>
                <w:rFonts w:ascii="Arial" w:hAnsi="Arial" w:cs="Arial"/>
                <w:sz w:val="20"/>
                <w:szCs w:val="16"/>
                <w:lang w:val="en-US"/>
              </w:rPr>
              <w:t>Not used</w:t>
            </w:r>
          </w:p>
        </w:tc>
      </w:tr>
      <w:tr w:rsidR="00D038C9" w:rsidRPr="00EB6220" w14:paraId="75330E0C" w14:textId="77777777" w:rsidTr="00030BA9">
        <w:trPr>
          <w:jc w:val="center"/>
        </w:trPr>
        <w:tc>
          <w:tcPr>
            <w:tcW w:w="1063" w:type="dxa"/>
          </w:tcPr>
          <w:p w14:paraId="7BF1ED44"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Lc</w:t>
            </w:r>
          </w:p>
        </w:tc>
        <w:tc>
          <w:tcPr>
            <w:tcW w:w="1276" w:type="dxa"/>
          </w:tcPr>
          <w:p w14:paraId="0B284F61"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‘XX’</w:t>
            </w:r>
          </w:p>
        </w:tc>
        <w:tc>
          <w:tcPr>
            <w:tcW w:w="4323" w:type="dxa"/>
          </w:tcPr>
          <w:p w14:paraId="2479F184"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Length of the data field</w:t>
            </w:r>
          </w:p>
        </w:tc>
      </w:tr>
      <w:tr w:rsidR="00D038C9" w:rsidRPr="00EB6220" w14:paraId="4B87F511" w14:textId="77777777" w:rsidTr="00030BA9">
        <w:trPr>
          <w:jc w:val="center"/>
        </w:trPr>
        <w:tc>
          <w:tcPr>
            <w:tcW w:w="1063" w:type="dxa"/>
          </w:tcPr>
          <w:p w14:paraId="42AECBEF"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Data</w:t>
            </w:r>
          </w:p>
        </w:tc>
        <w:tc>
          <w:tcPr>
            <w:tcW w:w="1276" w:type="dxa"/>
          </w:tcPr>
          <w:p w14:paraId="46D2671E"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‘XXX...’</w:t>
            </w:r>
          </w:p>
        </w:tc>
        <w:tc>
          <w:tcPr>
            <w:tcW w:w="4323" w:type="dxa"/>
          </w:tcPr>
          <w:p w14:paraId="10CAB4D4"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See table hereunder</w:t>
            </w:r>
          </w:p>
        </w:tc>
      </w:tr>
      <w:tr w:rsidR="005343CA" w:rsidRPr="00EB6220" w14:paraId="10C9F499" w14:textId="77777777" w:rsidTr="00030BA9">
        <w:trPr>
          <w:jc w:val="center"/>
        </w:trPr>
        <w:tc>
          <w:tcPr>
            <w:tcW w:w="1063" w:type="dxa"/>
          </w:tcPr>
          <w:p w14:paraId="39D17507" w14:textId="77777777" w:rsidR="005343CA" w:rsidRPr="00EB6220" w:rsidRDefault="005343CA" w:rsidP="00405185">
            <w:pPr>
              <w:spacing w:before="0"/>
              <w:rPr>
                <w:rFonts w:ascii="Arial" w:hAnsi="Arial" w:cs="Arial"/>
                <w:sz w:val="20"/>
                <w:szCs w:val="16"/>
                <w:lang w:val="en-US"/>
              </w:rPr>
            </w:pPr>
            <w:r w:rsidRPr="00EB6220">
              <w:rPr>
                <w:rFonts w:ascii="Arial" w:hAnsi="Arial" w:cs="Arial"/>
                <w:sz w:val="20"/>
                <w:szCs w:val="16"/>
                <w:lang w:val="en-US"/>
              </w:rPr>
              <w:t>Le</w:t>
            </w:r>
          </w:p>
        </w:tc>
        <w:tc>
          <w:tcPr>
            <w:tcW w:w="1276" w:type="dxa"/>
          </w:tcPr>
          <w:p w14:paraId="33835DF1" w14:textId="77777777" w:rsidR="005343CA" w:rsidRPr="00EB6220" w:rsidRDefault="005343CA" w:rsidP="00405185">
            <w:pPr>
              <w:spacing w:before="0"/>
              <w:rPr>
                <w:rFonts w:ascii="Arial" w:hAnsi="Arial" w:cs="Arial"/>
                <w:sz w:val="20"/>
                <w:szCs w:val="16"/>
                <w:lang w:val="en-US"/>
              </w:rPr>
            </w:pPr>
            <w:r w:rsidRPr="00EB6220">
              <w:rPr>
                <w:rFonts w:ascii="Arial" w:hAnsi="Arial" w:cs="Arial"/>
                <w:sz w:val="20"/>
                <w:szCs w:val="16"/>
                <w:lang w:val="en-US"/>
              </w:rPr>
              <w:t>‘00’</w:t>
            </w:r>
          </w:p>
        </w:tc>
        <w:tc>
          <w:tcPr>
            <w:tcW w:w="4323" w:type="dxa"/>
          </w:tcPr>
          <w:p w14:paraId="51B7BC91" w14:textId="77777777" w:rsidR="005343CA" w:rsidRPr="00EB6220" w:rsidRDefault="005343CA" w:rsidP="00EF20C7">
            <w:pPr>
              <w:keepNext/>
              <w:spacing w:before="0"/>
              <w:rPr>
                <w:rFonts w:ascii="Arial" w:hAnsi="Arial" w:cs="Arial"/>
                <w:sz w:val="20"/>
                <w:szCs w:val="16"/>
                <w:lang w:val="en-US"/>
              </w:rPr>
            </w:pPr>
            <w:r w:rsidRPr="00EB6220">
              <w:rPr>
                <w:rFonts w:ascii="Arial" w:hAnsi="Arial" w:cs="Arial"/>
                <w:sz w:val="20"/>
                <w:szCs w:val="16"/>
                <w:lang w:val="en-US"/>
              </w:rPr>
              <w:t>Only present in case of TransactionID expected in the response by the MSSP</w:t>
            </w:r>
          </w:p>
        </w:tc>
      </w:tr>
    </w:tbl>
    <w:p w14:paraId="2EB956F8" w14:textId="24C58BC4" w:rsidR="00EF20C7" w:rsidRPr="006F13C6" w:rsidRDefault="00EF20C7">
      <w:pPr>
        <w:pStyle w:val="Caption"/>
        <w:rPr>
          <w:rFonts w:ascii="Arial" w:hAnsi="Arial" w:cs="Arial"/>
          <w:lang w:val="en-US"/>
        </w:rPr>
      </w:pPr>
      <w:bookmarkStart w:id="549" w:name="_Toc14365185"/>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35</w:t>
      </w:r>
      <w:r w:rsidR="002204E8" w:rsidRPr="006F13C6">
        <w:rPr>
          <w:rFonts w:ascii="Arial" w:hAnsi="Arial" w:cs="Arial"/>
          <w:lang w:val="en-US"/>
        </w:rPr>
        <w:fldChar w:fldCharType="end"/>
      </w:r>
      <w:r w:rsidR="00BB4748" w:rsidRPr="006F13C6">
        <w:rPr>
          <w:rFonts w:ascii="Arial" w:hAnsi="Arial" w:cs="Arial"/>
          <w:lang w:val="en-US"/>
        </w:rPr>
        <w:t xml:space="preserve"> : PUT_DATA command message</w:t>
      </w:r>
      <w:bookmarkEnd w:id="549"/>
      <w:r w:rsidR="00BB4748" w:rsidRPr="006F13C6">
        <w:rPr>
          <w:rFonts w:ascii="Arial" w:hAnsi="Arial" w:cs="Arial"/>
          <w:lang w:val="en-US"/>
        </w:rPr>
        <w:t xml:space="preserve"> </w:t>
      </w:r>
    </w:p>
    <w:p w14:paraId="174A2337" w14:textId="77777777" w:rsidR="00D038C9" w:rsidRPr="006F13C6" w:rsidRDefault="007774D0" w:rsidP="002067E1">
      <w:pPr>
        <w:rPr>
          <w:rFonts w:ascii="Arial" w:hAnsi="Arial" w:cs="Arial"/>
          <w:b/>
          <w:lang w:val="en-US"/>
        </w:rPr>
      </w:pPr>
      <w:r w:rsidRPr="006F13C6">
        <w:rPr>
          <w:rFonts w:ascii="Arial" w:hAnsi="Arial" w:cs="Arial"/>
          <w:b/>
          <w:lang w:val="en-US"/>
        </w:rPr>
        <w:t>Data field:</w:t>
      </w:r>
    </w:p>
    <w:p w14:paraId="1235B486" w14:textId="77777777" w:rsidR="00241E25" w:rsidRPr="006F13C6" w:rsidRDefault="00241E25" w:rsidP="002067E1">
      <w:pPr>
        <w:rPr>
          <w:rFonts w:ascii="Arial" w:hAnsi="Arial" w:cs="Arial"/>
          <w:b/>
          <w:lang w:val="en-US"/>
        </w:rPr>
      </w:pPr>
      <w:r w:rsidRPr="006F13C6">
        <w:rPr>
          <w:rFonts w:ascii="Arial" w:hAnsi="Arial" w:cs="Arial"/>
          <w:lang w:val="en-US"/>
        </w:rPr>
        <w:t xml:space="preserve">Data field for an Authentication Handler of type </w:t>
      </w:r>
      <w:r w:rsidR="00236561" w:rsidRPr="006F13C6">
        <w:rPr>
          <w:rFonts w:ascii="Arial" w:hAnsi="Arial" w:cs="Arial"/>
          <w:lang w:val="en-US"/>
        </w:rPr>
        <w:t>“’Click</w:t>
      </w:r>
      <w:r w:rsidRPr="006F13C6">
        <w:rPr>
          <w:rFonts w:ascii="Arial" w:hAnsi="Arial" w:cs="Arial"/>
          <w:lang w:val="en-US"/>
        </w:rPr>
        <w:t xml:space="preserve"> OK’ with authentication based on secure messaging layer”</w:t>
      </w:r>
      <w:r w:rsidR="00236561" w:rsidRPr="006F13C6">
        <w:rPr>
          <w:rFonts w:ascii="Arial" w:hAnsi="Arial" w:cs="Arial"/>
          <w:lang w:val="en-US"/>
        </w:rPr>
        <w:t>:</w:t>
      </w:r>
    </w:p>
    <w:tbl>
      <w:tblPr>
        <w:tblStyle w:val="TableGrid"/>
        <w:tblW w:w="7957" w:type="dxa"/>
        <w:jc w:val="center"/>
        <w:tblLook w:val="04A0" w:firstRow="1" w:lastRow="0" w:firstColumn="1" w:lastColumn="0" w:noHBand="0" w:noVBand="1"/>
      </w:tblPr>
      <w:tblGrid>
        <w:gridCol w:w="1063"/>
        <w:gridCol w:w="932"/>
        <w:gridCol w:w="4961"/>
        <w:gridCol w:w="1001"/>
      </w:tblGrid>
      <w:tr w:rsidR="007404ED" w:rsidRPr="00EB6220" w14:paraId="5D94E942" w14:textId="77777777" w:rsidTr="003659A2">
        <w:trPr>
          <w:jc w:val="center"/>
        </w:trPr>
        <w:tc>
          <w:tcPr>
            <w:tcW w:w="1063" w:type="dxa"/>
            <w:shd w:val="clear" w:color="auto" w:fill="C00000"/>
          </w:tcPr>
          <w:p w14:paraId="315B2D5B" w14:textId="77777777" w:rsidR="007404ED" w:rsidRPr="00EB6220" w:rsidRDefault="007404ED" w:rsidP="00405185">
            <w:pPr>
              <w:spacing w:before="0"/>
              <w:rPr>
                <w:rFonts w:ascii="Arial" w:hAnsi="Arial" w:cs="Arial"/>
                <w:sz w:val="20"/>
                <w:szCs w:val="16"/>
                <w:lang w:val="en-US"/>
              </w:rPr>
            </w:pPr>
            <w:r w:rsidRPr="00EB6220">
              <w:rPr>
                <w:rFonts w:ascii="Arial" w:hAnsi="Arial" w:cs="Arial"/>
                <w:sz w:val="20"/>
                <w:szCs w:val="16"/>
                <w:lang w:val="en-US"/>
              </w:rPr>
              <w:t>Tag</w:t>
            </w:r>
          </w:p>
        </w:tc>
        <w:tc>
          <w:tcPr>
            <w:tcW w:w="932" w:type="dxa"/>
            <w:shd w:val="clear" w:color="auto" w:fill="C00000"/>
          </w:tcPr>
          <w:p w14:paraId="11E7CA23" w14:textId="77777777" w:rsidR="007404ED" w:rsidRPr="00EB6220" w:rsidRDefault="007404ED" w:rsidP="00405185">
            <w:pPr>
              <w:spacing w:before="0"/>
              <w:rPr>
                <w:rFonts w:ascii="Arial" w:hAnsi="Arial" w:cs="Arial"/>
                <w:sz w:val="20"/>
                <w:szCs w:val="16"/>
                <w:lang w:val="en-US"/>
              </w:rPr>
            </w:pPr>
            <w:r w:rsidRPr="00EB6220">
              <w:rPr>
                <w:rFonts w:ascii="Arial" w:hAnsi="Arial" w:cs="Arial"/>
                <w:sz w:val="20"/>
                <w:szCs w:val="16"/>
                <w:lang w:val="en-US"/>
              </w:rPr>
              <w:t>Length</w:t>
            </w:r>
          </w:p>
        </w:tc>
        <w:tc>
          <w:tcPr>
            <w:tcW w:w="4961" w:type="dxa"/>
            <w:shd w:val="clear" w:color="auto" w:fill="C00000"/>
          </w:tcPr>
          <w:p w14:paraId="04425E89" w14:textId="77777777" w:rsidR="007404ED" w:rsidRPr="00EB6220" w:rsidRDefault="007404ED" w:rsidP="00405185">
            <w:pPr>
              <w:spacing w:before="0"/>
              <w:rPr>
                <w:rFonts w:ascii="Arial" w:hAnsi="Arial" w:cs="Arial"/>
                <w:sz w:val="20"/>
                <w:szCs w:val="16"/>
                <w:lang w:val="en-US"/>
              </w:rPr>
            </w:pPr>
            <w:r w:rsidRPr="00EB6220">
              <w:rPr>
                <w:rFonts w:ascii="Arial" w:hAnsi="Arial" w:cs="Arial"/>
                <w:sz w:val="20"/>
                <w:szCs w:val="16"/>
                <w:lang w:val="en-US"/>
              </w:rPr>
              <w:t>Value</w:t>
            </w:r>
          </w:p>
        </w:tc>
        <w:tc>
          <w:tcPr>
            <w:tcW w:w="1001" w:type="dxa"/>
            <w:shd w:val="clear" w:color="auto" w:fill="C00000"/>
          </w:tcPr>
          <w:p w14:paraId="01315BA1" w14:textId="77777777" w:rsidR="007404ED" w:rsidRPr="00EB6220" w:rsidRDefault="007404ED" w:rsidP="00405185">
            <w:pPr>
              <w:spacing w:before="0"/>
              <w:rPr>
                <w:rFonts w:ascii="Arial" w:hAnsi="Arial" w:cs="Arial"/>
                <w:sz w:val="20"/>
                <w:szCs w:val="16"/>
                <w:lang w:val="en-US"/>
              </w:rPr>
            </w:pPr>
            <w:r w:rsidRPr="00EB6220">
              <w:rPr>
                <w:rFonts w:ascii="Arial" w:hAnsi="Arial" w:cs="Arial"/>
                <w:sz w:val="20"/>
                <w:szCs w:val="16"/>
                <w:lang w:val="en-US"/>
              </w:rPr>
              <w:t>MOC</w:t>
            </w:r>
          </w:p>
        </w:tc>
      </w:tr>
      <w:tr w:rsidR="009A6EB2" w:rsidRPr="00EB6220" w14:paraId="0BEB5AD7" w14:textId="77777777" w:rsidTr="008719D4">
        <w:trPr>
          <w:jc w:val="center"/>
        </w:trPr>
        <w:tc>
          <w:tcPr>
            <w:tcW w:w="1063" w:type="dxa"/>
          </w:tcPr>
          <w:p w14:paraId="34C5648B"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‘01’</w:t>
            </w:r>
          </w:p>
        </w:tc>
        <w:tc>
          <w:tcPr>
            <w:tcW w:w="932" w:type="dxa"/>
          </w:tcPr>
          <w:p w14:paraId="13AEE617"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4</w:t>
            </w:r>
          </w:p>
        </w:tc>
        <w:tc>
          <w:tcPr>
            <w:tcW w:w="4961" w:type="dxa"/>
          </w:tcPr>
          <w:p w14:paraId="37BDBFAC"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Transaction ID. The Authentication Server (MSSP) may use this field or not.</w:t>
            </w:r>
          </w:p>
        </w:tc>
        <w:tc>
          <w:tcPr>
            <w:tcW w:w="1001" w:type="dxa"/>
          </w:tcPr>
          <w:p w14:paraId="056EEF9F"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O</w:t>
            </w:r>
          </w:p>
        </w:tc>
      </w:tr>
      <w:tr w:rsidR="007404ED" w:rsidRPr="00EB6220" w14:paraId="522B62BA" w14:textId="77777777" w:rsidTr="00030BA9">
        <w:trPr>
          <w:jc w:val="center"/>
        </w:trPr>
        <w:tc>
          <w:tcPr>
            <w:tcW w:w="1063" w:type="dxa"/>
          </w:tcPr>
          <w:p w14:paraId="5F08A6CC" w14:textId="77777777" w:rsidR="007404ED" w:rsidRPr="00EB6220" w:rsidRDefault="007404ED" w:rsidP="00405185">
            <w:pPr>
              <w:spacing w:before="0"/>
              <w:rPr>
                <w:rFonts w:ascii="Arial" w:hAnsi="Arial" w:cs="Arial"/>
                <w:sz w:val="20"/>
                <w:szCs w:val="16"/>
                <w:lang w:val="en-US"/>
              </w:rPr>
            </w:pPr>
            <w:r w:rsidRPr="00EB6220">
              <w:rPr>
                <w:rFonts w:ascii="Arial" w:hAnsi="Arial" w:cs="Arial"/>
                <w:sz w:val="20"/>
                <w:szCs w:val="16"/>
                <w:lang w:val="en-US"/>
              </w:rPr>
              <w:t>‘B1’</w:t>
            </w:r>
          </w:p>
        </w:tc>
        <w:tc>
          <w:tcPr>
            <w:tcW w:w="932" w:type="dxa"/>
          </w:tcPr>
          <w:p w14:paraId="69F3BEE4" w14:textId="77777777" w:rsidR="007404ED" w:rsidRPr="00EB6220" w:rsidRDefault="00137157" w:rsidP="00405185">
            <w:pPr>
              <w:spacing w:before="0"/>
              <w:rPr>
                <w:rFonts w:ascii="Arial" w:hAnsi="Arial" w:cs="Arial"/>
                <w:sz w:val="20"/>
                <w:szCs w:val="16"/>
                <w:lang w:val="en-US"/>
              </w:rPr>
            </w:pPr>
            <w:r w:rsidRPr="00EB6220">
              <w:rPr>
                <w:rFonts w:ascii="Arial" w:hAnsi="Arial" w:cs="Arial"/>
                <w:sz w:val="20"/>
                <w:szCs w:val="16"/>
                <w:lang w:val="en-US"/>
              </w:rPr>
              <w:t>3</w:t>
            </w:r>
          </w:p>
        </w:tc>
        <w:tc>
          <w:tcPr>
            <w:tcW w:w="4961" w:type="dxa"/>
          </w:tcPr>
          <w:p w14:paraId="46EF286A" w14:textId="77777777" w:rsidR="00241E25" w:rsidRPr="00EB6220" w:rsidRDefault="007404ED" w:rsidP="00405185">
            <w:pPr>
              <w:spacing w:before="0"/>
              <w:rPr>
                <w:rFonts w:ascii="Arial" w:hAnsi="Arial" w:cs="Arial"/>
                <w:sz w:val="20"/>
                <w:szCs w:val="16"/>
                <w:lang w:val="en-US"/>
              </w:rPr>
            </w:pPr>
            <w:r w:rsidRPr="00EB6220">
              <w:rPr>
                <w:rFonts w:ascii="Arial" w:hAnsi="Arial" w:cs="Arial"/>
                <w:sz w:val="20"/>
                <w:szCs w:val="16"/>
                <w:lang w:val="en-US"/>
              </w:rPr>
              <w:t xml:space="preserve">Authentication Handler </w:t>
            </w:r>
            <w:r w:rsidR="00241E25" w:rsidRPr="00EB6220">
              <w:rPr>
                <w:rFonts w:ascii="Arial" w:hAnsi="Arial" w:cs="Arial"/>
                <w:sz w:val="20"/>
                <w:szCs w:val="16"/>
                <w:lang w:val="en-US"/>
              </w:rPr>
              <w:t xml:space="preserve">type tag indicating a </w:t>
            </w:r>
            <w:r w:rsidR="00236561" w:rsidRPr="00EB6220">
              <w:rPr>
                <w:rFonts w:ascii="Arial" w:hAnsi="Arial" w:cs="Arial"/>
                <w:sz w:val="20"/>
                <w:szCs w:val="16"/>
                <w:lang w:val="en-US"/>
              </w:rPr>
              <w:t>“</w:t>
            </w:r>
            <w:r w:rsidR="00241E25" w:rsidRPr="00EB6220">
              <w:rPr>
                <w:rFonts w:ascii="Arial" w:hAnsi="Arial" w:cs="Arial"/>
                <w:sz w:val="20"/>
                <w:szCs w:val="16"/>
                <w:lang w:val="en-US"/>
              </w:rPr>
              <w:t>’Click OK’ with authentication based on secure messaging layer</w:t>
            </w:r>
            <w:r w:rsidR="00236561" w:rsidRPr="00EB6220">
              <w:rPr>
                <w:rFonts w:ascii="Arial" w:hAnsi="Arial" w:cs="Arial"/>
                <w:sz w:val="20"/>
                <w:szCs w:val="16"/>
                <w:lang w:val="en-US"/>
              </w:rPr>
              <w:t>”</w:t>
            </w:r>
            <w:r w:rsidR="005343CA" w:rsidRPr="00EB6220">
              <w:rPr>
                <w:rFonts w:ascii="Arial" w:hAnsi="Arial" w:cs="Arial"/>
                <w:sz w:val="20"/>
                <w:szCs w:val="16"/>
                <w:lang w:val="en-US"/>
              </w:rPr>
              <w:t>. The content of this tag is the next defined tag.</w:t>
            </w:r>
          </w:p>
        </w:tc>
        <w:tc>
          <w:tcPr>
            <w:tcW w:w="1001" w:type="dxa"/>
          </w:tcPr>
          <w:p w14:paraId="5FEE4073" w14:textId="77777777" w:rsidR="007404ED" w:rsidRPr="00EB6220" w:rsidRDefault="007404ED" w:rsidP="00405185">
            <w:pPr>
              <w:spacing w:before="0"/>
              <w:rPr>
                <w:rFonts w:ascii="Arial" w:hAnsi="Arial" w:cs="Arial"/>
                <w:sz w:val="20"/>
                <w:szCs w:val="16"/>
                <w:lang w:val="en-US"/>
              </w:rPr>
            </w:pPr>
            <w:r w:rsidRPr="00EB6220">
              <w:rPr>
                <w:rFonts w:ascii="Arial" w:hAnsi="Arial" w:cs="Arial"/>
                <w:sz w:val="20"/>
                <w:szCs w:val="16"/>
                <w:lang w:val="en-US"/>
              </w:rPr>
              <w:t>M</w:t>
            </w:r>
          </w:p>
        </w:tc>
      </w:tr>
      <w:tr w:rsidR="007404ED" w:rsidRPr="00EB6220" w14:paraId="0FA5FCE9" w14:textId="77777777" w:rsidTr="00030BA9">
        <w:trPr>
          <w:jc w:val="center"/>
        </w:trPr>
        <w:tc>
          <w:tcPr>
            <w:tcW w:w="1063" w:type="dxa"/>
          </w:tcPr>
          <w:p w14:paraId="65776970" w14:textId="77777777" w:rsidR="007404ED" w:rsidRPr="00EB6220" w:rsidRDefault="004D1603" w:rsidP="00405185">
            <w:pPr>
              <w:spacing w:before="0"/>
              <w:rPr>
                <w:rFonts w:ascii="Arial" w:hAnsi="Arial" w:cs="Arial"/>
                <w:sz w:val="20"/>
                <w:szCs w:val="16"/>
                <w:lang w:val="en-US"/>
              </w:rPr>
            </w:pPr>
            <w:r w:rsidRPr="00EB6220">
              <w:rPr>
                <w:rFonts w:ascii="Arial" w:hAnsi="Arial" w:cs="Arial"/>
                <w:sz w:val="20"/>
                <w:szCs w:val="16"/>
                <w:lang w:val="en-US"/>
              </w:rPr>
              <w:t xml:space="preserve">      </w:t>
            </w:r>
            <w:r w:rsidR="007404ED" w:rsidRPr="00EB6220">
              <w:rPr>
                <w:rFonts w:ascii="Arial" w:hAnsi="Arial" w:cs="Arial"/>
                <w:sz w:val="20"/>
                <w:szCs w:val="16"/>
                <w:lang w:val="en-US"/>
              </w:rPr>
              <w:t>‘</w:t>
            </w:r>
            <w:r w:rsidR="00236561" w:rsidRPr="00EB6220">
              <w:rPr>
                <w:rFonts w:ascii="Arial" w:hAnsi="Arial" w:cs="Arial"/>
                <w:sz w:val="20"/>
                <w:szCs w:val="16"/>
                <w:lang w:val="en-US"/>
              </w:rPr>
              <w:t>AA</w:t>
            </w:r>
            <w:r w:rsidR="007404ED" w:rsidRPr="00EB6220">
              <w:rPr>
                <w:rFonts w:ascii="Arial" w:hAnsi="Arial" w:cs="Arial"/>
                <w:sz w:val="20"/>
                <w:szCs w:val="16"/>
                <w:lang w:val="en-US"/>
              </w:rPr>
              <w:t>’</w:t>
            </w:r>
          </w:p>
        </w:tc>
        <w:tc>
          <w:tcPr>
            <w:tcW w:w="932" w:type="dxa"/>
          </w:tcPr>
          <w:p w14:paraId="3114CECC" w14:textId="77777777" w:rsidR="007404ED" w:rsidRPr="00EB6220" w:rsidRDefault="00241E25" w:rsidP="00405185">
            <w:pPr>
              <w:spacing w:before="0"/>
              <w:rPr>
                <w:rFonts w:ascii="Arial" w:hAnsi="Arial" w:cs="Arial"/>
                <w:sz w:val="20"/>
                <w:szCs w:val="16"/>
                <w:lang w:val="en-US"/>
              </w:rPr>
            </w:pPr>
            <w:r w:rsidRPr="00EB6220">
              <w:rPr>
                <w:rFonts w:ascii="Arial" w:hAnsi="Arial" w:cs="Arial"/>
                <w:sz w:val="20"/>
                <w:szCs w:val="16"/>
                <w:lang w:val="en-US"/>
              </w:rPr>
              <w:t>1</w:t>
            </w:r>
          </w:p>
        </w:tc>
        <w:tc>
          <w:tcPr>
            <w:tcW w:w="4961" w:type="dxa"/>
          </w:tcPr>
          <w:p w14:paraId="064E2B2D" w14:textId="77777777" w:rsidR="007404ED" w:rsidRPr="00EB6220" w:rsidRDefault="007404ED" w:rsidP="00405185">
            <w:pPr>
              <w:spacing w:before="0"/>
              <w:rPr>
                <w:rFonts w:ascii="Arial" w:hAnsi="Arial" w:cs="Arial"/>
                <w:sz w:val="20"/>
                <w:szCs w:val="16"/>
                <w:lang w:val="en-US"/>
              </w:rPr>
            </w:pPr>
            <w:r w:rsidRPr="00EB6220">
              <w:rPr>
                <w:rFonts w:ascii="Arial" w:hAnsi="Arial" w:cs="Arial"/>
                <w:sz w:val="20"/>
                <w:szCs w:val="16"/>
                <w:lang w:val="en-US"/>
              </w:rPr>
              <w:t xml:space="preserve">Authentication Handler </w:t>
            </w:r>
            <w:r w:rsidR="00241E25" w:rsidRPr="00EB6220">
              <w:rPr>
                <w:rFonts w:ascii="Arial" w:hAnsi="Arial" w:cs="Arial"/>
                <w:sz w:val="20"/>
                <w:szCs w:val="16"/>
                <w:lang w:val="en-US"/>
              </w:rPr>
              <w:t>identifier</w:t>
            </w:r>
          </w:p>
        </w:tc>
        <w:tc>
          <w:tcPr>
            <w:tcW w:w="1001" w:type="dxa"/>
          </w:tcPr>
          <w:p w14:paraId="7FDB0043" w14:textId="77777777" w:rsidR="007404ED" w:rsidRPr="00EB6220" w:rsidRDefault="00241E25" w:rsidP="00EF20C7">
            <w:pPr>
              <w:keepNext/>
              <w:spacing w:before="0"/>
              <w:rPr>
                <w:rFonts w:ascii="Arial" w:hAnsi="Arial" w:cs="Arial"/>
                <w:sz w:val="20"/>
                <w:szCs w:val="16"/>
                <w:lang w:val="en-US"/>
              </w:rPr>
            </w:pPr>
            <w:r w:rsidRPr="00EB6220">
              <w:rPr>
                <w:rFonts w:ascii="Arial" w:hAnsi="Arial" w:cs="Arial"/>
                <w:sz w:val="20"/>
                <w:szCs w:val="16"/>
                <w:lang w:val="en-US"/>
              </w:rPr>
              <w:t>M</w:t>
            </w:r>
          </w:p>
        </w:tc>
      </w:tr>
    </w:tbl>
    <w:p w14:paraId="6DE41FC7" w14:textId="60AF764D" w:rsidR="00EF20C7" w:rsidRPr="006F13C6" w:rsidRDefault="00EF20C7">
      <w:pPr>
        <w:pStyle w:val="Caption"/>
        <w:rPr>
          <w:rFonts w:ascii="Arial" w:hAnsi="Arial" w:cs="Arial"/>
          <w:lang w:val="en-US"/>
        </w:rPr>
      </w:pPr>
      <w:bookmarkStart w:id="550" w:name="_Toc14365186"/>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36</w:t>
      </w:r>
      <w:r w:rsidR="002204E8" w:rsidRPr="006F13C6">
        <w:rPr>
          <w:rFonts w:ascii="Arial" w:hAnsi="Arial" w:cs="Arial"/>
          <w:lang w:val="en-US"/>
        </w:rPr>
        <w:fldChar w:fldCharType="end"/>
      </w:r>
      <w:r w:rsidR="00282797" w:rsidRPr="006F13C6">
        <w:rPr>
          <w:rFonts w:ascii="Arial" w:hAnsi="Arial" w:cs="Arial"/>
          <w:lang w:val="en-US"/>
        </w:rPr>
        <w:t xml:space="preserve"> Data field for “Click Ok” authentication</w:t>
      </w:r>
      <w:bookmarkEnd w:id="550"/>
      <w:r w:rsidR="00282797" w:rsidRPr="006F13C6">
        <w:rPr>
          <w:rFonts w:ascii="Arial" w:hAnsi="Arial" w:cs="Arial"/>
          <w:lang w:val="en-US"/>
        </w:rPr>
        <w:t xml:space="preserve"> </w:t>
      </w:r>
    </w:p>
    <w:p w14:paraId="63A40AC7" w14:textId="77777777" w:rsidR="00236561" w:rsidRPr="006F13C6" w:rsidRDefault="00236561" w:rsidP="002067E1">
      <w:pPr>
        <w:rPr>
          <w:rFonts w:ascii="Arial" w:hAnsi="Arial" w:cs="Arial"/>
          <w:b/>
          <w:lang w:val="en-US"/>
        </w:rPr>
      </w:pPr>
      <w:r w:rsidRPr="006F13C6">
        <w:rPr>
          <w:rFonts w:ascii="Arial" w:hAnsi="Arial" w:cs="Arial"/>
          <w:lang w:val="en-US"/>
        </w:rPr>
        <w:t>Data field for an Authentication Handler of type “’Personal Code input’ with authentication based on secure messaging layer”:</w:t>
      </w:r>
    </w:p>
    <w:tbl>
      <w:tblPr>
        <w:tblStyle w:val="TableGrid"/>
        <w:tblW w:w="7957" w:type="dxa"/>
        <w:jc w:val="center"/>
        <w:tblLook w:val="04A0" w:firstRow="1" w:lastRow="0" w:firstColumn="1" w:lastColumn="0" w:noHBand="0" w:noVBand="1"/>
      </w:tblPr>
      <w:tblGrid>
        <w:gridCol w:w="1063"/>
        <w:gridCol w:w="932"/>
        <w:gridCol w:w="4961"/>
        <w:gridCol w:w="1001"/>
      </w:tblGrid>
      <w:tr w:rsidR="00236561" w:rsidRPr="00EB6220" w14:paraId="063FBFF6" w14:textId="77777777" w:rsidTr="003659A2">
        <w:trPr>
          <w:jc w:val="center"/>
        </w:trPr>
        <w:tc>
          <w:tcPr>
            <w:tcW w:w="1063" w:type="dxa"/>
            <w:shd w:val="clear" w:color="auto" w:fill="C00000"/>
          </w:tcPr>
          <w:p w14:paraId="273E6D4E" w14:textId="77777777" w:rsidR="00236561" w:rsidRPr="00EB6220" w:rsidRDefault="00236561" w:rsidP="00405185">
            <w:pPr>
              <w:spacing w:before="0"/>
              <w:rPr>
                <w:rFonts w:ascii="Arial" w:hAnsi="Arial" w:cs="Arial"/>
                <w:sz w:val="20"/>
                <w:szCs w:val="16"/>
                <w:lang w:val="en-US"/>
              </w:rPr>
            </w:pPr>
            <w:r w:rsidRPr="00EB6220">
              <w:rPr>
                <w:rFonts w:ascii="Arial" w:hAnsi="Arial" w:cs="Arial"/>
                <w:sz w:val="20"/>
                <w:szCs w:val="16"/>
                <w:lang w:val="en-US"/>
              </w:rPr>
              <w:t>Tag</w:t>
            </w:r>
          </w:p>
        </w:tc>
        <w:tc>
          <w:tcPr>
            <w:tcW w:w="932" w:type="dxa"/>
            <w:shd w:val="clear" w:color="auto" w:fill="C00000"/>
          </w:tcPr>
          <w:p w14:paraId="20F40A3A" w14:textId="77777777" w:rsidR="00236561" w:rsidRPr="00EB6220" w:rsidRDefault="00236561" w:rsidP="00405185">
            <w:pPr>
              <w:spacing w:before="0"/>
              <w:rPr>
                <w:rFonts w:ascii="Arial" w:hAnsi="Arial" w:cs="Arial"/>
                <w:sz w:val="20"/>
                <w:szCs w:val="16"/>
                <w:lang w:val="en-US"/>
              </w:rPr>
            </w:pPr>
            <w:r w:rsidRPr="00EB6220">
              <w:rPr>
                <w:rFonts w:ascii="Arial" w:hAnsi="Arial" w:cs="Arial"/>
                <w:sz w:val="20"/>
                <w:szCs w:val="16"/>
                <w:lang w:val="en-US"/>
              </w:rPr>
              <w:t>Length</w:t>
            </w:r>
          </w:p>
        </w:tc>
        <w:tc>
          <w:tcPr>
            <w:tcW w:w="4961" w:type="dxa"/>
            <w:shd w:val="clear" w:color="auto" w:fill="C00000"/>
          </w:tcPr>
          <w:p w14:paraId="4D391216" w14:textId="77777777" w:rsidR="00236561" w:rsidRPr="00EB6220" w:rsidRDefault="00236561" w:rsidP="00405185">
            <w:pPr>
              <w:spacing w:before="0"/>
              <w:rPr>
                <w:rFonts w:ascii="Arial" w:hAnsi="Arial" w:cs="Arial"/>
                <w:sz w:val="20"/>
                <w:szCs w:val="16"/>
                <w:lang w:val="en-US"/>
              </w:rPr>
            </w:pPr>
            <w:r w:rsidRPr="00EB6220">
              <w:rPr>
                <w:rFonts w:ascii="Arial" w:hAnsi="Arial" w:cs="Arial"/>
                <w:sz w:val="20"/>
                <w:szCs w:val="16"/>
                <w:lang w:val="en-US"/>
              </w:rPr>
              <w:t>Value</w:t>
            </w:r>
          </w:p>
        </w:tc>
        <w:tc>
          <w:tcPr>
            <w:tcW w:w="1001" w:type="dxa"/>
            <w:shd w:val="clear" w:color="auto" w:fill="C00000"/>
          </w:tcPr>
          <w:p w14:paraId="2177A69E" w14:textId="77777777" w:rsidR="00236561" w:rsidRPr="00EB6220" w:rsidRDefault="00236561" w:rsidP="00405185">
            <w:pPr>
              <w:spacing w:before="0"/>
              <w:rPr>
                <w:rFonts w:ascii="Arial" w:hAnsi="Arial" w:cs="Arial"/>
                <w:sz w:val="20"/>
                <w:szCs w:val="16"/>
                <w:lang w:val="en-US"/>
              </w:rPr>
            </w:pPr>
            <w:r w:rsidRPr="00EB6220">
              <w:rPr>
                <w:rFonts w:ascii="Arial" w:hAnsi="Arial" w:cs="Arial"/>
                <w:sz w:val="20"/>
                <w:szCs w:val="16"/>
                <w:lang w:val="en-US"/>
              </w:rPr>
              <w:t>MOC</w:t>
            </w:r>
          </w:p>
        </w:tc>
      </w:tr>
      <w:tr w:rsidR="009A6EB2" w:rsidRPr="00EB6220" w14:paraId="2210F10D" w14:textId="77777777" w:rsidTr="008719D4">
        <w:trPr>
          <w:jc w:val="center"/>
        </w:trPr>
        <w:tc>
          <w:tcPr>
            <w:tcW w:w="1063" w:type="dxa"/>
          </w:tcPr>
          <w:p w14:paraId="56B3FB8F"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‘01’</w:t>
            </w:r>
          </w:p>
        </w:tc>
        <w:tc>
          <w:tcPr>
            <w:tcW w:w="932" w:type="dxa"/>
          </w:tcPr>
          <w:p w14:paraId="51C689D2"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4</w:t>
            </w:r>
          </w:p>
        </w:tc>
        <w:tc>
          <w:tcPr>
            <w:tcW w:w="4961" w:type="dxa"/>
          </w:tcPr>
          <w:p w14:paraId="48A21435"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Transaction ID. The Authentication Server (MSSP) may use this field or not.</w:t>
            </w:r>
          </w:p>
        </w:tc>
        <w:tc>
          <w:tcPr>
            <w:tcW w:w="1001" w:type="dxa"/>
          </w:tcPr>
          <w:p w14:paraId="0CEE03B5"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O</w:t>
            </w:r>
          </w:p>
        </w:tc>
      </w:tr>
      <w:tr w:rsidR="00236561" w:rsidRPr="00EB6220" w14:paraId="3E7BEA1D" w14:textId="77777777" w:rsidTr="00030BA9">
        <w:trPr>
          <w:jc w:val="center"/>
        </w:trPr>
        <w:tc>
          <w:tcPr>
            <w:tcW w:w="1063" w:type="dxa"/>
          </w:tcPr>
          <w:p w14:paraId="7EFC3F55" w14:textId="77777777" w:rsidR="00236561" w:rsidRPr="00EB6220" w:rsidRDefault="00236561" w:rsidP="00405185">
            <w:pPr>
              <w:spacing w:before="0"/>
              <w:rPr>
                <w:rFonts w:ascii="Arial" w:hAnsi="Arial" w:cs="Arial"/>
                <w:sz w:val="20"/>
                <w:szCs w:val="16"/>
                <w:lang w:val="en-US"/>
              </w:rPr>
            </w:pPr>
            <w:r w:rsidRPr="00EB6220">
              <w:rPr>
                <w:rFonts w:ascii="Arial" w:hAnsi="Arial" w:cs="Arial"/>
                <w:sz w:val="20"/>
                <w:szCs w:val="16"/>
                <w:lang w:val="en-US"/>
              </w:rPr>
              <w:t>‘B2’</w:t>
            </w:r>
          </w:p>
        </w:tc>
        <w:tc>
          <w:tcPr>
            <w:tcW w:w="932" w:type="dxa"/>
          </w:tcPr>
          <w:p w14:paraId="2E16A840" w14:textId="77777777" w:rsidR="00236561" w:rsidRPr="00EB6220" w:rsidRDefault="00137157" w:rsidP="00405185">
            <w:pPr>
              <w:spacing w:before="0"/>
              <w:rPr>
                <w:rFonts w:ascii="Arial" w:hAnsi="Arial" w:cs="Arial"/>
                <w:sz w:val="20"/>
                <w:szCs w:val="16"/>
                <w:lang w:val="en-US"/>
              </w:rPr>
            </w:pPr>
            <w:r w:rsidRPr="00EB6220">
              <w:rPr>
                <w:rFonts w:ascii="Arial" w:hAnsi="Arial" w:cs="Arial"/>
                <w:sz w:val="20"/>
                <w:szCs w:val="16"/>
                <w:lang w:val="en-US"/>
              </w:rPr>
              <w:t>3</w:t>
            </w:r>
          </w:p>
        </w:tc>
        <w:tc>
          <w:tcPr>
            <w:tcW w:w="4961" w:type="dxa"/>
          </w:tcPr>
          <w:p w14:paraId="36416935" w14:textId="77777777" w:rsidR="00236561" w:rsidRPr="00EB6220" w:rsidRDefault="00236561" w:rsidP="00405185">
            <w:pPr>
              <w:spacing w:before="0"/>
              <w:rPr>
                <w:rFonts w:ascii="Arial" w:hAnsi="Arial" w:cs="Arial"/>
                <w:sz w:val="20"/>
                <w:szCs w:val="16"/>
                <w:lang w:val="en-US"/>
              </w:rPr>
            </w:pPr>
            <w:r w:rsidRPr="00EB6220">
              <w:rPr>
                <w:rFonts w:ascii="Arial" w:hAnsi="Arial" w:cs="Arial"/>
                <w:sz w:val="20"/>
                <w:szCs w:val="16"/>
                <w:lang w:val="en-US"/>
              </w:rPr>
              <w:t>Authentication Handler type tag indicating a “’Personal Code input’ with authentication based on secure messaging layer”</w:t>
            </w:r>
            <w:r w:rsidR="001F3072" w:rsidRPr="00EB6220">
              <w:rPr>
                <w:rFonts w:ascii="Arial" w:hAnsi="Arial" w:cs="Arial"/>
                <w:sz w:val="20"/>
                <w:szCs w:val="16"/>
                <w:lang w:val="en-US"/>
              </w:rPr>
              <w:t>. The content of this tag is the next defined tag.</w:t>
            </w:r>
          </w:p>
        </w:tc>
        <w:tc>
          <w:tcPr>
            <w:tcW w:w="1001" w:type="dxa"/>
          </w:tcPr>
          <w:p w14:paraId="066DD473" w14:textId="77777777" w:rsidR="00236561" w:rsidRPr="00EB6220" w:rsidRDefault="00236561" w:rsidP="00405185">
            <w:pPr>
              <w:spacing w:before="0"/>
              <w:rPr>
                <w:rFonts w:ascii="Arial" w:hAnsi="Arial" w:cs="Arial"/>
                <w:sz w:val="20"/>
                <w:szCs w:val="16"/>
                <w:lang w:val="en-US"/>
              </w:rPr>
            </w:pPr>
            <w:r w:rsidRPr="00EB6220">
              <w:rPr>
                <w:rFonts w:ascii="Arial" w:hAnsi="Arial" w:cs="Arial"/>
                <w:sz w:val="20"/>
                <w:szCs w:val="16"/>
                <w:lang w:val="en-US"/>
              </w:rPr>
              <w:t>M</w:t>
            </w:r>
          </w:p>
        </w:tc>
      </w:tr>
      <w:tr w:rsidR="00236561" w:rsidRPr="00EB6220" w14:paraId="13320199" w14:textId="77777777" w:rsidTr="00030BA9">
        <w:trPr>
          <w:jc w:val="center"/>
        </w:trPr>
        <w:tc>
          <w:tcPr>
            <w:tcW w:w="1063" w:type="dxa"/>
          </w:tcPr>
          <w:p w14:paraId="32D12610" w14:textId="77777777" w:rsidR="00236561" w:rsidRPr="00EB6220" w:rsidRDefault="004D1603" w:rsidP="00405185">
            <w:pPr>
              <w:spacing w:before="0"/>
              <w:rPr>
                <w:rFonts w:ascii="Arial" w:hAnsi="Arial" w:cs="Arial"/>
                <w:sz w:val="20"/>
                <w:szCs w:val="16"/>
                <w:lang w:val="en-US"/>
              </w:rPr>
            </w:pPr>
            <w:r w:rsidRPr="00EB6220">
              <w:rPr>
                <w:rFonts w:ascii="Arial" w:hAnsi="Arial" w:cs="Arial"/>
                <w:sz w:val="20"/>
                <w:szCs w:val="16"/>
                <w:lang w:val="en-US"/>
              </w:rPr>
              <w:t xml:space="preserve">      </w:t>
            </w:r>
            <w:r w:rsidR="00236561" w:rsidRPr="00EB6220">
              <w:rPr>
                <w:rFonts w:ascii="Arial" w:hAnsi="Arial" w:cs="Arial"/>
                <w:sz w:val="20"/>
                <w:szCs w:val="16"/>
                <w:lang w:val="en-US"/>
              </w:rPr>
              <w:t>‘AA’</w:t>
            </w:r>
          </w:p>
        </w:tc>
        <w:tc>
          <w:tcPr>
            <w:tcW w:w="932" w:type="dxa"/>
          </w:tcPr>
          <w:p w14:paraId="1CAE1140" w14:textId="77777777" w:rsidR="00236561" w:rsidRPr="00EB6220" w:rsidRDefault="00236561" w:rsidP="00405185">
            <w:pPr>
              <w:spacing w:before="0"/>
              <w:rPr>
                <w:rFonts w:ascii="Arial" w:hAnsi="Arial" w:cs="Arial"/>
                <w:sz w:val="20"/>
                <w:szCs w:val="16"/>
                <w:lang w:val="en-US"/>
              </w:rPr>
            </w:pPr>
            <w:r w:rsidRPr="00EB6220">
              <w:rPr>
                <w:rFonts w:ascii="Arial" w:hAnsi="Arial" w:cs="Arial"/>
                <w:sz w:val="20"/>
                <w:szCs w:val="16"/>
                <w:lang w:val="en-US"/>
              </w:rPr>
              <w:t>1</w:t>
            </w:r>
          </w:p>
        </w:tc>
        <w:tc>
          <w:tcPr>
            <w:tcW w:w="4961" w:type="dxa"/>
          </w:tcPr>
          <w:p w14:paraId="5CD88B21" w14:textId="77777777" w:rsidR="00236561" w:rsidRPr="00EB6220" w:rsidRDefault="00236561" w:rsidP="00405185">
            <w:pPr>
              <w:spacing w:before="0"/>
              <w:rPr>
                <w:rFonts w:ascii="Arial" w:hAnsi="Arial" w:cs="Arial"/>
                <w:sz w:val="20"/>
                <w:szCs w:val="16"/>
                <w:lang w:val="en-US"/>
              </w:rPr>
            </w:pPr>
            <w:r w:rsidRPr="00EB6220">
              <w:rPr>
                <w:rFonts w:ascii="Arial" w:hAnsi="Arial" w:cs="Arial"/>
                <w:sz w:val="20"/>
                <w:szCs w:val="16"/>
                <w:lang w:val="en-US"/>
              </w:rPr>
              <w:t>Authentication Handler identifier</w:t>
            </w:r>
          </w:p>
        </w:tc>
        <w:tc>
          <w:tcPr>
            <w:tcW w:w="1001" w:type="dxa"/>
          </w:tcPr>
          <w:p w14:paraId="7A5E6ABE" w14:textId="77777777" w:rsidR="00236561" w:rsidRPr="00EB6220" w:rsidRDefault="00236561" w:rsidP="00EF20C7">
            <w:pPr>
              <w:keepNext/>
              <w:spacing w:before="0"/>
              <w:rPr>
                <w:rFonts w:ascii="Arial" w:hAnsi="Arial" w:cs="Arial"/>
                <w:sz w:val="20"/>
                <w:szCs w:val="16"/>
                <w:lang w:val="en-US"/>
              </w:rPr>
            </w:pPr>
            <w:r w:rsidRPr="00EB6220">
              <w:rPr>
                <w:rFonts w:ascii="Arial" w:hAnsi="Arial" w:cs="Arial"/>
                <w:sz w:val="20"/>
                <w:szCs w:val="16"/>
                <w:lang w:val="en-US"/>
              </w:rPr>
              <w:t>M</w:t>
            </w:r>
          </w:p>
        </w:tc>
      </w:tr>
    </w:tbl>
    <w:p w14:paraId="007406C1" w14:textId="46B1B489" w:rsidR="00EF20C7" w:rsidRPr="006F13C6" w:rsidRDefault="00EF20C7">
      <w:pPr>
        <w:pStyle w:val="Caption"/>
        <w:rPr>
          <w:rFonts w:ascii="Arial" w:hAnsi="Arial" w:cs="Arial"/>
          <w:lang w:val="en-US"/>
        </w:rPr>
      </w:pPr>
      <w:bookmarkStart w:id="551" w:name="_Toc14365187"/>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37</w:t>
      </w:r>
      <w:r w:rsidR="002204E8" w:rsidRPr="006F13C6">
        <w:rPr>
          <w:rFonts w:ascii="Arial" w:hAnsi="Arial" w:cs="Arial"/>
          <w:lang w:val="en-US"/>
        </w:rPr>
        <w:fldChar w:fldCharType="end"/>
      </w:r>
      <w:r w:rsidR="00BC7002" w:rsidRPr="006F13C6">
        <w:rPr>
          <w:rFonts w:ascii="Arial" w:hAnsi="Arial" w:cs="Arial"/>
          <w:lang w:val="en-US"/>
        </w:rPr>
        <w:t xml:space="preserve"> : Data Field for “Personal Data Code Input”</w:t>
      </w:r>
      <w:bookmarkEnd w:id="551"/>
    </w:p>
    <w:p w14:paraId="7E33C81E" w14:textId="77777777" w:rsidR="00001D22" w:rsidRPr="006F13C6" w:rsidRDefault="00001D22" w:rsidP="002067E1">
      <w:pPr>
        <w:rPr>
          <w:rFonts w:ascii="Arial" w:hAnsi="Arial" w:cs="Arial"/>
          <w:b/>
          <w:lang w:val="en-US"/>
        </w:rPr>
      </w:pPr>
      <w:r w:rsidRPr="006F13C6">
        <w:rPr>
          <w:rFonts w:ascii="Arial" w:hAnsi="Arial" w:cs="Arial"/>
          <w:lang w:val="en-US"/>
        </w:rPr>
        <w:t>Data field for an Authentication Handler of type “’Click OK’ with authentication based on 3DES-CBC”:</w:t>
      </w:r>
    </w:p>
    <w:tbl>
      <w:tblPr>
        <w:tblStyle w:val="TableGrid"/>
        <w:tblW w:w="7957" w:type="dxa"/>
        <w:jc w:val="center"/>
        <w:tblLook w:val="04A0" w:firstRow="1" w:lastRow="0" w:firstColumn="1" w:lastColumn="0" w:noHBand="0" w:noVBand="1"/>
      </w:tblPr>
      <w:tblGrid>
        <w:gridCol w:w="1063"/>
        <w:gridCol w:w="932"/>
        <w:gridCol w:w="4961"/>
        <w:gridCol w:w="1001"/>
      </w:tblGrid>
      <w:tr w:rsidR="00001D22" w:rsidRPr="00EB6220" w14:paraId="2BF9A90F" w14:textId="77777777" w:rsidTr="003659A2">
        <w:trPr>
          <w:jc w:val="center"/>
        </w:trPr>
        <w:tc>
          <w:tcPr>
            <w:tcW w:w="1063" w:type="dxa"/>
            <w:shd w:val="clear" w:color="auto" w:fill="C00000"/>
          </w:tcPr>
          <w:p w14:paraId="239114F9" w14:textId="77777777" w:rsidR="00001D22" w:rsidRPr="00EB6220" w:rsidRDefault="00001D22" w:rsidP="00405185">
            <w:pPr>
              <w:spacing w:before="0"/>
              <w:rPr>
                <w:rFonts w:ascii="Arial" w:hAnsi="Arial" w:cs="Arial"/>
                <w:sz w:val="20"/>
                <w:szCs w:val="16"/>
                <w:lang w:val="en-US"/>
              </w:rPr>
            </w:pPr>
            <w:r w:rsidRPr="00EB6220">
              <w:rPr>
                <w:rFonts w:ascii="Arial" w:hAnsi="Arial" w:cs="Arial"/>
                <w:sz w:val="20"/>
                <w:szCs w:val="16"/>
                <w:lang w:val="en-US"/>
              </w:rPr>
              <w:t>Tag</w:t>
            </w:r>
          </w:p>
        </w:tc>
        <w:tc>
          <w:tcPr>
            <w:tcW w:w="932" w:type="dxa"/>
            <w:shd w:val="clear" w:color="auto" w:fill="C00000"/>
          </w:tcPr>
          <w:p w14:paraId="0FDE4D08" w14:textId="77777777" w:rsidR="00001D22" w:rsidRPr="00EB6220" w:rsidRDefault="00001D22" w:rsidP="00405185">
            <w:pPr>
              <w:spacing w:before="0"/>
              <w:rPr>
                <w:rFonts w:ascii="Arial" w:hAnsi="Arial" w:cs="Arial"/>
                <w:sz w:val="20"/>
                <w:szCs w:val="16"/>
                <w:lang w:val="en-US"/>
              </w:rPr>
            </w:pPr>
            <w:r w:rsidRPr="00EB6220">
              <w:rPr>
                <w:rFonts w:ascii="Arial" w:hAnsi="Arial" w:cs="Arial"/>
                <w:sz w:val="20"/>
                <w:szCs w:val="16"/>
                <w:lang w:val="en-US"/>
              </w:rPr>
              <w:t>Length</w:t>
            </w:r>
          </w:p>
        </w:tc>
        <w:tc>
          <w:tcPr>
            <w:tcW w:w="4961" w:type="dxa"/>
            <w:shd w:val="clear" w:color="auto" w:fill="C00000"/>
          </w:tcPr>
          <w:p w14:paraId="5E3DE4B3" w14:textId="77777777" w:rsidR="00001D22" w:rsidRPr="00EB6220" w:rsidRDefault="00001D22" w:rsidP="00405185">
            <w:pPr>
              <w:spacing w:before="0"/>
              <w:rPr>
                <w:rFonts w:ascii="Arial" w:hAnsi="Arial" w:cs="Arial"/>
                <w:sz w:val="20"/>
                <w:szCs w:val="16"/>
                <w:lang w:val="en-US"/>
              </w:rPr>
            </w:pPr>
            <w:r w:rsidRPr="00EB6220">
              <w:rPr>
                <w:rFonts w:ascii="Arial" w:hAnsi="Arial" w:cs="Arial"/>
                <w:sz w:val="20"/>
                <w:szCs w:val="16"/>
                <w:lang w:val="en-US"/>
              </w:rPr>
              <w:t>Value</w:t>
            </w:r>
          </w:p>
        </w:tc>
        <w:tc>
          <w:tcPr>
            <w:tcW w:w="1001" w:type="dxa"/>
            <w:shd w:val="clear" w:color="auto" w:fill="C00000"/>
          </w:tcPr>
          <w:p w14:paraId="077B9B18" w14:textId="77777777" w:rsidR="00001D22" w:rsidRPr="00EB6220" w:rsidRDefault="00001D22" w:rsidP="00405185">
            <w:pPr>
              <w:spacing w:before="0"/>
              <w:rPr>
                <w:rFonts w:ascii="Arial" w:hAnsi="Arial" w:cs="Arial"/>
                <w:sz w:val="20"/>
                <w:szCs w:val="16"/>
                <w:lang w:val="en-US"/>
              </w:rPr>
            </w:pPr>
            <w:r w:rsidRPr="00EB6220">
              <w:rPr>
                <w:rFonts w:ascii="Arial" w:hAnsi="Arial" w:cs="Arial"/>
                <w:sz w:val="20"/>
                <w:szCs w:val="16"/>
                <w:lang w:val="en-US"/>
              </w:rPr>
              <w:t>MOC</w:t>
            </w:r>
          </w:p>
        </w:tc>
      </w:tr>
      <w:tr w:rsidR="009A6EB2" w:rsidRPr="00EB6220" w14:paraId="614BB3FC" w14:textId="77777777" w:rsidTr="008719D4">
        <w:trPr>
          <w:jc w:val="center"/>
        </w:trPr>
        <w:tc>
          <w:tcPr>
            <w:tcW w:w="1063" w:type="dxa"/>
          </w:tcPr>
          <w:p w14:paraId="23D766EA"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‘01’</w:t>
            </w:r>
          </w:p>
        </w:tc>
        <w:tc>
          <w:tcPr>
            <w:tcW w:w="932" w:type="dxa"/>
          </w:tcPr>
          <w:p w14:paraId="1993D6E8"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4</w:t>
            </w:r>
          </w:p>
        </w:tc>
        <w:tc>
          <w:tcPr>
            <w:tcW w:w="4961" w:type="dxa"/>
          </w:tcPr>
          <w:p w14:paraId="57A84916"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Transaction ID. The Authentication Server (MSSP) may use this field or not.</w:t>
            </w:r>
          </w:p>
        </w:tc>
        <w:tc>
          <w:tcPr>
            <w:tcW w:w="1001" w:type="dxa"/>
          </w:tcPr>
          <w:p w14:paraId="6E08C3C8"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O</w:t>
            </w:r>
          </w:p>
        </w:tc>
      </w:tr>
      <w:tr w:rsidR="00001D22" w:rsidRPr="00EB6220" w14:paraId="12C091DA" w14:textId="77777777" w:rsidTr="00030BA9">
        <w:trPr>
          <w:jc w:val="center"/>
        </w:trPr>
        <w:tc>
          <w:tcPr>
            <w:tcW w:w="1063" w:type="dxa"/>
          </w:tcPr>
          <w:p w14:paraId="3044ACC7" w14:textId="77777777" w:rsidR="00001D22" w:rsidRPr="00EB6220" w:rsidRDefault="00001D22" w:rsidP="00405185">
            <w:pPr>
              <w:spacing w:before="0"/>
              <w:rPr>
                <w:rFonts w:ascii="Arial" w:hAnsi="Arial" w:cs="Arial"/>
                <w:sz w:val="20"/>
                <w:szCs w:val="16"/>
                <w:lang w:val="en-US"/>
              </w:rPr>
            </w:pPr>
            <w:r w:rsidRPr="00EB6220">
              <w:rPr>
                <w:rFonts w:ascii="Arial" w:hAnsi="Arial" w:cs="Arial"/>
                <w:sz w:val="20"/>
                <w:szCs w:val="16"/>
                <w:lang w:val="en-US"/>
              </w:rPr>
              <w:t>‘B3’</w:t>
            </w:r>
          </w:p>
        </w:tc>
        <w:tc>
          <w:tcPr>
            <w:tcW w:w="932" w:type="dxa"/>
          </w:tcPr>
          <w:p w14:paraId="55A52D27" w14:textId="77777777" w:rsidR="00001D22" w:rsidRPr="00EB6220" w:rsidRDefault="00001D22" w:rsidP="00405185">
            <w:pPr>
              <w:spacing w:before="0"/>
              <w:rPr>
                <w:rFonts w:ascii="Arial" w:hAnsi="Arial" w:cs="Arial"/>
                <w:sz w:val="20"/>
                <w:szCs w:val="16"/>
                <w:lang w:val="en-US"/>
              </w:rPr>
            </w:pPr>
            <w:r w:rsidRPr="00EB6220">
              <w:rPr>
                <w:rFonts w:ascii="Arial" w:hAnsi="Arial" w:cs="Arial"/>
                <w:sz w:val="20"/>
                <w:szCs w:val="16"/>
                <w:lang w:val="en-US"/>
              </w:rPr>
              <w:t>var</w:t>
            </w:r>
          </w:p>
        </w:tc>
        <w:tc>
          <w:tcPr>
            <w:tcW w:w="4961" w:type="dxa"/>
          </w:tcPr>
          <w:p w14:paraId="3CC2095C" w14:textId="77777777" w:rsidR="00001D22" w:rsidRPr="00EB6220" w:rsidRDefault="00001D22" w:rsidP="00405185">
            <w:pPr>
              <w:spacing w:before="0"/>
              <w:rPr>
                <w:rFonts w:ascii="Arial" w:hAnsi="Arial" w:cs="Arial"/>
                <w:sz w:val="20"/>
                <w:szCs w:val="16"/>
                <w:lang w:val="en-US"/>
              </w:rPr>
            </w:pPr>
            <w:r w:rsidRPr="00EB6220">
              <w:rPr>
                <w:rFonts w:ascii="Arial" w:hAnsi="Arial" w:cs="Arial"/>
                <w:sz w:val="20"/>
                <w:szCs w:val="16"/>
                <w:lang w:val="en-US"/>
              </w:rPr>
              <w:t>Authentication Handler type tag indicating a “’Click OK’ with authentication based on 3DES-CBC”</w:t>
            </w:r>
            <w:r w:rsidR="001F3072" w:rsidRPr="00EB6220">
              <w:rPr>
                <w:rFonts w:ascii="Arial" w:hAnsi="Arial" w:cs="Arial"/>
                <w:sz w:val="20"/>
                <w:szCs w:val="16"/>
                <w:lang w:val="en-US"/>
              </w:rPr>
              <w:t xml:space="preserve">. </w:t>
            </w:r>
            <w:r w:rsidR="00694B07" w:rsidRPr="00EB6220">
              <w:rPr>
                <w:rFonts w:ascii="Arial" w:hAnsi="Arial" w:cs="Arial"/>
                <w:sz w:val="20"/>
                <w:szCs w:val="16"/>
                <w:lang w:val="en-US"/>
              </w:rPr>
              <w:t>The content of this tag are the two next defined tags</w:t>
            </w:r>
            <w:r w:rsidR="001F3072" w:rsidRPr="00EB6220">
              <w:rPr>
                <w:rFonts w:ascii="Arial" w:hAnsi="Arial" w:cs="Arial"/>
                <w:sz w:val="20"/>
                <w:szCs w:val="16"/>
                <w:lang w:val="en-US"/>
              </w:rPr>
              <w:t>.</w:t>
            </w:r>
          </w:p>
        </w:tc>
        <w:tc>
          <w:tcPr>
            <w:tcW w:w="1001" w:type="dxa"/>
          </w:tcPr>
          <w:p w14:paraId="7AEDE03E" w14:textId="77777777" w:rsidR="00001D22" w:rsidRPr="00EB6220" w:rsidRDefault="00001D22" w:rsidP="00405185">
            <w:pPr>
              <w:spacing w:before="0"/>
              <w:rPr>
                <w:rFonts w:ascii="Arial" w:hAnsi="Arial" w:cs="Arial"/>
                <w:sz w:val="20"/>
                <w:szCs w:val="16"/>
                <w:lang w:val="en-US"/>
              </w:rPr>
            </w:pPr>
            <w:r w:rsidRPr="00EB6220">
              <w:rPr>
                <w:rFonts w:ascii="Arial" w:hAnsi="Arial" w:cs="Arial"/>
                <w:sz w:val="20"/>
                <w:szCs w:val="16"/>
                <w:lang w:val="en-US"/>
              </w:rPr>
              <w:t>M</w:t>
            </w:r>
          </w:p>
        </w:tc>
      </w:tr>
      <w:tr w:rsidR="00001D22" w:rsidRPr="00EB6220" w14:paraId="1F4079D9" w14:textId="77777777" w:rsidTr="00030BA9">
        <w:trPr>
          <w:jc w:val="center"/>
        </w:trPr>
        <w:tc>
          <w:tcPr>
            <w:tcW w:w="1063" w:type="dxa"/>
          </w:tcPr>
          <w:p w14:paraId="00A81E42" w14:textId="77777777" w:rsidR="00001D22" w:rsidRPr="00EB6220" w:rsidRDefault="004D1603" w:rsidP="00405185">
            <w:pPr>
              <w:spacing w:before="0"/>
              <w:rPr>
                <w:rFonts w:ascii="Arial" w:hAnsi="Arial" w:cs="Arial"/>
                <w:sz w:val="20"/>
                <w:szCs w:val="16"/>
                <w:lang w:val="en-US"/>
              </w:rPr>
            </w:pPr>
            <w:r w:rsidRPr="00EB6220">
              <w:rPr>
                <w:rFonts w:ascii="Arial" w:hAnsi="Arial" w:cs="Arial"/>
                <w:sz w:val="20"/>
                <w:szCs w:val="16"/>
                <w:lang w:val="en-US"/>
              </w:rPr>
              <w:t xml:space="preserve">      </w:t>
            </w:r>
            <w:r w:rsidR="00001D22" w:rsidRPr="00EB6220">
              <w:rPr>
                <w:rFonts w:ascii="Arial" w:hAnsi="Arial" w:cs="Arial"/>
                <w:sz w:val="20"/>
                <w:szCs w:val="16"/>
                <w:lang w:val="en-US"/>
              </w:rPr>
              <w:t>‘AA’</w:t>
            </w:r>
          </w:p>
        </w:tc>
        <w:tc>
          <w:tcPr>
            <w:tcW w:w="932" w:type="dxa"/>
          </w:tcPr>
          <w:p w14:paraId="4C9D7715" w14:textId="77777777" w:rsidR="00001D22" w:rsidRPr="00EB6220" w:rsidRDefault="00001D22" w:rsidP="00405185">
            <w:pPr>
              <w:spacing w:before="0"/>
              <w:rPr>
                <w:rFonts w:ascii="Arial" w:hAnsi="Arial" w:cs="Arial"/>
                <w:sz w:val="20"/>
                <w:szCs w:val="16"/>
                <w:lang w:val="en-US"/>
              </w:rPr>
            </w:pPr>
            <w:r w:rsidRPr="00EB6220">
              <w:rPr>
                <w:rFonts w:ascii="Arial" w:hAnsi="Arial" w:cs="Arial"/>
                <w:sz w:val="20"/>
                <w:szCs w:val="16"/>
                <w:lang w:val="en-US"/>
              </w:rPr>
              <w:t>1</w:t>
            </w:r>
          </w:p>
        </w:tc>
        <w:tc>
          <w:tcPr>
            <w:tcW w:w="4961" w:type="dxa"/>
          </w:tcPr>
          <w:p w14:paraId="4FEE47CE" w14:textId="77777777" w:rsidR="00001D22" w:rsidRPr="00EB6220" w:rsidRDefault="00001D22" w:rsidP="00405185">
            <w:pPr>
              <w:spacing w:before="0"/>
              <w:rPr>
                <w:rFonts w:ascii="Arial" w:hAnsi="Arial" w:cs="Arial"/>
                <w:sz w:val="20"/>
                <w:szCs w:val="16"/>
                <w:lang w:val="en-US"/>
              </w:rPr>
            </w:pPr>
            <w:r w:rsidRPr="00EB6220">
              <w:rPr>
                <w:rFonts w:ascii="Arial" w:hAnsi="Arial" w:cs="Arial"/>
                <w:sz w:val="20"/>
                <w:szCs w:val="16"/>
                <w:lang w:val="en-US"/>
              </w:rPr>
              <w:t>Authentication Handler identifier</w:t>
            </w:r>
          </w:p>
        </w:tc>
        <w:tc>
          <w:tcPr>
            <w:tcW w:w="1001" w:type="dxa"/>
          </w:tcPr>
          <w:p w14:paraId="034593B7" w14:textId="77777777" w:rsidR="00001D22" w:rsidRPr="00EB6220" w:rsidRDefault="00001D22" w:rsidP="00405185">
            <w:pPr>
              <w:spacing w:before="0"/>
              <w:rPr>
                <w:rFonts w:ascii="Arial" w:hAnsi="Arial" w:cs="Arial"/>
                <w:sz w:val="20"/>
                <w:szCs w:val="16"/>
                <w:lang w:val="en-US"/>
              </w:rPr>
            </w:pPr>
            <w:r w:rsidRPr="00EB6220">
              <w:rPr>
                <w:rFonts w:ascii="Arial" w:hAnsi="Arial" w:cs="Arial"/>
                <w:sz w:val="20"/>
                <w:szCs w:val="16"/>
                <w:lang w:val="en-US"/>
              </w:rPr>
              <w:t>M</w:t>
            </w:r>
          </w:p>
        </w:tc>
      </w:tr>
      <w:tr w:rsidR="00001D22" w:rsidRPr="00EB6220" w14:paraId="15574372" w14:textId="77777777" w:rsidTr="00030BA9">
        <w:trPr>
          <w:jc w:val="center"/>
        </w:trPr>
        <w:tc>
          <w:tcPr>
            <w:tcW w:w="1063" w:type="dxa"/>
          </w:tcPr>
          <w:p w14:paraId="078F2D50" w14:textId="77777777" w:rsidR="00001D22" w:rsidRPr="00EB6220" w:rsidRDefault="004D1603" w:rsidP="00405185">
            <w:pPr>
              <w:spacing w:before="0"/>
              <w:rPr>
                <w:rFonts w:ascii="Arial" w:hAnsi="Arial" w:cs="Arial"/>
                <w:sz w:val="20"/>
                <w:szCs w:val="16"/>
                <w:lang w:val="en-US"/>
              </w:rPr>
            </w:pPr>
            <w:r w:rsidRPr="00EB6220">
              <w:rPr>
                <w:rFonts w:ascii="Arial" w:hAnsi="Arial" w:cs="Arial"/>
                <w:sz w:val="20"/>
                <w:szCs w:val="16"/>
                <w:lang w:val="en-US"/>
              </w:rPr>
              <w:t xml:space="preserve">      </w:t>
            </w:r>
            <w:r w:rsidR="00001D22" w:rsidRPr="00EB6220">
              <w:rPr>
                <w:rFonts w:ascii="Arial" w:hAnsi="Arial" w:cs="Arial"/>
                <w:sz w:val="20"/>
                <w:szCs w:val="16"/>
                <w:lang w:val="en-US"/>
              </w:rPr>
              <w:t>‘A</w:t>
            </w:r>
            <w:r w:rsidR="00CE0DEA" w:rsidRPr="00EB6220">
              <w:rPr>
                <w:rFonts w:ascii="Arial" w:hAnsi="Arial" w:cs="Arial"/>
                <w:sz w:val="20"/>
                <w:szCs w:val="16"/>
                <w:lang w:val="en-US"/>
              </w:rPr>
              <w:t>C</w:t>
            </w:r>
            <w:r w:rsidR="00001D22" w:rsidRPr="00EB6220">
              <w:rPr>
                <w:rFonts w:ascii="Arial" w:hAnsi="Arial" w:cs="Arial"/>
                <w:sz w:val="20"/>
                <w:szCs w:val="16"/>
                <w:lang w:val="en-US"/>
              </w:rPr>
              <w:t>’</w:t>
            </w:r>
          </w:p>
        </w:tc>
        <w:tc>
          <w:tcPr>
            <w:tcW w:w="932" w:type="dxa"/>
          </w:tcPr>
          <w:p w14:paraId="1ACA1860" w14:textId="77777777" w:rsidR="00001D22" w:rsidRPr="00EB6220" w:rsidRDefault="00001D22" w:rsidP="00405185">
            <w:pPr>
              <w:spacing w:before="0"/>
              <w:rPr>
                <w:rFonts w:ascii="Arial" w:hAnsi="Arial" w:cs="Arial"/>
                <w:sz w:val="20"/>
                <w:szCs w:val="16"/>
                <w:lang w:val="en-US"/>
              </w:rPr>
            </w:pPr>
            <w:r w:rsidRPr="00EB6220">
              <w:rPr>
                <w:rFonts w:ascii="Arial" w:hAnsi="Arial" w:cs="Arial"/>
                <w:sz w:val="20"/>
                <w:szCs w:val="16"/>
                <w:lang w:val="en-US"/>
              </w:rPr>
              <w:t>var</w:t>
            </w:r>
          </w:p>
        </w:tc>
        <w:tc>
          <w:tcPr>
            <w:tcW w:w="4961" w:type="dxa"/>
          </w:tcPr>
          <w:p w14:paraId="5615EB32" w14:textId="77777777" w:rsidR="00001D22" w:rsidRPr="00EB6220" w:rsidRDefault="00001D22" w:rsidP="00405185">
            <w:pPr>
              <w:spacing w:before="0"/>
              <w:rPr>
                <w:rFonts w:ascii="Arial" w:hAnsi="Arial" w:cs="Arial"/>
                <w:sz w:val="20"/>
                <w:szCs w:val="16"/>
                <w:lang w:val="en-US"/>
              </w:rPr>
            </w:pPr>
            <w:r w:rsidRPr="00EB6220">
              <w:rPr>
                <w:rFonts w:ascii="Arial" w:hAnsi="Arial" w:cs="Arial"/>
                <w:sz w:val="20"/>
                <w:szCs w:val="16"/>
                <w:lang w:val="en-US"/>
              </w:rPr>
              <w:t>Authentication ke</w:t>
            </w:r>
            <w:r w:rsidR="0023096D" w:rsidRPr="00EB6220">
              <w:rPr>
                <w:rFonts w:ascii="Arial" w:hAnsi="Arial" w:cs="Arial"/>
                <w:sz w:val="20"/>
                <w:szCs w:val="16"/>
                <w:lang w:val="en-US"/>
              </w:rPr>
              <w:t>y</w:t>
            </w:r>
          </w:p>
        </w:tc>
        <w:tc>
          <w:tcPr>
            <w:tcW w:w="1001" w:type="dxa"/>
          </w:tcPr>
          <w:p w14:paraId="21ECD294" w14:textId="77777777" w:rsidR="00001D22" w:rsidRPr="00EB6220" w:rsidRDefault="00001D22" w:rsidP="00EF20C7">
            <w:pPr>
              <w:keepNext/>
              <w:spacing w:before="0"/>
              <w:rPr>
                <w:rFonts w:ascii="Arial" w:hAnsi="Arial" w:cs="Arial"/>
                <w:sz w:val="20"/>
                <w:szCs w:val="16"/>
                <w:lang w:val="en-US"/>
              </w:rPr>
            </w:pPr>
            <w:r w:rsidRPr="00EB6220">
              <w:rPr>
                <w:rFonts w:ascii="Arial" w:hAnsi="Arial" w:cs="Arial"/>
                <w:sz w:val="20"/>
                <w:szCs w:val="16"/>
                <w:lang w:val="en-US"/>
              </w:rPr>
              <w:t>M</w:t>
            </w:r>
          </w:p>
        </w:tc>
      </w:tr>
    </w:tbl>
    <w:p w14:paraId="4FC3316C" w14:textId="0DF08A40" w:rsidR="004E54F4" w:rsidRPr="006F13C6" w:rsidRDefault="00EF20C7" w:rsidP="00EF20C7">
      <w:pPr>
        <w:pStyle w:val="Caption"/>
        <w:rPr>
          <w:rFonts w:ascii="Arial" w:hAnsi="Arial" w:cs="Arial"/>
          <w:lang w:val="en-US"/>
        </w:rPr>
      </w:pPr>
      <w:bookmarkStart w:id="552" w:name="_Toc14365188"/>
      <w:r w:rsidRPr="006F13C6">
        <w:rPr>
          <w:rFonts w:ascii="Arial" w:hAnsi="Arial" w:cs="Arial"/>
          <w:lang w:val="en-US"/>
        </w:rPr>
        <w:lastRenderedPageBreak/>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38</w:t>
      </w:r>
      <w:r w:rsidR="002204E8" w:rsidRPr="006F13C6">
        <w:rPr>
          <w:rFonts w:ascii="Arial" w:hAnsi="Arial" w:cs="Arial"/>
          <w:lang w:val="en-US"/>
        </w:rPr>
        <w:fldChar w:fldCharType="end"/>
      </w:r>
      <w:r w:rsidR="00365BDF" w:rsidRPr="006F13C6">
        <w:rPr>
          <w:rFonts w:ascii="Arial" w:hAnsi="Arial" w:cs="Arial"/>
          <w:lang w:val="en-US"/>
        </w:rPr>
        <w:t>: Data field for Authentication Handler of type “Click OK”</w:t>
      </w:r>
      <w:bookmarkEnd w:id="552"/>
    </w:p>
    <w:p w14:paraId="0E4BE13E" w14:textId="77777777" w:rsidR="00156E2E" w:rsidRPr="006F13C6" w:rsidRDefault="00156E2E" w:rsidP="002067E1">
      <w:pPr>
        <w:rPr>
          <w:rFonts w:ascii="Arial" w:hAnsi="Arial" w:cs="Arial"/>
          <w:b/>
          <w:lang w:val="en-US"/>
        </w:rPr>
      </w:pPr>
      <w:r w:rsidRPr="006F13C6">
        <w:rPr>
          <w:rFonts w:ascii="Arial" w:hAnsi="Arial" w:cs="Arial"/>
          <w:lang w:val="en-US"/>
        </w:rPr>
        <w:t>Data field for an Authentication Handler of type “’</w:t>
      </w:r>
      <w:r w:rsidR="00EF41D2" w:rsidRPr="006F13C6">
        <w:rPr>
          <w:rFonts w:ascii="Arial" w:hAnsi="Arial" w:cs="Arial"/>
          <w:lang w:val="en-US"/>
        </w:rPr>
        <w:t>Personal Code input</w:t>
      </w:r>
      <w:r w:rsidRPr="006F13C6">
        <w:rPr>
          <w:rFonts w:ascii="Arial" w:hAnsi="Arial" w:cs="Arial"/>
          <w:lang w:val="en-US"/>
        </w:rPr>
        <w:t>’ with authentication based on 3DES-CBC”:</w:t>
      </w:r>
    </w:p>
    <w:tbl>
      <w:tblPr>
        <w:tblStyle w:val="TableGrid"/>
        <w:tblW w:w="7957" w:type="dxa"/>
        <w:jc w:val="center"/>
        <w:tblLook w:val="04A0" w:firstRow="1" w:lastRow="0" w:firstColumn="1" w:lastColumn="0" w:noHBand="0" w:noVBand="1"/>
      </w:tblPr>
      <w:tblGrid>
        <w:gridCol w:w="1063"/>
        <w:gridCol w:w="932"/>
        <w:gridCol w:w="4961"/>
        <w:gridCol w:w="1001"/>
      </w:tblGrid>
      <w:tr w:rsidR="00156E2E" w:rsidRPr="00EB6220" w14:paraId="423609A8" w14:textId="77777777" w:rsidTr="003659A2">
        <w:trPr>
          <w:jc w:val="center"/>
        </w:trPr>
        <w:tc>
          <w:tcPr>
            <w:tcW w:w="1063" w:type="dxa"/>
            <w:shd w:val="clear" w:color="auto" w:fill="C00000"/>
          </w:tcPr>
          <w:p w14:paraId="100CB54F"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Tag</w:t>
            </w:r>
          </w:p>
        </w:tc>
        <w:tc>
          <w:tcPr>
            <w:tcW w:w="932" w:type="dxa"/>
            <w:shd w:val="clear" w:color="auto" w:fill="C00000"/>
          </w:tcPr>
          <w:p w14:paraId="52944A80"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Length</w:t>
            </w:r>
          </w:p>
        </w:tc>
        <w:tc>
          <w:tcPr>
            <w:tcW w:w="4961" w:type="dxa"/>
            <w:shd w:val="clear" w:color="auto" w:fill="C00000"/>
          </w:tcPr>
          <w:p w14:paraId="1DFAF030"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Value</w:t>
            </w:r>
          </w:p>
        </w:tc>
        <w:tc>
          <w:tcPr>
            <w:tcW w:w="1001" w:type="dxa"/>
            <w:shd w:val="clear" w:color="auto" w:fill="C00000"/>
          </w:tcPr>
          <w:p w14:paraId="3EDD1331"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MOC</w:t>
            </w:r>
          </w:p>
        </w:tc>
      </w:tr>
      <w:tr w:rsidR="009A6EB2" w:rsidRPr="00EB6220" w14:paraId="371CEF8C" w14:textId="77777777" w:rsidTr="008719D4">
        <w:trPr>
          <w:jc w:val="center"/>
        </w:trPr>
        <w:tc>
          <w:tcPr>
            <w:tcW w:w="1063" w:type="dxa"/>
          </w:tcPr>
          <w:p w14:paraId="2E1D371E"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‘01’</w:t>
            </w:r>
          </w:p>
        </w:tc>
        <w:tc>
          <w:tcPr>
            <w:tcW w:w="932" w:type="dxa"/>
          </w:tcPr>
          <w:p w14:paraId="31D83F82"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4</w:t>
            </w:r>
          </w:p>
        </w:tc>
        <w:tc>
          <w:tcPr>
            <w:tcW w:w="4961" w:type="dxa"/>
          </w:tcPr>
          <w:p w14:paraId="50092E40"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Transaction ID. The Authentication Server (MSSP) may use this field or not.</w:t>
            </w:r>
          </w:p>
        </w:tc>
        <w:tc>
          <w:tcPr>
            <w:tcW w:w="1001" w:type="dxa"/>
          </w:tcPr>
          <w:p w14:paraId="0B4026CB"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O</w:t>
            </w:r>
          </w:p>
        </w:tc>
      </w:tr>
      <w:tr w:rsidR="00156E2E" w:rsidRPr="00EB6220" w14:paraId="1B7C68BF" w14:textId="77777777" w:rsidTr="00030BA9">
        <w:trPr>
          <w:jc w:val="center"/>
        </w:trPr>
        <w:tc>
          <w:tcPr>
            <w:tcW w:w="1063" w:type="dxa"/>
          </w:tcPr>
          <w:p w14:paraId="6C1E915E"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‘B4’</w:t>
            </w:r>
          </w:p>
        </w:tc>
        <w:tc>
          <w:tcPr>
            <w:tcW w:w="932" w:type="dxa"/>
          </w:tcPr>
          <w:p w14:paraId="6BBBB63C"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var</w:t>
            </w:r>
          </w:p>
        </w:tc>
        <w:tc>
          <w:tcPr>
            <w:tcW w:w="4961" w:type="dxa"/>
          </w:tcPr>
          <w:p w14:paraId="1B4B1C00"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Authentication Handler type tag indicating a “’Personal Code input’ with authentication based on 3DES-CBC”</w:t>
            </w:r>
            <w:r w:rsidR="001F3072" w:rsidRPr="00EB6220">
              <w:rPr>
                <w:rFonts w:ascii="Arial" w:hAnsi="Arial" w:cs="Arial"/>
                <w:sz w:val="20"/>
                <w:szCs w:val="16"/>
                <w:lang w:val="en-US"/>
              </w:rPr>
              <w:t xml:space="preserve">. </w:t>
            </w:r>
            <w:r w:rsidR="005671B7" w:rsidRPr="00EB6220">
              <w:rPr>
                <w:rFonts w:ascii="Arial" w:hAnsi="Arial" w:cs="Arial"/>
                <w:sz w:val="20"/>
                <w:szCs w:val="16"/>
                <w:lang w:val="en-US"/>
              </w:rPr>
              <w:t>The content of this tag are the two next defined tags</w:t>
            </w:r>
            <w:r w:rsidR="001F3072" w:rsidRPr="00EB6220">
              <w:rPr>
                <w:rFonts w:ascii="Arial" w:hAnsi="Arial" w:cs="Arial"/>
                <w:sz w:val="20"/>
                <w:szCs w:val="16"/>
                <w:lang w:val="en-US"/>
              </w:rPr>
              <w:t>.</w:t>
            </w:r>
          </w:p>
        </w:tc>
        <w:tc>
          <w:tcPr>
            <w:tcW w:w="1001" w:type="dxa"/>
          </w:tcPr>
          <w:p w14:paraId="2B7DFDC0"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M</w:t>
            </w:r>
          </w:p>
        </w:tc>
      </w:tr>
      <w:tr w:rsidR="00156E2E" w:rsidRPr="00EB6220" w14:paraId="3FD23990" w14:textId="77777777" w:rsidTr="00030BA9">
        <w:trPr>
          <w:jc w:val="center"/>
        </w:trPr>
        <w:tc>
          <w:tcPr>
            <w:tcW w:w="1063" w:type="dxa"/>
          </w:tcPr>
          <w:p w14:paraId="0ECB317E" w14:textId="77777777" w:rsidR="00156E2E" w:rsidRPr="00EB6220" w:rsidRDefault="004D1603" w:rsidP="00405185">
            <w:pPr>
              <w:spacing w:before="0"/>
              <w:rPr>
                <w:rFonts w:ascii="Arial" w:hAnsi="Arial" w:cs="Arial"/>
                <w:sz w:val="20"/>
                <w:szCs w:val="16"/>
                <w:lang w:val="en-US"/>
              </w:rPr>
            </w:pPr>
            <w:r w:rsidRPr="00EB6220">
              <w:rPr>
                <w:rFonts w:ascii="Arial" w:hAnsi="Arial" w:cs="Arial"/>
                <w:sz w:val="20"/>
                <w:szCs w:val="16"/>
                <w:lang w:val="en-US"/>
              </w:rPr>
              <w:t xml:space="preserve">      </w:t>
            </w:r>
            <w:r w:rsidR="00156E2E" w:rsidRPr="00EB6220">
              <w:rPr>
                <w:rFonts w:ascii="Arial" w:hAnsi="Arial" w:cs="Arial"/>
                <w:sz w:val="20"/>
                <w:szCs w:val="16"/>
                <w:lang w:val="en-US"/>
              </w:rPr>
              <w:t>‘AA’</w:t>
            </w:r>
          </w:p>
        </w:tc>
        <w:tc>
          <w:tcPr>
            <w:tcW w:w="932" w:type="dxa"/>
          </w:tcPr>
          <w:p w14:paraId="24367AE7"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1</w:t>
            </w:r>
          </w:p>
        </w:tc>
        <w:tc>
          <w:tcPr>
            <w:tcW w:w="4961" w:type="dxa"/>
          </w:tcPr>
          <w:p w14:paraId="5915B85F"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Authentication Handler identifier</w:t>
            </w:r>
          </w:p>
        </w:tc>
        <w:tc>
          <w:tcPr>
            <w:tcW w:w="1001" w:type="dxa"/>
          </w:tcPr>
          <w:p w14:paraId="314F0727"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M</w:t>
            </w:r>
          </w:p>
        </w:tc>
      </w:tr>
      <w:tr w:rsidR="00156E2E" w:rsidRPr="00EB6220" w14:paraId="3D0E4C0D" w14:textId="77777777" w:rsidTr="00030BA9">
        <w:trPr>
          <w:jc w:val="center"/>
        </w:trPr>
        <w:tc>
          <w:tcPr>
            <w:tcW w:w="1063" w:type="dxa"/>
          </w:tcPr>
          <w:p w14:paraId="7EF70D58" w14:textId="77777777" w:rsidR="00156E2E" w:rsidRPr="00EB6220" w:rsidRDefault="004D1603" w:rsidP="00405185">
            <w:pPr>
              <w:spacing w:before="0"/>
              <w:rPr>
                <w:rFonts w:ascii="Arial" w:hAnsi="Arial" w:cs="Arial"/>
                <w:sz w:val="20"/>
                <w:szCs w:val="16"/>
                <w:lang w:val="en-US"/>
              </w:rPr>
            </w:pPr>
            <w:r w:rsidRPr="00EB6220">
              <w:rPr>
                <w:rFonts w:ascii="Arial" w:hAnsi="Arial" w:cs="Arial"/>
                <w:sz w:val="20"/>
                <w:szCs w:val="16"/>
                <w:lang w:val="en-US"/>
              </w:rPr>
              <w:t xml:space="preserve">      </w:t>
            </w:r>
            <w:r w:rsidR="00156E2E" w:rsidRPr="00EB6220">
              <w:rPr>
                <w:rFonts w:ascii="Arial" w:hAnsi="Arial" w:cs="Arial"/>
                <w:sz w:val="20"/>
                <w:szCs w:val="16"/>
                <w:lang w:val="en-US"/>
              </w:rPr>
              <w:t>‘A</w:t>
            </w:r>
            <w:r w:rsidR="00CE0DEA" w:rsidRPr="00EB6220">
              <w:rPr>
                <w:rFonts w:ascii="Arial" w:hAnsi="Arial" w:cs="Arial"/>
                <w:sz w:val="20"/>
                <w:szCs w:val="16"/>
                <w:lang w:val="en-US"/>
              </w:rPr>
              <w:t>C</w:t>
            </w:r>
            <w:r w:rsidR="00156E2E" w:rsidRPr="00EB6220">
              <w:rPr>
                <w:rFonts w:ascii="Arial" w:hAnsi="Arial" w:cs="Arial"/>
                <w:sz w:val="20"/>
                <w:szCs w:val="16"/>
                <w:lang w:val="en-US"/>
              </w:rPr>
              <w:t>’</w:t>
            </w:r>
          </w:p>
        </w:tc>
        <w:tc>
          <w:tcPr>
            <w:tcW w:w="932" w:type="dxa"/>
          </w:tcPr>
          <w:p w14:paraId="66C7E679"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var</w:t>
            </w:r>
          </w:p>
        </w:tc>
        <w:tc>
          <w:tcPr>
            <w:tcW w:w="4961" w:type="dxa"/>
          </w:tcPr>
          <w:p w14:paraId="1DE19364"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Authentication ke</w:t>
            </w:r>
            <w:r w:rsidR="0023096D" w:rsidRPr="00EB6220">
              <w:rPr>
                <w:rFonts w:ascii="Arial" w:hAnsi="Arial" w:cs="Arial"/>
                <w:sz w:val="20"/>
                <w:szCs w:val="16"/>
                <w:lang w:val="en-US"/>
              </w:rPr>
              <w:t>y</w:t>
            </w:r>
          </w:p>
        </w:tc>
        <w:tc>
          <w:tcPr>
            <w:tcW w:w="1001" w:type="dxa"/>
          </w:tcPr>
          <w:p w14:paraId="71E0183A" w14:textId="77777777" w:rsidR="00156E2E" w:rsidRPr="00EB6220" w:rsidRDefault="00156E2E" w:rsidP="00EF20C7">
            <w:pPr>
              <w:keepNext/>
              <w:spacing w:before="0"/>
              <w:rPr>
                <w:rFonts w:ascii="Arial" w:hAnsi="Arial" w:cs="Arial"/>
                <w:sz w:val="20"/>
                <w:szCs w:val="16"/>
                <w:lang w:val="en-US"/>
              </w:rPr>
            </w:pPr>
            <w:r w:rsidRPr="00EB6220">
              <w:rPr>
                <w:rFonts w:ascii="Arial" w:hAnsi="Arial" w:cs="Arial"/>
                <w:sz w:val="20"/>
                <w:szCs w:val="16"/>
                <w:lang w:val="en-US"/>
              </w:rPr>
              <w:t>M</w:t>
            </w:r>
          </w:p>
        </w:tc>
      </w:tr>
    </w:tbl>
    <w:p w14:paraId="6888669D" w14:textId="208D955B" w:rsidR="00EF20C7" w:rsidRPr="006F13C6" w:rsidRDefault="00EF20C7">
      <w:pPr>
        <w:pStyle w:val="Caption"/>
        <w:rPr>
          <w:rFonts w:ascii="Arial" w:hAnsi="Arial" w:cs="Arial"/>
          <w:lang w:val="en-US"/>
        </w:rPr>
      </w:pPr>
      <w:bookmarkStart w:id="553" w:name="_Toc14365189"/>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39</w:t>
      </w:r>
      <w:r w:rsidR="002204E8" w:rsidRPr="006F13C6">
        <w:rPr>
          <w:rFonts w:ascii="Arial" w:hAnsi="Arial" w:cs="Arial"/>
          <w:lang w:val="en-US"/>
        </w:rPr>
        <w:fldChar w:fldCharType="end"/>
      </w:r>
      <w:r w:rsidR="008B072E" w:rsidRPr="006F13C6">
        <w:rPr>
          <w:rFonts w:ascii="Arial" w:hAnsi="Arial" w:cs="Arial"/>
          <w:lang w:val="en-US"/>
        </w:rPr>
        <w:t xml:space="preserve"> : </w:t>
      </w:r>
      <w:r w:rsidR="00252796" w:rsidRPr="006F13C6">
        <w:rPr>
          <w:rFonts w:ascii="Arial" w:hAnsi="Arial" w:cs="Arial"/>
          <w:lang w:val="en-US"/>
        </w:rPr>
        <w:t>Data field for “Persaonal Code Input”  / based on 3DES-CBC</w:t>
      </w:r>
      <w:bookmarkEnd w:id="553"/>
    </w:p>
    <w:p w14:paraId="53D57159" w14:textId="77777777" w:rsidR="00156E2E" w:rsidRPr="006F13C6" w:rsidRDefault="00156E2E" w:rsidP="002067E1">
      <w:pPr>
        <w:rPr>
          <w:rFonts w:ascii="Arial" w:hAnsi="Arial" w:cs="Arial"/>
          <w:b/>
          <w:lang w:val="en-US"/>
        </w:rPr>
      </w:pPr>
      <w:r w:rsidRPr="006F13C6">
        <w:rPr>
          <w:rFonts w:ascii="Arial" w:hAnsi="Arial" w:cs="Arial"/>
          <w:lang w:val="en-US"/>
        </w:rPr>
        <w:t>Data field for an Authentication Handler of type “’Click OK’ with authentication based on OATH OCRA”:</w:t>
      </w:r>
    </w:p>
    <w:tbl>
      <w:tblPr>
        <w:tblStyle w:val="TableGrid"/>
        <w:tblW w:w="7957" w:type="dxa"/>
        <w:jc w:val="center"/>
        <w:tblLook w:val="04A0" w:firstRow="1" w:lastRow="0" w:firstColumn="1" w:lastColumn="0" w:noHBand="0" w:noVBand="1"/>
      </w:tblPr>
      <w:tblGrid>
        <w:gridCol w:w="1063"/>
        <w:gridCol w:w="932"/>
        <w:gridCol w:w="4961"/>
        <w:gridCol w:w="1001"/>
      </w:tblGrid>
      <w:tr w:rsidR="00156E2E" w:rsidRPr="00EB6220" w14:paraId="48CEBA4B" w14:textId="77777777" w:rsidTr="003659A2">
        <w:trPr>
          <w:jc w:val="center"/>
        </w:trPr>
        <w:tc>
          <w:tcPr>
            <w:tcW w:w="1063" w:type="dxa"/>
            <w:shd w:val="clear" w:color="auto" w:fill="C00000"/>
          </w:tcPr>
          <w:p w14:paraId="3E6A34C8"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Tag</w:t>
            </w:r>
          </w:p>
        </w:tc>
        <w:tc>
          <w:tcPr>
            <w:tcW w:w="932" w:type="dxa"/>
            <w:shd w:val="clear" w:color="auto" w:fill="C00000"/>
          </w:tcPr>
          <w:p w14:paraId="0B77A125"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Length</w:t>
            </w:r>
          </w:p>
        </w:tc>
        <w:tc>
          <w:tcPr>
            <w:tcW w:w="4961" w:type="dxa"/>
            <w:shd w:val="clear" w:color="auto" w:fill="C00000"/>
          </w:tcPr>
          <w:p w14:paraId="076DBCAC"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Value</w:t>
            </w:r>
          </w:p>
        </w:tc>
        <w:tc>
          <w:tcPr>
            <w:tcW w:w="1001" w:type="dxa"/>
            <w:shd w:val="clear" w:color="auto" w:fill="C00000"/>
          </w:tcPr>
          <w:p w14:paraId="17EBB6C1"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MOC</w:t>
            </w:r>
          </w:p>
        </w:tc>
      </w:tr>
      <w:tr w:rsidR="009A6EB2" w:rsidRPr="00EB6220" w14:paraId="5A0ADDEA" w14:textId="77777777" w:rsidTr="008719D4">
        <w:trPr>
          <w:jc w:val="center"/>
        </w:trPr>
        <w:tc>
          <w:tcPr>
            <w:tcW w:w="1063" w:type="dxa"/>
          </w:tcPr>
          <w:p w14:paraId="3DCDA138"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‘01’</w:t>
            </w:r>
          </w:p>
        </w:tc>
        <w:tc>
          <w:tcPr>
            <w:tcW w:w="932" w:type="dxa"/>
          </w:tcPr>
          <w:p w14:paraId="14AEB03F"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4</w:t>
            </w:r>
          </w:p>
        </w:tc>
        <w:tc>
          <w:tcPr>
            <w:tcW w:w="4961" w:type="dxa"/>
          </w:tcPr>
          <w:p w14:paraId="0CAC1EA2"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Transaction ID. The Authentication Server (MSSP) may use this field or not.</w:t>
            </w:r>
          </w:p>
        </w:tc>
        <w:tc>
          <w:tcPr>
            <w:tcW w:w="1001" w:type="dxa"/>
          </w:tcPr>
          <w:p w14:paraId="421FD3BD"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O</w:t>
            </w:r>
          </w:p>
        </w:tc>
      </w:tr>
      <w:tr w:rsidR="00156E2E" w:rsidRPr="00EB6220" w14:paraId="3D3A1680" w14:textId="77777777" w:rsidTr="00030BA9">
        <w:trPr>
          <w:jc w:val="center"/>
        </w:trPr>
        <w:tc>
          <w:tcPr>
            <w:tcW w:w="1063" w:type="dxa"/>
          </w:tcPr>
          <w:p w14:paraId="6DF03531"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‘B5’</w:t>
            </w:r>
          </w:p>
        </w:tc>
        <w:tc>
          <w:tcPr>
            <w:tcW w:w="932" w:type="dxa"/>
          </w:tcPr>
          <w:p w14:paraId="33359B2D"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var</w:t>
            </w:r>
          </w:p>
        </w:tc>
        <w:tc>
          <w:tcPr>
            <w:tcW w:w="4961" w:type="dxa"/>
          </w:tcPr>
          <w:p w14:paraId="2A8EE949"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 xml:space="preserve">Authentication Handler type tag indicating a “’’Click OK’ with authentication based on </w:t>
            </w:r>
            <w:r w:rsidR="00EF4E05" w:rsidRPr="00EB6220">
              <w:rPr>
                <w:rFonts w:ascii="Arial" w:hAnsi="Arial" w:cs="Arial"/>
                <w:sz w:val="20"/>
                <w:szCs w:val="16"/>
                <w:lang w:val="en-US"/>
              </w:rPr>
              <w:t>OATH OCRA</w:t>
            </w:r>
            <w:r w:rsidRPr="00EB6220">
              <w:rPr>
                <w:rFonts w:ascii="Arial" w:hAnsi="Arial" w:cs="Arial"/>
                <w:sz w:val="20"/>
                <w:szCs w:val="16"/>
                <w:lang w:val="en-US"/>
              </w:rPr>
              <w:t>”</w:t>
            </w:r>
            <w:r w:rsidR="001F3072" w:rsidRPr="00EB6220">
              <w:rPr>
                <w:rFonts w:ascii="Arial" w:hAnsi="Arial" w:cs="Arial"/>
                <w:sz w:val="20"/>
                <w:szCs w:val="16"/>
                <w:lang w:val="en-US"/>
              </w:rPr>
              <w:t xml:space="preserve">. </w:t>
            </w:r>
            <w:r w:rsidR="004E413B" w:rsidRPr="00EB6220">
              <w:rPr>
                <w:rFonts w:ascii="Arial" w:hAnsi="Arial" w:cs="Arial"/>
                <w:sz w:val="20"/>
                <w:szCs w:val="16"/>
                <w:lang w:val="en-US"/>
              </w:rPr>
              <w:t>The content of this tag are the three next defined tags</w:t>
            </w:r>
            <w:r w:rsidR="001F3072" w:rsidRPr="00EB6220">
              <w:rPr>
                <w:rFonts w:ascii="Arial" w:hAnsi="Arial" w:cs="Arial"/>
                <w:sz w:val="20"/>
                <w:szCs w:val="16"/>
                <w:lang w:val="en-US"/>
              </w:rPr>
              <w:t>.</w:t>
            </w:r>
          </w:p>
        </w:tc>
        <w:tc>
          <w:tcPr>
            <w:tcW w:w="1001" w:type="dxa"/>
          </w:tcPr>
          <w:p w14:paraId="47986A7D"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M</w:t>
            </w:r>
          </w:p>
        </w:tc>
      </w:tr>
      <w:tr w:rsidR="00156E2E" w:rsidRPr="00EB6220" w14:paraId="5CFE483B" w14:textId="77777777" w:rsidTr="00030BA9">
        <w:trPr>
          <w:jc w:val="center"/>
        </w:trPr>
        <w:tc>
          <w:tcPr>
            <w:tcW w:w="1063" w:type="dxa"/>
          </w:tcPr>
          <w:p w14:paraId="787E0536" w14:textId="77777777" w:rsidR="00156E2E" w:rsidRPr="00EB6220" w:rsidRDefault="004D1603" w:rsidP="00405185">
            <w:pPr>
              <w:spacing w:before="0"/>
              <w:rPr>
                <w:rFonts w:ascii="Arial" w:hAnsi="Arial" w:cs="Arial"/>
                <w:sz w:val="20"/>
                <w:szCs w:val="16"/>
                <w:lang w:val="en-US"/>
              </w:rPr>
            </w:pPr>
            <w:r w:rsidRPr="00EB6220">
              <w:rPr>
                <w:rFonts w:ascii="Arial" w:hAnsi="Arial" w:cs="Arial"/>
                <w:sz w:val="20"/>
                <w:szCs w:val="16"/>
                <w:lang w:val="en-US"/>
              </w:rPr>
              <w:t xml:space="preserve">      </w:t>
            </w:r>
            <w:r w:rsidR="00156E2E" w:rsidRPr="00EB6220">
              <w:rPr>
                <w:rFonts w:ascii="Arial" w:hAnsi="Arial" w:cs="Arial"/>
                <w:sz w:val="20"/>
                <w:szCs w:val="16"/>
                <w:lang w:val="en-US"/>
              </w:rPr>
              <w:t>‘AA’</w:t>
            </w:r>
          </w:p>
        </w:tc>
        <w:tc>
          <w:tcPr>
            <w:tcW w:w="932" w:type="dxa"/>
          </w:tcPr>
          <w:p w14:paraId="159AEB38"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1</w:t>
            </w:r>
          </w:p>
        </w:tc>
        <w:tc>
          <w:tcPr>
            <w:tcW w:w="4961" w:type="dxa"/>
          </w:tcPr>
          <w:p w14:paraId="733E8DE5"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Authentication Handler identifier</w:t>
            </w:r>
          </w:p>
        </w:tc>
        <w:tc>
          <w:tcPr>
            <w:tcW w:w="1001" w:type="dxa"/>
          </w:tcPr>
          <w:p w14:paraId="41D68021" w14:textId="77777777" w:rsidR="00156E2E" w:rsidRPr="00EB6220" w:rsidRDefault="002F7F3D" w:rsidP="00405185">
            <w:pPr>
              <w:spacing w:before="0"/>
              <w:rPr>
                <w:rFonts w:ascii="Arial" w:hAnsi="Arial" w:cs="Arial"/>
                <w:sz w:val="20"/>
                <w:szCs w:val="16"/>
                <w:lang w:val="en-US"/>
              </w:rPr>
            </w:pPr>
            <w:r w:rsidRPr="00EB6220">
              <w:rPr>
                <w:rFonts w:ascii="Arial" w:hAnsi="Arial" w:cs="Arial"/>
                <w:sz w:val="20"/>
                <w:szCs w:val="16"/>
                <w:lang w:val="en-US"/>
              </w:rPr>
              <w:t>M</w:t>
            </w:r>
          </w:p>
        </w:tc>
      </w:tr>
      <w:tr w:rsidR="00156E2E" w:rsidRPr="00EB6220" w14:paraId="7F634CC2" w14:textId="77777777" w:rsidTr="00030BA9">
        <w:trPr>
          <w:jc w:val="center"/>
        </w:trPr>
        <w:tc>
          <w:tcPr>
            <w:tcW w:w="1063" w:type="dxa"/>
          </w:tcPr>
          <w:p w14:paraId="2225DBE6" w14:textId="77777777" w:rsidR="00156E2E" w:rsidRPr="00EB6220" w:rsidRDefault="004D1603" w:rsidP="00405185">
            <w:pPr>
              <w:spacing w:before="0"/>
              <w:rPr>
                <w:rFonts w:ascii="Arial" w:hAnsi="Arial" w:cs="Arial"/>
                <w:sz w:val="20"/>
                <w:szCs w:val="16"/>
                <w:lang w:val="en-US"/>
              </w:rPr>
            </w:pPr>
            <w:r w:rsidRPr="00EB6220">
              <w:rPr>
                <w:rFonts w:ascii="Arial" w:hAnsi="Arial" w:cs="Arial"/>
                <w:sz w:val="20"/>
                <w:szCs w:val="16"/>
                <w:lang w:val="en-US"/>
              </w:rPr>
              <w:t xml:space="preserve">      </w:t>
            </w:r>
            <w:r w:rsidR="00156E2E" w:rsidRPr="00EB6220">
              <w:rPr>
                <w:rFonts w:ascii="Arial" w:hAnsi="Arial" w:cs="Arial"/>
                <w:sz w:val="20"/>
                <w:szCs w:val="16"/>
                <w:lang w:val="en-US"/>
              </w:rPr>
              <w:t>‘A</w:t>
            </w:r>
            <w:r w:rsidR="00CE0DEA" w:rsidRPr="00EB6220">
              <w:rPr>
                <w:rFonts w:ascii="Arial" w:hAnsi="Arial" w:cs="Arial"/>
                <w:sz w:val="20"/>
                <w:szCs w:val="16"/>
                <w:lang w:val="en-US"/>
              </w:rPr>
              <w:t>C</w:t>
            </w:r>
            <w:r w:rsidR="00156E2E" w:rsidRPr="00EB6220">
              <w:rPr>
                <w:rFonts w:ascii="Arial" w:hAnsi="Arial" w:cs="Arial"/>
                <w:sz w:val="20"/>
                <w:szCs w:val="16"/>
                <w:lang w:val="en-US"/>
              </w:rPr>
              <w:t>’</w:t>
            </w:r>
          </w:p>
        </w:tc>
        <w:tc>
          <w:tcPr>
            <w:tcW w:w="932" w:type="dxa"/>
          </w:tcPr>
          <w:p w14:paraId="2171BF94"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var</w:t>
            </w:r>
          </w:p>
        </w:tc>
        <w:tc>
          <w:tcPr>
            <w:tcW w:w="4961" w:type="dxa"/>
          </w:tcPr>
          <w:p w14:paraId="23CF4D03" w14:textId="77777777" w:rsidR="00156E2E" w:rsidRPr="00EB6220" w:rsidRDefault="00156E2E" w:rsidP="00405185">
            <w:pPr>
              <w:spacing w:before="0"/>
              <w:rPr>
                <w:rFonts w:ascii="Arial" w:hAnsi="Arial" w:cs="Arial"/>
                <w:sz w:val="20"/>
                <w:szCs w:val="16"/>
                <w:lang w:val="en-US"/>
              </w:rPr>
            </w:pPr>
            <w:r w:rsidRPr="00EB6220">
              <w:rPr>
                <w:rFonts w:ascii="Arial" w:hAnsi="Arial" w:cs="Arial"/>
                <w:sz w:val="20"/>
                <w:szCs w:val="16"/>
                <w:lang w:val="en-US"/>
              </w:rPr>
              <w:t>Authentication ke</w:t>
            </w:r>
            <w:r w:rsidR="00030577" w:rsidRPr="00EB6220">
              <w:rPr>
                <w:rFonts w:ascii="Arial" w:hAnsi="Arial" w:cs="Arial"/>
                <w:sz w:val="20"/>
                <w:szCs w:val="16"/>
                <w:lang w:val="en-US"/>
              </w:rPr>
              <w:t>y</w:t>
            </w:r>
          </w:p>
        </w:tc>
        <w:tc>
          <w:tcPr>
            <w:tcW w:w="1001" w:type="dxa"/>
          </w:tcPr>
          <w:p w14:paraId="62CA2110" w14:textId="77777777" w:rsidR="00156E2E" w:rsidRPr="00EB6220" w:rsidRDefault="0087651D" w:rsidP="00405185">
            <w:pPr>
              <w:spacing w:before="0"/>
              <w:rPr>
                <w:rFonts w:ascii="Arial" w:hAnsi="Arial" w:cs="Arial"/>
                <w:sz w:val="20"/>
                <w:szCs w:val="16"/>
                <w:lang w:val="en-US"/>
              </w:rPr>
            </w:pPr>
            <w:r w:rsidRPr="00EB6220">
              <w:rPr>
                <w:rFonts w:ascii="Arial" w:hAnsi="Arial" w:cs="Arial"/>
                <w:sz w:val="20"/>
                <w:szCs w:val="16"/>
                <w:lang w:val="en-US"/>
              </w:rPr>
              <w:t>M</w:t>
            </w:r>
          </w:p>
        </w:tc>
      </w:tr>
      <w:tr w:rsidR="00CE0DEA" w:rsidRPr="00EB6220" w14:paraId="1E7640C6" w14:textId="77777777" w:rsidTr="00030BA9">
        <w:trPr>
          <w:jc w:val="center"/>
        </w:trPr>
        <w:tc>
          <w:tcPr>
            <w:tcW w:w="1063" w:type="dxa"/>
          </w:tcPr>
          <w:p w14:paraId="1F84A889" w14:textId="77777777" w:rsidR="00CE0DEA" w:rsidRPr="00EB6220" w:rsidRDefault="004D1603" w:rsidP="00405185">
            <w:pPr>
              <w:spacing w:before="0"/>
              <w:rPr>
                <w:rFonts w:ascii="Arial" w:hAnsi="Arial" w:cs="Arial"/>
                <w:sz w:val="20"/>
                <w:szCs w:val="16"/>
                <w:lang w:val="en-US"/>
              </w:rPr>
            </w:pPr>
            <w:r w:rsidRPr="00EB6220">
              <w:rPr>
                <w:rFonts w:ascii="Arial" w:hAnsi="Arial" w:cs="Arial"/>
                <w:sz w:val="20"/>
                <w:szCs w:val="16"/>
                <w:lang w:val="en-US"/>
              </w:rPr>
              <w:t xml:space="preserve">      </w:t>
            </w:r>
            <w:r w:rsidR="00CE0DEA" w:rsidRPr="00EB6220">
              <w:rPr>
                <w:rFonts w:ascii="Arial" w:hAnsi="Arial" w:cs="Arial"/>
                <w:sz w:val="20"/>
                <w:szCs w:val="16"/>
                <w:lang w:val="en-US"/>
              </w:rPr>
              <w:t>‘AD’</w:t>
            </w:r>
          </w:p>
        </w:tc>
        <w:tc>
          <w:tcPr>
            <w:tcW w:w="932" w:type="dxa"/>
          </w:tcPr>
          <w:p w14:paraId="3F426590" w14:textId="77777777" w:rsidR="00CE0DEA" w:rsidRPr="00EB6220" w:rsidRDefault="00CE0DEA" w:rsidP="00405185">
            <w:pPr>
              <w:spacing w:before="0"/>
              <w:rPr>
                <w:rFonts w:ascii="Arial" w:hAnsi="Arial" w:cs="Arial"/>
                <w:sz w:val="20"/>
                <w:szCs w:val="16"/>
                <w:lang w:val="en-US"/>
              </w:rPr>
            </w:pPr>
            <w:r w:rsidRPr="00EB6220">
              <w:rPr>
                <w:rFonts w:ascii="Arial" w:hAnsi="Arial" w:cs="Arial"/>
                <w:sz w:val="20"/>
                <w:szCs w:val="16"/>
                <w:lang w:val="en-US"/>
              </w:rPr>
              <w:t>8</w:t>
            </w:r>
          </w:p>
        </w:tc>
        <w:tc>
          <w:tcPr>
            <w:tcW w:w="4961" w:type="dxa"/>
          </w:tcPr>
          <w:p w14:paraId="713F1E53" w14:textId="77777777" w:rsidR="00CE0DEA" w:rsidRPr="00EB6220" w:rsidRDefault="00CE0DEA" w:rsidP="00405185">
            <w:pPr>
              <w:spacing w:before="0"/>
              <w:rPr>
                <w:rFonts w:ascii="Arial" w:hAnsi="Arial" w:cs="Arial"/>
                <w:sz w:val="20"/>
                <w:szCs w:val="16"/>
                <w:lang w:val="en-US"/>
              </w:rPr>
            </w:pPr>
            <w:r w:rsidRPr="00EB6220">
              <w:rPr>
                <w:rFonts w:ascii="Arial" w:hAnsi="Arial" w:cs="Arial"/>
                <w:sz w:val="20"/>
                <w:szCs w:val="16"/>
                <w:lang w:val="en-US"/>
              </w:rPr>
              <w:t>Counter</w:t>
            </w:r>
          </w:p>
        </w:tc>
        <w:tc>
          <w:tcPr>
            <w:tcW w:w="1001" w:type="dxa"/>
          </w:tcPr>
          <w:p w14:paraId="1D7B4E44" w14:textId="77777777" w:rsidR="00CE0DEA" w:rsidRPr="00EB6220" w:rsidRDefault="00CE0DEA" w:rsidP="00EF20C7">
            <w:pPr>
              <w:keepNext/>
              <w:spacing w:before="0"/>
              <w:rPr>
                <w:rFonts w:ascii="Arial" w:hAnsi="Arial" w:cs="Arial"/>
                <w:sz w:val="20"/>
                <w:szCs w:val="16"/>
                <w:lang w:val="en-US"/>
              </w:rPr>
            </w:pPr>
            <w:r w:rsidRPr="00EB6220">
              <w:rPr>
                <w:rFonts w:ascii="Arial" w:hAnsi="Arial" w:cs="Arial"/>
                <w:sz w:val="20"/>
                <w:szCs w:val="16"/>
                <w:lang w:val="en-US"/>
              </w:rPr>
              <w:t>O</w:t>
            </w:r>
          </w:p>
        </w:tc>
      </w:tr>
    </w:tbl>
    <w:p w14:paraId="399FBD01" w14:textId="4CC6C7C4" w:rsidR="00EF20C7" w:rsidRPr="006F13C6" w:rsidRDefault="00EF20C7">
      <w:pPr>
        <w:pStyle w:val="Caption"/>
        <w:rPr>
          <w:rFonts w:ascii="Arial" w:hAnsi="Arial" w:cs="Arial"/>
          <w:lang w:val="en-US"/>
        </w:rPr>
      </w:pPr>
      <w:bookmarkStart w:id="554" w:name="_Toc14365190"/>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40</w:t>
      </w:r>
      <w:r w:rsidR="002204E8" w:rsidRPr="006F13C6">
        <w:rPr>
          <w:rFonts w:ascii="Arial" w:hAnsi="Arial" w:cs="Arial"/>
          <w:lang w:val="en-US"/>
        </w:rPr>
        <w:fldChar w:fldCharType="end"/>
      </w:r>
      <w:r w:rsidR="005B1850" w:rsidRPr="006F13C6">
        <w:rPr>
          <w:rFonts w:ascii="Arial" w:hAnsi="Arial" w:cs="Arial"/>
          <w:lang w:val="en-US"/>
        </w:rPr>
        <w:t xml:space="preserve"> : Data field for “Click OK” authentication handler type / based on OATH OCRA</w:t>
      </w:r>
      <w:bookmarkEnd w:id="554"/>
    </w:p>
    <w:p w14:paraId="4022975F" w14:textId="77777777" w:rsidR="00EF41D2" w:rsidRPr="006F13C6" w:rsidRDefault="00EF41D2" w:rsidP="002067E1">
      <w:pPr>
        <w:rPr>
          <w:rFonts w:ascii="Arial" w:hAnsi="Arial" w:cs="Arial"/>
          <w:b/>
          <w:lang w:val="en-US"/>
        </w:rPr>
      </w:pPr>
      <w:r w:rsidRPr="006F13C6">
        <w:rPr>
          <w:rFonts w:ascii="Arial" w:hAnsi="Arial" w:cs="Arial"/>
          <w:lang w:val="en-US"/>
        </w:rPr>
        <w:t>Data field for an Authentication Handler of type “’</w:t>
      </w:r>
      <w:r w:rsidR="00E62679" w:rsidRPr="006F13C6">
        <w:rPr>
          <w:rFonts w:ascii="Arial" w:hAnsi="Arial" w:cs="Arial"/>
          <w:lang w:val="en-US"/>
        </w:rPr>
        <w:t>Personal Code input</w:t>
      </w:r>
      <w:r w:rsidRPr="006F13C6">
        <w:rPr>
          <w:rFonts w:ascii="Arial" w:hAnsi="Arial" w:cs="Arial"/>
          <w:lang w:val="en-US"/>
        </w:rPr>
        <w:t>’ with authentication based on OATH OCRA”:</w:t>
      </w:r>
    </w:p>
    <w:tbl>
      <w:tblPr>
        <w:tblStyle w:val="TableGrid"/>
        <w:tblW w:w="7957" w:type="dxa"/>
        <w:jc w:val="center"/>
        <w:tblLook w:val="04A0" w:firstRow="1" w:lastRow="0" w:firstColumn="1" w:lastColumn="0" w:noHBand="0" w:noVBand="1"/>
      </w:tblPr>
      <w:tblGrid>
        <w:gridCol w:w="1063"/>
        <w:gridCol w:w="932"/>
        <w:gridCol w:w="4961"/>
        <w:gridCol w:w="1001"/>
      </w:tblGrid>
      <w:tr w:rsidR="00EF41D2" w:rsidRPr="00EB6220" w14:paraId="17FA967D" w14:textId="77777777" w:rsidTr="003659A2">
        <w:trPr>
          <w:jc w:val="center"/>
        </w:trPr>
        <w:tc>
          <w:tcPr>
            <w:tcW w:w="1063" w:type="dxa"/>
            <w:shd w:val="clear" w:color="auto" w:fill="C00000"/>
          </w:tcPr>
          <w:p w14:paraId="0A15E058" w14:textId="77777777" w:rsidR="00EF41D2" w:rsidRPr="00EB6220" w:rsidRDefault="00EF41D2" w:rsidP="00405185">
            <w:pPr>
              <w:spacing w:before="0"/>
              <w:rPr>
                <w:rFonts w:ascii="Arial" w:hAnsi="Arial" w:cs="Arial"/>
                <w:sz w:val="20"/>
                <w:szCs w:val="16"/>
                <w:lang w:val="en-US"/>
              </w:rPr>
            </w:pPr>
            <w:r w:rsidRPr="00EB6220">
              <w:rPr>
                <w:rFonts w:ascii="Arial" w:hAnsi="Arial" w:cs="Arial"/>
                <w:sz w:val="20"/>
                <w:szCs w:val="16"/>
                <w:lang w:val="en-US"/>
              </w:rPr>
              <w:t>Tag</w:t>
            </w:r>
          </w:p>
        </w:tc>
        <w:tc>
          <w:tcPr>
            <w:tcW w:w="932" w:type="dxa"/>
            <w:shd w:val="clear" w:color="auto" w:fill="C00000"/>
          </w:tcPr>
          <w:p w14:paraId="044C58BA" w14:textId="77777777" w:rsidR="00EF41D2" w:rsidRPr="00EB6220" w:rsidRDefault="00EF41D2" w:rsidP="00405185">
            <w:pPr>
              <w:spacing w:before="0"/>
              <w:rPr>
                <w:rFonts w:ascii="Arial" w:hAnsi="Arial" w:cs="Arial"/>
                <w:sz w:val="20"/>
                <w:szCs w:val="16"/>
                <w:lang w:val="en-US"/>
              </w:rPr>
            </w:pPr>
            <w:r w:rsidRPr="00EB6220">
              <w:rPr>
                <w:rFonts w:ascii="Arial" w:hAnsi="Arial" w:cs="Arial"/>
                <w:sz w:val="20"/>
                <w:szCs w:val="16"/>
                <w:lang w:val="en-US"/>
              </w:rPr>
              <w:t>Length</w:t>
            </w:r>
          </w:p>
        </w:tc>
        <w:tc>
          <w:tcPr>
            <w:tcW w:w="4961" w:type="dxa"/>
            <w:shd w:val="clear" w:color="auto" w:fill="C00000"/>
          </w:tcPr>
          <w:p w14:paraId="7FF4995B" w14:textId="77777777" w:rsidR="00EF41D2" w:rsidRPr="00EB6220" w:rsidRDefault="00EF41D2" w:rsidP="00405185">
            <w:pPr>
              <w:spacing w:before="0"/>
              <w:rPr>
                <w:rFonts w:ascii="Arial" w:hAnsi="Arial" w:cs="Arial"/>
                <w:sz w:val="20"/>
                <w:szCs w:val="16"/>
                <w:lang w:val="en-US"/>
              </w:rPr>
            </w:pPr>
            <w:r w:rsidRPr="00EB6220">
              <w:rPr>
                <w:rFonts w:ascii="Arial" w:hAnsi="Arial" w:cs="Arial"/>
                <w:sz w:val="20"/>
                <w:szCs w:val="16"/>
                <w:lang w:val="en-US"/>
              </w:rPr>
              <w:t>Value</w:t>
            </w:r>
          </w:p>
        </w:tc>
        <w:tc>
          <w:tcPr>
            <w:tcW w:w="1001" w:type="dxa"/>
            <w:shd w:val="clear" w:color="auto" w:fill="C00000"/>
          </w:tcPr>
          <w:p w14:paraId="65AC2454" w14:textId="77777777" w:rsidR="00EF41D2" w:rsidRPr="00EB6220" w:rsidRDefault="00EF41D2" w:rsidP="00405185">
            <w:pPr>
              <w:spacing w:before="0"/>
              <w:rPr>
                <w:rFonts w:ascii="Arial" w:hAnsi="Arial" w:cs="Arial"/>
                <w:sz w:val="20"/>
                <w:szCs w:val="16"/>
                <w:lang w:val="en-US"/>
              </w:rPr>
            </w:pPr>
            <w:r w:rsidRPr="00EB6220">
              <w:rPr>
                <w:rFonts w:ascii="Arial" w:hAnsi="Arial" w:cs="Arial"/>
                <w:sz w:val="20"/>
                <w:szCs w:val="16"/>
                <w:lang w:val="en-US"/>
              </w:rPr>
              <w:t>MOC</w:t>
            </w:r>
          </w:p>
        </w:tc>
      </w:tr>
      <w:tr w:rsidR="009A6EB2" w:rsidRPr="00EB6220" w14:paraId="0B0090B0" w14:textId="77777777" w:rsidTr="008719D4">
        <w:trPr>
          <w:jc w:val="center"/>
        </w:trPr>
        <w:tc>
          <w:tcPr>
            <w:tcW w:w="1063" w:type="dxa"/>
          </w:tcPr>
          <w:p w14:paraId="036C0970"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‘01’</w:t>
            </w:r>
          </w:p>
        </w:tc>
        <w:tc>
          <w:tcPr>
            <w:tcW w:w="932" w:type="dxa"/>
          </w:tcPr>
          <w:p w14:paraId="62B2C0DD"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4</w:t>
            </w:r>
          </w:p>
        </w:tc>
        <w:tc>
          <w:tcPr>
            <w:tcW w:w="4961" w:type="dxa"/>
          </w:tcPr>
          <w:p w14:paraId="7E9DBA72"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Transaction ID. The Authentication Server (MSSP) may use this field or not.</w:t>
            </w:r>
          </w:p>
        </w:tc>
        <w:tc>
          <w:tcPr>
            <w:tcW w:w="1001" w:type="dxa"/>
          </w:tcPr>
          <w:p w14:paraId="0406914B" w14:textId="77777777" w:rsidR="009A6EB2" w:rsidRPr="00EB6220" w:rsidRDefault="009A6EB2" w:rsidP="008719D4">
            <w:pPr>
              <w:spacing w:before="0"/>
              <w:rPr>
                <w:rFonts w:ascii="Arial" w:hAnsi="Arial" w:cs="Arial"/>
                <w:sz w:val="20"/>
                <w:szCs w:val="16"/>
                <w:lang w:val="en-US"/>
              </w:rPr>
            </w:pPr>
            <w:r w:rsidRPr="00EB6220">
              <w:rPr>
                <w:rFonts w:ascii="Arial" w:hAnsi="Arial" w:cs="Arial"/>
                <w:sz w:val="20"/>
                <w:szCs w:val="16"/>
                <w:lang w:val="en-US"/>
              </w:rPr>
              <w:t>O</w:t>
            </w:r>
          </w:p>
        </w:tc>
      </w:tr>
      <w:tr w:rsidR="00EF41D2" w:rsidRPr="00EB6220" w14:paraId="77FE5BA0" w14:textId="77777777" w:rsidTr="00030BA9">
        <w:trPr>
          <w:jc w:val="center"/>
        </w:trPr>
        <w:tc>
          <w:tcPr>
            <w:tcW w:w="1063" w:type="dxa"/>
          </w:tcPr>
          <w:p w14:paraId="2FBB6A62" w14:textId="77777777" w:rsidR="00EF41D2" w:rsidRPr="00EB6220" w:rsidRDefault="00EF41D2" w:rsidP="00405185">
            <w:pPr>
              <w:spacing w:before="0"/>
              <w:rPr>
                <w:rFonts w:ascii="Arial" w:hAnsi="Arial" w:cs="Arial"/>
                <w:sz w:val="20"/>
                <w:szCs w:val="16"/>
                <w:lang w:val="en-US"/>
              </w:rPr>
            </w:pPr>
            <w:r w:rsidRPr="00EB6220">
              <w:rPr>
                <w:rFonts w:ascii="Arial" w:hAnsi="Arial" w:cs="Arial"/>
                <w:sz w:val="20"/>
                <w:szCs w:val="16"/>
                <w:lang w:val="en-US"/>
              </w:rPr>
              <w:t>‘B</w:t>
            </w:r>
            <w:r w:rsidR="00475E94" w:rsidRPr="00EB6220">
              <w:rPr>
                <w:rFonts w:ascii="Arial" w:hAnsi="Arial" w:cs="Arial"/>
                <w:sz w:val="20"/>
                <w:szCs w:val="16"/>
                <w:lang w:val="en-US"/>
              </w:rPr>
              <w:t>6</w:t>
            </w:r>
            <w:r w:rsidRPr="00EB6220">
              <w:rPr>
                <w:rFonts w:ascii="Arial" w:hAnsi="Arial" w:cs="Arial"/>
                <w:sz w:val="20"/>
                <w:szCs w:val="16"/>
                <w:lang w:val="en-US"/>
              </w:rPr>
              <w:t>’</w:t>
            </w:r>
          </w:p>
        </w:tc>
        <w:tc>
          <w:tcPr>
            <w:tcW w:w="932" w:type="dxa"/>
          </w:tcPr>
          <w:p w14:paraId="43ECFF27" w14:textId="77777777" w:rsidR="00EF41D2" w:rsidRPr="00EB6220" w:rsidRDefault="00EF41D2" w:rsidP="00405185">
            <w:pPr>
              <w:spacing w:before="0"/>
              <w:rPr>
                <w:rFonts w:ascii="Arial" w:hAnsi="Arial" w:cs="Arial"/>
                <w:sz w:val="20"/>
                <w:szCs w:val="16"/>
                <w:lang w:val="en-US"/>
              </w:rPr>
            </w:pPr>
            <w:r w:rsidRPr="00EB6220">
              <w:rPr>
                <w:rFonts w:ascii="Arial" w:hAnsi="Arial" w:cs="Arial"/>
                <w:sz w:val="20"/>
                <w:szCs w:val="16"/>
                <w:lang w:val="en-US"/>
              </w:rPr>
              <w:t>var</w:t>
            </w:r>
          </w:p>
        </w:tc>
        <w:tc>
          <w:tcPr>
            <w:tcW w:w="4961" w:type="dxa"/>
          </w:tcPr>
          <w:p w14:paraId="760554EE" w14:textId="77777777" w:rsidR="00EF41D2" w:rsidRPr="00EB6220" w:rsidRDefault="00EF41D2" w:rsidP="00405185">
            <w:pPr>
              <w:spacing w:before="0"/>
              <w:rPr>
                <w:rFonts w:ascii="Arial" w:hAnsi="Arial" w:cs="Arial"/>
                <w:sz w:val="20"/>
                <w:szCs w:val="16"/>
                <w:lang w:val="en-US"/>
              </w:rPr>
            </w:pPr>
            <w:r w:rsidRPr="00EB6220">
              <w:rPr>
                <w:rFonts w:ascii="Arial" w:hAnsi="Arial" w:cs="Arial"/>
                <w:sz w:val="20"/>
                <w:szCs w:val="16"/>
                <w:lang w:val="en-US"/>
              </w:rPr>
              <w:t>Authentication Handler type tag indicating a “</w:t>
            </w:r>
            <w:r w:rsidR="00E62679" w:rsidRPr="00EB6220">
              <w:rPr>
                <w:rFonts w:ascii="Arial" w:hAnsi="Arial" w:cs="Arial"/>
                <w:sz w:val="20"/>
                <w:szCs w:val="16"/>
                <w:lang w:val="en-US"/>
              </w:rPr>
              <w:t>Personal Code input</w:t>
            </w:r>
            <w:r w:rsidRPr="00EB6220">
              <w:rPr>
                <w:rFonts w:ascii="Arial" w:hAnsi="Arial" w:cs="Arial"/>
                <w:sz w:val="20"/>
                <w:szCs w:val="16"/>
                <w:lang w:val="en-US"/>
              </w:rPr>
              <w:t xml:space="preserve">’ with authentication based on </w:t>
            </w:r>
            <w:r w:rsidR="00EF4E05" w:rsidRPr="00EB6220">
              <w:rPr>
                <w:rFonts w:ascii="Arial" w:hAnsi="Arial" w:cs="Arial"/>
                <w:sz w:val="20"/>
                <w:szCs w:val="16"/>
                <w:lang w:val="en-US"/>
              </w:rPr>
              <w:t>OATH OCRA</w:t>
            </w:r>
            <w:r w:rsidRPr="00EB6220">
              <w:rPr>
                <w:rFonts w:ascii="Arial" w:hAnsi="Arial" w:cs="Arial"/>
                <w:sz w:val="20"/>
                <w:szCs w:val="16"/>
                <w:lang w:val="en-US"/>
              </w:rPr>
              <w:t>”</w:t>
            </w:r>
            <w:r w:rsidR="001F3072" w:rsidRPr="00EB6220">
              <w:rPr>
                <w:rFonts w:ascii="Arial" w:hAnsi="Arial" w:cs="Arial"/>
                <w:sz w:val="20"/>
                <w:szCs w:val="16"/>
                <w:lang w:val="en-US"/>
              </w:rPr>
              <w:t xml:space="preserve">. </w:t>
            </w:r>
            <w:r w:rsidR="00AE0FF5" w:rsidRPr="00EB6220">
              <w:rPr>
                <w:rFonts w:ascii="Arial" w:hAnsi="Arial" w:cs="Arial"/>
                <w:sz w:val="20"/>
                <w:szCs w:val="16"/>
                <w:lang w:val="en-US"/>
              </w:rPr>
              <w:t>The content of this tag are the three next defined tags</w:t>
            </w:r>
            <w:r w:rsidR="001F3072" w:rsidRPr="00EB6220">
              <w:rPr>
                <w:rFonts w:ascii="Arial" w:hAnsi="Arial" w:cs="Arial"/>
                <w:sz w:val="20"/>
                <w:szCs w:val="16"/>
                <w:lang w:val="en-US"/>
              </w:rPr>
              <w:t>.</w:t>
            </w:r>
          </w:p>
        </w:tc>
        <w:tc>
          <w:tcPr>
            <w:tcW w:w="1001" w:type="dxa"/>
          </w:tcPr>
          <w:p w14:paraId="45981F87" w14:textId="77777777" w:rsidR="00EF41D2" w:rsidRPr="00EB6220" w:rsidRDefault="00EF41D2" w:rsidP="00405185">
            <w:pPr>
              <w:spacing w:before="0"/>
              <w:rPr>
                <w:rFonts w:ascii="Arial" w:hAnsi="Arial" w:cs="Arial"/>
                <w:sz w:val="20"/>
                <w:szCs w:val="16"/>
                <w:lang w:val="en-US"/>
              </w:rPr>
            </w:pPr>
            <w:r w:rsidRPr="00EB6220">
              <w:rPr>
                <w:rFonts w:ascii="Arial" w:hAnsi="Arial" w:cs="Arial"/>
                <w:sz w:val="20"/>
                <w:szCs w:val="16"/>
                <w:lang w:val="en-US"/>
              </w:rPr>
              <w:t>M</w:t>
            </w:r>
          </w:p>
        </w:tc>
      </w:tr>
      <w:tr w:rsidR="00EF41D2" w:rsidRPr="00EB6220" w14:paraId="6C38C471" w14:textId="77777777" w:rsidTr="00030BA9">
        <w:trPr>
          <w:jc w:val="center"/>
        </w:trPr>
        <w:tc>
          <w:tcPr>
            <w:tcW w:w="1063" w:type="dxa"/>
          </w:tcPr>
          <w:p w14:paraId="740E044E" w14:textId="77777777" w:rsidR="00EF41D2" w:rsidRPr="00EB6220" w:rsidRDefault="004D1603" w:rsidP="00405185">
            <w:pPr>
              <w:spacing w:before="0"/>
              <w:rPr>
                <w:rFonts w:ascii="Arial" w:hAnsi="Arial" w:cs="Arial"/>
                <w:sz w:val="20"/>
                <w:szCs w:val="16"/>
                <w:lang w:val="en-US"/>
              </w:rPr>
            </w:pPr>
            <w:r w:rsidRPr="00EB6220">
              <w:rPr>
                <w:rFonts w:ascii="Arial" w:hAnsi="Arial" w:cs="Arial"/>
                <w:sz w:val="20"/>
                <w:szCs w:val="16"/>
                <w:lang w:val="en-US"/>
              </w:rPr>
              <w:t xml:space="preserve">      </w:t>
            </w:r>
            <w:r w:rsidR="00EF41D2" w:rsidRPr="00EB6220">
              <w:rPr>
                <w:rFonts w:ascii="Arial" w:hAnsi="Arial" w:cs="Arial"/>
                <w:sz w:val="20"/>
                <w:szCs w:val="16"/>
                <w:lang w:val="en-US"/>
              </w:rPr>
              <w:t>‘AA’</w:t>
            </w:r>
          </w:p>
        </w:tc>
        <w:tc>
          <w:tcPr>
            <w:tcW w:w="932" w:type="dxa"/>
          </w:tcPr>
          <w:p w14:paraId="58C815DA" w14:textId="77777777" w:rsidR="00EF41D2" w:rsidRPr="00EB6220" w:rsidRDefault="00EF41D2" w:rsidP="00405185">
            <w:pPr>
              <w:spacing w:before="0"/>
              <w:rPr>
                <w:rFonts w:ascii="Arial" w:hAnsi="Arial" w:cs="Arial"/>
                <w:sz w:val="20"/>
                <w:szCs w:val="16"/>
                <w:lang w:val="en-US"/>
              </w:rPr>
            </w:pPr>
            <w:r w:rsidRPr="00EB6220">
              <w:rPr>
                <w:rFonts w:ascii="Arial" w:hAnsi="Arial" w:cs="Arial"/>
                <w:sz w:val="20"/>
                <w:szCs w:val="16"/>
                <w:lang w:val="en-US"/>
              </w:rPr>
              <w:t>1</w:t>
            </w:r>
          </w:p>
        </w:tc>
        <w:tc>
          <w:tcPr>
            <w:tcW w:w="4961" w:type="dxa"/>
          </w:tcPr>
          <w:p w14:paraId="0EFB2D3B" w14:textId="77777777" w:rsidR="00EF41D2" w:rsidRPr="00EB6220" w:rsidRDefault="00EF41D2" w:rsidP="00405185">
            <w:pPr>
              <w:spacing w:before="0"/>
              <w:rPr>
                <w:rFonts w:ascii="Arial" w:hAnsi="Arial" w:cs="Arial"/>
                <w:sz w:val="20"/>
                <w:szCs w:val="16"/>
                <w:lang w:val="en-US"/>
              </w:rPr>
            </w:pPr>
            <w:r w:rsidRPr="00EB6220">
              <w:rPr>
                <w:rFonts w:ascii="Arial" w:hAnsi="Arial" w:cs="Arial"/>
                <w:sz w:val="20"/>
                <w:szCs w:val="16"/>
                <w:lang w:val="en-US"/>
              </w:rPr>
              <w:t>Authentication Handler identifier</w:t>
            </w:r>
          </w:p>
        </w:tc>
        <w:tc>
          <w:tcPr>
            <w:tcW w:w="1001" w:type="dxa"/>
          </w:tcPr>
          <w:p w14:paraId="5502EC86" w14:textId="77777777" w:rsidR="00EF41D2" w:rsidRPr="00EB6220" w:rsidRDefault="00F92751" w:rsidP="00405185">
            <w:pPr>
              <w:spacing w:before="0"/>
              <w:rPr>
                <w:rFonts w:ascii="Arial" w:hAnsi="Arial" w:cs="Arial"/>
                <w:sz w:val="20"/>
                <w:szCs w:val="16"/>
                <w:lang w:val="en-US"/>
              </w:rPr>
            </w:pPr>
            <w:r w:rsidRPr="00EB6220">
              <w:rPr>
                <w:rFonts w:ascii="Arial" w:hAnsi="Arial" w:cs="Arial"/>
                <w:sz w:val="20"/>
                <w:szCs w:val="16"/>
                <w:lang w:val="en-US"/>
              </w:rPr>
              <w:t>M</w:t>
            </w:r>
          </w:p>
        </w:tc>
      </w:tr>
      <w:tr w:rsidR="00EF41D2" w:rsidRPr="00EB6220" w14:paraId="30A7F761" w14:textId="77777777" w:rsidTr="00030BA9">
        <w:trPr>
          <w:jc w:val="center"/>
        </w:trPr>
        <w:tc>
          <w:tcPr>
            <w:tcW w:w="1063" w:type="dxa"/>
          </w:tcPr>
          <w:p w14:paraId="58D5153E" w14:textId="77777777" w:rsidR="00EF41D2" w:rsidRPr="00EB6220" w:rsidRDefault="004D1603" w:rsidP="00405185">
            <w:pPr>
              <w:spacing w:before="0"/>
              <w:rPr>
                <w:rFonts w:ascii="Arial" w:hAnsi="Arial" w:cs="Arial"/>
                <w:sz w:val="20"/>
                <w:szCs w:val="16"/>
                <w:lang w:val="en-US"/>
              </w:rPr>
            </w:pPr>
            <w:r w:rsidRPr="00EB6220">
              <w:rPr>
                <w:rFonts w:ascii="Arial" w:hAnsi="Arial" w:cs="Arial"/>
                <w:sz w:val="20"/>
                <w:szCs w:val="16"/>
                <w:lang w:val="en-US"/>
              </w:rPr>
              <w:t xml:space="preserve">      </w:t>
            </w:r>
            <w:r w:rsidR="00EF41D2" w:rsidRPr="00EB6220">
              <w:rPr>
                <w:rFonts w:ascii="Arial" w:hAnsi="Arial" w:cs="Arial"/>
                <w:sz w:val="20"/>
                <w:szCs w:val="16"/>
                <w:lang w:val="en-US"/>
              </w:rPr>
              <w:t>‘A</w:t>
            </w:r>
            <w:r w:rsidR="00CE0DEA" w:rsidRPr="00EB6220">
              <w:rPr>
                <w:rFonts w:ascii="Arial" w:hAnsi="Arial" w:cs="Arial"/>
                <w:sz w:val="20"/>
                <w:szCs w:val="16"/>
                <w:lang w:val="en-US"/>
              </w:rPr>
              <w:t>C</w:t>
            </w:r>
            <w:r w:rsidR="00EF41D2" w:rsidRPr="00EB6220">
              <w:rPr>
                <w:rFonts w:ascii="Arial" w:hAnsi="Arial" w:cs="Arial"/>
                <w:sz w:val="20"/>
                <w:szCs w:val="16"/>
                <w:lang w:val="en-US"/>
              </w:rPr>
              <w:t>’</w:t>
            </w:r>
          </w:p>
        </w:tc>
        <w:tc>
          <w:tcPr>
            <w:tcW w:w="932" w:type="dxa"/>
          </w:tcPr>
          <w:p w14:paraId="019CBE79" w14:textId="77777777" w:rsidR="00EF41D2" w:rsidRPr="00EB6220" w:rsidRDefault="00EF41D2" w:rsidP="00405185">
            <w:pPr>
              <w:spacing w:before="0"/>
              <w:rPr>
                <w:rFonts w:ascii="Arial" w:hAnsi="Arial" w:cs="Arial"/>
                <w:sz w:val="20"/>
                <w:szCs w:val="16"/>
                <w:lang w:val="en-US"/>
              </w:rPr>
            </w:pPr>
            <w:r w:rsidRPr="00EB6220">
              <w:rPr>
                <w:rFonts w:ascii="Arial" w:hAnsi="Arial" w:cs="Arial"/>
                <w:sz w:val="20"/>
                <w:szCs w:val="16"/>
                <w:lang w:val="en-US"/>
              </w:rPr>
              <w:t>var</w:t>
            </w:r>
          </w:p>
        </w:tc>
        <w:tc>
          <w:tcPr>
            <w:tcW w:w="4961" w:type="dxa"/>
          </w:tcPr>
          <w:p w14:paraId="7543DE5A" w14:textId="77777777" w:rsidR="00EF41D2" w:rsidRPr="00EB6220" w:rsidRDefault="00EF41D2" w:rsidP="00405185">
            <w:pPr>
              <w:spacing w:before="0"/>
              <w:rPr>
                <w:rFonts w:ascii="Arial" w:hAnsi="Arial" w:cs="Arial"/>
                <w:sz w:val="20"/>
                <w:szCs w:val="16"/>
                <w:lang w:val="en-US"/>
              </w:rPr>
            </w:pPr>
            <w:r w:rsidRPr="00EB6220">
              <w:rPr>
                <w:rFonts w:ascii="Arial" w:hAnsi="Arial" w:cs="Arial"/>
                <w:sz w:val="20"/>
                <w:szCs w:val="16"/>
                <w:lang w:val="en-US"/>
              </w:rPr>
              <w:t>Authentication key</w:t>
            </w:r>
          </w:p>
        </w:tc>
        <w:tc>
          <w:tcPr>
            <w:tcW w:w="1001" w:type="dxa"/>
          </w:tcPr>
          <w:p w14:paraId="47B61DF4" w14:textId="77777777" w:rsidR="00EF41D2" w:rsidRPr="00EB6220" w:rsidRDefault="0087651D" w:rsidP="00405185">
            <w:pPr>
              <w:spacing w:before="0"/>
              <w:rPr>
                <w:rFonts w:ascii="Arial" w:hAnsi="Arial" w:cs="Arial"/>
                <w:sz w:val="20"/>
                <w:szCs w:val="16"/>
                <w:lang w:val="en-US"/>
              </w:rPr>
            </w:pPr>
            <w:r w:rsidRPr="00EB6220">
              <w:rPr>
                <w:rFonts w:ascii="Arial" w:hAnsi="Arial" w:cs="Arial"/>
                <w:sz w:val="20"/>
                <w:szCs w:val="16"/>
                <w:lang w:val="en-US"/>
              </w:rPr>
              <w:t>M</w:t>
            </w:r>
          </w:p>
        </w:tc>
      </w:tr>
      <w:tr w:rsidR="00CE0DEA" w:rsidRPr="00EB6220" w14:paraId="2D064903" w14:textId="77777777" w:rsidTr="00030BA9">
        <w:trPr>
          <w:jc w:val="center"/>
        </w:trPr>
        <w:tc>
          <w:tcPr>
            <w:tcW w:w="1063" w:type="dxa"/>
          </w:tcPr>
          <w:p w14:paraId="36CA00A2" w14:textId="77777777" w:rsidR="00CE0DEA" w:rsidRPr="00EB6220" w:rsidRDefault="004D1603" w:rsidP="000A71FE">
            <w:pPr>
              <w:spacing w:before="0"/>
              <w:rPr>
                <w:rFonts w:ascii="Arial" w:hAnsi="Arial" w:cs="Arial"/>
                <w:sz w:val="20"/>
                <w:szCs w:val="16"/>
                <w:lang w:val="en-US"/>
              </w:rPr>
            </w:pPr>
            <w:r w:rsidRPr="00EB6220">
              <w:rPr>
                <w:rFonts w:ascii="Arial" w:hAnsi="Arial" w:cs="Arial"/>
                <w:sz w:val="20"/>
                <w:szCs w:val="16"/>
                <w:lang w:val="en-US"/>
              </w:rPr>
              <w:t xml:space="preserve">      </w:t>
            </w:r>
            <w:r w:rsidR="00CE0DEA" w:rsidRPr="00EB6220">
              <w:rPr>
                <w:rFonts w:ascii="Arial" w:hAnsi="Arial" w:cs="Arial"/>
                <w:sz w:val="20"/>
                <w:szCs w:val="16"/>
                <w:lang w:val="en-US"/>
              </w:rPr>
              <w:t>‘AD</w:t>
            </w:r>
            <w:r w:rsidR="0054023B" w:rsidRPr="00EB6220">
              <w:rPr>
                <w:rFonts w:ascii="Arial" w:hAnsi="Arial" w:cs="Arial"/>
                <w:sz w:val="20"/>
                <w:szCs w:val="16"/>
                <w:lang w:val="en-US"/>
              </w:rPr>
              <w:t>’</w:t>
            </w:r>
          </w:p>
        </w:tc>
        <w:tc>
          <w:tcPr>
            <w:tcW w:w="932" w:type="dxa"/>
          </w:tcPr>
          <w:p w14:paraId="7E8709C2" w14:textId="77777777" w:rsidR="00CE0DEA" w:rsidRPr="00EB6220" w:rsidRDefault="00CE0DEA" w:rsidP="00405185">
            <w:pPr>
              <w:spacing w:before="0"/>
              <w:rPr>
                <w:rFonts w:ascii="Arial" w:hAnsi="Arial" w:cs="Arial"/>
                <w:sz w:val="20"/>
                <w:szCs w:val="16"/>
                <w:lang w:val="en-US"/>
              </w:rPr>
            </w:pPr>
            <w:r w:rsidRPr="00EB6220">
              <w:rPr>
                <w:rFonts w:ascii="Arial" w:hAnsi="Arial" w:cs="Arial"/>
                <w:sz w:val="20"/>
                <w:szCs w:val="16"/>
                <w:lang w:val="en-US"/>
              </w:rPr>
              <w:t>8</w:t>
            </w:r>
          </w:p>
        </w:tc>
        <w:tc>
          <w:tcPr>
            <w:tcW w:w="4961" w:type="dxa"/>
          </w:tcPr>
          <w:p w14:paraId="1D8E5F8C" w14:textId="77777777" w:rsidR="00CE0DEA" w:rsidRPr="00EB6220" w:rsidRDefault="00CE0DEA" w:rsidP="00405185">
            <w:pPr>
              <w:spacing w:before="0"/>
              <w:rPr>
                <w:rFonts w:ascii="Arial" w:hAnsi="Arial" w:cs="Arial"/>
                <w:sz w:val="20"/>
                <w:szCs w:val="16"/>
                <w:lang w:val="en-US"/>
              </w:rPr>
            </w:pPr>
            <w:r w:rsidRPr="00EB6220">
              <w:rPr>
                <w:rFonts w:ascii="Arial" w:hAnsi="Arial" w:cs="Arial"/>
                <w:sz w:val="20"/>
                <w:szCs w:val="16"/>
                <w:lang w:val="en-US"/>
              </w:rPr>
              <w:t>Counter</w:t>
            </w:r>
          </w:p>
        </w:tc>
        <w:tc>
          <w:tcPr>
            <w:tcW w:w="1001" w:type="dxa"/>
          </w:tcPr>
          <w:p w14:paraId="79F4524D" w14:textId="77777777" w:rsidR="00CE0DEA" w:rsidRPr="00EB6220" w:rsidRDefault="00CE0DEA" w:rsidP="00EF20C7">
            <w:pPr>
              <w:keepNext/>
              <w:spacing w:before="0"/>
              <w:rPr>
                <w:rFonts w:ascii="Arial" w:hAnsi="Arial" w:cs="Arial"/>
                <w:sz w:val="20"/>
                <w:szCs w:val="16"/>
                <w:lang w:val="en-US"/>
              </w:rPr>
            </w:pPr>
            <w:r w:rsidRPr="00EB6220">
              <w:rPr>
                <w:rFonts w:ascii="Arial" w:hAnsi="Arial" w:cs="Arial"/>
                <w:sz w:val="20"/>
                <w:szCs w:val="16"/>
                <w:lang w:val="en-US"/>
              </w:rPr>
              <w:t>O</w:t>
            </w:r>
          </w:p>
        </w:tc>
      </w:tr>
    </w:tbl>
    <w:p w14:paraId="652BC770" w14:textId="33B59067" w:rsidR="00EF20C7" w:rsidRPr="006F13C6" w:rsidRDefault="00EF20C7">
      <w:pPr>
        <w:pStyle w:val="Caption"/>
        <w:rPr>
          <w:rFonts w:ascii="Arial" w:hAnsi="Arial" w:cs="Arial"/>
          <w:lang w:val="en-US"/>
        </w:rPr>
      </w:pPr>
      <w:bookmarkStart w:id="555" w:name="_Toc14365191"/>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41</w:t>
      </w:r>
      <w:r w:rsidR="002204E8" w:rsidRPr="006F13C6">
        <w:rPr>
          <w:rFonts w:ascii="Arial" w:hAnsi="Arial" w:cs="Arial"/>
          <w:lang w:val="en-US"/>
        </w:rPr>
        <w:fldChar w:fldCharType="end"/>
      </w:r>
      <w:r w:rsidR="005B1850" w:rsidRPr="006F13C6">
        <w:rPr>
          <w:rFonts w:ascii="Arial" w:hAnsi="Arial" w:cs="Arial"/>
          <w:lang w:val="en-US"/>
        </w:rPr>
        <w:t xml:space="preserve"> Data field for “peraonal Code Input” / based on OATH OCRA</w:t>
      </w:r>
      <w:bookmarkEnd w:id="555"/>
    </w:p>
    <w:p w14:paraId="5B8EFB3D" w14:textId="77777777" w:rsidR="000A3C3B" w:rsidRPr="006F13C6" w:rsidRDefault="000A3C3B" w:rsidP="002067E1">
      <w:pPr>
        <w:rPr>
          <w:rFonts w:ascii="Arial" w:hAnsi="Arial" w:cs="Arial"/>
          <w:b/>
          <w:lang w:val="en-US"/>
        </w:rPr>
      </w:pPr>
      <w:r w:rsidRPr="006F13C6">
        <w:rPr>
          <w:rFonts w:ascii="Arial" w:hAnsi="Arial" w:cs="Arial"/>
          <w:lang w:val="en-US"/>
        </w:rPr>
        <w:t>Data field for an Authentication Handler of type “’Click OK’ with authentication based on AES-C</w:t>
      </w:r>
      <w:r w:rsidR="003E6999" w:rsidRPr="006F13C6">
        <w:rPr>
          <w:rFonts w:ascii="Arial" w:hAnsi="Arial" w:cs="Arial"/>
          <w:lang w:val="en-US"/>
        </w:rPr>
        <w:t>MAC</w:t>
      </w:r>
      <w:r w:rsidRPr="006F13C6">
        <w:rPr>
          <w:rFonts w:ascii="Arial" w:hAnsi="Arial" w:cs="Arial"/>
          <w:lang w:val="en-US"/>
        </w:rPr>
        <w:t>”:</w:t>
      </w:r>
    </w:p>
    <w:tbl>
      <w:tblPr>
        <w:tblStyle w:val="TableGrid"/>
        <w:tblW w:w="7957" w:type="dxa"/>
        <w:jc w:val="center"/>
        <w:tblLook w:val="04A0" w:firstRow="1" w:lastRow="0" w:firstColumn="1" w:lastColumn="0" w:noHBand="0" w:noVBand="1"/>
      </w:tblPr>
      <w:tblGrid>
        <w:gridCol w:w="1063"/>
        <w:gridCol w:w="932"/>
        <w:gridCol w:w="4961"/>
        <w:gridCol w:w="1001"/>
      </w:tblGrid>
      <w:tr w:rsidR="000A3C3B" w:rsidRPr="00EB6220" w14:paraId="10FBB2BD" w14:textId="77777777" w:rsidTr="003659A2">
        <w:trPr>
          <w:jc w:val="center"/>
        </w:trPr>
        <w:tc>
          <w:tcPr>
            <w:tcW w:w="1063" w:type="dxa"/>
            <w:shd w:val="clear" w:color="auto" w:fill="C00000"/>
          </w:tcPr>
          <w:p w14:paraId="17492E0D"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Tag</w:t>
            </w:r>
          </w:p>
        </w:tc>
        <w:tc>
          <w:tcPr>
            <w:tcW w:w="932" w:type="dxa"/>
            <w:shd w:val="clear" w:color="auto" w:fill="C00000"/>
          </w:tcPr>
          <w:p w14:paraId="6D7868DC"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Length</w:t>
            </w:r>
          </w:p>
        </w:tc>
        <w:tc>
          <w:tcPr>
            <w:tcW w:w="4961" w:type="dxa"/>
            <w:shd w:val="clear" w:color="auto" w:fill="C00000"/>
          </w:tcPr>
          <w:p w14:paraId="3F5BAC58"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Value</w:t>
            </w:r>
          </w:p>
        </w:tc>
        <w:tc>
          <w:tcPr>
            <w:tcW w:w="1001" w:type="dxa"/>
            <w:shd w:val="clear" w:color="auto" w:fill="C00000"/>
          </w:tcPr>
          <w:p w14:paraId="3AEF7F84"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MOC</w:t>
            </w:r>
          </w:p>
        </w:tc>
      </w:tr>
      <w:tr w:rsidR="00E4043C" w:rsidRPr="00EB6220" w14:paraId="1FAB3CA3" w14:textId="77777777" w:rsidTr="008719D4">
        <w:trPr>
          <w:jc w:val="center"/>
        </w:trPr>
        <w:tc>
          <w:tcPr>
            <w:tcW w:w="1063" w:type="dxa"/>
          </w:tcPr>
          <w:p w14:paraId="2304B096"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‘01’</w:t>
            </w:r>
          </w:p>
        </w:tc>
        <w:tc>
          <w:tcPr>
            <w:tcW w:w="932" w:type="dxa"/>
          </w:tcPr>
          <w:p w14:paraId="05F73F9D"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4</w:t>
            </w:r>
          </w:p>
        </w:tc>
        <w:tc>
          <w:tcPr>
            <w:tcW w:w="4961" w:type="dxa"/>
          </w:tcPr>
          <w:p w14:paraId="79502AB2"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Transaction ID. The Authentication Server (MSSP) may use this field or not.</w:t>
            </w:r>
          </w:p>
        </w:tc>
        <w:tc>
          <w:tcPr>
            <w:tcW w:w="1001" w:type="dxa"/>
          </w:tcPr>
          <w:p w14:paraId="1382E581"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O</w:t>
            </w:r>
          </w:p>
        </w:tc>
      </w:tr>
      <w:tr w:rsidR="000A3C3B" w:rsidRPr="00EB6220" w14:paraId="6EB16E6E" w14:textId="77777777" w:rsidTr="008D0AF8">
        <w:trPr>
          <w:jc w:val="center"/>
        </w:trPr>
        <w:tc>
          <w:tcPr>
            <w:tcW w:w="1063" w:type="dxa"/>
          </w:tcPr>
          <w:p w14:paraId="07420A97"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‘B7’</w:t>
            </w:r>
          </w:p>
        </w:tc>
        <w:tc>
          <w:tcPr>
            <w:tcW w:w="932" w:type="dxa"/>
          </w:tcPr>
          <w:p w14:paraId="0B9D0060"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var</w:t>
            </w:r>
          </w:p>
        </w:tc>
        <w:tc>
          <w:tcPr>
            <w:tcW w:w="4961" w:type="dxa"/>
          </w:tcPr>
          <w:p w14:paraId="21241B39"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Authentication Handler type tag indicating a “’Click OK’ with authentication based on AES-C</w:t>
            </w:r>
            <w:r w:rsidR="003E6999" w:rsidRPr="00EB6220">
              <w:rPr>
                <w:rFonts w:ascii="Arial" w:hAnsi="Arial" w:cs="Arial"/>
                <w:sz w:val="20"/>
                <w:szCs w:val="16"/>
                <w:lang w:val="en-US"/>
              </w:rPr>
              <w:t>MAC</w:t>
            </w:r>
            <w:r w:rsidRPr="00EB6220">
              <w:rPr>
                <w:rFonts w:ascii="Arial" w:hAnsi="Arial" w:cs="Arial"/>
                <w:sz w:val="20"/>
                <w:szCs w:val="16"/>
                <w:lang w:val="en-US"/>
              </w:rPr>
              <w:t>”</w:t>
            </w:r>
            <w:r w:rsidR="001F3072" w:rsidRPr="00EB6220">
              <w:rPr>
                <w:rFonts w:ascii="Arial" w:hAnsi="Arial" w:cs="Arial"/>
                <w:sz w:val="20"/>
                <w:szCs w:val="16"/>
                <w:lang w:val="en-US"/>
              </w:rPr>
              <w:t>. The content of this tag is the next defined tag.</w:t>
            </w:r>
          </w:p>
        </w:tc>
        <w:tc>
          <w:tcPr>
            <w:tcW w:w="1001" w:type="dxa"/>
          </w:tcPr>
          <w:p w14:paraId="013523F7"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M</w:t>
            </w:r>
          </w:p>
        </w:tc>
      </w:tr>
      <w:tr w:rsidR="000A3C3B" w:rsidRPr="00EB6220" w14:paraId="59FB404B" w14:textId="77777777" w:rsidTr="008D0AF8">
        <w:trPr>
          <w:jc w:val="center"/>
        </w:trPr>
        <w:tc>
          <w:tcPr>
            <w:tcW w:w="1063" w:type="dxa"/>
          </w:tcPr>
          <w:p w14:paraId="27E6588A" w14:textId="77777777" w:rsidR="000A3C3B" w:rsidRPr="00EB6220" w:rsidRDefault="004D1603" w:rsidP="000A71FE">
            <w:pPr>
              <w:spacing w:before="0"/>
              <w:rPr>
                <w:rFonts w:ascii="Arial" w:hAnsi="Arial" w:cs="Arial"/>
                <w:sz w:val="20"/>
                <w:szCs w:val="16"/>
                <w:lang w:val="en-US"/>
              </w:rPr>
            </w:pPr>
            <w:r w:rsidRPr="00EB6220">
              <w:rPr>
                <w:rFonts w:ascii="Arial" w:hAnsi="Arial" w:cs="Arial"/>
                <w:sz w:val="20"/>
                <w:szCs w:val="16"/>
                <w:lang w:val="en-US"/>
              </w:rPr>
              <w:t xml:space="preserve">      </w:t>
            </w:r>
            <w:r w:rsidR="000A3C3B" w:rsidRPr="00EB6220">
              <w:rPr>
                <w:rFonts w:ascii="Arial" w:hAnsi="Arial" w:cs="Arial"/>
                <w:sz w:val="20"/>
                <w:szCs w:val="16"/>
                <w:lang w:val="en-US"/>
              </w:rPr>
              <w:t>‘AA’</w:t>
            </w:r>
          </w:p>
        </w:tc>
        <w:tc>
          <w:tcPr>
            <w:tcW w:w="932" w:type="dxa"/>
          </w:tcPr>
          <w:p w14:paraId="4ADF7EC6"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1</w:t>
            </w:r>
          </w:p>
        </w:tc>
        <w:tc>
          <w:tcPr>
            <w:tcW w:w="4961" w:type="dxa"/>
          </w:tcPr>
          <w:p w14:paraId="7B0F4732"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Authentication Handler identifier</w:t>
            </w:r>
          </w:p>
        </w:tc>
        <w:tc>
          <w:tcPr>
            <w:tcW w:w="1001" w:type="dxa"/>
          </w:tcPr>
          <w:p w14:paraId="142B3E21"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M</w:t>
            </w:r>
          </w:p>
        </w:tc>
      </w:tr>
      <w:tr w:rsidR="000A3C3B" w:rsidRPr="00EB6220" w14:paraId="7FC2FDE7" w14:textId="77777777" w:rsidTr="008D0AF8">
        <w:trPr>
          <w:jc w:val="center"/>
        </w:trPr>
        <w:tc>
          <w:tcPr>
            <w:tcW w:w="1063" w:type="dxa"/>
          </w:tcPr>
          <w:p w14:paraId="16DE61F4" w14:textId="77777777" w:rsidR="000A3C3B" w:rsidRPr="00EB6220" w:rsidRDefault="004D1603" w:rsidP="00405185">
            <w:pPr>
              <w:spacing w:before="0"/>
              <w:rPr>
                <w:rFonts w:ascii="Arial" w:hAnsi="Arial" w:cs="Arial"/>
                <w:sz w:val="20"/>
                <w:szCs w:val="16"/>
                <w:lang w:val="en-US"/>
              </w:rPr>
            </w:pPr>
            <w:r w:rsidRPr="00EB6220">
              <w:rPr>
                <w:rFonts w:ascii="Arial" w:hAnsi="Arial" w:cs="Arial"/>
                <w:sz w:val="20"/>
                <w:szCs w:val="16"/>
                <w:lang w:val="en-US"/>
              </w:rPr>
              <w:t xml:space="preserve">      </w:t>
            </w:r>
            <w:r w:rsidR="000A3C3B" w:rsidRPr="00EB6220">
              <w:rPr>
                <w:rFonts w:ascii="Arial" w:hAnsi="Arial" w:cs="Arial"/>
                <w:sz w:val="20"/>
                <w:szCs w:val="16"/>
                <w:lang w:val="en-US"/>
              </w:rPr>
              <w:t>‘AC’</w:t>
            </w:r>
          </w:p>
        </w:tc>
        <w:tc>
          <w:tcPr>
            <w:tcW w:w="932" w:type="dxa"/>
          </w:tcPr>
          <w:p w14:paraId="6C6085E9"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var</w:t>
            </w:r>
          </w:p>
        </w:tc>
        <w:tc>
          <w:tcPr>
            <w:tcW w:w="4961" w:type="dxa"/>
          </w:tcPr>
          <w:p w14:paraId="4DFE254B"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Authentication key</w:t>
            </w:r>
          </w:p>
        </w:tc>
        <w:tc>
          <w:tcPr>
            <w:tcW w:w="1001" w:type="dxa"/>
          </w:tcPr>
          <w:p w14:paraId="29E98C95" w14:textId="77777777" w:rsidR="000A3C3B" w:rsidRPr="00EB6220" w:rsidRDefault="000A3C3B" w:rsidP="00EF20C7">
            <w:pPr>
              <w:keepNext/>
              <w:spacing w:before="0"/>
              <w:rPr>
                <w:rFonts w:ascii="Arial" w:hAnsi="Arial" w:cs="Arial"/>
                <w:sz w:val="20"/>
                <w:szCs w:val="16"/>
                <w:lang w:val="en-US"/>
              </w:rPr>
            </w:pPr>
            <w:r w:rsidRPr="00EB6220">
              <w:rPr>
                <w:rFonts w:ascii="Arial" w:hAnsi="Arial" w:cs="Arial"/>
                <w:sz w:val="20"/>
                <w:szCs w:val="16"/>
                <w:lang w:val="en-US"/>
              </w:rPr>
              <w:t>M</w:t>
            </w:r>
          </w:p>
        </w:tc>
      </w:tr>
    </w:tbl>
    <w:p w14:paraId="76937596" w14:textId="1C04EFFE" w:rsidR="00EF20C7" w:rsidRPr="006F13C6" w:rsidRDefault="00EF20C7">
      <w:pPr>
        <w:pStyle w:val="Caption"/>
        <w:rPr>
          <w:rFonts w:ascii="Arial" w:hAnsi="Arial" w:cs="Arial"/>
          <w:lang w:val="en-US"/>
        </w:rPr>
      </w:pPr>
      <w:bookmarkStart w:id="556" w:name="_Toc14365192"/>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42</w:t>
      </w:r>
      <w:r w:rsidR="002204E8" w:rsidRPr="006F13C6">
        <w:rPr>
          <w:rFonts w:ascii="Arial" w:hAnsi="Arial" w:cs="Arial"/>
          <w:lang w:val="en-US"/>
        </w:rPr>
        <w:fldChar w:fldCharType="end"/>
      </w:r>
      <w:r w:rsidR="005B1850" w:rsidRPr="006F13C6">
        <w:rPr>
          <w:rFonts w:ascii="Arial" w:hAnsi="Arial" w:cs="Arial"/>
          <w:lang w:val="en-US"/>
        </w:rPr>
        <w:t xml:space="preserve"> Data field for “Click OK” Authentication Handler based on AES-CMAC</w:t>
      </w:r>
      <w:bookmarkEnd w:id="556"/>
    </w:p>
    <w:p w14:paraId="1212E046" w14:textId="77777777" w:rsidR="000A3C3B" w:rsidRPr="006F13C6" w:rsidRDefault="000A3C3B" w:rsidP="002067E1">
      <w:pPr>
        <w:rPr>
          <w:rFonts w:ascii="Arial" w:hAnsi="Arial" w:cs="Arial"/>
          <w:b/>
          <w:lang w:val="en-US"/>
        </w:rPr>
      </w:pPr>
      <w:r w:rsidRPr="006F13C6">
        <w:rPr>
          <w:rFonts w:ascii="Arial" w:hAnsi="Arial" w:cs="Arial"/>
          <w:lang w:val="en-US"/>
        </w:rPr>
        <w:t>Data field for an Authentication Handler of type “’Personal Code input’ with authentication based on AES-C</w:t>
      </w:r>
      <w:r w:rsidR="003E6999" w:rsidRPr="006F13C6">
        <w:rPr>
          <w:rFonts w:ascii="Arial" w:hAnsi="Arial" w:cs="Arial"/>
          <w:lang w:val="en-US"/>
        </w:rPr>
        <w:t>MAC</w:t>
      </w:r>
      <w:r w:rsidRPr="006F13C6">
        <w:rPr>
          <w:rFonts w:ascii="Arial" w:hAnsi="Arial" w:cs="Arial"/>
          <w:lang w:val="en-US"/>
        </w:rPr>
        <w:t>”:</w:t>
      </w:r>
    </w:p>
    <w:tbl>
      <w:tblPr>
        <w:tblStyle w:val="TableGrid"/>
        <w:tblW w:w="7957" w:type="dxa"/>
        <w:jc w:val="center"/>
        <w:tblLook w:val="04A0" w:firstRow="1" w:lastRow="0" w:firstColumn="1" w:lastColumn="0" w:noHBand="0" w:noVBand="1"/>
      </w:tblPr>
      <w:tblGrid>
        <w:gridCol w:w="1063"/>
        <w:gridCol w:w="932"/>
        <w:gridCol w:w="4961"/>
        <w:gridCol w:w="1001"/>
      </w:tblGrid>
      <w:tr w:rsidR="000A3C3B" w:rsidRPr="00EB6220" w14:paraId="532EE068" w14:textId="77777777" w:rsidTr="003659A2">
        <w:trPr>
          <w:jc w:val="center"/>
        </w:trPr>
        <w:tc>
          <w:tcPr>
            <w:tcW w:w="1063" w:type="dxa"/>
            <w:shd w:val="clear" w:color="auto" w:fill="C00000"/>
          </w:tcPr>
          <w:p w14:paraId="79329CBE"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lastRenderedPageBreak/>
              <w:t>Tag</w:t>
            </w:r>
          </w:p>
        </w:tc>
        <w:tc>
          <w:tcPr>
            <w:tcW w:w="932" w:type="dxa"/>
            <w:shd w:val="clear" w:color="auto" w:fill="C00000"/>
          </w:tcPr>
          <w:p w14:paraId="25B41186"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Length</w:t>
            </w:r>
          </w:p>
        </w:tc>
        <w:tc>
          <w:tcPr>
            <w:tcW w:w="4961" w:type="dxa"/>
            <w:shd w:val="clear" w:color="auto" w:fill="C00000"/>
          </w:tcPr>
          <w:p w14:paraId="0810F5C2"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Value</w:t>
            </w:r>
          </w:p>
        </w:tc>
        <w:tc>
          <w:tcPr>
            <w:tcW w:w="1001" w:type="dxa"/>
            <w:shd w:val="clear" w:color="auto" w:fill="C00000"/>
          </w:tcPr>
          <w:p w14:paraId="0DB0D02C"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MOC</w:t>
            </w:r>
          </w:p>
        </w:tc>
      </w:tr>
      <w:tr w:rsidR="00E4043C" w:rsidRPr="00EB6220" w14:paraId="13790913" w14:textId="77777777" w:rsidTr="008719D4">
        <w:trPr>
          <w:jc w:val="center"/>
        </w:trPr>
        <w:tc>
          <w:tcPr>
            <w:tcW w:w="1063" w:type="dxa"/>
          </w:tcPr>
          <w:p w14:paraId="4863C701"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‘01’</w:t>
            </w:r>
          </w:p>
        </w:tc>
        <w:tc>
          <w:tcPr>
            <w:tcW w:w="932" w:type="dxa"/>
          </w:tcPr>
          <w:p w14:paraId="36D6474F"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4</w:t>
            </w:r>
          </w:p>
        </w:tc>
        <w:tc>
          <w:tcPr>
            <w:tcW w:w="4961" w:type="dxa"/>
          </w:tcPr>
          <w:p w14:paraId="557A6249"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Transaction ID. The Authentication Server (MSSP) may use this field or not.</w:t>
            </w:r>
          </w:p>
        </w:tc>
        <w:tc>
          <w:tcPr>
            <w:tcW w:w="1001" w:type="dxa"/>
          </w:tcPr>
          <w:p w14:paraId="53197A63"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O</w:t>
            </w:r>
          </w:p>
        </w:tc>
      </w:tr>
      <w:tr w:rsidR="000A3C3B" w:rsidRPr="00EB6220" w14:paraId="387942A4" w14:textId="77777777" w:rsidTr="008D0AF8">
        <w:trPr>
          <w:jc w:val="center"/>
        </w:trPr>
        <w:tc>
          <w:tcPr>
            <w:tcW w:w="1063" w:type="dxa"/>
          </w:tcPr>
          <w:p w14:paraId="255DE0F7"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‘B8’</w:t>
            </w:r>
          </w:p>
        </w:tc>
        <w:tc>
          <w:tcPr>
            <w:tcW w:w="932" w:type="dxa"/>
          </w:tcPr>
          <w:p w14:paraId="1D8C2D03"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var</w:t>
            </w:r>
          </w:p>
        </w:tc>
        <w:tc>
          <w:tcPr>
            <w:tcW w:w="4961" w:type="dxa"/>
          </w:tcPr>
          <w:p w14:paraId="25A7984B"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Authentication Handler type tag indicating a “’Personal Code input’ with authentication based on AES-C</w:t>
            </w:r>
            <w:r w:rsidR="003E6999" w:rsidRPr="00EB6220">
              <w:rPr>
                <w:rFonts w:ascii="Arial" w:hAnsi="Arial" w:cs="Arial"/>
                <w:sz w:val="20"/>
                <w:szCs w:val="16"/>
                <w:lang w:val="en-US"/>
              </w:rPr>
              <w:t>MAC</w:t>
            </w:r>
            <w:r w:rsidRPr="00EB6220">
              <w:rPr>
                <w:rFonts w:ascii="Arial" w:hAnsi="Arial" w:cs="Arial"/>
                <w:sz w:val="20"/>
                <w:szCs w:val="16"/>
                <w:lang w:val="en-US"/>
              </w:rPr>
              <w:t>”</w:t>
            </w:r>
            <w:r w:rsidR="001F3072" w:rsidRPr="00EB6220">
              <w:rPr>
                <w:rFonts w:ascii="Arial" w:hAnsi="Arial" w:cs="Arial"/>
                <w:sz w:val="20"/>
                <w:szCs w:val="16"/>
                <w:lang w:val="en-US"/>
              </w:rPr>
              <w:t xml:space="preserve">. </w:t>
            </w:r>
            <w:r w:rsidR="00494369" w:rsidRPr="00EB6220">
              <w:rPr>
                <w:rFonts w:ascii="Arial" w:hAnsi="Arial" w:cs="Arial"/>
                <w:sz w:val="20"/>
                <w:szCs w:val="16"/>
                <w:lang w:val="en-US"/>
              </w:rPr>
              <w:t>The content of this tag are the two next defined tag</w:t>
            </w:r>
            <w:r w:rsidR="001F3072" w:rsidRPr="00EB6220">
              <w:rPr>
                <w:rFonts w:ascii="Arial" w:hAnsi="Arial" w:cs="Arial"/>
                <w:sz w:val="20"/>
                <w:szCs w:val="16"/>
                <w:lang w:val="en-US"/>
              </w:rPr>
              <w:t>.</w:t>
            </w:r>
          </w:p>
        </w:tc>
        <w:tc>
          <w:tcPr>
            <w:tcW w:w="1001" w:type="dxa"/>
          </w:tcPr>
          <w:p w14:paraId="298A44AC"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M</w:t>
            </w:r>
          </w:p>
        </w:tc>
      </w:tr>
      <w:tr w:rsidR="000A3C3B" w:rsidRPr="00EB6220" w14:paraId="64C04BEC" w14:textId="77777777" w:rsidTr="008D0AF8">
        <w:trPr>
          <w:jc w:val="center"/>
        </w:trPr>
        <w:tc>
          <w:tcPr>
            <w:tcW w:w="1063" w:type="dxa"/>
          </w:tcPr>
          <w:p w14:paraId="1EFE6459" w14:textId="77777777" w:rsidR="000A3C3B" w:rsidRPr="00EB6220" w:rsidRDefault="004D1603" w:rsidP="00405185">
            <w:pPr>
              <w:spacing w:before="0"/>
              <w:rPr>
                <w:rFonts w:ascii="Arial" w:hAnsi="Arial" w:cs="Arial"/>
                <w:sz w:val="20"/>
                <w:szCs w:val="16"/>
                <w:lang w:val="en-US"/>
              </w:rPr>
            </w:pPr>
            <w:r w:rsidRPr="00EB6220">
              <w:rPr>
                <w:rFonts w:ascii="Arial" w:hAnsi="Arial" w:cs="Arial"/>
                <w:sz w:val="20"/>
                <w:szCs w:val="16"/>
                <w:lang w:val="en-US"/>
              </w:rPr>
              <w:t xml:space="preserve">      </w:t>
            </w:r>
            <w:r w:rsidR="000A3C3B" w:rsidRPr="00EB6220">
              <w:rPr>
                <w:rFonts w:ascii="Arial" w:hAnsi="Arial" w:cs="Arial"/>
                <w:sz w:val="20"/>
                <w:szCs w:val="16"/>
                <w:lang w:val="en-US"/>
              </w:rPr>
              <w:t>‘AA’</w:t>
            </w:r>
          </w:p>
        </w:tc>
        <w:tc>
          <w:tcPr>
            <w:tcW w:w="932" w:type="dxa"/>
          </w:tcPr>
          <w:p w14:paraId="205C6AD9"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1</w:t>
            </w:r>
          </w:p>
        </w:tc>
        <w:tc>
          <w:tcPr>
            <w:tcW w:w="4961" w:type="dxa"/>
          </w:tcPr>
          <w:p w14:paraId="147BC95F"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Authentication Handler identifier</w:t>
            </w:r>
          </w:p>
        </w:tc>
        <w:tc>
          <w:tcPr>
            <w:tcW w:w="1001" w:type="dxa"/>
          </w:tcPr>
          <w:p w14:paraId="6BE90060"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M</w:t>
            </w:r>
          </w:p>
        </w:tc>
      </w:tr>
      <w:tr w:rsidR="000A3C3B" w:rsidRPr="00EB6220" w14:paraId="01A54B2C" w14:textId="77777777" w:rsidTr="008D0AF8">
        <w:trPr>
          <w:jc w:val="center"/>
        </w:trPr>
        <w:tc>
          <w:tcPr>
            <w:tcW w:w="1063" w:type="dxa"/>
          </w:tcPr>
          <w:p w14:paraId="402D900D" w14:textId="77777777" w:rsidR="000A3C3B" w:rsidRPr="00EB6220" w:rsidRDefault="004D1603" w:rsidP="000A71FE">
            <w:pPr>
              <w:spacing w:before="0"/>
              <w:rPr>
                <w:rFonts w:ascii="Arial" w:hAnsi="Arial" w:cs="Arial"/>
                <w:sz w:val="20"/>
                <w:szCs w:val="16"/>
                <w:lang w:val="en-US"/>
              </w:rPr>
            </w:pPr>
            <w:r w:rsidRPr="00EB6220">
              <w:rPr>
                <w:rFonts w:ascii="Arial" w:hAnsi="Arial" w:cs="Arial"/>
                <w:sz w:val="20"/>
                <w:szCs w:val="16"/>
                <w:lang w:val="en-US"/>
              </w:rPr>
              <w:t xml:space="preserve">      </w:t>
            </w:r>
            <w:r w:rsidR="000A3C3B" w:rsidRPr="00EB6220">
              <w:rPr>
                <w:rFonts w:ascii="Arial" w:hAnsi="Arial" w:cs="Arial"/>
                <w:sz w:val="20"/>
                <w:szCs w:val="16"/>
                <w:lang w:val="en-US"/>
              </w:rPr>
              <w:t>‘AC’</w:t>
            </w:r>
          </w:p>
        </w:tc>
        <w:tc>
          <w:tcPr>
            <w:tcW w:w="932" w:type="dxa"/>
          </w:tcPr>
          <w:p w14:paraId="2EFC0B1B"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var</w:t>
            </w:r>
          </w:p>
        </w:tc>
        <w:tc>
          <w:tcPr>
            <w:tcW w:w="4961" w:type="dxa"/>
          </w:tcPr>
          <w:p w14:paraId="1642D01F" w14:textId="77777777" w:rsidR="000A3C3B" w:rsidRPr="00EB6220" w:rsidRDefault="000A3C3B" w:rsidP="00405185">
            <w:pPr>
              <w:spacing w:before="0"/>
              <w:rPr>
                <w:rFonts w:ascii="Arial" w:hAnsi="Arial" w:cs="Arial"/>
                <w:sz w:val="20"/>
                <w:szCs w:val="16"/>
                <w:lang w:val="en-US"/>
              </w:rPr>
            </w:pPr>
            <w:r w:rsidRPr="00EB6220">
              <w:rPr>
                <w:rFonts w:ascii="Arial" w:hAnsi="Arial" w:cs="Arial"/>
                <w:sz w:val="20"/>
                <w:szCs w:val="16"/>
                <w:lang w:val="en-US"/>
              </w:rPr>
              <w:t>Authentication key</w:t>
            </w:r>
          </w:p>
        </w:tc>
        <w:tc>
          <w:tcPr>
            <w:tcW w:w="1001" w:type="dxa"/>
          </w:tcPr>
          <w:p w14:paraId="1C36E96A" w14:textId="77777777" w:rsidR="000A3C3B" w:rsidRPr="00EB6220" w:rsidRDefault="000A3C3B" w:rsidP="00EF20C7">
            <w:pPr>
              <w:keepNext/>
              <w:spacing w:before="0"/>
              <w:rPr>
                <w:rFonts w:ascii="Arial" w:hAnsi="Arial" w:cs="Arial"/>
                <w:sz w:val="20"/>
                <w:szCs w:val="16"/>
                <w:lang w:val="en-US"/>
              </w:rPr>
            </w:pPr>
            <w:r w:rsidRPr="00EB6220">
              <w:rPr>
                <w:rFonts w:ascii="Arial" w:hAnsi="Arial" w:cs="Arial"/>
                <w:sz w:val="20"/>
                <w:szCs w:val="16"/>
                <w:lang w:val="en-US"/>
              </w:rPr>
              <w:t>M</w:t>
            </w:r>
          </w:p>
        </w:tc>
      </w:tr>
    </w:tbl>
    <w:p w14:paraId="3D418B49" w14:textId="40860EB7" w:rsidR="00EF20C7" w:rsidRPr="006F13C6" w:rsidRDefault="00EF20C7">
      <w:pPr>
        <w:pStyle w:val="Caption"/>
        <w:rPr>
          <w:rFonts w:ascii="Arial" w:hAnsi="Arial" w:cs="Arial"/>
          <w:lang w:val="en-US"/>
        </w:rPr>
      </w:pPr>
      <w:bookmarkStart w:id="557" w:name="_Toc14365193"/>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43</w:t>
      </w:r>
      <w:r w:rsidR="002204E8" w:rsidRPr="006F13C6">
        <w:rPr>
          <w:rFonts w:ascii="Arial" w:hAnsi="Arial" w:cs="Arial"/>
          <w:lang w:val="en-US"/>
        </w:rPr>
        <w:fldChar w:fldCharType="end"/>
      </w:r>
      <w:r w:rsidR="00AB1FB7" w:rsidRPr="006F13C6">
        <w:rPr>
          <w:rFonts w:ascii="Arial" w:hAnsi="Arial" w:cs="Arial"/>
          <w:lang w:val="en-US"/>
        </w:rPr>
        <w:t xml:space="preserve"> Data field for “Personal Code Input”  / based on AES-CMAC</w:t>
      </w:r>
      <w:bookmarkEnd w:id="557"/>
    </w:p>
    <w:p w14:paraId="1689411F" w14:textId="77777777" w:rsidR="00D038C9" w:rsidRPr="006F13C6" w:rsidRDefault="007774D0" w:rsidP="002067E1">
      <w:pPr>
        <w:pStyle w:val="NormalParagraph"/>
        <w:rPr>
          <w:rFonts w:ascii="Arial" w:hAnsi="Arial" w:cs="Arial"/>
          <w:b/>
          <w:lang w:val="en-US"/>
        </w:rPr>
      </w:pPr>
      <w:r w:rsidRPr="006F13C6">
        <w:rPr>
          <w:rFonts w:ascii="Arial" w:hAnsi="Arial" w:cs="Arial"/>
          <w:b/>
          <w:lang w:val="en-US"/>
        </w:rPr>
        <w:t>Processing</w:t>
      </w:r>
    </w:p>
    <w:p w14:paraId="2A93F9C9" w14:textId="77777777" w:rsidR="00621AD2" w:rsidRPr="006F13C6" w:rsidRDefault="00621AD2" w:rsidP="002067E1">
      <w:pPr>
        <w:rPr>
          <w:rFonts w:ascii="Arial" w:hAnsi="Arial" w:cs="Arial"/>
          <w:lang w:val="en-US"/>
        </w:rPr>
      </w:pPr>
      <w:r w:rsidRPr="006F13C6">
        <w:rPr>
          <w:rFonts w:ascii="Arial" w:hAnsi="Arial" w:cs="Arial"/>
          <w:lang w:val="en-US"/>
        </w:rPr>
        <w:t>The command can contain only one tag BX (meaning that the command can only create or update one handler).</w:t>
      </w:r>
    </w:p>
    <w:p w14:paraId="09E25E5A" w14:textId="77777777" w:rsidR="00001D22" w:rsidRPr="006F13C6" w:rsidRDefault="00001D22" w:rsidP="002067E1">
      <w:pPr>
        <w:rPr>
          <w:rFonts w:ascii="Arial" w:hAnsi="Arial" w:cs="Arial"/>
          <w:lang w:val="en-US"/>
        </w:rPr>
      </w:pPr>
      <w:r w:rsidRPr="006F13C6">
        <w:rPr>
          <w:rFonts w:ascii="Arial" w:hAnsi="Arial" w:cs="Arial"/>
          <w:lang w:val="en-US"/>
        </w:rPr>
        <w:t xml:space="preserve">In ‘Update’ mode the </w:t>
      </w:r>
      <w:r w:rsidR="00A70077" w:rsidRPr="006F13C6">
        <w:rPr>
          <w:rFonts w:ascii="Arial" w:hAnsi="Arial" w:cs="Arial"/>
          <w:lang w:val="en-US"/>
        </w:rPr>
        <w:t>‘</w:t>
      </w:r>
      <w:r w:rsidRPr="006F13C6">
        <w:rPr>
          <w:rFonts w:ascii="Arial" w:hAnsi="Arial" w:cs="Arial"/>
          <w:lang w:val="en-US"/>
        </w:rPr>
        <w:t>Authentication Handler identifier</w:t>
      </w:r>
      <w:r w:rsidR="00A70077" w:rsidRPr="006F13C6">
        <w:rPr>
          <w:rFonts w:ascii="Arial" w:hAnsi="Arial" w:cs="Arial"/>
          <w:lang w:val="en-US"/>
        </w:rPr>
        <w:t>’</w:t>
      </w:r>
      <w:r w:rsidRPr="006F13C6">
        <w:rPr>
          <w:rFonts w:ascii="Arial" w:hAnsi="Arial" w:cs="Arial"/>
          <w:lang w:val="en-US"/>
        </w:rPr>
        <w:t xml:space="preserve"> identif</w:t>
      </w:r>
      <w:r w:rsidR="004B6432" w:rsidRPr="006F13C6">
        <w:rPr>
          <w:rFonts w:ascii="Arial" w:hAnsi="Arial" w:cs="Arial"/>
          <w:lang w:val="en-US"/>
        </w:rPr>
        <w:t>ies</w:t>
      </w:r>
      <w:r w:rsidRPr="006F13C6">
        <w:rPr>
          <w:rFonts w:ascii="Arial" w:hAnsi="Arial" w:cs="Arial"/>
          <w:lang w:val="en-US"/>
        </w:rPr>
        <w:t xml:space="preserve"> the handler to update.</w:t>
      </w:r>
      <w:r w:rsidR="0071750D" w:rsidRPr="006F13C6">
        <w:rPr>
          <w:rFonts w:ascii="Arial" w:hAnsi="Arial" w:cs="Arial"/>
          <w:lang w:val="en-US"/>
        </w:rPr>
        <w:t xml:space="preserve"> The Authentication Handler shall exist</w:t>
      </w:r>
      <w:r w:rsidR="00CE0DEA" w:rsidRPr="006F13C6">
        <w:rPr>
          <w:rFonts w:ascii="Arial" w:hAnsi="Arial" w:cs="Arial"/>
          <w:lang w:val="en-US"/>
        </w:rPr>
        <w:t xml:space="preserve"> and the type shall match</w:t>
      </w:r>
      <w:r w:rsidR="0071750D" w:rsidRPr="006F13C6">
        <w:rPr>
          <w:rFonts w:ascii="Arial" w:hAnsi="Arial" w:cs="Arial"/>
          <w:lang w:val="en-US"/>
        </w:rPr>
        <w:t>, else an error shall be returned.</w:t>
      </w:r>
    </w:p>
    <w:p w14:paraId="4C4A5D5D" w14:textId="77777777" w:rsidR="00001D22" w:rsidRPr="006F13C6" w:rsidRDefault="00001D22" w:rsidP="002067E1">
      <w:pPr>
        <w:rPr>
          <w:rFonts w:ascii="Arial" w:hAnsi="Arial" w:cs="Arial"/>
          <w:lang w:val="en-US"/>
        </w:rPr>
      </w:pPr>
      <w:r w:rsidRPr="006F13C6">
        <w:rPr>
          <w:rFonts w:ascii="Arial" w:hAnsi="Arial" w:cs="Arial"/>
          <w:lang w:val="en-US"/>
        </w:rPr>
        <w:t>In ‘Create’ mode the Authentication Handler identifier allows to set the handler identifier value.</w:t>
      </w:r>
    </w:p>
    <w:p w14:paraId="5BEC9B3D" w14:textId="77777777" w:rsidR="00D038C9" w:rsidRPr="006F13C6" w:rsidRDefault="00D038C9" w:rsidP="002067E1">
      <w:pPr>
        <w:pStyle w:val="NormalParagraph"/>
        <w:rPr>
          <w:rFonts w:ascii="Arial" w:hAnsi="Arial" w:cs="Arial"/>
          <w:lang w:val="en-US"/>
        </w:rPr>
      </w:pPr>
      <w:r w:rsidRPr="006F13C6">
        <w:rPr>
          <w:rFonts w:ascii="Arial" w:hAnsi="Arial" w:cs="Arial"/>
          <w:lang w:val="en-US"/>
        </w:rPr>
        <w:t xml:space="preserve">If any of the provided value is invalid the full command shall be rejected and none of the values shall be updated. </w:t>
      </w:r>
    </w:p>
    <w:p w14:paraId="1F0C66ED" w14:textId="77777777" w:rsidR="00D038C9" w:rsidRPr="006F13C6" w:rsidRDefault="007774D0" w:rsidP="002067E1">
      <w:pPr>
        <w:rPr>
          <w:rFonts w:ascii="Arial" w:hAnsi="Arial" w:cs="Arial"/>
          <w:b/>
          <w:u w:val="single"/>
          <w:lang w:val="en-US"/>
        </w:rPr>
      </w:pPr>
      <w:r w:rsidRPr="006F13C6">
        <w:rPr>
          <w:rFonts w:ascii="Arial" w:hAnsi="Arial" w:cs="Arial"/>
          <w:b/>
          <w:u w:val="single"/>
          <w:lang w:val="en-US"/>
        </w:rPr>
        <w:t>Response message:</w:t>
      </w:r>
    </w:p>
    <w:p w14:paraId="39D55DED" w14:textId="77777777" w:rsidR="00D038C9" w:rsidRPr="006F13C6" w:rsidRDefault="007774D0" w:rsidP="002067E1">
      <w:pPr>
        <w:rPr>
          <w:rFonts w:ascii="Arial" w:hAnsi="Arial" w:cs="Arial"/>
          <w:b/>
          <w:lang w:val="en-US"/>
        </w:rPr>
      </w:pPr>
      <w:r w:rsidRPr="006F13C6">
        <w:rPr>
          <w:rFonts w:ascii="Arial" w:hAnsi="Arial" w:cs="Arial"/>
          <w:b/>
          <w:lang w:val="en-US"/>
        </w:rPr>
        <w:t>Data Field Returned in the Response Message</w:t>
      </w:r>
    </w:p>
    <w:tbl>
      <w:tblPr>
        <w:tblStyle w:val="TableGrid"/>
        <w:tblW w:w="7549" w:type="dxa"/>
        <w:jc w:val="center"/>
        <w:tblLook w:val="04A0" w:firstRow="1" w:lastRow="0" w:firstColumn="1" w:lastColumn="0" w:noHBand="0" w:noVBand="1"/>
      </w:tblPr>
      <w:tblGrid>
        <w:gridCol w:w="860"/>
        <w:gridCol w:w="926"/>
        <w:gridCol w:w="4780"/>
        <w:gridCol w:w="983"/>
      </w:tblGrid>
      <w:tr w:rsidR="00E4043C" w:rsidRPr="00EB6220" w14:paraId="0DA52290" w14:textId="77777777" w:rsidTr="003659A2">
        <w:trPr>
          <w:jc w:val="center"/>
        </w:trPr>
        <w:tc>
          <w:tcPr>
            <w:tcW w:w="860" w:type="dxa"/>
            <w:shd w:val="clear" w:color="auto" w:fill="C00000"/>
          </w:tcPr>
          <w:p w14:paraId="4981200B"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Tag</w:t>
            </w:r>
          </w:p>
        </w:tc>
        <w:tc>
          <w:tcPr>
            <w:tcW w:w="926" w:type="dxa"/>
            <w:shd w:val="clear" w:color="auto" w:fill="C00000"/>
          </w:tcPr>
          <w:p w14:paraId="79B722C1"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Length</w:t>
            </w:r>
          </w:p>
        </w:tc>
        <w:tc>
          <w:tcPr>
            <w:tcW w:w="4780" w:type="dxa"/>
            <w:shd w:val="clear" w:color="auto" w:fill="C00000"/>
          </w:tcPr>
          <w:p w14:paraId="01BD4160"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Value</w:t>
            </w:r>
          </w:p>
        </w:tc>
        <w:tc>
          <w:tcPr>
            <w:tcW w:w="983" w:type="dxa"/>
            <w:shd w:val="clear" w:color="auto" w:fill="C00000"/>
          </w:tcPr>
          <w:p w14:paraId="5481ABB5"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MOC</w:t>
            </w:r>
          </w:p>
        </w:tc>
      </w:tr>
      <w:tr w:rsidR="00E4043C" w:rsidRPr="00EB6220" w14:paraId="1C9662A4" w14:textId="77777777" w:rsidTr="008719D4">
        <w:trPr>
          <w:jc w:val="center"/>
        </w:trPr>
        <w:tc>
          <w:tcPr>
            <w:tcW w:w="860" w:type="dxa"/>
          </w:tcPr>
          <w:p w14:paraId="132BB6B2"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‘01’</w:t>
            </w:r>
          </w:p>
        </w:tc>
        <w:tc>
          <w:tcPr>
            <w:tcW w:w="926" w:type="dxa"/>
          </w:tcPr>
          <w:p w14:paraId="0F0C8FFA"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4</w:t>
            </w:r>
          </w:p>
        </w:tc>
        <w:tc>
          <w:tcPr>
            <w:tcW w:w="4780" w:type="dxa"/>
          </w:tcPr>
          <w:p w14:paraId="6FFC1DF8"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Transaction ID. This shall be the same value as the one received in the command message. If no value was received, then no value shall be returned.</w:t>
            </w:r>
          </w:p>
        </w:tc>
        <w:tc>
          <w:tcPr>
            <w:tcW w:w="983" w:type="dxa"/>
          </w:tcPr>
          <w:p w14:paraId="36169D1E" w14:textId="77777777" w:rsidR="00E4043C" w:rsidRPr="00EB6220" w:rsidRDefault="00E4043C" w:rsidP="00EF20C7">
            <w:pPr>
              <w:keepNext/>
              <w:spacing w:before="0"/>
              <w:rPr>
                <w:rFonts w:ascii="Arial" w:hAnsi="Arial" w:cs="Arial"/>
                <w:sz w:val="20"/>
                <w:szCs w:val="16"/>
                <w:lang w:val="en-US"/>
              </w:rPr>
            </w:pPr>
            <w:r w:rsidRPr="00EB6220">
              <w:rPr>
                <w:rFonts w:ascii="Arial" w:hAnsi="Arial" w:cs="Arial"/>
                <w:sz w:val="20"/>
                <w:szCs w:val="16"/>
                <w:lang w:val="en-US"/>
              </w:rPr>
              <w:t>O</w:t>
            </w:r>
          </w:p>
        </w:tc>
      </w:tr>
    </w:tbl>
    <w:p w14:paraId="5052DFC8" w14:textId="2FA003A3" w:rsidR="00E4043C" w:rsidRPr="006F13C6" w:rsidRDefault="00EF20C7" w:rsidP="00EF20C7">
      <w:pPr>
        <w:pStyle w:val="Caption"/>
        <w:rPr>
          <w:rFonts w:ascii="Arial" w:hAnsi="Arial" w:cs="Arial"/>
          <w:b w:val="0"/>
          <w:lang w:val="en-US"/>
        </w:rPr>
      </w:pPr>
      <w:bookmarkStart w:id="558" w:name="_Toc14365194"/>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44</w:t>
      </w:r>
      <w:r w:rsidR="002204E8" w:rsidRPr="006F13C6">
        <w:rPr>
          <w:rFonts w:ascii="Arial" w:hAnsi="Arial" w:cs="Arial"/>
          <w:lang w:val="en-US"/>
        </w:rPr>
        <w:fldChar w:fldCharType="end"/>
      </w:r>
      <w:r w:rsidR="00767B2F" w:rsidRPr="006F13C6">
        <w:rPr>
          <w:rFonts w:ascii="Arial" w:hAnsi="Arial" w:cs="Arial"/>
          <w:lang w:val="en-US"/>
        </w:rPr>
        <w:t xml:space="preserve"> Data field in the Response PUT_DATA</w:t>
      </w:r>
      <w:bookmarkEnd w:id="558"/>
    </w:p>
    <w:p w14:paraId="165FC9F6" w14:textId="77777777" w:rsidR="00D038C9" w:rsidRPr="006F13C6" w:rsidRDefault="007774D0" w:rsidP="002067E1">
      <w:pPr>
        <w:rPr>
          <w:rFonts w:ascii="Arial" w:hAnsi="Arial" w:cs="Arial"/>
          <w:b/>
          <w:lang w:val="en-US"/>
        </w:rPr>
      </w:pPr>
      <w:r w:rsidRPr="006F13C6">
        <w:rPr>
          <w:rFonts w:ascii="Arial" w:hAnsi="Arial" w:cs="Arial"/>
          <w:b/>
          <w:lang w:val="en-US"/>
        </w:rPr>
        <w:t>Processing State Returned in the Response Message</w:t>
      </w:r>
    </w:p>
    <w:p w14:paraId="73D38EB9" w14:textId="77777777" w:rsidR="00D038C9" w:rsidRPr="006F13C6" w:rsidRDefault="00D038C9" w:rsidP="002067E1">
      <w:pPr>
        <w:rPr>
          <w:rFonts w:ascii="Arial" w:hAnsi="Arial" w:cs="Arial"/>
          <w:lang w:val="en-US"/>
        </w:rPr>
      </w:pPr>
      <w:r w:rsidRPr="006F13C6">
        <w:rPr>
          <w:rFonts w:ascii="Arial" w:hAnsi="Arial" w:cs="Arial"/>
          <w:lang w:val="en-US"/>
        </w:rPr>
        <w:t>A successful execution of the command shall be indicated by status bytes '90' '00'.</w:t>
      </w:r>
    </w:p>
    <w:p w14:paraId="16173D6E" w14:textId="411D31DE" w:rsidR="00D038C9" w:rsidRPr="006F13C6" w:rsidRDefault="00D038C9" w:rsidP="002067E1">
      <w:pPr>
        <w:rPr>
          <w:rFonts w:ascii="Arial" w:hAnsi="Arial" w:cs="Arial"/>
          <w:lang w:val="en-US"/>
        </w:rPr>
      </w:pPr>
      <w:r w:rsidRPr="006F13C6">
        <w:rPr>
          <w:rFonts w:ascii="Arial" w:hAnsi="Arial" w:cs="Arial"/>
          <w:lang w:val="en-US"/>
        </w:rPr>
        <w:t xml:space="preserve">This command may either return a general error condition as listed in section </w:t>
      </w:r>
      <w:r w:rsidR="002204E8" w:rsidRPr="006F13C6">
        <w:rPr>
          <w:rFonts w:ascii="Arial" w:hAnsi="Arial" w:cs="Arial"/>
          <w:lang w:val="en-US"/>
        </w:rPr>
        <w:fldChar w:fldCharType="begin"/>
      </w:r>
      <w:r w:rsidRPr="006F13C6">
        <w:rPr>
          <w:rFonts w:ascii="Arial" w:hAnsi="Arial" w:cs="Arial"/>
          <w:lang w:val="en-US"/>
        </w:rPr>
        <w:instrText xml:space="preserve"> REF _Ref380598309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8.2.2</w:t>
      </w:r>
      <w:r w:rsidR="002204E8" w:rsidRPr="006F13C6">
        <w:rPr>
          <w:rFonts w:ascii="Arial" w:hAnsi="Arial" w:cs="Arial"/>
          <w:lang w:val="en-US"/>
        </w:rPr>
        <w:fldChar w:fldCharType="end"/>
      </w:r>
      <w:r w:rsidRPr="006F13C6">
        <w:rPr>
          <w:rFonts w:ascii="Arial" w:hAnsi="Arial" w:cs="Arial"/>
          <w:lang w:val="en-US"/>
        </w:rPr>
        <w:t xml:space="preserve"> or one of the following error conditions.</w:t>
      </w:r>
    </w:p>
    <w:tbl>
      <w:tblPr>
        <w:tblStyle w:val="TableGrid"/>
        <w:tblW w:w="0" w:type="auto"/>
        <w:jc w:val="center"/>
        <w:tblLook w:val="04A0" w:firstRow="1" w:lastRow="0" w:firstColumn="1" w:lastColumn="0" w:noHBand="0" w:noVBand="1"/>
      </w:tblPr>
      <w:tblGrid>
        <w:gridCol w:w="850"/>
        <w:gridCol w:w="816"/>
        <w:gridCol w:w="7186"/>
      </w:tblGrid>
      <w:tr w:rsidR="00D038C9" w:rsidRPr="00EB6220" w14:paraId="5071CA10" w14:textId="77777777" w:rsidTr="003659A2">
        <w:trPr>
          <w:jc w:val="center"/>
        </w:trPr>
        <w:tc>
          <w:tcPr>
            <w:tcW w:w="850" w:type="dxa"/>
            <w:shd w:val="clear" w:color="auto" w:fill="C00000"/>
          </w:tcPr>
          <w:p w14:paraId="149C5FEF"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SW1</w:t>
            </w:r>
          </w:p>
        </w:tc>
        <w:tc>
          <w:tcPr>
            <w:tcW w:w="816" w:type="dxa"/>
            <w:shd w:val="clear" w:color="auto" w:fill="C00000"/>
          </w:tcPr>
          <w:p w14:paraId="4E19056D"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SW2</w:t>
            </w:r>
          </w:p>
        </w:tc>
        <w:tc>
          <w:tcPr>
            <w:tcW w:w="7186" w:type="dxa"/>
            <w:shd w:val="clear" w:color="auto" w:fill="C00000"/>
          </w:tcPr>
          <w:p w14:paraId="30F209E1" w14:textId="77777777" w:rsidR="00D038C9" w:rsidRPr="00EB6220" w:rsidRDefault="00D038C9" w:rsidP="00405185">
            <w:pPr>
              <w:spacing w:before="0"/>
              <w:rPr>
                <w:rFonts w:ascii="Arial" w:hAnsi="Arial" w:cs="Arial"/>
                <w:sz w:val="20"/>
                <w:szCs w:val="16"/>
                <w:lang w:val="en-US"/>
              </w:rPr>
            </w:pPr>
            <w:r w:rsidRPr="00EB6220">
              <w:rPr>
                <w:rFonts w:ascii="Arial" w:hAnsi="Arial" w:cs="Arial"/>
                <w:sz w:val="20"/>
                <w:szCs w:val="16"/>
                <w:lang w:val="en-US"/>
              </w:rPr>
              <w:t>Meaning</w:t>
            </w:r>
          </w:p>
        </w:tc>
      </w:tr>
      <w:tr w:rsidR="00763EA4" w:rsidRPr="00EB6220" w14:paraId="442D8AE7" w14:textId="77777777" w:rsidTr="00D73E5A">
        <w:trPr>
          <w:jc w:val="center"/>
        </w:trPr>
        <w:tc>
          <w:tcPr>
            <w:tcW w:w="850" w:type="dxa"/>
          </w:tcPr>
          <w:p w14:paraId="3861B309" w14:textId="77777777" w:rsidR="00763EA4" w:rsidRPr="00EB6220" w:rsidRDefault="00763EA4" w:rsidP="00405185">
            <w:pPr>
              <w:spacing w:before="0"/>
              <w:rPr>
                <w:rFonts w:ascii="Arial" w:hAnsi="Arial" w:cs="Arial"/>
                <w:sz w:val="20"/>
                <w:szCs w:val="16"/>
                <w:lang w:val="en-US"/>
              </w:rPr>
            </w:pPr>
            <w:r w:rsidRPr="00EB6220">
              <w:rPr>
                <w:rFonts w:ascii="Arial" w:hAnsi="Arial" w:cs="Arial"/>
                <w:sz w:val="20"/>
                <w:szCs w:val="16"/>
                <w:lang w:val="en-US"/>
              </w:rPr>
              <w:t>‘65’</w:t>
            </w:r>
          </w:p>
        </w:tc>
        <w:tc>
          <w:tcPr>
            <w:tcW w:w="816" w:type="dxa"/>
          </w:tcPr>
          <w:p w14:paraId="171E3757" w14:textId="77777777" w:rsidR="00763EA4" w:rsidRPr="00EB6220" w:rsidRDefault="00763EA4" w:rsidP="00405185">
            <w:pPr>
              <w:spacing w:before="0"/>
              <w:rPr>
                <w:rFonts w:ascii="Arial" w:hAnsi="Arial" w:cs="Arial"/>
                <w:sz w:val="20"/>
                <w:szCs w:val="16"/>
                <w:lang w:val="en-US"/>
              </w:rPr>
            </w:pPr>
            <w:r w:rsidRPr="00EB6220">
              <w:rPr>
                <w:rFonts w:ascii="Arial" w:hAnsi="Arial" w:cs="Arial"/>
                <w:sz w:val="20"/>
                <w:szCs w:val="16"/>
                <w:lang w:val="en-US"/>
              </w:rPr>
              <w:t>‘BB’</w:t>
            </w:r>
          </w:p>
        </w:tc>
        <w:tc>
          <w:tcPr>
            <w:tcW w:w="7186" w:type="dxa"/>
          </w:tcPr>
          <w:p w14:paraId="7D3DBAA0" w14:textId="77777777" w:rsidR="00763EA4" w:rsidRPr="00EB6220" w:rsidRDefault="00763EA4" w:rsidP="00405185">
            <w:pPr>
              <w:spacing w:before="0"/>
              <w:rPr>
                <w:rFonts w:ascii="Arial" w:hAnsi="Arial" w:cs="Arial"/>
                <w:sz w:val="20"/>
                <w:szCs w:val="16"/>
                <w:lang w:val="en-US"/>
              </w:rPr>
            </w:pPr>
            <w:r w:rsidRPr="00EB6220">
              <w:rPr>
                <w:rFonts w:ascii="Arial" w:hAnsi="Arial" w:cs="Arial"/>
                <w:sz w:val="20"/>
                <w:szCs w:val="16"/>
                <w:lang w:val="en-US"/>
              </w:rPr>
              <w:t>Indicates INVALID_AUTH_HANLDER_TYPE</w:t>
            </w:r>
          </w:p>
        </w:tc>
      </w:tr>
      <w:tr w:rsidR="00763EA4" w:rsidRPr="00EB6220" w14:paraId="3389AF44" w14:textId="77777777" w:rsidTr="00D73E5A">
        <w:trPr>
          <w:jc w:val="center"/>
        </w:trPr>
        <w:tc>
          <w:tcPr>
            <w:tcW w:w="850" w:type="dxa"/>
          </w:tcPr>
          <w:p w14:paraId="2236A6A6" w14:textId="77777777" w:rsidR="00763EA4" w:rsidRPr="00EB6220" w:rsidRDefault="00763EA4" w:rsidP="00405185">
            <w:pPr>
              <w:spacing w:before="0"/>
              <w:rPr>
                <w:rFonts w:ascii="Arial" w:hAnsi="Arial" w:cs="Arial"/>
                <w:sz w:val="20"/>
                <w:szCs w:val="16"/>
                <w:lang w:val="en-US"/>
              </w:rPr>
            </w:pPr>
            <w:r w:rsidRPr="00EB6220">
              <w:rPr>
                <w:rFonts w:ascii="Arial" w:hAnsi="Arial" w:cs="Arial"/>
                <w:sz w:val="20"/>
                <w:szCs w:val="16"/>
                <w:lang w:val="en-US"/>
              </w:rPr>
              <w:t>‘65’</w:t>
            </w:r>
          </w:p>
        </w:tc>
        <w:tc>
          <w:tcPr>
            <w:tcW w:w="816" w:type="dxa"/>
          </w:tcPr>
          <w:p w14:paraId="25A3E2E8" w14:textId="77777777" w:rsidR="00763EA4" w:rsidRPr="00EB6220" w:rsidRDefault="00763EA4" w:rsidP="00405185">
            <w:pPr>
              <w:spacing w:before="0"/>
              <w:rPr>
                <w:rFonts w:ascii="Arial" w:hAnsi="Arial" w:cs="Arial"/>
                <w:sz w:val="20"/>
                <w:szCs w:val="16"/>
                <w:lang w:val="en-US"/>
              </w:rPr>
            </w:pPr>
            <w:r w:rsidRPr="00EB6220">
              <w:rPr>
                <w:rFonts w:ascii="Arial" w:hAnsi="Arial" w:cs="Arial"/>
                <w:sz w:val="20"/>
                <w:szCs w:val="16"/>
                <w:lang w:val="en-US"/>
              </w:rPr>
              <w:t>‘AA’</w:t>
            </w:r>
          </w:p>
        </w:tc>
        <w:tc>
          <w:tcPr>
            <w:tcW w:w="7186" w:type="dxa"/>
          </w:tcPr>
          <w:p w14:paraId="1B44A564" w14:textId="77777777" w:rsidR="00763EA4" w:rsidRPr="00EB6220" w:rsidRDefault="00763EA4" w:rsidP="00405185">
            <w:pPr>
              <w:spacing w:before="0"/>
              <w:rPr>
                <w:rFonts w:ascii="Arial" w:hAnsi="Arial" w:cs="Arial"/>
                <w:sz w:val="20"/>
                <w:szCs w:val="16"/>
                <w:highlight w:val="yellow"/>
                <w:lang w:val="en-US"/>
              </w:rPr>
            </w:pPr>
            <w:r w:rsidRPr="00EB6220">
              <w:rPr>
                <w:rFonts w:ascii="Arial" w:hAnsi="Arial" w:cs="Arial"/>
                <w:sz w:val="20"/>
                <w:szCs w:val="16"/>
                <w:lang w:val="en-US"/>
              </w:rPr>
              <w:t>Indicates INVALID_AUTH_HANLDER_ID</w:t>
            </w:r>
          </w:p>
        </w:tc>
      </w:tr>
      <w:tr w:rsidR="00763EA4" w:rsidRPr="00EB6220" w14:paraId="6365D718" w14:textId="77777777" w:rsidTr="00D73E5A">
        <w:trPr>
          <w:jc w:val="center"/>
        </w:trPr>
        <w:tc>
          <w:tcPr>
            <w:tcW w:w="850" w:type="dxa"/>
          </w:tcPr>
          <w:p w14:paraId="4415978C" w14:textId="77777777" w:rsidR="00763EA4" w:rsidRPr="00EB6220" w:rsidRDefault="00763EA4" w:rsidP="00405185">
            <w:pPr>
              <w:spacing w:before="0"/>
              <w:rPr>
                <w:rFonts w:ascii="Arial" w:hAnsi="Arial" w:cs="Arial"/>
                <w:sz w:val="20"/>
                <w:szCs w:val="16"/>
                <w:lang w:val="en-US"/>
              </w:rPr>
            </w:pPr>
            <w:r w:rsidRPr="00EB6220">
              <w:rPr>
                <w:rFonts w:ascii="Arial" w:hAnsi="Arial" w:cs="Arial"/>
                <w:sz w:val="20"/>
                <w:szCs w:val="16"/>
                <w:lang w:val="en-US"/>
              </w:rPr>
              <w:t>‘65’</w:t>
            </w:r>
          </w:p>
        </w:tc>
        <w:tc>
          <w:tcPr>
            <w:tcW w:w="816" w:type="dxa"/>
          </w:tcPr>
          <w:p w14:paraId="0B63B984" w14:textId="77777777" w:rsidR="00763EA4" w:rsidRPr="00EB6220" w:rsidRDefault="00763EA4" w:rsidP="00405185">
            <w:pPr>
              <w:spacing w:before="0"/>
              <w:rPr>
                <w:rFonts w:ascii="Arial" w:hAnsi="Arial" w:cs="Arial"/>
                <w:sz w:val="20"/>
                <w:szCs w:val="16"/>
                <w:lang w:val="en-US"/>
              </w:rPr>
            </w:pPr>
            <w:r w:rsidRPr="00EB6220">
              <w:rPr>
                <w:rFonts w:ascii="Arial" w:hAnsi="Arial" w:cs="Arial"/>
                <w:sz w:val="20"/>
                <w:szCs w:val="16"/>
                <w:lang w:val="en-US"/>
              </w:rPr>
              <w:t>‘AC</w:t>
            </w:r>
          </w:p>
        </w:tc>
        <w:tc>
          <w:tcPr>
            <w:tcW w:w="7186" w:type="dxa"/>
          </w:tcPr>
          <w:p w14:paraId="0BD0C6C3" w14:textId="77777777" w:rsidR="00763EA4" w:rsidRPr="00EB6220" w:rsidRDefault="00763EA4" w:rsidP="00405185">
            <w:pPr>
              <w:spacing w:before="0"/>
              <w:rPr>
                <w:rFonts w:ascii="Arial" w:hAnsi="Arial" w:cs="Arial"/>
                <w:sz w:val="20"/>
                <w:szCs w:val="16"/>
                <w:highlight w:val="yellow"/>
                <w:lang w:val="en-US"/>
              </w:rPr>
            </w:pPr>
            <w:r w:rsidRPr="00EB6220">
              <w:rPr>
                <w:rFonts w:ascii="Arial" w:hAnsi="Arial" w:cs="Arial"/>
                <w:sz w:val="20"/>
                <w:szCs w:val="16"/>
                <w:lang w:val="en-US"/>
              </w:rPr>
              <w:t>Indicates INVALID_AUTH_KEY</w:t>
            </w:r>
          </w:p>
        </w:tc>
      </w:tr>
      <w:tr w:rsidR="00763EA4" w:rsidRPr="00EB6220" w14:paraId="2EEDF4F6" w14:textId="77777777" w:rsidTr="00D73E5A">
        <w:trPr>
          <w:jc w:val="center"/>
        </w:trPr>
        <w:tc>
          <w:tcPr>
            <w:tcW w:w="850" w:type="dxa"/>
          </w:tcPr>
          <w:p w14:paraId="54F98CA8" w14:textId="77777777" w:rsidR="00763EA4" w:rsidRPr="00EB6220" w:rsidRDefault="00763EA4" w:rsidP="00405185">
            <w:pPr>
              <w:spacing w:before="0"/>
              <w:rPr>
                <w:rFonts w:ascii="Arial" w:hAnsi="Arial" w:cs="Arial"/>
                <w:sz w:val="20"/>
                <w:szCs w:val="16"/>
                <w:lang w:val="en-US"/>
              </w:rPr>
            </w:pPr>
            <w:r w:rsidRPr="00EB6220">
              <w:rPr>
                <w:rFonts w:ascii="Arial" w:hAnsi="Arial" w:cs="Arial"/>
                <w:sz w:val="20"/>
                <w:szCs w:val="16"/>
                <w:lang w:val="en-US"/>
              </w:rPr>
              <w:t>‘65’</w:t>
            </w:r>
          </w:p>
        </w:tc>
        <w:tc>
          <w:tcPr>
            <w:tcW w:w="816" w:type="dxa"/>
          </w:tcPr>
          <w:p w14:paraId="0495FA2D" w14:textId="77777777" w:rsidR="00763EA4" w:rsidRPr="00EB6220" w:rsidRDefault="00763EA4" w:rsidP="00405185">
            <w:pPr>
              <w:spacing w:before="0"/>
              <w:rPr>
                <w:rFonts w:ascii="Arial" w:hAnsi="Arial" w:cs="Arial"/>
                <w:sz w:val="20"/>
                <w:szCs w:val="16"/>
                <w:lang w:val="en-US"/>
              </w:rPr>
            </w:pPr>
            <w:r w:rsidRPr="00EB6220">
              <w:rPr>
                <w:rFonts w:ascii="Arial" w:hAnsi="Arial" w:cs="Arial"/>
                <w:sz w:val="20"/>
                <w:szCs w:val="16"/>
                <w:lang w:val="en-US"/>
              </w:rPr>
              <w:t>‘AD’</w:t>
            </w:r>
          </w:p>
        </w:tc>
        <w:tc>
          <w:tcPr>
            <w:tcW w:w="7186" w:type="dxa"/>
          </w:tcPr>
          <w:p w14:paraId="08AB4E78" w14:textId="77777777" w:rsidR="00763EA4" w:rsidRPr="00EB6220" w:rsidRDefault="00763EA4" w:rsidP="00EF20C7">
            <w:pPr>
              <w:keepNext/>
              <w:spacing w:before="0"/>
              <w:rPr>
                <w:rFonts w:ascii="Arial" w:hAnsi="Arial" w:cs="Arial"/>
                <w:sz w:val="20"/>
                <w:szCs w:val="16"/>
                <w:highlight w:val="yellow"/>
                <w:lang w:val="en-US"/>
              </w:rPr>
            </w:pPr>
            <w:r w:rsidRPr="00EB6220">
              <w:rPr>
                <w:rFonts w:ascii="Arial" w:hAnsi="Arial" w:cs="Arial"/>
                <w:sz w:val="20"/>
                <w:szCs w:val="16"/>
                <w:lang w:val="en-US"/>
              </w:rPr>
              <w:t>Indicates INVALID_COUNTER</w:t>
            </w:r>
          </w:p>
        </w:tc>
      </w:tr>
      <w:tr w:rsidR="00684DEC" w:rsidRPr="00EB6220" w14:paraId="7075A71A" w14:textId="77777777" w:rsidTr="00D73E5A">
        <w:trPr>
          <w:jc w:val="center"/>
        </w:trPr>
        <w:tc>
          <w:tcPr>
            <w:tcW w:w="850" w:type="dxa"/>
          </w:tcPr>
          <w:p w14:paraId="709CFA86" w14:textId="7A858064" w:rsidR="00684DEC" w:rsidRPr="00EB6220" w:rsidRDefault="00684DEC" w:rsidP="00405185">
            <w:pPr>
              <w:spacing w:before="0"/>
              <w:rPr>
                <w:rFonts w:ascii="Arial" w:hAnsi="Arial" w:cs="Arial"/>
                <w:sz w:val="20"/>
                <w:szCs w:val="16"/>
                <w:lang w:val="en-US"/>
              </w:rPr>
            </w:pPr>
            <w:r w:rsidRPr="00EB6220">
              <w:rPr>
                <w:rFonts w:ascii="Arial" w:hAnsi="Arial" w:cs="Arial"/>
                <w:sz w:val="20"/>
                <w:szCs w:val="16"/>
                <w:lang w:val="en-US"/>
              </w:rPr>
              <w:t>‘65’</w:t>
            </w:r>
          </w:p>
        </w:tc>
        <w:tc>
          <w:tcPr>
            <w:tcW w:w="816" w:type="dxa"/>
          </w:tcPr>
          <w:p w14:paraId="5143DF50" w14:textId="7055868A" w:rsidR="00684DEC" w:rsidRPr="00EB6220" w:rsidRDefault="00684DEC" w:rsidP="00D73E5A">
            <w:pPr>
              <w:spacing w:before="0"/>
              <w:ind w:left="720" w:hanging="720"/>
              <w:rPr>
                <w:rFonts w:ascii="Arial" w:hAnsi="Arial" w:cs="Arial"/>
                <w:sz w:val="20"/>
                <w:szCs w:val="16"/>
                <w:lang w:val="en-US"/>
              </w:rPr>
            </w:pPr>
            <w:r w:rsidRPr="00EB6220">
              <w:rPr>
                <w:rFonts w:ascii="Arial" w:hAnsi="Arial" w:cs="Arial"/>
                <w:sz w:val="20"/>
                <w:szCs w:val="16"/>
                <w:lang w:val="en-US"/>
              </w:rPr>
              <w:t>‘AE’</w:t>
            </w:r>
          </w:p>
        </w:tc>
        <w:tc>
          <w:tcPr>
            <w:tcW w:w="7186" w:type="dxa"/>
          </w:tcPr>
          <w:p w14:paraId="33DAEAFC" w14:textId="1D54A005" w:rsidR="00684DEC" w:rsidRPr="00EB6220" w:rsidRDefault="00684DEC" w:rsidP="00684DEC">
            <w:pPr>
              <w:keepNext/>
              <w:spacing w:before="0"/>
              <w:rPr>
                <w:rFonts w:ascii="Arial" w:hAnsi="Arial" w:cs="Arial"/>
                <w:sz w:val="20"/>
                <w:szCs w:val="16"/>
                <w:lang w:val="en-US"/>
              </w:rPr>
            </w:pPr>
            <w:r w:rsidRPr="00EB6220">
              <w:rPr>
                <w:rFonts w:ascii="Arial" w:hAnsi="Arial" w:cs="Arial"/>
                <w:sz w:val="20"/>
                <w:szCs w:val="16"/>
                <w:lang w:val="en-US"/>
              </w:rPr>
              <w:t xml:space="preserve">Indicates </w:t>
            </w:r>
            <w:r w:rsidRPr="00EB6220">
              <w:rPr>
                <w:rFonts w:ascii="Arial" w:hAnsi="Arial" w:cs="Arial"/>
                <w:sz w:val="20"/>
                <w:szCs w:val="16"/>
              </w:rPr>
              <w:t>MAXIMUN_AMOUNT_OF_AUTHENTICATORS_ALREADY_REACHED</w:t>
            </w:r>
          </w:p>
        </w:tc>
      </w:tr>
    </w:tbl>
    <w:p w14:paraId="79DB5103" w14:textId="0A5E67EC" w:rsidR="00EF20C7" w:rsidRPr="006F13C6" w:rsidRDefault="00EF20C7">
      <w:pPr>
        <w:pStyle w:val="Caption"/>
        <w:rPr>
          <w:rFonts w:ascii="Arial" w:hAnsi="Arial" w:cs="Arial"/>
          <w:lang w:val="en-US"/>
        </w:rPr>
      </w:pPr>
      <w:bookmarkStart w:id="559" w:name="_Toc14365195"/>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45</w:t>
      </w:r>
      <w:r w:rsidR="002204E8" w:rsidRPr="006F13C6">
        <w:rPr>
          <w:rFonts w:ascii="Arial" w:hAnsi="Arial" w:cs="Arial"/>
          <w:lang w:val="en-US"/>
        </w:rPr>
        <w:fldChar w:fldCharType="end"/>
      </w:r>
      <w:r w:rsidR="00767B2F" w:rsidRPr="006F13C6">
        <w:rPr>
          <w:rFonts w:ascii="Arial" w:hAnsi="Arial" w:cs="Arial"/>
          <w:lang w:val="en-US"/>
        </w:rPr>
        <w:t xml:space="preserve">  Processing State returned PUT_DATA</w:t>
      </w:r>
      <w:bookmarkEnd w:id="559"/>
    </w:p>
    <w:p w14:paraId="6DBFE383" w14:textId="77777777" w:rsidR="00405D1B" w:rsidRPr="006F13C6" w:rsidRDefault="00E26A6A" w:rsidP="00405D1B">
      <w:pPr>
        <w:pStyle w:val="Heading3"/>
        <w:rPr>
          <w:rFonts w:ascii="Arial" w:hAnsi="Arial" w:cs="Arial"/>
          <w:lang w:val="en-US"/>
        </w:rPr>
      </w:pPr>
      <w:bookmarkStart w:id="560" w:name="_Toc14365123"/>
      <w:r w:rsidRPr="006F13C6">
        <w:rPr>
          <w:rFonts w:ascii="Arial" w:hAnsi="Arial" w:cs="Arial"/>
          <w:lang w:val="en-US"/>
        </w:rPr>
        <w:t>Change applet status</w:t>
      </w:r>
      <w:bookmarkEnd w:id="538"/>
      <w:bookmarkEnd w:id="560"/>
    </w:p>
    <w:p w14:paraId="75880981" w14:textId="77777777" w:rsidR="00792D8A" w:rsidRPr="006F13C6" w:rsidRDefault="00792D8A" w:rsidP="002067E1">
      <w:pPr>
        <w:rPr>
          <w:rFonts w:ascii="Arial" w:hAnsi="Arial" w:cs="Arial"/>
          <w:lang w:val="en-US"/>
        </w:rPr>
      </w:pPr>
      <w:r w:rsidRPr="006F13C6">
        <w:rPr>
          <w:rFonts w:ascii="Arial" w:hAnsi="Arial" w:cs="Arial"/>
          <w:lang w:val="en-US"/>
        </w:rPr>
        <w:t xml:space="preserve">Function name: </w:t>
      </w:r>
      <w:r w:rsidR="00E26A6A" w:rsidRPr="006F13C6">
        <w:rPr>
          <w:rFonts w:ascii="Arial" w:hAnsi="Arial" w:cs="Arial"/>
          <w:lang w:val="en-US"/>
        </w:rPr>
        <w:t>ChangeAppletStatus</w:t>
      </w:r>
    </w:p>
    <w:p w14:paraId="7EE18FDF" w14:textId="77777777" w:rsidR="00792D8A" w:rsidRPr="006F13C6" w:rsidRDefault="00792D8A" w:rsidP="002067E1">
      <w:pPr>
        <w:rPr>
          <w:rFonts w:ascii="Arial" w:hAnsi="Arial" w:cs="Arial"/>
          <w:lang w:val="en-US"/>
        </w:rPr>
      </w:pPr>
      <w:r w:rsidRPr="006F13C6">
        <w:rPr>
          <w:rFonts w:ascii="Arial" w:hAnsi="Arial" w:cs="Arial"/>
          <w:lang w:val="en-US"/>
        </w:rPr>
        <w:t>Provider: Card Authentication Application</w:t>
      </w:r>
    </w:p>
    <w:p w14:paraId="2E596183" w14:textId="77777777" w:rsidR="00792D8A" w:rsidRPr="006F13C6" w:rsidRDefault="00792D8A" w:rsidP="002067E1">
      <w:pPr>
        <w:rPr>
          <w:rFonts w:ascii="Arial" w:hAnsi="Arial" w:cs="Arial"/>
          <w:lang w:val="en-US"/>
        </w:rPr>
      </w:pPr>
      <w:r w:rsidRPr="006F13C6">
        <w:rPr>
          <w:rFonts w:ascii="Arial" w:hAnsi="Arial" w:cs="Arial"/>
          <w:lang w:val="en-US"/>
        </w:rPr>
        <w:t xml:space="preserve">Related procedure: </w:t>
      </w:r>
      <w:r w:rsidR="005B37E2" w:rsidRPr="006F13C6">
        <w:rPr>
          <w:rFonts w:ascii="Arial" w:hAnsi="Arial" w:cs="Arial"/>
          <w:lang w:val="en-US"/>
        </w:rPr>
        <w:t>First registration of an end-user/ Un-registering an end-user</w:t>
      </w:r>
    </w:p>
    <w:p w14:paraId="35FEB00A" w14:textId="77777777" w:rsidR="00A2566D" w:rsidRPr="006F13C6" w:rsidRDefault="00792D8A" w:rsidP="002067E1">
      <w:pPr>
        <w:pStyle w:val="NormalParagraph"/>
        <w:rPr>
          <w:rFonts w:ascii="Arial" w:hAnsi="Arial" w:cs="Arial"/>
          <w:lang w:val="en-US"/>
        </w:rPr>
      </w:pPr>
      <w:r w:rsidRPr="006F13C6">
        <w:rPr>
          <w:rFonts w:ascii="Arial" w:hAnsi="Arial" w:cs="Arial"/>
          <w:lang w:val="en-US"/>
        </w:rPr>
        <w:t>Description: This function allows</w:t>
      </w:r>
      <w:r w:rsidR="00A2566D" w:rsidRPr="006F13C6">
        <w:rPr>
          <w:rFonts w:ascii="Arial" w:hAnsi="Arial" w:cs="Arial"/>
          <w:lang w:val="en-US"/>
        </w:rPr>
        <w:t>:</w:t>
      </w:r>
    </w:p>
    <w:p w14:paraId="06B4341F" w14:textId="77777777" w:rsidR="000E0DFD" w:rsidRPr="006F13C6" w:rsidRDefault="00A2566D">
      <w:pPr>
        <w:pStyle w:val="NormalParagraph"/>
        <w:numPr>
          <w:ilvl w:val="0"/>
          <w:numId w:val="41"/>
        </w:numPr>
        <w:spacing w:before="40"/>
        <w:rPr>
          <w:rFonts w:ascii="Arial" w:hAnsi="Arial" w:cs="Arial"/>
          <w:lang w:val="en-US"/>
        </w:rPr>
      </w:pPr>
      <w:r w:rsidRPr="006F13C6">
        <w:rPr>
          <w:rFonts w:ascii="Arial" w:hAnsi="Arial" w:cs="Arial"/>
          <w:lang w:val="en-US"/>
        </w:rPr>
        <w:lastRenderedPageBreak/>
        <w:t>Activating</w:t>
      </w:r>
      <w:r w:rsidR="00E26A6A" w:rsidRPr="006F13C6">
        <w:rPr>
          <w:rFonts w:ascii="Arial" w:hAnsi="Arial" w:cs="Arial"/>
          <w:lang w:val="en-US"/>
        </w:rPr>
        <w:t xml:space="preserve"> or deactivati</w:t>
      </w:r>
      <w:r w:rsidR="00B614A8" w:rsidRPr="006F13C6">
        <w:rPr>
          <w:rFonts w:ascii="Arial" w:hAnsi="Arial" w:cs="Arial"/>
          <w:lang w:val="en-US"/>
        </w:rPr>
        <w:t>ng</w:t>
      </w:r>
      <w:r w:rsidR="00E26A6A" w:rsidRPr="006F13C6">
        <w:rPr>
          <w:rFonts w:ascii="Arial" w:hAnsi="Arial" w:cs="Arial"/>
          <w:lang w:val="en-US"/>
        </w:rPr>
        <w:t xml:space="preserve"> the applet. </w:t>
      </w:r>
    </w:p>
    <w:p w14:paraId="4A403D7D" w14:textId="77777777" w:rsidR="000E0DFD" w:rsidRPr="006F13C6" w:rsidRDefault="00B614A8">
      <w:pPr>
        <w:pStyle w:val="NormalParagraph"/>
        <w:numPr>
          <w:ilvl w:val="0"/>
          <w:numId w:val="41"/>
        </w:numPr>
        <w:spacing w:before="40"/>
        <w:rPr>
          <w:rFonts w:ascii="Arial" w:hAnsi="Arial" w:cs="Arial"/>
          <w:lang w:val="en-US"/>
        </w:rPr>
      </w:pPr>
      <w:r w:rsidRPr="006F13C6">
        <w:rPr>
          <w:rFonts w:ascii="Arial" w:hAnsi="Arial" w:cs="Arial"/>
          <w:lang w:val="en-US"/>
        </w:rPr>
        <w:t>Activating or deactivating an Authentication Handler</w:t>
      </w:r>
    </w:p>
    <w:p w14:paraId="1D83AF0B" w14:textId="77777777" w:rsidR="002F435F" w:rsidRPr="006F13C6" w:rsidRDefault="002F435F">
      <w:pPr>
        <w:pStyle w:val="NormalParagraph"/>
        <w:numPr>
          <w:ilvl w:val="0"/>
          <w:numId w:val="41"/>
        </w:numPr>
        <w:spacing w:before="40"/>
        <w:rPr>
          <w:rFonts w:ascii="Arial" w:hAnsi="Arial" w:cs="Arial"/>
          <w:lang w:val="en-US"/>
        </w:rPr>
      </w:pPr>
      <w:r w:rsidRPr="006F13C6">
        <w:rPr>
          <w:rFonts w:ascii="Arial" w:hAnsi="Arial" w:cs="Arial"/>
          <w:lang w:val="en-US"/>
        </w:rPr>
        <w:t>Activating or deactivating the E2E transport key</w:t>
      </w:r>
    </w:p>
    <w:p w14:paraId="5FDEE92C" w14:textId="77777777" w:rsidR="00792D8A" w:rsidRPr="006F13C6" w:rsidRDefault="00E26A6A" w:rsidP="002067E1">
      <w:pPr>
        <w:pStyle w:val="NormalParagraph"/>
        <w:rPr>
          <w:rFonts w:ascii="Arial" w:hAnsi="Arial" w:cs="Arial"/>
          <w:lang w:val="en-US"/>
        </w:rPr>
      </w:pPr>
      <w:r w:rsidRPr="006F13C6">
        <w:rPr>
          <w:rFonts w:ascii="Arial" w:hAnsi="Arial" w:cs="Arial"/>
          <w:lang w:val="en-US"/>
        </w:rPr>
        <w:t xml:space="preserve">This function may be sent to </w:t>
      </w:r>
      <w:r w:rsidR="00283643" w:rsidRPr="006F13C6">
        <w:rPr>
          <w:rFonts w:ascii="Arial" w:hAnsi="Arial" w:cs="Arial"/>
          <w:lang w:val="en-US"/>
        </w:rPr>
        <w:t xml:space="preserve">the </w:t>
      </w:r>
      <w:r w:rsidRPr="006F13C6">
        <w:rPr>
          <w:rFonts w:ascii="Arial" w:hAnsi="Arial" w:cs="Arial"/>
          <w:lang w:val="en-US"/>
        </w:rPr>
        <w:t>applet at any time. But activating the applet</w:t>
      </w:r>
      <w:r w:rsidR="00283643" w:rsidRPr="006F13C6">
        <w:rPr>
          <w:rFonts w:ascii="Arial" w:hAnsi="Arial" w:cs="Arial"/>
          <w:lang w:val="en-US"/>
        </w:rPr>
        <w:t>, or an Authentication Handler</w:t>
      </w:r>
      <w:r w:rsidR="002F435F" w:rsidRPr="006F13C6">
        <w:rPr>
          <w:rFonts w:ascii="Arial" w:hAnsi="Arial" w:cs="Arial"/>
          <w:lang w:val="en-US"/>
        </w:rPr>
        <w:t xml:space="preserve"> or E2E transport key</w:t>
      </w:r>
      <w:r w:rsidR="00283643" w:rsidRPr="006F13C6">
        <w:rPr>
          <w:rFonts w:ascii="Arial" w:hAnsi="Arial" w:cs="Arial"/>
          <w:lang w:val="en-US"/>
        </w:rPr>
        <w:t>,</w:t>
      </w:r>
      <w:r w:rsidRPr="006F13C6">
        <w:rPr>
          <w:rFonts w:ascii="Arial" w:hAnsi="Arial" w:cs="Arial"/>
          <w:lang w:val="en-US"/>
        </w:rPr>
        <w:t xml:space="preserve"> requires that all mandatory data have been previously set</w:t>
      </w:r>
      <w:r w:rsidR="00950D13" w:rsidRPr="006F13C6">
        <w:rPr>
          <w:rFonts w:ascii="Arial" w:hAnsi="Arial" w:cs="Arial"/>
          <w:lang w:val="en-US"/>
        </w:rPr>
        <w:t>;</w:t>
      </w:r>
      <w:r w:rsidRPr="006F13C6">
        <w:rPr>
          <w:rFonts w:ascii="Arial" w:hAnsi="Arial" w:cs="Arial"/>
          <w:lang w:val="en-US"/>
        </w:rPr>
        <w:t xml:space="preserve"> </w:t>
      </w:r>
      <w:r w:rsidR="00950D13" w:rsidRPr="006F13C6">
        <w:rPr>
          <w:rFonts w:ascii="Arial" w:hAnsi="Arial" w:cs="Arial"/>
          <w:lang w:val="en-US"/>
        </w:rPr>
        <w:t>e</w:t>
      </w:r>
      <w:r w:rsidRPr="006F13C6">
        <w:rPr>
          <w:rFonts w:ascii="Arial" w:hAnsi="Arial" w:cs="Arial"/>
          <w:lang w:val="en-US"/>
        </w:rPr>
        <w:t>lse activation shall fail.</w:t>
      </w:r>
      <w:r w:rsidR="00950D13" w:rsidRPr="006F13C6">
        <w:rPr>
          <w:rFonts w:ascii="Arial" w:hAnsi="Arial" w:cs="Arial"/>
          <w:lang w:val="en-US"/>
        </w:rPr>
        <w:t xml:space="preserve"> </w:t>
      </w:r>
    </w:p>
    <w:p w14:paraId="05A43553" w14:textId="77777777" w:rsidR="00E26A6A" w:rsidRPr="006F13C6" w:rsidRDefault="007774D0" w:rsidP="002067E1">
      <w:pPr>
        <w:rPr>
          <w:rFonts w:ascii="Arial" w:hAnsi="Arial" w:cs="Arial"/>
          <w:b/>
          <w:lang w:val="en-US"/>
        </w:rPr>
      </w:pPr>
      <w:r w:rsidRPr="006F13C6">
        <w:rPr>
          <w:rFonts w:ascii="Arial" w:hAnsi="Arial" w:cs="Arial"/>
          <w:b/>
          <w:lang w:val="en-US"/>
        </w:rPr>
        <w:t>Input Data</w:t>
      </w:r>
    </w:p>
    <w:tbl>
      <w:tblPr>
        <w:tblStyle w:val="TableGrid"/>
        <w:tblW w:w="0" w:type="auto"/>
        <w:tblInd w:w="250" w:type="dxa"/>
        <w:tblLook w:val="04A0" w:firstRow="1" w:lastRow="0" w:firstColumn="1" w:lastColumn="0" w:noHBand="0" w:noVBand="1"/>
      </w:tblPr>
      <w:tblGrid>
        <w:gridCol w:w="2693"/>
        <w:gridCol w:w="6269"/>
      </w:tblGrid>
      <w:tr w:rsidR="00E26A6A" w:rsidRPr="00EB6220" w14:paraId="16730840" w14:textId="77777777" w:rsidTr="003659A2">
        <w:tc>
          <w:tcPr>
            <w:tcW w:w="2693" w:type="dxa"/>
            <w:shd w:val="clear" w:color="auto" w:fill="C00000"/>
          </w:tcPr>
          <w:p w14:paraId="079E59B1" w14:textId="77777777" w:rsidR="00E26A6A" w:rsidRPr="00EB6220" w:rsidRDefault="00E26A6A" w:rsidP="00405185">
            <w:pPr>
              <w:spacing w:before="0"/>
              <w:rPr>
                <w:rFonts w:ascii="Arial" w:hAnsi="Arial" w:cs="Arial"/>
                <w:sz w:val="20"/>
                <w:szCs w:val="16"/>
                <w:lang w:val="en-US" w:eastAsia="fr-FR" w:bidi="ar-SA"/>
              </w:rPr>
            </w:pPr>
            <w:r w:rsidRPr="00EB6220">
              <w:rPr>
                <w:rFonts w:ascii="Arial" w:hAnsi="Arial" w:cs="Arial"/>
                <w:sz w:val="20"/>
                <w:szCs w:val="16"/>
                <w:lang w:val="en-US" w:eastAsia="fr-FR" w:bidi="ar-SA"/>
              </w:rPr>
              <w:t>Name</w:t>
            </w:r>
          </w:p>
        </w:tc>
        <w:tc>
          <w:tcPr>
            <w:tcW w:w="6269" w:type="dxa"/>
            <w:shd w:val="clear" w:color="auto" w:fill="C00000"/>
          </w:tcPr>
          <w:p w14:paraId="60E3990A" w14:textId="77777777" w:rsidR="00E26A6A" w:rsidRPr="00EB6220" w:rsidRDefault="00E26A6A" w:rsidP="00405185">
            <w:pPr>
              <w:spacing w:before="0"/>
              <w:rPr>
                <w:rFonts w:ascii="Arial" w:hAnsi="Arial" w:cs="Arial"/>
                <w:sz w:val="20"/>
                <w:szCs w:val="16"/>
                <w:lang w:val="en-US" w:eastAsia="fr-FR" w:bidi="ar-SA"/>
              </w:rPr>
            </w:pPr>
            <w:r w:rsidRPr="00EB6220">
              <w:rPr>
                <w:rFonts w:ascii="Arial" w:hAnsi="Arial" w:cs="Arial"/>
                <w:sz w:val="20"/>
                <w:szCs w:val="16"/>
                <w:lang w:val="en-US" w:eastAsia="fr-FR" w:bidi="ar-SA"/>
              </w:rPr>
              <w:t>Description</w:t>
            </w:r>
          </w:p>
        </w:tc>
      </w:tr>
      <w:tr w:rsidR="00E4043C" w:rsidRPr="00EB6220" w14:paraId="390131B7" w14:textId="77777777" w:rsidTr="008719D4">
        <w:tc>
          <w:tcPr>
            <w:tcW w:w="2693" w:type="dxa"/>
          </w:tcPr>
          <w:p w14:paraId="56103D24"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TransactionID</w:t>
            </w:r>
          </w:p>
        </w:tc>
        <w:tc>
          <w:tcPr>
            <w:tcW w:w="6269" w:type="dxa"/>
          </w:tcPr>
          <w:p w14:paraId="48066944" w14:textId="4B694A3D" w:rsidR="00E4043C" w:rsidRPr="00EB6220" w:rsidRDefault="00B072FB" w:rsidP="008719D4">
            <w:pPr>
              <w:spacing w:before="0"/>
              <w:rPr>
                <w:rFonts w:ascii="Arial" w:hAnsi="Arial" w:cs="Arial"/>
                <w:sz w:val="20"/>
                <w:szCs w:val="16"/>
                <w:lang w:val="en-US"/>
              </w:rPr>
            </w:pPr>
            <w:r w:rsidRPr="00EB6220">
              <w:rPr>
                <w:rFonts w:ascii="Arial" w:hAnsi="Arial" w:cs="Arial"/>
                <w:sz w:val="20"/>
                <w:szCs w:val="16"/>
                <w:lang w:val="en-US"/>
              </w:rPr>
              <w:t xml:space="preserve">See section </w:t>
            </w:r>
            <w:r w:rsidR="002204E8" w:rsidRPr="00EB6220">
              <w:rPr>
                <w:rFonts w:ascii="Arial" w:hAnsi="Arial" w:cs="Arial"/>
                <w:sz w:val="20"/>
                <w:szCs w:val="16"/>
                <w:lang w:val="en-US"/>
              </w:rPr>
              <w:fldChar w:fldCharType="begin"/>
            </w:r>
            <w:r w:rsidRPr="00EB6220">
              <w:rPr>
                <w:rFonts w:ascii="Arial" w:hAnsi="Arial" w:cs="Arial"/>
                <w:sz w:val="20"/>
                <w:szCs w:val="16"/>
                <w:lang w:val="en-US"/>
              </w:rPr>
              <w:instrText xml:space="preserve"> REF _Ref399167100 \r \h </w:instrText>
            </w:r>
            <w:r w:rsidR="00D949A2" w:rsidRPr="00EB6220">
              <w:rPr>
                <w:rFonts w:ascii="Arial" w:hAnsi="Arial" w:cs="Arial"/>
                <w:sz w:val="20"/>
                <w:szCs w:val="16"/>
                <w:lang w:val="en-US"/>
              </w:rPr>
              <w:instrText xml:space="preserve"> \* MERGEFORMAT </w:instrText>
            </w:r>
            <w:r w:rsidR="002204E8" w:rsidRPr="00EB6220">
              <w:rPr>
                <w:rFonts w:ascii="Arial" w:hAnsi="Arial" w:cs="Arial"/>
                <w:sz w:val="20"/>
                <w:szCs w:val="16"/>
                <w:lang w:val="en-US"/>
              </w:rPr>
            </w:r>
            <w:r w:rsidR="002204E8" w:rsidRPr="00EB6220">
              <w:rPr>
                <w:rFonts w:ascii="Arial" w:hAnsi="Arial" w:cs="Arial"/>
                <w:sz w:val="20"/>
                <w:szCs w:val="16"/>
                <w:lang w:val="en-US"/>
              </w:rPr>
              <w:fldChar w:fldCharType="separate"/>
            </w:r>
            <w:r w:rsidR="001D5186">
              <w:rPr>
                <w:rFonts w:ascii="Arial" w:hAnsi="Arial" w:cs="Arial"/>
                <w:sz w:val="20"/>
                <w:szCs w:val="16"/>
                <w:lang w:val="en-US"/>
              </w:rPr>
              <w:t>8.2.5</w:t>
            </w:r>
            <w:r w:rsidR="002204E8" w:rsidRPr="00EB6220">
              <w:rPr>
                <w:rFonts w:ascii="Arial" w:hAnsi="Arial" w:cs="Arial"/>
                <w:sz w:val="20"/>
                <w:szCs w:val="16"/>
                <w:lang w:val="en-US"/>
              </w:rPr>
              <w:fldChar w:fldCharType="end"/>
            </w:r>
          </w:p>
        </w:tc>
      </w:tr>
      <w:tr w:rsidR="00E26A6A" w:rsidRPr="00EB6220" w14:paraId="738DD758" w14:textId="77777777" w:rsidTr="00A026E3">
        <w:tc>
          <w:tcPr>
            <w:tcW w:w="2693" w:type="dxa"/>
          </w:tcPr>
          <w:p w14:paraId="7DDD156A" w14:textId="77777777" w:rsidR="00373CE3"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ActivationFlag</w:t>
            </w:r>
          </w:p>
        </w:tc>
        <w:tc>
          <w:tcPr>
            <w:tcW w:w="6269" w:type="dxa"/>
          </w:tcPr>
          <w:p w14:paraId="258B7ED7" w14:textId="77777777" w:rsidR="00373CE3" w:rsidRPr="00EB6220" w:rsidRDefault="00E26A6A" w:rsidP="00EF20C7">
            <w:pPr>
              <w:keepNext/>
              <w:spacing w:before="0"/>
              <w:rPr>
                <w:rFonts w:ascii="Arial" w:hAnsi="Arial" w:cs="Arial"/>
                <w:sz w:val="20"/>
                <w:szCs w:val="16"/>
                <w:lang w:val="en-US"/>
              </w:rPr>
            </w:pPr>
            <w:r w:rsidRPr="00EB6220">
              <w:rPr>
                <w:rFonts w:ascii="Arial" w:hAnsi="Arial" w:cs="Arial"/>
                <w:sz w:val="20"/>
                <w:szCs w:val="16"/>
                <w:lang w:val="en-US"/>
              </w:rPr>
              <w:t>Activation flag</w:t>
            </w:r>
          </w:p>
        </w:tc>
      </w:tr>
    </w:tbl>
    <w:p w14:paraId="238B319F" w14:textId="27654428" w:rsidR="00EF20C7" w:rsidRPr="006F13C6" w:rsidRDefault="00EF20C7">
      <w:pPr>
        <w:pStyle w:val="Caption"/>
        <w:rPr>
          <w:rFonts w:ascii="Arial" w:hAnsi="Arial" w:cs="Arial"/>
          <w:lang w:val="en-US"/>
        </w:rPr>
      </w:pPr>
      <w:bookmarkStart w:id="561" w:name="_Toc14365196"/>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46</w:t>
      </w:r>
      <w:r w:rsidR="002204E8" w:rsidRPr="006F13C6">
        <w:rPr>
          <w:rFonts w:ascii="Arial" w:hAnsi="Arial" w:cs="Arial"/>
          <w:lang w:val="en-US"/>
        </w:rPr>
        <w:fldChar w:fldCharType="end"/>
      </w:r>
      <w:r w:rsidR="00767B2F" w:rsidRPr="006F13C6">
        <w:rPr>
          <w:rFonts w:ascii="Arial" w:hAnsi="Arial" w:cs="Arial"/>
          <w:lang w:val="en-US"/>
        </w:rPr>
        <w:t xml:space="preserve"> ChangeAppletStatus Input Data</w:t>
      </w:r>
      <w:bookmarkEnd w:id="561"/>
      <w:r w:rsidR="00767B2F" w:rsidRPr="006F13C6">
        <w:rPr>
          <w:rFonts w:ascii="Arial" w:hAnsi="Arial" w:cs="Arial"/>
          <w:lang w:val="en-US"/>
        </w:rPr>
        <w:t xml:space="preserve"> </w:t>
      </w:r>
    </w:p>
    <w:p w14:paraId="2DFB74E8" w14:textId="77777777" w:rsidR="00E26A6A" w:rsidRPr="006F13C6" w:rsidRDefault="007774D0" w:rsidP="002067E1">
      <w:pPr>
        <w:rPr>
          <w:rFonts w:ascii="Arial" w:hAnsi="Arial" w:cs="Arial"/>
          <w:b/>
          <w:lang w:val="en-US"/>
        </w:rPr>
      </w:pPr>
      <w:r w:rsidRPr="006F13C6">
        <w:rPr>
          <w:rFonts w:ascii="Arial" w:hAnsi="Arial" w:cs="Arial"/>
          <w:b/>
          <w:lang w:val="en-US"/>
        </w:rPr>
        <w:t>Output Data</w:t>
      </w:r>
    </w:p>
    <w:tbl>
      <w:tblPr>
        <w:tblStyle w:val="TableGrid"/>
        <w:tblW w:w="0" w:type="auto"/>
        <w:tblInd w:w="250" w:type="dxa"/>
        <w:tblLook w:val="04A0" w:firstRow="1" w:lastRow="0" w:firstColumn="1" w:lastColumn="0" w:noHBand="0" w:noVBand="1"/>
      </w:tblPr>
      <w:tblGrid>
        <w:gridCol w:w="2693"/>
        <w:gridCol w:w="6269"/>
      </w:tblGrid>
      <w:tr w:rsidR="00E4043C" w:rsidRPr="00EB6220" w14:paraId="7E252132" w14:textId="77777777" w:rsidTr="003659A2">
        <w:tc>
          <w:tcPr>
            <w:tcW w:w="2693" w:type="dxa"/>
            <w:shd w:val="clear" w:color="auto" w:fill="C00000"/>
          </w:tcPr>
          <w:p w14:paraId="22C0C173"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Name</w:t>
            </w:r>
          </w:p>
        </w:tc>
        <w:tc>
          <w:tcPr>
            <w:tcW w:w="6269" w:type="dxa"/>
            <w:shd w:val="clear" w:color="auto" w:fill="C00000"/>
          </w:tcPr>
          <w:p w14:paraId="57CA1219"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Description</w:t>
            </w:r>
          </w:p>
        </w:tc>
      </w:tr>
      <w:tr w:rsidR="00E4043C" w:rsidRPr="00EB6220" w14:paraId="5CDAF57D" w14:textId="77777777" w:rsidTr="008719D4">
        <w:tc>
          <w:tcPr>
            <w:tcW w:w="2693" w:type="dxa"/>
          </w:tcPr>
          <w:p w14:paraId="71776C61" w14:textId="77777777" w:rsidR="00E4043C" w:rsidRPr="00EB6220" w:rsidRDefault="00E4043C" w:rsidP="008719D4">
            <w:pPr>
              <w:spacing w:before="0"/>
              <w:rPr>
                <w:rFonts w:ascii="Arial" w:hAnsi="Arial" w:cs="Arial"/>
                <w:b/>
                <w:noProof/>
                <w:sz w:val="20"/>
                <w:szCs w:val="16"/>
                <w:lang w:val="en-US"/>
              </w:rPr>
            </w:pPr>
            <w:r w:rsidRPr="00EB6220">
              <w:rPr>
                <w:rFonts w:ascii="Arial" w:hAnsi="Arial" w:cs="Arial"/>
                <w:sz w:val="20"/>
                <w:szCs w:val="16"/>
                <w:lang w:val="en-US"/>
              </w:rPr>
              <w:t>TransactionID</w:t>
            </w:r>
          </w:p>
        </w:tc>
        <w:tc>
          <w:tcPr>
            <w:tcW w:w="6269" w:type="dxa"/>
          </w:tcPr>
          <w:p w14:paraId="0D85B0C4" w14:textId="77777777" w:rsidR="00E4043C" w:rsidRPr="00EB6220" w:rsidRDefault="00E4043C" w:rsidP="00EF20C7">
            <w:pPr>
              <w:keepNext/>
              <w:spacing w:before="0"/>
              <w:rPr>
                <w:rFonts w:ascii="Arial" w:hAnsi="Arial" w:cs="Arial"/>
                <w:b/>
                <w:noProof/>
                <w:sz w:val="20"/>
                <w:szCs w:val="16"/>
                <w:lang w:val="en-US"/>
              </w:rPr>
            </w:pPr>
            <w:r w:rsidRPr="00EB6220">
              <w:rPr>
                <w:rFonts w:ascii="Arial" w:hAnsi="Arial" w:cs="Arial"/>
                <w:sz w:val="20"/>
                <w:szCs w:val="16"/>
                <w:lang w:val="en-US"/>
              </w:rPr>
              <w:t>The value as provided in the Input data.</w:t>
            </w:r>
          </w:p>
        </w:tc>
      </w:tr>
    </w:tbl>
    <w:p w14:paraId="5708B5A5" w14:textId="7E0C65C4" w:rsidR="00E4043C" w:rsidRPr="006F13C6" w:rsidRDefault="00EF20C7" w:rsidP="00EF20C7">
      <w:pPr>
        <w:pStyle w:val="Caption"/>
        <w:rPr>
          <w:rFonts w:ascii="Arial" w:hAnsi="Arial" w:cs="Arial"/>
          <w:b w:val="0"/>
          <w:lang w:val="en-US"/>
        </w:rPr>
      </w:pPr>
      <w:bookmarkStart w:id="562" w:name="_Toc14365197"/>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47</w:t>
      </w:r>
      <w:r w:rsidR="002204E8" w:rsidRPr="006F13C6">
        <w:rPr>
          <w:rFonts w:ascii="Arial" w:hAnsi="Arial" w:cs="Arial"/>
          <w:lang w:val="en-US"/>
        </w:rPr>
        <w:fldChar w:fldCharType="end"/>
      </w:r>
      <w:r w:rsidR="00767B2F" w:rsidRPr="006F13C6">
        <w:rPr>
          <w:rFonts w:ascii="Arial" w:hAnsi="Arial" w:cs="Arial"/>
          <w:lang w:val="en-US"/>
        </w:rPr>
        <w:t xml:space="preserve"> ChangeAppletStatus Output data</w:t>
      </w:r>
      <w:bookmarkEnd w:id="562"/>
      <w:r w:rsidR="00767B2F" w:rsidRPr="006F13C6">
        <w:rPr>
          <w:rFonts w:ascii="Arial" w:hAnsi="Arial" w:cs="Arial"/>
          <w:lang w:val="en-US"/>
        </w:rPr>
        <w:t xml:space="preserve"> </w:t>
      </w:r>
    </w:p>
    <w:p w14:paraId="042D50BD" w14:textId="77777777" w:rsidR="00E26A6A" w:rsidRPr="006F13C6" w:rsidRDefault="007774D0" w:rsidP="002067E1">
      <w:pPr>
        <w:rPr>
          <w:rFonts w:ascii="Arial" w:hAnsi="Arial" w:cs="Arial"/>
          <w:b/>
          <w:lang w:val="en-US"/>
        </w:rPr>
      </w:pPr>
      <w:r w:rsidRPr="006F13C6">
        <w:rPr>
          <w:rFonts w:ascii="Arial" w:hAnsi="Arial" w:cs="Arial"/>
          <w:b/>
          <w:lang w:val="en-US"/>
        </w:rPr>
        <w:t>Specific error cases</w:t>
      </w:r>
    </w:p>
    <w:p w14:paraId="597F154F" w14:textId="77777777" w:rsidR="000E0DFD" w:rsidRPr="006F13C6" w:rsidRDefault="00E26A6A">
      <w:pPr>
        <w:pStyle w:val="ListParagraph"/>
        <w:numPr>
          <w:ilvl w:val="0"/>
          <w:numId w:val="25"/>
        </w:numPr>
        <w:spacing w:before="40"/>
        <w:rPr>
          <w:rFonts w:ascii="Arial" w:hAnsi="Arial" w:cs="Arial"/>
          <w:lang w:val="en-US"/>
        </w:rPr>
      </w:pPr>
      <w:r w:rsidRPr="006F13C6">
        <w:rPr>
          <w:rFonts w:ascii="Arial" w:hAnsi="Arial" w:cs="Arial"/>
          <w:lang w:val="en-US"/>
        </w:rPr>
        <w:t>MISSING DATA: the applet</w:t>
      </w:r>
      <w:r w:rsidR="002F435F" w:rsidRPr="006F13C6">
        <w:rPr>
          <w:rFonts w:ascii="Arial" w:hAnsi="Arial" w:cs="Arial"/>
          <w:lang w:val="en-US"/>
        </w:rPr>
        <w:t>, the</w:t>
      </w:r>
      <w:r w:rsidR="009A00DF" w:rsidRPr="006F13C6">
        <w:rPr>
          <w:rFonts w:ascii="Arial" w:hAnsi="Arial" w:cs="Arial"/>
          <w:lang w:val="en-US"/>
        </w:rPr>
        <w:t xml:space="preserve"> handler </w:t>
      </w:r>
      <w:r w:rsidR="002F435F" w:rsidRPr="006F13C6">
        <w:rPr>
          <w:rFonts w:ascii="Arial" w:hAnsi="Arial" w:cs="Arial"/>
          <w:lang w:val="en-US"/>
        </w:rPr>
        <w:t xml:space="preserve">or the E2E transport key </w:t>
      </w:r>
      <w:r w:rsidRPr="006F13C6">
        <w:rPr>
          <w:rFonts w:ascii="Arial" w:hAnsi="Arial" w:cs="Arial"/>
          <w:lang w:val="en-US"/>
        </w:rPr>
        <w:t>cannot be activated because missing some personalization data</w:t>
      </w:r>
    </w:p>
    <w:p w14:paraId="7B616FCE" w14:textId="77777777" w:rsidR="000E0DFD" w:rsidRPr="006F13C6" w:rsidRDefault="00305143">
      <w:pPr>
        <w:pStyle w:val="ListParagraph"/>
        <w:numPr>
          <w:ilvl w:val="0"/>
          <w:numId w:val="25"/>
        </w:numPr>
        <w:spacing w:before="40"/>
        <w:rPr>
          <w:rFonts w:ascii="Arial" w:hAnsi="Arial" w:cs="Arial"/>
          <w:lang w:val="en-US"/>
        </w:rPr>
      </w:pPr>
      <w:r w:rsidRPr="006F13C6">
        <w:rPr>
          <w:rFonts w:ascii="Arial" w:hAnsi="Arial" w:cs="Arial"/>
          <w:lang w:val="en-US"/>
        </w:rPr>
        <w:t>INVALID_AUTH_HANLDER_ID: the provided Authentication Handler identifier is invalid</w:t>
      </w:r>
    </w:p>
    <w:p w14:paraId="640B388E" w14:textId="77777777" w:rsidR="00E26A6A" w:rsidRPr="006F13C6" w:rsidRDefault="00E26A6A" w:rsidP="00D9712B">
      <w:pPr>
        <w:pStyle w:val="Heading4"/>
        <w:rPr>
          <w:rFonts w:ascii="Arial" w:hAnsi="Arial" w:cs="Arial"/>
          <w:lang w:val="en-US"/>
        </w:rPr>
      </w:pPr>
      <w:r w:rsidRPr="006F13C6">
        <w:rPr>
          <w:rFonts w:ascii="Arial" w:hAnsi="Arial" w:cs="Arial"/>
          <w:lang w:val="en-US"/>
        </w:rPr>
        <w:t>Command description</w:t>
      </w:r>
    </w:p>
    <w:p w14:paraId="1D859035" w14:textId="77777777" w:rsidR="00E26A6A" w:rsidRPr="006F13C6" w:rsidRDefault="00E26A6A" w:rsidP="002067E1">
      <w:pPr>
        <w:rPr>
          <w:rFonts w:ascii="Arial" w:hAnsi="Arial" w:cs="Arial"/>
          <w:lang w:val="en-US"/>
        </w:rPr>
      </w:pPr>
      <w:r w:rsidRPr="006F13C6">
        <w:rPr>
          <w:rFonts w:ascii="Arial" w:hAnsi="Arial" w:cs="Arial"/>
          <w:lang w:val="en-US"/>
        </w:rPr>
        <w:t>Command message:</w:t>
      </w:r>
    </w:p>
    <w:p w14:paraId="27F9F4F5" w14:textId="77777777" w:rsidR="00E26A6A" w:rsidRPr="006F13C6" w:rsidRDefault="00E26A6A" w:rsidP="002067E1">
      <w:pPr>
        <w:rPr>
          <w:rFonts w:ascii="Arial" w:hAnsi="Arial" w:cs="Arial"/>
          <w:lang w:val="en-US"/>
        </w:rPr>
      </w:pPr>
      <w:r w:rsidRPr="006F13C6">
        <w:rPr>
          <w:rFonts w:ascii="Arial" w:hAnsi="Arial" w:cs="Arial"/>
          <w:lang w:val="en-US"/>
        </w:rPr>
        <w:t xml:space="preserve">The </w:t>
      </w:r>
      <w:r w:rsidR="00795EB4" w:rsidRPr="006F13C6">
        <w:rPr>
          <w:rFonts w:ascii="Arial" w:hAnsi="Arial" w:cs="Arial"/>
          <w:lang w:val="en-US"/>
        </w:rPr>
        <w:t>CHANGE_STATUS</w:t>
      </w:r>
      <w:r w:rsidRPr="006F13C6">
        <w:rPr>
          <w:rFonts w:ascii="Arial" w:hAnsi="Arial" w:cs="Arial"/>
          <w:lang w:val="en-US"/>
        </w:rPr>
        <w:t xml:space="preserve"> command message is coded according to the following table:</w:t>
      </w:r>
    </w:p>
    <w:tbl>
      <w:tblPr>
        <w:tblStyle w:val="TableGrid"/>
        <w:tblW w:w="0" w:type="auto"/>
        <w:jc w:val="center"/>
        <w:tblLook w:val="04A0" w:firstRow="1" w:lastRow="0" w:firstColumn="1" w:lastColumn="0" w:noHBand="0" w:noVBand="1"/>
      </w:tblPr>
      <w:tblGrid>
        <w:gridCol w:w="1063"/>
        <w:gridCol w:w="1276"/>
        <w:gridCol w:w="4323"/>
      </w:tblGrid>
      <w:tr w:rsidR="00E26A6A" w:rsidRPr="00EB6220" w14:paraId="659EDE79" w14:textId="77777777" w:rsidTr="003659A2">
        <w:trPr>
          <w:jc w:val="center"/>
        </w:trPr>
        <w:tc>
          <w:tcPr>
            <w:tcW w:w="1063" w:type="dxa"/>
            <w:shd w:val="clear" w:color="auto" w:fill="C00000"/>
          </w:tcPr>
          <w:p w14:paraId="3B371B38" w14:textId="77777777" w:rsidR="00E26A6A"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Code</w:t>
            </w:r>
          </w:p>
        </w:tc>
        <w:tc>
          <w:tcPr>
            <w:tcW w:w="1276" w:type="dxa"/>
            <w:shd w:val="clear" w:color="auto" w:fill="C00000"/>
          </w:tcPr>
          <w:p w14:paraId="4C1C005F" w14:textId="77777777" w:rsidR="00E26A6A"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Value</w:t>
            </w:r>
          </w:p>
        </w:tc>
        <w:tc>
          <w:tcPr>
            <w:tcW w:w="4323" w:type="dxa"/>
            <w:shd w:val="clear" w:color="auto" w:fill="C00000"/>
          </w:tcPr>
          <w:p w14:paraId="69470BDC" w14:textId="77777777" w:rsidR="00E26A6A"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Meaning</w:t>
            </w:r>
          </w:p>
        </w:tc>
      </w:tr>
      <w:tr w:rsidR="00E26A6A" w:rsidRPr="00EB6220" w14:paraId="7BD5276C" w14:textId="77777777" w:rsidTr="00A026E3">
        <w:trPr>
          <w:jc w:val="center"/>
        </w:trPr>
        <w:tc>
          <w:tcPr>
            <w:tcW w:w="1063" w:type="dxa"/>
          </w:tcPr>
          <w:p w14:paraId="1AC9A2D9" w14:textId="77777777" w:rsidR="00E26A6A"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CLA</w:t>
            </w:r>
          </w:p>
        </w:tc>
        <w:tc>
          <w:tcPr>
            <w:tcW w:w="1276" w:type="dxa"/>
          </w:tcPr>
          <w:p w14:paraId="44791EF9" w14:textId="77777777" w:rsidR="00E26A6A"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‘0X’</w:t>
            </w:r>
          </w:p>
        </w:tc>
        <w:tc>
          <w:tcPr>
            <w:tcW w:w="4323" w:type="dxa"/>
          </w:tcPr>
          <w:p w14:paraId="75A5FC83" w14:textId="77777777" w:rsidR="00E26A6A"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See ISO/IEC 78116-4 [3]</w:t>
            </w:r>
          </w:p>
        </w:tc>
      </w:tr>
      <w:tr w:rsidR="00E26A6A" w:rsidRPr="00EB6220" w14:paraId="6722E682" w14:textId="77777777" w:rsidTr="00A026E3">
        <w:trPr>
          <w:jc w:val="center"/>
        </w:trPr>
        <w:tc>
          <w:tcPr>
            <w:tcW w:w="1063" w:type="dxa"/>
          </w:tcPr>
          <w:p w14:paraId="3B564190" w14:textId="77777777" w:rsidR="00E26A6A"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INS</w:t>
            </w:r>
          </w:p>
        </w:tc>
        <w:tc>
          <w:tcPr>
            <w:tcW w:w="1276" w:type="dxa"/>
          </w:tcPr>
          <w:p w14:paraId="771DF75E" w14:textId="77777777" w:rsidR="00E26A6A"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‘B4’</w:t>
            </w:r>
          </w:p>
        </w:tc>
        <w:tc>
          <w:tcPr>
            <w:tcW w:w="4323" w:type="dxa"/>
          </w:tcPr>
          <w:p w14:paraId="53A7CAFB" w14:textId="77777777" w:rsidR="00E26A6A" w:rsidRPr="00EB6220" w:rsidRDefault="00795EB4" w:rsidP="00405185">
            <w:pPr>
              <w:spacing w:before="0"/>
              <w:rPr>
                <w:rFonts w:ascii="Arial" w:hAnsi="Arial" w:cs="Arial"/>
                <w:sz w:val="20"/>
                <w:szCs w:val="16"/>
                <w:lang w:val="en-US"/>
              </w:rPr>
            </w:pPr>
            <w:r w:rsidRPr="00EB6220">
              <w:rPr>
                <w:rFonts w:ascii="Arial" w:hAnsi="Arial" w:cs="Arial"/>
                <w:sz w:val="20"/>
                <w:szCs w:val="16"/>
                <w:lang w:val="en-US"/>
              </w:rPr>
              <w:t>CHANGE_STATUS</w:t>
            </w:r>
          </w:p>
        </w:tc>
      </w:tr>
      <w:tr w:rsidR="00E26A6A" w:rsidRPr="00EB6220" w14:paraId="5FFA52B8" w14:textId="77777777" w:rsidTr="00A026E3">
        <w:trPr>
          <w:jc w:val="center"/>
        </w:trPr>
        <w:tc>
          <w:tcPr>
            <w:tcW w:w="1063" w:type="dxa"/>
          </w:tcPr>
          <w:p w14:paraId="40F1F593" w14:textId="77777777" w:rsidR="00E26A6A"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P1</w:t>
            </w:r>
          </w:p>
        </w:tc>
        <w:tc>
          <w:tcPr>
            <w:tcW w:w="1276" w:type="dxa"/>
          </w:tcPr>
          <w:p w14:paraId="1D66D4E8" w14:textId="77777777" w:rsidR="00E26A6A"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w:t>
            </w:r>
            <w:r w:rsidR="008700DB" w:rsidRPr="00EB6220">
              <w:rPr>
                <w:rFonts w:ascii="Arial" w:hAnsi="Arial" w:cs="Arial"/>
                <w:sz w:val="20"/>
                <w:szCs w:val="16"/>
                <w:lang w:val="en-US"/>
              </w:rPr>
              <w:t>XX’</w:t>
            </w:r>
          </w:p>
          <w:p w14:paraId="0D028D38" w14:textId="77777777" w:rsidR="007A131E" w:rsidRPr="00EB6220" w:rsidRDefault="007A131E" w:rsidP="00405185">
            <w:pPr>
              <w:spacing w:before="0"/>
              <w:rPr>
                <w:rFonts w:ascii="Arial" w:hAnsi="Arial" w:cs="Arial"/>
                <w:sz w:val="20"/>
                <w:szCs w:val="16"/>
                <w:lang w:val="en-US"/>
              </w:rPr>
            </w:pPr>
          </w:p>
        </w:tc>
        <w:tc>
          <w:tcPr>
            <w:tcW w:w="4323" w:type="dxa"/>
          </w:tcPr>
          <w:p w14:paraId="35F05504" w14:textId="77777777" w:rsidR="007A131E"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See coding of the P1</w:t>
            </w:r>
          </w:p>
        </w:tc>
      </w:tr>
      <w:tr w:rsidR="00E26A6A" w:rsidRPr="00EB6220" w14:paraId="5F4BA22E" w14:textId="77777777" w:rsidTr="00A026E3">
        <w:trPr>
          <w:jc w:val="center"/>
        </w:trPr>
        <w:tc>
          <w:tcPr>
            <w:tcW w:w="1063" w:type="dxa"/>
          </w:tcPr>
          <w:p w14:paraId="214435A3" w14:textId="77777777" w:rsidR="00E26A6A"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P2</w:t>
            </w:r>
          </w:p>
        </w:tc>
        <w:tc>
          <w:tcPr>
            <w:tcW w:w="1276" w:type="dxa"/>
          </w:tcPr>
          <w:p w14:paraId="50CA6B0E" w14:textId="77777777" w:rsidR="00E26A6A"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‘XX’</w:t>
            </w:r>
          </w:p>
        </w:tc>
        <w:tc>
          <w:tcPr>
            <w:tcW w:w="4323" w:type="dxa"/>
          </w:tcPr>
          <w:p w14:paraId="0079E4D0" w14:textId="77777777" w:rsidR="00E26A6A"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See coding of the P2</w:t>
            </w:r>
          </w:p>
        </w:tc>
      </w:tr>
      <w:tr w:rsidR="004E77E6" w:rsidRPr="00EB6220" w14:paraId="4D255EFB" w14:textId="77777777" w:rsidTr="00A026E3">
        <w:trPr>
          <w:jc w:val="center"/>
        </w:trPr>
        <w:tc>
          <w:tcPr>
            <w:tcW w:w="1063" w:type="dxa"/>
          </w:tcPr>
          <w:p w14:paraId="73999567" w14:textId="77777777" w:rsidR="004E77E6" w:rsidRPr="00EB6220" w:rsidRDefault="004E77E6" w:rsidP="00405185">
            <w:pPr>
              <w:spacing w:before="0"/>
              <w:rPr>
                <w:rFonts w:ascii="Arial" w:hAnsi="Arial" w:cs="Arial"/>
                <w:sz w:val="20"/>
                <w:szCs w:val="16"/>
                <w:lang w:val="en-US"/>
              </w:rPr>
            </w:pPr>
            <w:r w:rsidRPr="00EB6220">
              <w:rPr>
                <w:rFonts w:ascii="Arial" w:hAnsi="Arial" w:cs="Arial"/>
                <w:sz w:val="20"/>
                <w:szCs w:val="16"/>
                <w:lang w:val="en-US"/>
              </w:rPr>
              <w:t>Lc</w:t>
            </w:r>
          </w:p>
        </w:tc>
        <w:tc>
          <w:tcPr>
            <w:tcW w:w="1276" w:type="dxa"/>
          </w:tcPr>
          <w:p w14:paraId="66057BCA" w14:textId="77777777" w:rsidR="004E77E6" w:rsidRPr="00EB6220" w:rsidRDefault="004E77E6" w:rsidP="00405185">
            <w:pPr>
              <w:spacing w:before="0"/>
              <w:rPr>
                <w:rFonts w:ascii="Arial" w:hAnsi="Arial" w:cs="Arial"/>
                <w:sz w:val="20"/>
                <w:szCs w:val="16"/>
                <w:lang w:val="en-US"/>
              </w:rPr>
            </w:pPr>
            <w:r w:rsidRPr="00EB6220">
              <w:rPr>
                <w:rFonts w:ascii="Arial" w:hAnsi="Arial" w:cs="Arial"/>
                <w:sz w:val="20"/>
                <w:szCs w:val="16"/>
                <w:lang w:val="en-US"/>
              </w:rPr>
              <w:t>‘</w:t>
            </w:r>
            <w:r w:rsidR="009631B6" w:rsidRPr="00EB6220">
              <w:rPr>
                <w:rFonts w:ascii="Arial" w:hAnsi="Arial" w:cs="Arial"/>
                <w:sz w:val="20"/>
                <w:szCs w:val="16"/>
                <w:lang w:val="en-US"/>
              </w:rPr>
              <w:t>06</w:t>
            </w:r>
            <w:r w:rsidRPr="00EB6220">
              <w:rPr>
                <w:rFonts w:ascii="Arial" w:hAnsi="Arial" w:cs="Arial"/>
                <w:sz w:val="20"/>
                <w:szCs w:val="16"/>
                <w:lang w:val="en-US"/>
              </w:rPr>
              <w:t>’</w:t>
            </w:r>
          </w:p>
        </w:tc>
        <w:tc>
          <w:tcPr>
            <w:tcW w:w="4323" w:type="dxa"/>
          </w:tcPr>
          <w:p w14:paraId="7B6AD975" w14:textId="77777777" w:rsidR="004E77E6" w:rsidRPr="00EB6220" w:rsidRDefault="004E77E6" w:rsidP="00405185">
            <w:pPr>
              <w:spacing w:before="0"/>
              <w:rPr>
                <w:rFonts w:ascii="Arial" w:hAnsi="Arial" w:cs="Arial"/>
                <w:sz w:val="20"/>
                <w:szCs w:val="16"/>
                <w:lang w:val="en-US"/>
              </w:rPr>
            </w:pPr>
            <w:r w:rsidRPr="00EB6220">
              <w:rPr>
                <w:rFonts w:ascii="Arial" w:hAnsi="Arial" w:cs="Arial"/>
                <w:sz w:val="20"/>
                <w:szCs w:val="16"/>
                <w:lang w:val="en-US"/>
              </w:rPr>
              <w:t>In case Transaction ID is added to data. Not present otherwise</w:t>
            </w:r>
          </w:p>
        </w:tc>
      </w:tr>
      <w:tr w:rsidR="00E26A6A" w:rsidRPr="00EB6220" w14:paraId="1E57EFBE" w14:textId="77777777" w:rsidTr="00A026E3">
        <w:trPr>
          <w:jc w:val="center"/>
        </w:trPr>
        <w:tc>
          <w:tcPr>
            <w:tcW w:w="1063" w:type="dxa"/>
          </w:tcPr>
          <w:p w14:paraId="2DB9983B" w14:textId="77777777" w:rsidR="00E26A6A" w:rsidRPr="00EB6220" w:rsidRDefault="00E26A6A" w:rsidP="00405185">
            <w:pPr>
              <w:spacing w:before="0"/>
              <w:rPr>
                <w:rFonts w:ascii="Arial" w:hAnsi="Arial" w:cs="Arial"/>
                <w:sz w:val="20"/>
                <w:szCs w:val="16"/>
                <w:lang w:val="en-US"/>
              </w:rPr>
            </w:pPr>
            <w:r w:rsidRPr="00EB6220">
              <w:rPr>
                <w:rFonts w:ascii="Arial" w:hAnsi="Arial" w:cs="Arial"/>
                <w:sz w:val="20"/>
                <w:szCs w:val="16"/>
                <w:lang w:val="en-US"/>
              </w:rPr>
              <w:t>Data</w:t>
            </w:r>
          </w:p>
        </w:tc>
        <w:tc>
          <w:tcPr>
            <w:tcW w:w="1276" w:type="dxa"/>
          </w:tcPr>
          <w:p w14:paraId="4411C921" w14:textId="77777777" w:rsidR="00E26A6A" w:rsidRPr="00EB6220" w:rsidRDefault="00E26A6A" w:rsidP="00405185">
            <w:pPr>
              <w:spacing w:before="0"/>
              <w:rPr>
                <w:rFonts w:ascii="Arial" w:hAnsi="Arial" w:cs="Arial"/>
                <w:sz w:val="20"/>
                <w:szCs w:val="16"/>
                <w:lang w:val="en-US"/>
              </w:rPr>
            </w:pPr>
          </w:p>
        </w:tc>
        <w:tc>
          <w:tcPr>
            <w:tcW w:w="4323" w:type="dxa"/>
          </w:tcPr>
          <w:p w14:paraId="795DCB94" w14:textId="77777777" w:rsidR="00E26A6A" w:rsidRPr="00EB6220" w:rsidRDefault="004E77E6" w:rsidP="00405185">
            <w:pPr>
              <w:spacing w:before="0"/>
              <w:rPr>
                <w:rFonts w:ascii="Arial" w:hAnsi="Arial" w:cs="Arial"/>
                <w:sz w:val="20"/>
                <w:szCs w:val="16"/>
                <w:lang w:val="en-US"/>
              </w:rPr>
            </w:pPr>
            <w:r w:rsidRPr="00EB6220">
              <w:rPr>
                <w:rFonts w:ascii="Arial" w:hAnsi="Arial" w:cs="Arial"/>
                <w:sz w:val="20"/>
                <w:szCs w:val="16"/>
                <w:lang w:val="en-US"/>
              </w:rPr>
              <w:t xml:space="preserve">See table </w:t>
            </w:r>
            <w:r w:rsidR="004453D3" w:rsidRPr="00EB6220">
              <w:rPr>
                <w:rFonts w:ascii="Arial" w:hAnsi="Arial" w:cs="Arial"/>
                <w:sz w:val="20"/>
                <w:szCs w:val="16"/>
                <w:lang w:val="en-US"/>
              </w:rPr>
              <w:t>defined in data field section</w:t>
            </w:r>
          </w:p>
        </w:tc>
      </w:tr>
      <w:tr w:rsidR="004E77E6" w:rsidRPr="00EB6220" w14:paraId="16B3ADD2" w14:textId="77777777" w:rsidTr="00A026E3">
        <w:trPr>
          <w:jc w:val="center"/>
        </w:trPr>
        <w:tc>
          <w:tcPr>
            <w:tcW w:w="1063" w:type="dxa"/>
          </w:tcPr>
          <w:p w14:paraId="2E9512FB" w14:textId="77777777" w:rsidR="004E77E6" w:rsidRPr="00EB6220" w:rsidRDefault="004E77E6" w:rsidP="00405185">
            <w:pPr>
              <w:spacing w:before="0"/>
              <w:rPr>
                <w:rFonts w:ascii="Arial" w:hAnsi="Arial" w:cs="Arial"/>
                <w:sz w:val="20"/>
                <w:szCs w:val="16"/>
                <w:lang w:val="en-US"/>
              </w:rPr>
            </w:pPr>
            <w:r w:rsidRPr="00EB6220">
              <w:rPr>
                <w:rFonts w:ascii="Arial" w:hAnsi="Arial" w:cs="Arial"/>
                <w:sz w:val="20"/>
                <w:szCs w:val="16"/>
                <w:lang w:val="en-US"/>
              </w:rPr>
              <w:t>Le</w:t>
            </w:r>
          </w:p>
        </w:tc>
        <w:tc>
          <w:tcPr>
            <w:tcW w:w="1276" w:type="dxa"/>
          </w:tcPr>
          <w:p w14:paraId="2806018D" w14:textId="77777777" w:rsidR="004E77E6" w:rsidRPr="00EB6220" w:rsidRDefault="004E77E6" w:rsidP="00405185">
            <w:pPr>
              <w:spacing w:before="0"/>
              <w:rPr>
                <w:rFonts w:ascii="Arial" w:hAnsi="Arial" w:cs="Arial"/>
                <w:sz w:val="20"/>
                <w:szCs w:val="16"/>
                <w:lang w:val="en-US"/>
              </w:rPr>
            </w:pPr>
            <w:r w:rsidRPr="00EB6220">
              <w:rPr>
                <w:rFonts w:ascii="Arial" w:hAnsi="Arial" w:cs="Arial"/>
                <w:sz w:val="20"/>
                <w:szCs w:val="16"/>
                <w:lang w:val="en-US"/>
              </w:rPr>
              <w:t>‘00’</w:t>
            </w:r>
          </w:p>
        </w:tc>
        <w:tc>
          <w:tcPr>
            <w:tcW w:w="4323" w:type="dxa"/>
          </w:tcPr>
          <w:p w14:paraId="097633F3" w14:textId="77777777" w:rsidR="004E77E6" w:rsidRPr="00EB6220" w:rsidRDefault="004E77E6" w:rsidP="00EF20C7">
            <w:pPr>
              <w:keepNext/>
              <w:spacing w:before="0"/>
              <w:rPr>
                <w:rFonts w:ascii="Arial" w:hAnsi="Arial" w:cs="Arial"/>
                <w:sz w:val="20"/>
                <w:szCs w:val="16"/>
                <w:lang w:val="en-US"/>
              </w:rPr>
            </w:pPr>
            <w:r w:rsidRPr="00EB6220">
              <w:rPr>
                <w:rFonts w:ascii="Arial" w:hAnsi="Arial" w:cs="Arial"/>
                <w:sz w:val="20"/>
                <w:szCs w:val="16"/>
                <w:lang w:val="en-US"/>
              </w:rPr>
              <w:t>Only present in case of TransactionID expected in the response by the MSSP</w:t>
            </w:r>
          </w:p>
        </w:tc>
      </w:tr>
    </w:tbl>
    <w:p w14:paraId="06202224" w14:textId="18B54AEB" w:rsidR="00EF20C7" w:rsidRPr="006F13C6" w:rsidRDefault="00EF20C7">
      <w:pPr>
        <w:pStyle w:val="Caption"/>
        <w:rPr>
          <w:rFonts w:ascii="Arial" w:hAnsi="Arial" w:cs="Arial"/>
          <w:lang w:val="en-US"/>
        </w:rPr>
      </w:pPr>
      <w:bookmarkStart w:id="563" w:name="_Toc14365198"/>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48</w:t>
      </w:r>
      <w:r w:rsidR="002204E8" w:rsidRPr="006F13C6">
        <w:rPr>
          <w:rFonts w:ascii="Arial" w:hAnsi="Arial" w:cs="Arial"/>
          <w:lang w:val="en-US"/>
        </w:rPr>
        <w:fldChar w:fldCharType="end"/>
      </w:r>
      <w:r w:rsidR="00767B2F" w:rsidRPr="006F13C6">
        <w:rPr>
          <w:rFonts w:ascii="Arial" w:hAnsi="Arial" w:cs="Arial"/>
          <w:lang w:val="en-US"/>
        </w:rPr>
        <w:t xml:space="preserve"> CHANGE_STATUS command message</w:t>
      </w:r>
      <w:bookmarkEnd w:id="563"/>
    </w:p>
    <w:p w14:paraId="19CA722F" w14:textId="77777777" w:rsidR="008700DB" w:rsidRPr="006F13C6" w:rsidRDefault="008700DB" w:rsidP="002067E1">
      <w:pPr>
        <w:rPr>
          <w:rFonts w:ascii="Arial" w:hAnsi="Arial" w:cs="Arial"/>
          <w:lang w:val="en-US"/>
        </w:rPr>
      </w:pPr>
      <w:r w:rsidRPr="006F13C6">
        <w:rPr>
          <w:rFonts w:ascii="Arial" w:hAnsi="Arial" w:cs="Arial"/>
          <w:lang w:val="en-US"/>
        </w:rPr>
        <w:t>Coding of the P1:</w:t>
      </w:r>
    </w:p>
    <w:tbl>
      <w:tblPr>
        <w:tblStyle w:val="TableGrid"/>
        <w:tblW w:w="0" w:type="auto"/>
        <w:jc w:val="center"/>
        <w:tblLook w:val="04A0" w:firstRow="1" w:lastRow="0" w:firstColumn="1" w:lastColumn="0" w:noHBand="0" w:noVBand="1"/>
      </w:tblPr>
      <w:tblGrid>
        <w:gridCol w:w="566"/>
        <w:gridCol w:w="567"/>
        <w:gridCol w:w="567"/>
        <w:gridCol w:w="567"/>
        <w:gridCol w:w="567"/>
        <w:gridCol w:w="567"/>
        <w:gridCol w:w="567"/>
        <w:gridCol w:w="567"/>
        <w:gridCol w:w="4967"/>
      </w:tblGrid>
      <w:tr w:rsidR="008700DB" w:rsidRPr="00EB6220" w14:paraId="2D27851E" w14:textId="77777777" w:rsidTr="003659A2">
        <w:trPr>
          <w:jc w:val="center"/>
        </w:trPr>
        <w:tc>
          <w:tcPr>
            <w:tcW w:w="566" w:type="dxa"/>
            <w:shd w:val="clear" w:color="auto" w:fill="C00000"/>
          </w:tcPr>
          <w:p w14:paraId="068B23E9"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b8</w:t>
            </w:r>
          </w:p>
        </w:tc>
        <w:tc>
          <w:tcPr>
            <w:tcW w:w="567" w:type="dxa"/>
            <w:shd w:val="clear" w:color="auto" w:fill="C00000"/>
          </w:tcPr>
          <w:p w14:paraId="22ED42EA"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b7</w:t>
            </w:r>
          </w:p>
        </w:tc>
        <w:tc>
          <w:tcPr>
            <w:tcW w:w="567" w:type="dxa"/>
            <w:shd w:val="clear" w:color="auto" w:fill="C00000"/>
          </w:tcPr>
          <w:p w14:paraId="032CD75D"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b6</w:t>
            </w:r>
          </w:p>
        </w:tc>
        <w:tc>
          <w:tcPr>
            <w:tcW w:w="567" w:type="dxa"/>
            <w:shd w:val="clear" w:color="auto" w:fill="C00000"/>
          </w:tcPr>
          <w:p w14:paraId="6A4EC1C8"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b5</w:t>
            </w:r>
          </w:p>
        </w:tc>
        <w:tc>
          <w:tcPr>
            <w:tcW w:w="567" w:type="dxa"/>
            <w:shd w:val="clear" w:color="auto" w:fill="C00000"/>
          </w:tcPr>
          <w:p w14:paraId="6A6CFBEF"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b4</w:t>
            </w:r>
          </w:p>
        </w:tc>
        <w:tc>
          <w:tcPr>
            <w:tcW w:w="567" w:type="dxa"/>
            <w:shd w:val="clear" w:color="auto" w:fill="C00000"/>
          </w:tcPr>
          <w:p w14:paraId="7209EE57"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b3</w:t>
            </w:r>
          </w:p>
        </w:tc>
        <w:tc>
          <w:tcPr>
            <w:tcW w:w="567" w:type="dxa"/>
            <w:shd w:val="clear" w:color="auto" w:fill="C00000"/>
          </w:tcPr>
          <w:p w14:paraId="02097CBD"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b2</w:t>
            </w:r>
          </w:p>
        </w:tc>
        <w:tc>
          <w:tcPr>
            <w:tcW w:w="567" w:type="dxa"/>
            <w:shd w:val="clear" w:color="auto" w:fill="C00000"/>
          </w:tcPr>
          <w:p w14:paraId="41031F53"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b1</w:t>
            </w:r>
          </w:p>
        </w:tc>
        <w:tc>
          <w:tcPr>
            <w:tcW w:w="4967" w:type="dxa"/>
            <w:shd w:val="clear" w:color="auto" w:fill="C00000"/>
          </w:tcPr>
          <w:p w14:paraId="2FD583A1"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Meaning</w:t>
            </w:r>
          </w:p>
        </w:tc>
      </w:tr>
      <w:tr w:rsidR="008700DB" w:rsidRPr="00EB6220" w14:paraId="50FEF64A" w14:textId="77777777" w:rsidTr="00670749">
        <w:trPr>
          <w:jc w:val="center"/>
        </w:trPr>
        <w:tc>
          <w:tcPr>
            <w:tcW w:w="566" w:type="dxa"/>
          </w:tcPr>
          <w:p w14:paraId="602A8A44" w14:textId="77777777" w:rsidR="008700DB"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1</w:t>
            </w:r>
          </w:p>
        </w:tc>
        <w:tc>
          <w:tcPr>
            <w:tcW w:w="567" w:type="dxa"/>
          </w:tcPr>
          <w:p w14:paraId="5B073FA6" w14:textId="77777777" w:rsidR="008700DB"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0</w:t>
            </w:r>
          </w:p>
        </w:tc>
        <w:tc>
          <w:tcPr>
            <w:tcW w:w="567" w:type="dxa"/>
          </w:tcPr>
          <w:p w14:paraId="4021A131"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65319F21"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3BB29605"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4D322046"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170CEAD5" w14:textId="77777777" w:rsidR="008700DB"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6599B934" w14:textId="77777777" w:rsidR="008700DB"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w:t>
            </w:r>
          </w:p>
        </w:tc>
        <w:tc>
          <w:tcPr>
            <w:tcW w:w="4967" w:type="dxa"/>
          </w:tcPr>
          <w:p w14:paraId="5562F933" w14:textId="77777777" w:rsidR="008700DB" w:rsidRPr="00EB6220" w:rsidRDefault="008700DB" w:rsidP="00405185">
            <w:pPr>
              <w:spacing w:before="0"/>
              <w:rPr>
                <w:rFonts w:ascii="Arial" w:hAnsi="Arial" w:cs="Arial"/>
                <w:sz w:val="20"/>
                <w:szCs w:val="16"/>
                <w:lang w:val="en-US"/>
              </w:rPr>
            </w:pPr>
            <w:r w:rsidRPr="00EB6220">
              <w:rPr>
                <w:rFonts w:ascii="Arial" w:hAnsi="Arial" w:cs="Arial"/>
                <w:sz w:val="20"/>
                <w:szCs w:val="16"/>
                <w:lang w:val="en-US"/>
              </w:rPr>
              <w:t>Change applet status</w:t>
            </w:r>
          </w:p>
        </w:tc>
      </w:tr>
      <w:tr w:rsidR="00670749" w:rsidRPr="00EB6220" w14:paraId="40D9E5A2" w14:textId="77777777" w:rsidTr="00670749">
        <w:trPr>
          <w:jc w:val="center"/>
        </w:trPr>
        <w:tc>
          <w:tcPr>
            <w:tcW w:w="566" w:type="dxa"/>
          </w:tcPr>
          <w:p w14:paraId="603B49C6" w14:textId="77777777" w:rsidR="00670749"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0</w:t>
            </w:r>
          </w:p>
        </w:tc>
        <w:tc>
          <w:tcPr>
            <w:tcW w:w="567" w:type="dxa"/>
          </w:tcPr>
          <w:p w14:paraId="5D8A296A" w14:textId="77777777" w:rsidR="00670749"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1</w:t>
            </w:r>
          </w:p>
        </w:tc>
        <w:tc>
          <w:tcPr>
            <w:tcW w:w="567" w:type="dxa"/>
          </w:tcPr>
          <w:p w14:paraId="1863A459" w14:textId="77777777" w:rsidR="00670749"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41A49FD5" w14:textId="77777777" w:rsidR="00670749"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63947C61" w14:textId="77777777" w:rsidR="00670749"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52747273" w14:textId="77777777" w:rsidR="00670749"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58577E1E" w14:textId="77777777" w:rsidR="00670749"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2F8E24A8" w14:textId="77777777" w:rsidR="00670749"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w:t>
            </w:r>
          </w:p>
        </w:tc>
        <w:tc>
          <w:tcPr>
            <w:tcW w:w="4967" w:type="dxa"/>
          </w:tcPr>
          <w:p w14:paraId="7B21201D" w14:textId="77777777" w:rsidR="00670749" w:rsidRPr="00EB6220" w:rsidRDefault="00670749" w:rsidP="00405185">
            <w:pPr>
              <w:spacing w:before="0"/>
              <w:rPr>
                <w:rFonts w:ascii="Arial" w:hAnsi="Arial" w:cs="Arial"/>
                <w:sz w:val="20"/>
                <w:szCs w:val="16"/>
                <w:lang w:val="en-US"/>
              </w:rPr>
            </w:pPr>
            <w:r w:rsidRPr="00EB6220">
              <w:rPr>
                <w:rFonts w:ascii="Arial" w:hAnsi="Arial" w:cs="Arial"/>
                <w:sz w:val="20"/>
                <w:szCs w:val="16"/>
                <w:lang w:val="en-US"/>
              </w:rPr>
              <w:t>Change Authentication Handler status</w:t>
            </w:r>
          </w:p>
        </w:tc>
      </w:tr>
      <w:tr w:rsidR="002F435F" w:rsidRPr="00EB6220" w14:paraId="05196186" w14:textId="77777777" w:rsidTr="00670749">
        <w:trPr>
          <w:jc w:val="center"/>
        </w:trPr>
        <w:tc>
          <w:tcPr>
            <w:tcW w:w="566" w:type="dxa"/>
          </w:tcPr>
          <w:p w14:paraId="024B3D50"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0</w:t>
            </w:r>
          </w:p>
        </w:tc>
        <w:tc>
          <w:tcPr>
            <w:tcW w:w="567" w:type="dxa"/>
          </w:tcPr>
          <w:p w14:paraId="1B7BE827"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0</w:t>
            </w:r>
          </w:p>
        </w:tc>
        <w:tc>
          <w:tcPr>
            <w:tcW w:w="567" w:type="dxa"/>
          </w:tcPr>
          <w:p w14:paraId="7B85DB96"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1</w:t>
            </w:r>
          </w:p>
        </w:tc>
        <w:tc>
          <w:tcPr>
            <w:tcW w:w="567" w:type="dxa"/>
          </w:tcPr>
          <w:p w14:paraId="5945FBE8" w14:textId="77777777" w:rsidR="002F435F" w:rsidRPr="00EB6220" w:rsidRDefault="002F435F" w:rsidP="00405185">
            <w:pPr>
              <w:spacing w:before="0"/>
              <w:rPr>
                <w:rFonts w:ascii="Arial" w:hAnsi="Arial" w:cs="Arial"/>
                <w:sz w:val="20"/>
                <w:szCs w:val="16"/>
                <w:lang w:val="en-US"/>
              </w:rPr>
            </w:pPr>
          </w:p>
        </w:tc>
        <w:tc>
          <w:tcPr>
            <w:tcW w:w="567" w:type="dxa"/>
          </w:tcPr>
          <w:p w14:paraId="6CDDDB34" w14:textId="77777777" w:rsidR="002F435F" w:rsidRPr="00EB6220" w:rsidRDefault="002F435F" w:rsidP="00405185">
            <w:pPr>
              <w:spacing w:before="0"/>
              <w:rPr>
                <w:rFonts w:ascii="Arial" w:hAnsi="Arial" w:cs="Arial"/>
                <w:sz w:val="20"/>
                <w:szCs w:val="16"/>
                <w:lang w:val="en-US"/>
              </w:rPr>
            </w:pPr>
          </w:p>
        </w:tc>
        <w:tc>
          <w:tcPr>
            <w:tcW w:w="567" w:type="dxa"/>
          </w:tcPr>
          <w:p w14:paraId="162F57A0" w14:textId="77777777" w:rsidR="002F435F" w:rsidRPr="00EB6220" w:rsidRDefault="002F435F" w:rsidP="00405185">
            <w:pPr>
              <w:spacing w:before="0"/>
              <w:rPr>
                <w:rFonts w:ascii="Arial" w:hAnsi="Arial" w:cs="Arial"/>
                <w:sz w:val="20"/>
                <w:szCs w:val="16"/>
                <w:lang w:val="en-US"/>
              </w:rPr>
            </w:pPr>
          </w:p>
        </w:tc>
        <w:tc>
          <w:tcPr>
            <w:tcW w:w="567" w:type="dxa"/>
          </w:tcPr>
          <w:p w14:paraId="314140CF" w14:textId="77777777" w:rsidR="002F435F" w:rsidRPr="00EB6220" w:rsidRDefault="002F435F" w:rsidP="00405185">
            <w:pPr>
              <w:spacing w:before="0"/>
              <w:rPr>
                <w:rFonts w:ascii="Arial" w:hAnsi="Arial" w:cs="Arial"/>
                <w:sz w:val="20"/>
                <w:szCs w:val="16"/>
                <w:lang w:val="en-US"/>
              </w:rPr>
            </w:pPr>
          </w:p>
        </w:tc>
        <w:tc>
          <w:tcPr>
            <w:tcW w:w="567" w:type="dxa"/>
          </w:tcPr>
          <w:p w14:paraId="2F601B12" w14:textId="77777777" w:rsidR="002F435F" w:rsidRPr="00EB6220" w:rsidRDefault="002F435F" w:rsidP="00405185">
            <w:pPr>
              <w:spacing w:before="0"/>
              <w:rPr>
                <w:rFonts w:ascii="Arial" w:hAnsi="Arial" w:cs="Arial"/>
                <w:sz w:val="20"/>
                <w:szCs w:val="16"/>
                <w:lang w:val="en-US"/>
              </w:rPr>
            </w:pPr>
          </w:p>
        </w:tc>
        <w:tc>
          <w:tcPr>
            <w:tcW w:w="4967" w:type="dxa"/>
          </w:tcPr>
          <w:p w14:paraId="14FB3B29"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Change E2E Transport status</w:t>
            </w:r>
          </w:p>
        </w:tc>
      </w:tr>
      <w:tr w:rsidR="002F435F" w:rsidRPr="00EB6220" w14:paraId="68749675" w14:textId="77777777" w:rsidTr="00670749">
        <w:trPr>
          <w:jc w:val="center"/>
        </w:trPr>
        <w:tc>
          <w:tcPr>
            <w:tcW w:w="566" w:type="dxa"/>
          </w:tcPr>
          <w:p w14:paraId="39BF0C0D"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713E154D"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75C42F38"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0254681D"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7B2AE23E"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37367031"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3E7AE889"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0C37965B"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0</w:t>
            </w:r>
          </w:p>
        </w:tc>
        <w:tc>
          <w:tcPr>
            <w:tcW w:w="4967" w:type="dxa"/>
          </w:tcPr>
          <w:p w14:paraId="4B8FD895"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Deactivate the applet, E2E transport key or handler (according to b8b7</w:t>
            </w:r>
            <w:r w:rsidR="00D64D76" w:rsidRPr="00EB6220">
              <w:rPr>
                <w:rFonts w:ascii="Arial" w:hAnsi="Arial" w:cs="Arial"/>
                <w:sz w:val="20"/>
                <w:szCs w:val="16"/>
                <w:lang w:val="en-US"/>
              </w:rPr>
              <w:t>b6</w:t>
            </w:r>
            <w:r w:rsidRPr="00EB6220">
              <w:rPr>
                <w:rFonts w:ascii="Arial" w:hAnsi="Arial" w:cs="Arial"/>
                <w:sz w:val="20"/>
                <w:szCs w:val="16"/>
                <w:lang w:val="en-US"/>
              </w:rPr>
              <w:t>)</w:t>
            </w:r>
          </w:p>
        </w:tc>
      </w:tr>
      <w:tr w:rsidR="002F435F" w:rsidRPr="00EB6220" w14:paraId="0D279D63" w14:textId="77777777" w:rsidTr="00670749">
        <w:trPr>
          <w:jc w:val="center"/>
        </w:trPr>
        <w:tc>
          <w:tcPr>
            <w:tcW w:w="566" w:type="dxa"/>
          </w:tcPr>
          <w:p w14:paraId="5BBCE789"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790B5539"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42D15F79"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754870DB"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771E81D5"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6867C761"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7058CFF1"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w:t>
            </w:r>
          </w:p>
        </w:tc>
        <w:tc>
          <w:tcPr>
            <w:tcW w:w="567" w:type="dxa"/>
          </w:tcPr>
          <w:p w14:paraId="1A2E4C7C" w14:textId="77777777" w:rsidR="002F435F" w:rsidRPr="00EB6220" w:rsidRDefault="002F435F" w:rsidP="00405185">
            <w:pPr>
              <w:spacing w:before="0"/>
              <w:rPr>
                <w:rFonts w:ascii="Arial" w:hAnsi="Arial" w:cs="Arial"/>
                <w:sz w:val="20"/>
                <w:szCs w:val="16"/>
                <w:lang w:val="en-US"/>
              </w:rPr>
            </w:pPr>
            <w:r w:rsidRPr="00EB6220">
              <w:rPr>
                <w:rFonts w:ascii="Arial" w:hAnsi="Arial" w:cs="Arial"/>
                <w:sz w:val="20"/>
                <w:szCs w:val="16"/>
                <w:lang w:val="en-US"/>
              </w:rPr>
              <w:t>1</w:t>
            </w:r>
          </w:p>
        </w:tc>
        <w:tc>
          <w:tcPr>
            <w:tcW w:w="4967" w:type="dxa"/>
          </w:tcPr>
          <w:p w14:paraId="7D38F54E" w14:textId="77777777" w:rsidR="002F435F" w:rsidRPr="00EB6220" w:rsidRDefault="002F435F" w:rsidP="00EF20C7">
            <w:pPr>
              <w:keepNext/>
              <w:spacing w:before="0"/>
              <w:rPr>
                <w:rFonts w:ascii="Arial" w:hAnsi="Arial" w:cs="Arial"/>
                <w:sz w:val="20"/>
                <w:szCs w:val="16"/>
                <w:lang w:val="en-US"/>
              </w:rPr>
            </w:pPr>
            <w:r w:rsidRPr="00EB6220">
              <w:rPr>
                <w:rFonts w:ascii="Arial" w:hAnsi="Arial" w:cs="Arial"/>
                <w:sz w:val="20"/>
                <w:szCs w:val="16"/>
                <w:lang w:val="en-US"/>
              </w:rPr>
              <w:t>Activate the applet, E2E transport key or handler (according to b8b7</w:t>
            </w:r>
            <w:r w:rsidR="00D64D76" w:rsidRPr="00EB6220">
              <w:rPr>
                <w:rFonts w:ascii="Arial" w:hAnsi="Arial" w:cs="Arial"/>
                <w:sz w:val="20"/>
                <w:szCs w:val="16"/>
                <w:lang w:val="en-US"/>
              </w:rPr>
              <w:t>b6</w:t>
            </w:r>
            <w:r w:rsidRPr="00EB6220">
              <w:rPr>
                <w:rFonts w:ascii="Arial" w:hAnsi="Arial" w:cs="Arial"/>
                <w:sz w:val="20"/>
                <w:szCs w:val="16"/>
                <w:lang w:val="en-US"/>
              </w:rPr>
              <w:t>)</w:t>
            </w:r>
          </w:p>
        </w:tc>
      </w:tr>
    </w:tbl>
    <w:p w14:paraId="43CD8FBE" w14:textId="557DA2E1" w:rsidR="00EF20C7" w:rsidRPr="006F13C6" w:rsidRDefault="00EF20C7">
      <w:pPr>
        <w:pStyle w:val="Caption"/>
        <w:rPr>
          <w:rFonts w:ascii="Arial" w:hAnsi="Arial" w:cs="Arial"/>
          <w:lang w:val="en-US"/>
        </w:rPr>
      </w:pPr>
      <w:bookmarkStart w:id="564" w:name="_Toc14365199"/>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49</w:t>
      </w:r>
      <w:r w:rsidR="002204E8" w:rsidRPr="006F13C6">
        <w:rPr>
          <w:rFonts w:ascii="Arial" w:hAnsi="Arial" w:cs="Arial"/>
          <w:lang w:val="en-US"/>
        </w:rPr>
        <w:fldChar w:fldCharType="end"/>
      </w:r>
      <w:r w:rsidR="00767B2F" w:rsidRPr="006F13C6">
        <w:rPr>
          <w:rFonts w:ascii="Arial" w:hAnsi="Arial" w:cs="Arial"/>
          <w:lang w:val="en-US"/>
        </w:rPr>
        <w:t xml:space="preserve"> CHANGE_STATUS coding of the P1</w:t>
      </w:r>
      <w:bookmarkEnd w:id="564"/>
    </w:p>
    <w:p w14:paraId="40104F61" w14:textId="580EFA04" w:rsidR="00670749" w:rsidRPr="006F13C6" w:rsidRDefault="00CC2142" w:rsidP="002067E1">
      <w:pPr>
        <w:rPr>
          <w:rFonts w:ascii="Arial" w:hAnsi="Arial" w:cs="Arial"/>
          <w:lang w:val="en-US"/>
        </w:rPr>
      </w:pPr>
      <w:r w:rsidRPr="006F13C6">
        <w:rPr>
          <w:rFonts w:ascii="Arial" w:hAnsi="Arial" w:cs="Arial"/>
          <w:lang w:val="en-US"/>
        </w:rPr>
        <w:t>Some examples of P1 values</w:t>
      </w:r>
      <w:r w:rsidR="00670749" w:rsidRPr="006F13C6">
        <w:rPr>
          <w:rFonts w:ascii="Arial" w:hAnsi="Arial" w:cs="Arial"/>
          <w:lang w:val="en-US"/>
        </w:rPr>
        <w:t>:</w:t>
      </w:r>
    </w:p>
    <w:p w14:paraId="4CC21088" w14:textId="77777777" w:rsidR="00670749" w:rsidRPr="006F13C6" w:rsidRDefault="00670749" w:rsidP="003825F1">
      <w:pPr>
        <w:spacing w:before="40"/>
        <w:rPr>
          <w:rFonts w:ascii="Arial" w:hAnsi="Arial" w:cs="Arial"/>
          <w:lang w:val="en-US"/>
        </w:rPr>
      </w:pPr>
      <w:r w:rsidRPr="006F13C6">
        <w:rPr>
          <w:rFonts w:ascii="Arial" w:hAnsi="Arial" w:cs="Arial"/>
          <w:lang w:val="en-US"/>
        </w:rPr>
        <w:lastRenderedPageBreak/>
        <w:t>‘80’ – Deactivate the Applet</w:t>
      </w:r>
    </w:p>
    <w:p w14:paraId="4C011882" w14:textId="77777777" w:rsidR="00670749" w:rsidRPr="006F13C6" w:rsidRDefault="00670749" w:rsidP="003825F1">
      <w:pPr>
        <w:spacing w:before="40"/>
        <w:rPr>
          <w:rFonts w:ascii="Arial" w:hAnsi="Arial" w:cs="Arial"/>
          <w:lang w:val="en-US"/>
        </w:rPr>
      </w:pPr>
      <w:r w:rsidRPr="006F13C6">
        <w:rPr>
          <w:rFonts w:ascii="Arial" w:hAnsi="Arial" w:cs="Arial"/>
          <w:lang w:val="en-US"/>
        </w:rPr>
        <w:t>‘81’ – Activate the Applet</w:t>
      </w:r>
    </w:p>
    <w:p w14:paraId="61160AAB" w14:textId="77777777" w:rsidR="00670749" w:rsidRPr="006F13C6" w:rsidRDefault="00670749" w:rsidP="003825F1">
      <w:pPr>
        <w:spacing w:before="40"/>
        <w:rPr>
          <w:rFonts w:ascii="Arial" w:hAnsi="Arial" w:cs="Arial"/>
          <w:lang w:val="en-US"/>
        </w:rPr>
      </w:pPr>
      <w:r w:rsidRPr="006F13C6">
        <w:rPr>
          <w:rFonts w:ascii="Arial" w:hAnsi="Arial" w:cs="Arial"/>
          <w:lang w:val="en-US"/>
        </w:rPr>
        <w:t>‘40’ – Deactivate the Authentication Handler (identifier is given by P2)</w:t>
      </w:r>
    </w:p>
    <w:p w14:paraId="25A41AFD" w14:textId="77777777" w:rsidR="00670749" w:rsidRPr="006F13C6" w:rsidRDefault="00670749" w:rsidP="003825F1">
      <w:pPr>
        <w:spacing w:before="40"/>
        <w:rPr>
          <w:rFonts w:ascii="Arial" w:hAnsi="Arial" w:cs="Arial"/>
          <w:lang w:val="en-US"/>
        </w:rPr>
      </w:pPr>
      <w:r w:rsidRPr="006F13C6">
        <w:rPr>
          <w:rFonts w:ascii="Arial" w:hAnsi="Arial" w:cs="Arial"/>
          <w:lang w:val="en-US"/>
        </w:rPr>
        <w:t>‘41’ – Activate the Authentication Handler (identifier is given by P2)</w:t>
      </w:r>
    </w:p>
    <w:p w14:paraId="23AC1FB9" w14:textId="77777777" w:rsidR="002F435F" w:rsidRPr="006F13C6" w:rsidRDefault="002F435F" w:rsidP="002F435F">
      <w:pPr>
        <w:spacing w:before="40"/>
        <w:rPr>
          <w:rFonts w:ascii="Arial" w:hAnsi="Arial" w:cs="Arial"/>
          <w:lang w:val="en-US"/>
        </w:rPr>
      </w:pPr>
      <w:r w:rsidRPr="006F13C6">
        <w:rPr>
          <w:rFonts w:ascii="Arial" w:hAnsi="Arial" w:cs="Arial"/>
          <w:lang w:val="en-US"/>
        </w:rPr>
        <w:t>‘20’ – Deactivate E2E transport key</w:t>
      </w:r>
    </w:p>
    <w:p w14:paraId="1D49BE72" w14:textId="77777777" w:rsidR="002F435F" w:rsidRPr="006F13C6" w:rsidRDefault="002F435F" w:rsidP="002F435F">
      <w:pPr>
        <w:spacing w:before="40"/>
        <w:rPr>
          <w:rFonts w:ascii="Arial" w:hAnsi="Arial" w:cs="Arial"/>
          <w:lang w:val="en-US"/>
        </w:rPr>
      </w:pPr>
      <w:r w:rsidRPr="006F13C6">
        <w:rPr>
          <w:rFonts w:ascii="Arial" w:hAnsi="Arial" w:cs="Arial"/>
          <w:lang w:val="en-US"/>
        </w:rPr>
        <w:t>‘21’ – Activate E2E transport key</w:t>
      </w:r>
    </w:p>
    <w:p w14:paraId="01D9DF6F" w14:textId="13C67EF9" w:rsidR="00CC2142" w:rsidRPr="006F13C6" w:rsidRDefault="00CC2142" w:rsidP="002F435F">
      <w:pPr>
        <w:spacing w:before="40"/>
        <w:rPr>
          <w:rFonts w:ascii="Arial" w:hAnsi="Arial" w:cs="Arial"/>
          <w:lang w:val="en-US"/>
        </w:rPr>
      </w:pPr>
      <w:r w:rsidRPr="006F13C6">
        <w:rPr>
          <w:rFonts w:ascii="Arial" w:hAnsi="Arial" w:cs="Arial"/>
          <w:lang w:val="en-US"/>
        </w:rPr>
        <w:t>‘E0’ – Deactivate Applet, Authentication Handler and E2E transport key</w:t>
      </w:r>
    </w:p>
    <w:p w14:paraId="50F377F4" w14:textId="75832FB4" w:rsidR="00CC2142" w:rsidRPr="006F13C6" w:rsidRDefault="00CC2142" w:rsidP="002F435F">
      <w:pPr>
        <w:spacing w:before="40"/>
        <w:rPr>
          <w:rFonts w:ascii="Arial" w:hAnsi="Arial" w:cs="Arial"/>
          <w:lang w:val="en-US"/>
        </w:rPr>
      </w:pPr>
      <w:r w:rsidRPr="006F13C6">
        <w:rPr>
          <w:rFonts w:ascii="Arial" w:hAnsi="Arial" w:cs="Arial"/>
          <w:lang w:val="en-US"/>
        </w:rPr>
        <w:t>‘E1’ – Activate Applet, Authentication Handler and E2E transport key</w:t>
      </w:r>
    </w:p>
    <w:p w14:paraId="311BE4C5" w14:textId="77777777" w:rsidR="00670749" w:rsidRPr="006F13C6" w:rsidRDefault="00670749" w:rsidP="002067E1">
      <w:pPr>
        <w:rPr>
          <w:rFonts w:ascii="Arial" w:hAnsi="Arial" w:cs="Arial"/>
          <w:lang w:val="en-US"/>
        </w:rPr>
      </w:pPr>
      <w:r w:rsidRPr="006F13C6">
        <w:rPr>
          <w:rFonts w:ascii="Arial" w:hAnsi="Arial" w:cs="Arial"/>
          <w:lang w:val="en-US"/>
        </w:rPr>
        <w:t>Coding of the P2:</w:t>
      </w:r>
    </w:p>
    <w:p w14:paraId="16242CBD" w14:textId="77777777" w:rsidR="008700DB" w:rsidRPr="006F13C6" w:rsidRDefault="00670749" w:rsidP="002067E1">
      <w:pPr>
        <w:rPr>
          <w:rFonts w:ascii="Arial" w:hAnsi="Arial" w:cs="Arial"/>
          <w:lang w:val="en-US"/>
        </w:rPr>
      </w:pPr>
      <w:r w:rsidRPr="006F13C6">
        <w:rPr>
          <w:rFonts w:ascii="Arial" w:hAnsi="Arial" w:cs="Arial"/>
          <w:lang w:val="en-US"/>
        </w:rPr>
        <w:t xml:space="preserve">If P1 </w:t>
      </w:r>
      <w:r w:rsidR="00FF3216" w:rsidRPr="006F13C6">
        <w:rPr>
          <w:rFonts w:ascii="Arial" w:hAnsi="Arial" w:cs="Arial"/>
          <w:lang w:val="en-US"/>
        </w:rPr>
        <w:t>indicates to</w:t>
      </w:r>
      <w:r w:rsidRPr="006F13C6">
        <w:rPr>
          <w:rFonts w:ascii="Arial" w:hAnsi="Arial" w:cs="Arial"/>
          <w:lang w:val="en-US"/>
        </w:rPr>
        <w:t xml:space="preserve"> change the status of an Authentication handler, P2 is used to contain the Authentication Handler identifier.</w:t>
      </w:r>
    </w:p>
    <w:p w14:paraId="04D519F8" w14:textId="77777777" w:rsidR="00FF3216" w:rsidRPr="006F13C6" w:rsidRDefault="00FF3216" w:rsidP="002067E1">
      <w:pPr>
        <w:rPr>
          <w:rFonts w:ascii="Arial" w:hAnsi="Arial" w:cs="Arial"/>
          <w:lang w:val="en-US"/>
        </w:rPr>
      </w:pPr>
      <w:r w:rsidRPr="006F13C6">
        <w:rPr>
          <w:rFonts w:ascii="Arial" w:hAnsi="Arial" w:cs="Arial"/>
          <w:lang w:val="en-US"/>
        </w:rPr>
        <w:t xml:space="preserve">P2 is not used when P1 </w:t>
      </w:r>
      <w:r w:rsidR="002F435F" w:rsidRPr="006F13C6">
        <w:rPr>
          <w:rFonts w:ascii="Arial" w:hAnsi="Arial" w:cs="Arial"/>
          <w:lang w:val="en-US"/>
        </w:rPr>
        <w:t xml:space="preserve">doesn’t </w:t>
      </w:r>
      <w:r w:rsidRPr="006F13C6">
        <w:rPr>
          <w:rFonts w:ascii="Arial" w:hAnsi="Arial" w:cs="Arial"/>
          <w:lang w:val="en-US"/>
        </w:rPr>
        <w:t xml:space="preserve">indicate </w:t>
      </w:r>
      <w:r w:rsidR="002F435F" w:rsidRPr="006F13C6">
        <w:rPr>
          <w:rFonts w:ascii="Arial" w:hAnsi="Arial" w:cs="Arial"/>
          <w:lang w:val="en-US"/>
        </w:rPr>
        <w:t>a</w:t>
      </w:r>
      <w:r w:rsidRPr="006F13C6">
        <w:rPr>
          <w:rFonts w:ascii="Arial" w:hAnsi="Arial" w:cs="Arial"/>
          <w:lang w:val="en-US"/>
        </w:rPr>
        <w:t xml:space="preserve"> change </w:t>
      </w:r>
      <w:r w:rsidR="002F435F" w:rsidRPr="006F13C6">
        <w:rPr>
          <w:rFonts w:ascii="Arial" w:hAnsi="Arial" w:cs="Arial"/>
          <w:lang w:val="en-US"/>
        </w:rPr>
        <w:t xml:space="preserve">in </w:t>
      </w:r>
      <w:r w:rsidRPr="006F13C6">
        <w:rPr>
          <w:rFonts w:ascii="Arial" w:hAnsi="Arial" w:cs="Arial"/>
          <w:lang w:val="en-US"/>
        </w:rPr>
        <w:t xml:space="preserve">the status of </w:t>
      </w:r>
      <w:r w:rsidR="002F435F" w:rsidRPr="006F13C6">
        <w:rPr>
          <w:rFonts w:ascii="Arial" w:hAnsi="Arial" w:cs="Arial"/>
          <w:lang w:val="en-US"/>
        </w:rPr>
        <w:t>an Authentication handler</w:t>
      </w:r>
      <w:r w:rsidRPr="006F13C6">
        <w:rPr>
          <w:rFonts w:ascii="Arial" w:hAnsi="Arial" w:cs="Arial"/>
          <w:lang w:val="en-US"/>
        </w:rPr>
        <w:t>.</w:t>
      </w:r>
    </w:p>
    <w:p w14:paraId="7E51E142" w14:textId="27B08AB3" w:rsidR="007A131E" w:rsidRDefault="007774D0" w:rsidP="002067E1">
      <w:pPr>
        <w:rPr>
          <w:rFonts w:ascii="Arial" w:hAnsi="Arial" w:cs="Arial"/>
          <w:b/>
          <w:lang w:val="en-US"/>
        </w:rPr>
      </w:pPr>
      <w:r w:rsidRPr="006F13C6">
        <w:rPr>
          <w:rFonts w:ascii="Arial" w:hAnsi="Arial" w:cs="Arial"/>
          <w:b/>
          <w:lang w:val="en-US"/>
        </w:rPr>
        <w:t>Data field:</w:t>
      </w:r>
    </w:p>
    <w:p w14:paraId="3AC5C61A" w14:textId="77777777" w:rsidR="00EB6220" w:rsidRPr="006F13C6" w:rsidRDefault="00EB6220" w:rsidP="002067E1">
      <w:pPr>
        <w:rPr>
          <w:rFonts w:ascii="Arial" w:hAnsi="Arial" w:cs="Arial"/>
          <w:b/>
          <w:lang w:val="en-US"/>
        </w:rPr>
      </w:pPr>
    </w:p>
    <w:tbl>
      <w:tblPr>
        <w:tblStyle w:val="TableGrid"/>
        <w:tblW w:w="7957" w:type="dxa"/>
        <w:jc w:val="center"/>
        <w:tblLook w:val="04A0" w:firstRow="1" w:lastRow="0" w:firstColumn="1" w:lastColumn="0" w:noHBand="0" w:noVBand="1"/>
      </w:tblPr>
      <w:tblGrid>
        <w:gridCol w:w="1063"/>
        <w:gridCol w:w="932"/>
        <w:gridCol w:w="4961"/>
        <w:gridCol w:w="1001"/>
      </w:tblGrid>
      <w:tr w:rsidR="00E4043C" w:rsidRPr="00EB6220" w14:paraId="1D9EAEFC" w14:textId="77777777" w:rsidTr="003659A2">
        <w:trPr>
          <w:jc w:val="center"/>
        </w:trPr>
        <w:tc>
          <w:tcPr>
            <w:tcW w:w="1063" w:type="dxa"/>
            <w:shd w:val="clear" w:color="auto" w:fill="C00000"/>
          </w:tcPr>
          <w:p w14:paraId="263B9A96"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Tag</w:t>
            </w:r>
          </w:p>
        </w:tc>
        <w:tc>
          <w:tcPr>
            <w:tcW w:w="932" w:type="dxa"/>
            <w:shd w:val="clear" w:color="auto" w:fill="C00000"/>
          </w:tcPr>
          <w:p w14:paraId="57A63ED6"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Length</w:t>
            </w:r>
          </w:p>
        </w:tc>
        <w:tc>
          <w:tcPr>
            <w:tcW w:w="4961" w:type="dxa"/>
            <w:shd w:val="clear" w:color="auto" w:fill="C00000"/>
          </w:tcPr>
          <w:p w14:paraId="1FC5897C"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Value</w:t>
            </w:r>
          </w:p>
        </w:tc>
        <w:tc>
          <w:tcPr>
            <w:tcW w:w="1001" w:type="dxa"/>
            <w:shd w:val="clear" w:color="auto" w:fill="C00000"/>
          </w:tcPr>
          <w:p w14:paraId="7838298B"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MOC</w:t>
            </w:r>
          </w:p>
        </w:tc>
      </w:tr>
      <w:tr w:rsidR="00E4043C" w:rsidRPr="00EB6220" w14:paraId="6FC4C7E1" w14:textId="77777777" w:rsidTr="008719D4">
        <w:trPr>
          <w:jc w:val="center"/>
        </w:trPr>
        <w:tc>
          <w:tcPr>
            <w:tcW w:w="1063" w:type="dxa"/>
          </w:tcPr>
          <w:p w14:paraId="6BABCC31"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‘01’</w:t>
            </w:r>
          </w:p>
        </w:tc>
        <w:tc>
          <w:tcPr>
            <w:tcW w:w="932" w:type="dxa"/>
          </w:tcPr>
          <w:p w14:paraId="38C55B0E"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4</w:t>
            </w:r>
          </w:p>
        </w:tc>
        <w:tc>
          <w:tcPr>
            <w:tcW w:w="4961" w:type="dxa"/>
          </w:tcPr>
          <w:p w14:paraId="0642E741" w14:textId="77777777" w:rsidR="00E4043C" w:rsidRPr="00EB6220" w:rsidRDefault="00E4043C" w:rsidP="008719D4">
            <w:pPr>
              <w:spacing w:before="0"/>
              <w:rPr>
                <w:rFonts w:ascii="Arial" w:hAnsi="Arial" w:cs="Arial"/>
                <w:sz w:val="20"/>
                <w:szCs w:val="16"/>
                <w:lang w:val="en-US"/>
              </w:rPr>
            </w:pPr>
            <w:r w:rsidRPr="00EB6220">
              <w:rPr>
                <w:rFonts w:ascii="Arial" w:hAnsi="Arial" w:cs="Arial"/>
                <w:sz w:val="20"/>
                <w:szCs w:val="16"/>
                <w:lang w:val="en-US"/>
              </w:rPr>
              <w:t>Transaction ID. The Authentication Server (MSSP) may use this field or not.</w:t>
            </w:r>
          </w:p>
        </w:tc>
        <w:tc>
          <w:tcPr>
            <w:tcW w:w="1001" w:type="dxa"/>
          </w:tcPr>
          <w:p w14:paraId="4FAE60CF" w14:textId="77777777" w:rsidR="00E4043C" w:rsidRPr="00EB6220" w:rsidRDefault="00E4043C" w:rsidP="00EF20C7">
            <w:pPr>
              <w:keepNext/>
              <w:spacing w:before="0"/>
              <w:rPr>
                <w:rFonts w:ascii="Arial" w:hAnsi="Arial" w:cs="Arial"/>
                <w:sz w:val="20"/>
                <w:szCs w:val="16"/>
                <w:lang w:val="en-US"/>
              </w:rPr>
            </w:pPr>
            <w:r w:rsidRPr="00EB6220">
              <w:rPr>
                <w:rFonts w:ascii="Arial" w:hAnsi="Arial" w:cs="Arial"/>
                <w:sz w:val="20"/>
                <w:szCs w:val="16"/>
                <w:lang w:val="en-US"/>
              </w:rPr>
              <w:t>O</w:t>
            </w:r>
          </w:p>
        </w:tc>
      </w:tr>
    </w:tbl>
    <w:p w14:paraId="6B34E50B" w14:textId="389C247F" w:rsidR="00EF20C7" w:rsidRPr="006F13C6" w:rsidRDefault="00EF20C7">
      <w:pPr>
        <w:pStyle w:val="Caption"/>
        <w:rPr>
          <w:rFonts w:ascii="Arial" w:hAnsi="Arial" w:cs="Arial"/>
          <w:lang w:val="en-US"/>
        </w:rPr>
      </w:pPr>
      <w:bookmarkStart w:id="565" w:name="_Toc14365200"/>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50</w:t>
      </w:r>
      <w:r w:rsidR="002204E8" w:rsidRPr="006F13C6">
        <w:rPr>
          <w:rFonts w:ascii="Arial" w:hAnsi="Arial" w:cs="Arial"/>
          <w:lang w:val="en-US"/>
        </w:rPr>
        <w:fldChar w:fldCharType="end"/>
      </w:r>
      <w:r w:rsidR="00767B2F" w:rsidRPr="006F13C6">
        <w:rPr>
          <w:rFonts w:ascii="Arial" w:hAnsi="Arial" w:cs="Arial"/>
          <w:lang w:val="en-US"/>
        </w:rPr>
        <w:t xml:space="preserve"> CHANGE_STATUS Data field</w:t>
      </w:r>
      <w:bookmarkEnd w:id="565"/>
      <w:r w:rsidR="00767B2F" w:rsidRPr="006F13C6">
        <w:rPr>
          <w:rFonts w:ascii="Arial" w:hAnsi="Arial" w:cs="Arial"/>
          <w:lang w:val="en-US"/>
        </w:rPr>
        <w:t xml:space="preserve"> </w:t>
      </w:r>
    </w:p>
    <w:p w14:paraId="6743BCD2" w14:textId="77777777" w:rsidR="00E4043C" w:rsidRPr="006F13C6" w:rsidRDefault="00E4043C" w:rsidP="002067E1">
      <w:pPr>
        <w:rPr>
          <w:rFonts w:ascii="Arial" w:hAnsi="Arial" w:cs="Arial"/>
          <w:lang w:val="en-US"/>
        </w:rPr>
      </w:pPr>
    </w:p>
    <w:p w14:paraId="2CAFBECC" w14:textId="77777777" w:rsidR="007A131E" w:rsidRPr="006F13C6" w:rsidRDefault="007774D0" w:rsidP="002067E1">
      <w:pPr>
        <w:pStyle w:val="NormalParagraph"/>
        <w:rPr>
          <w:rFonts w:ascii="Arial" w:hAnsi="Arial" w:cs="Arial"/>
          <w:b/>
          <w:lang w:val="en-US"/>
        </w:rPr>
      </w:pPr>
      <w:r w:rsidRPr="006F13C6">
        <w:rPr>
          <w:rFonts w:ascii="Arial" w:hAnsi="Arial" w:cs="Arial"/>
          <w:b/>
          <w:lang w:val="en-US"/>
        </w:rPr>
        <w:t>Processing</w:t>
      </w:r>
    </w:p>
    <w:p w14:paraId="6D377146" w14:textId="77777777" w:rsidR="00257974" w:rsidRPr="006F13C6" w:rsidRDefault="00257974" w:rsidP="002067E1">
      <w:pPr>
        <w:pStyle w:val="NormalParagraph"/>
        <w:rPr>
          <w:rFonts w:ascii="Arial" w:hAnsi="Arial" w:cs="Arial"/>
          <w:lang w:val="en-US"/>
        </w:rPr>
      </w:pPr>
      <w:r w:rsidRPr="006F13C6">
        <w:rPr>
          <w:rFonts w:ascii="Arial" w:hAnsi="Arial" w:cs="Arial"/>
          <w:lang w:val="en-US"/>
        </w:rPr>
        <w:t>The command can be used to simultaneously change the state of the Applet</w:t>
      </w:r>
      <w:r w:rsidR="002464C0" w:rsidRPr="006F13C6">
        <w:rPr>
          <w:rFonts w:ascii="Arial" w:hAnsi="Arial" w:cs="Arial"/>
          <w:lang w:val="en-US"/>
        </w:rPr>
        <w:t>,</w:t>
      </w:r>
      <w:r w:rsidRPr="006F13C6">
        <w:rPr>
          <w:rFonts w:ascii="Arial" w:hAnsi="Arial" w:cs="Arial"/>
          <w:lang w:val="en-US"/>
        </w:rPr>
        <w:t xml:space="preserve"> the state of one Authentication Handler</w:t>
      </w:r>
      <w:r w:rsidR="002F435F" w:rsidRPr="006F13C6">
        <w:rPr>
          <w:rFonts w:ascii="Arial" w:hAnsi="Arial" w:cs="Arial"/>
          <w:lang w:val="en-US"/>
        </w:rPr>
        <w:t xml:space="preserve"> and the state of the E2E transport key flag</w:t>
      </w:r>
      <w:r w:rsidRPr="006F13C6">
        <w:rPr>
          <w:rFonts w:ascii="Arial" w:hAnsi="Arial" w:cs="Arial"/>
          <w:lang w:val="en-US"/>
        </w:rPr>
        <w:t>.</w:t>
      </w:r>
    </w:p>
    <w:p w14:paraId="03016A1E" w14:textId="77777777" w:rsidR="002464C0" w:rsidRPr="006F13C6" w:rsidRDefault="002464C0" w:rsidP="002067E1">
      <w:pPr>
        <w:pStyle w:val="NormalParagraph"/>
        <w:rPr>
          <w:rFonts w:ascii="Arial" w:hAnsi="Arial" w:cs="Arial"/>
          <w:lang w:val="en-US"/>
        </w:rPr>
      </w:pPr>
      <w:r w:rsidRPr="006F13C6">
        <w:rPr>
          <w:rFonts w:ascii="Arial" w:hAnsi="Arial" w:cs="Arial"/>
          <w:lang w:val="en-US"/>
        </w:rPr>
        <w:t xml:space="preserve">In case one of the requested status change cannot be done (conditions not satisfied), the Applet shall reject the full command without </w:t>
      </w:r>
      <w:r w:rsidR="002C0276" w:rsidRPr="006F13C6">
        <w:rPr>
          <w:rFonts w:ascii="Arial" w:hAnsi="Arial" w:cs="Arial"/>
          <w:lang w:val="en-US"/>
        </w:rPr>
        <w:t>doing</w:t>
      </w:r>
      <w:r w:rsidRPr="006F13C6">
        <w:rPr>
          <w:rFonts w:ascii="Arial" w:hAnsi="Arial" w:cs="Arial"/>
          <w:lang w:val="en-US"/>
        </w:rPr>
        <w:t xml:space="preserve"> any of the requested change</w:t>
      </w:r>
      <w:r w:rsidR="002C0276" w:rsidRPr="006F13C6">
        <w:rPr>
          <w:rFonts w:ascii="Arial" w:hAnsi="Arial" w:cs="Arial"/>
          <w:lang w:val="en-US"/>
        </w:rPr>
        <w:t xml:space="preserve"> and return the first error condition encountered).</w:t>
      </w:r>
    </w:p>
    <w:p w14:paraId="6850B2B9" w14:textId="77777777" w:rsidR="007A131E" w:rsidRPr="006F13C6" w:rsidRDefault="0088104C" w:rsidP="002067E1">
      <w:pPr>
        <w:pStyle w:val="NormalParagraph"/>
        <w:rPr>
          <w:rFonts w:ascii="Arial" w:hAnsi="Arial" w:cs="Arial"/>
          <w:lang w:val="en-US"/>
        </w:rPr>
      </w:pPr>
      <w:r w:rsidRPr="006F13C6">
        <w:rPr>
          <w:rFonts w:ascii="Arial" w:hAnsi="Arial" w:cs="Arial"/>
          <w:lang w:val="en-US"/>
        </w:rPr>
        <w:t xml:space="preserve">The applet can be </w:t>
      </w:r>
      <w:r w:rsidR="001A74B5" w:rsidRPr="006F13C6">
        <w:rPr>
          <w:rFonts w:ascii="Arial" w:hAnsi="Arial" w:cs="Arial"/>
          <w:lang w:val="en-US"/>
        </w:rPr>
        <w:t xml:space="preserve">activated or </w:t>
      </w:r>
      <w:r w:rsidRPr="006F13C6">
        <w:rPr>
          <w:rFonts w:ascii="Arial" w:hAnsi="Arial" w:cs="Arial"/>
          <w:lang w:val="en-US"/>
        </w:rPr>
        <w:t>deactivated without checking any condition.</w:t>
      </w:r>
    </w:p>
    <w:p w14:paraId="7AE55B64" w14:textId="77777777" w:rsidR="006C1EC8" w:rsidRPr="006F13C6" w:rsidRDefault="00931560" w:rsidP="002067E1">
      <w:pPr>
        <w:pStyle w:val="NormalParagraph"/>
        <w:rPr>
          <w:rFonts w:ascii="Arial" w:hAnsi="Arial" w:cs="Arial"/>
          <w:lang w:val="en-US"/>
        </w:rPr>
      </w:pPr>
      <w:r w:rsidRPr="006F13C6">
        <w:rPr>
          <w:rFonts w:ascii="Arial" w:hAnsi="Arial" w:cs="Arial"/>
          <w:lang w:val="en-US"/>
        </w:rPr>
        <w:t>An Authentication Handler can be deactivated without checking any condition.</w:t>
      </w:r>
    </w:p>
    <w:p w14:paraId="4BF009A8" w14:textId="77777777" w:rsidR="00931560" w:rsidRPr="006F13C6" w:rsidRDefault="00931560" w:rsidP="002067E1">
      <w:pPr>
        <w:pStyle w:val="NormalParagraph"/>
        <w:rPr>
          <w:rFonts w:ascii="Arial" w:hAnsi="Arial" w:cs="Arial"/>
          <w:lang w:val="en-US"/>
        </w:rPr>
      </w:pPr>
      <w:r w:rsidRPr="006F13C6">
        <w:rPr>
          <w:rFonts w:ascii="Arial" w:hAnsi="Arial" w:cs="Arial"/>
          <w:lang w:val="en-US"/>
        </w:rPr>
        <w:t xml:space="preserve">An Authentication Handler can only be activated if all necessary </w:t>
      </w:r>
      <w:r w:rsidR="005B6B5B" w:rsidRPr="006F13C6">
        <w:rPr>
          <w:rFonts w:ascii="Arial" w:hAnsi="Arial" w:cs="Arial"/>
          <w:lang w:val="en-US"/>
        </w:rPr>
        <w:t>personalization</w:t>
      </w:r>
      <w:r w:rsidR="00F20033" w:rsidRPr="006F13C6">
        <w:rPr>
          <w:rFonts w:ascii="Arial" w:hAnsi="Arial" w:cs="Arial"/>
          <w:lang w:val="en-US"/>
        </w:rPr>
        <w:t xml:space="preserve"> </w:t>
      </w:r>
      <w:r w:rsidRPr="006F13C6">
        <w:rPr>
          <w:rFonts w:ascii="Arial" w:hAnsi="Arial" w:cs="Arial"/>
          <w:lang w:val="en-US"/>
        </w:rPr>
        <w:t>data have been provided</w:t>
      </w:r>
      <w:r w:rsidR="00F20033" w:rsidRPr="006F13C6">
        <w:rPr>
          <w:rFonts w:ascii="Arial" w:hAnsi="Arial" w:cs="Arial"/>
          <w:lang w:val="en-US"/>
        </w:rPr>
        <w:t>.</w:t>
      </w:r>
    </w:p>
    <w:p w14:paraId="52AF5576" w14:textId="4101C7D6" w:rsidR="00385407" w:rsidRPr="006F13C6" w:rsidRDefault="00385407" w:rsidP="00385407">
      <w:pPr>
        <w:rPr>
          <w:rFonts w:ascii="Arial" w:hAnsi="Arial" w:cs="Arial"/>
          <w:lang w:val="en-US"/>
        </w:rPr>
      </w:pPr>
      <w:r w:rsidRPr="006F13C6">
        <w:rPr>
          <w:rFonts w:ascii="Arial" w:hAnsi="Arial" w:cs="Arial"/>
          <w:lang w:val="en-US"/>
        </w:rPr>
        <w:t xml:space="preserve">The Applet shall reject the </w:t>
      </w:r>
      <w:r w:rsidR="00944583" w:rsidRPr="006F13C6">
        <w:rPr>
          <w:rFonts w:ascii="Arial" w:hAnsi="Arial" w:cs="Arial"/>
          <w:lang w:val="en-US"/>
        </w:rPr>
        <w:t xml:space="preserve">activation </w:t>
      </w:r>
      <w:r w:rsidRPr="006F13C6">
        <w:rPr>
          <w:rFonts w:ascii="Arial" w:hAnsi="Arial" w:cs="Arial"/>
          <w:lang w:val="en-US"/>
        </w:rPr>
        <w:t>of any Authentication Handler requiring a PC until the PC is set by the end-user after a successful execution of MANAGE_PC command.</w:t>
      </w:r>
    </w:p>
    <w:p w14:paraId="2B6E6B22" w14:textId="77777777" w:rsidR="002F435F" w:rsidRPr="006F13C6" w:rsidRDefault="002F435F" w:rsidP="002F435F">
      <w:pPr>
        <w:pStyle w:val="NormalParagraph"/>
        <w:rPr>
          <w:rFonts w:ascii="Arial" w:hAnsi="Arial" w:cs="Arial"/>
          <w:lang w:val="en-US"/>
        </w:rPr>
      </w:pPr>
      <w:r w:rsidRPr="006F13C6">
        <w:rPr>
          <w:rFonts w:ascii="Arial" w:hAnsi="Arial" w:cs="Arial"/>
          <w:lang w:val="en-US"/>
        </w:rPr>
        <w:t>The E2E transport key can be deactivated without checking any condition.</w:t>
      </w:r>
    </w:p>
    <w:p w14:paraId="4610B3F8" w14:textId="77777777" w:rsidR="002F435F" w:rsidRPr="006F13C6" w:rsidRDefault="002F435F" w:rsidP="002F435F">
      <w:pPr>
        <w:pStyle w:val="NormalParagraph"/>
        <w:rPr>
          <w:rFonts w:ascii="Arial" w:hAnsi="Arial" w:cs="Arial"/>
          <w:lang w:val="en-US"/>
        </w:rPr>
      </w:pPr>
      <w:r w:rsidRPr="006F13C6">
        <w:rPr>
          <w:rFonts w:ascii="Arial" w:hAnsi="Arial" w:cs="Arial"/>
          <w:lang w:val="en-US"/>
        </w:rPr>
        <w:t>The E2E transport key can only be activated if it has been previously defined, as described in “Set E2E transport key” section.</w:t>
      </w:r>
    </w:p>
    <w:p w14:paraId="09D508EA" w14:textId="77777777" w:rsidR="00D37155" w:rsidRPr="006F13C6" w:rsidRDefault="00D37155" w:rsidP="002F435F">
      <w:pPr>
        <w:pStyle w:val="NormalParagraph"/>
        <w:rPr>
          <w:rFonts w:ascii="Arial" w:hAnsi="Arial" w:cs="Arial"/>
          <w:lang w:val="en-US"/>
        </w:rPr>
      </w:pPr>
      <w:r w:rsidRPr="006F13C6">
        <w:rPr>
          <w:rFonts w:ascii="Arial" w:hAnsi="Arial" w:cs="Arial"/>
          <w:lang w:val="en-US"/>
        </w:rPr>
        <w:t xml:space="preserve">In case the </w:t>
      </w:r>
      <w:r w:rsidR="006167DB" w:rsidRPr="006F13C6">
        <w:rPr>
          <w:rFonts w:ascii="Arial" w:hAnsi="Arial" w:cs="Arial"/>
          <w:lang w:val="en-US"/>
        </w:rPr>
        <w:t xml:space="preserve">received </w:t>
      </w:r>
      <w:r w:rsidRPr="006F13C6">
        <w:rPr>
          <w:rFonts w:ascii="Arial" w:hAnsi="Arial" w:cs="Arial"/>
          <w:lang w:val="en-US"/>
        </w:rPr>
        <w:t>command ask</w:t>
      </w:r>
      <w:r w:rsidR="006167DB" w:rsidRPr="006F13C6">
        <w:rPr>
          <w:rFonts w:ascii="Arial" w:hAnsi="Arial" w:cs="Arial"/>
          <w:lang w:val="en-US"/>
        </w:rPr>
        <w:t>s</w:t>
      </w:r>
      <w:r w:rsidRPr="006F13C6">
        <w:rPr>
          <w:rFonts w:ascii="Arial" w:hAnsi="Arial" w:cs="Arial"/>
          <w:lang w:val="en-US"/>
        </w:rPr>
        <w:t xml:space="preserve"> to change the status of something that has already the requested status (e.g. activate the applet when the applet is already activated), the Applet shall simply do nothing and return a SW = 90 00.</w:t>
      </w:r>
    </w:p>
    <w:p w14:paraId="4CC3A7FD" w14:textId="77777777" w:rsidR="0088104C" w:rsidRPr="006F13C6" w:rsidRDefault="007774D0" w:rsidP="002067E1">
      <w:pPr>
        <w:rPr>
          <w:rFonts w:ascii="Arial" w:hAnsi="Arial" w:cs="Arial"/>
          <w:b/>
          <w:lang w:val="en-US"/>
        </w:rPr>
      </w:pPr>
      <w:r w:rsidRPr="006F13C6">
        <w:rPr>
          <w:rFonts w:ascii="Arial" w:hAnsi="Arial" w:cs="Arial"/>
          <w:b/>
          <w:lang w:val="en-US"/>
        </w:rPr>
        <w:t>Response message:</w:t>
      </w:r>
    </w:p>
    <w:p w14:paraId="09106A7B" w14:textId="77777777" w:rsidR="0088104C" w:rsidRPr="006F13C6" w:rsidRDefault="0088104C" w:rsidP="002067E1">
      <w:pPr>
        <w:rPr>
          <w:rFonts w:ascii="Arial" w:hAnsi="Arial" w:cs="Arial"/>
          <w:lang w:val="en-US"/>
        </w:rPr>
      </w:pPr>
      <w:r w:rsidRPr="006F13C6">
        <w:rPr>
          <w:rFonts w:ascii="Arial" w:hAnsi="Arial" w:cs="Arial"/>
          <w:lang w:val="en-US"/>
        </w:rPr>
        <w:t>Data Field Returned in the Response Message</w:t>
      </w:r>
    </w:p>
    <w:tbl>
      <w:tblPr>
        <w:tblStyle w:val="TableGrid"/>
        <w:tblW w:w="7549" w:type="dxa"/>
        <w:jc w:val="center"/>
        <w:tblLook w:val="04A0" w:firstRow="1" w:lastRow="0" w:firstColumn="1" w:lastColumn="0" w:noHBand="0" w:noVBand="1"/>
      </w:tblPr>
      <w:tblGrid>
        <w:gridCol w:w="860"/>
        <w:gridCol w:w="926"/>
        <w:gridCol w:w="4780"/>
        <w:gridCol w:w="983"/>
      </w:tblGrid>
      <w:tr w:rsidR="00566AB4" w:rsidRPr="00EB6220" w14:paraId="3AA29717" w14:textId="77777777" w:rsidTr="003659A2">
        <w:trPr>
          <w:jc w:val="center"/>
        </w:trPr>
        <w:tc>
          <w:tcPr>
            <w:tcW w:w="860" w:type="dxa"/>
            <w:shd w:val="clear" w:color="auto" w:fill="C00000"/>
          </w:tcPr>
          <w:p w14:paraId="55D1B4CB"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lastRenderedPageBreak/>
              <w:t>Tag</w:t>
            </w:r>
          </w:p>
        </w:tc>
        <w:tc>
          <w:tcPr>
            <w:tcW w:w="926" w:type="dxa"/>
            <w:shd w:val="clear" w:color="auto" w:fill="C00000"/>
          </w:tcPr>
          <w:p w14:paraId="6911ADDB"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Length</w:t>
            </w:r>
          </w:p>
        </w:tc>
        <w:tc>
          <w:tcPr>
            <w:tcW w:w="4780" w:type="dxa"/>
            <w:shd w:val="clear" w:color="auto" w:fill="C00000"/>
          </w:tcPr>
          <w:p w14:paraId="664789CA"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Value</w:t>
            </w:r>
          </w:p>
        </w:tc>
        <w:tc>
          <w:tcPr>
            <w:tcW w:w="983" w:type="dxa"/>
            <w:shd w:val="clear" w:color="auto" w:fill="C00000"/>
          </w:tcPr>
          <w:p w14:paraId="617E056A"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MOC</w:t>
            </w:r>
          </w:p>
        </w:tc>
      </w:tr>
      <w:tr w:rsidR="00566AB4" w:rsidRPr="00EB6220" w14:paraId="7512263C" w14:textId="77777777" w:rsidTr="008719D4">
        <w:trPr>
          <w:jc w:val="center"/>
        </w:trPr>
        <w:tc>
          <w:tcPr>
            <w:tcW w:w="860" w:type="dxa"/>
          </w:tcPr>
          <w:p w14:paraId="0A8B1032"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‘01’</w:t>
            </w:r>
          </w:p>
        </w:tc>
        <w:tc>
          <w:tcPr>
            <w:tcW w:w="926" w:type="dxa"/>
          </w:tcPr>
          <w:p w14:paraId="13F9028B"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4</w:t>
            </w:r>
          </w:p>
        </w:tc>
        <w:tc>
          <w:tcPr>
            <w:tcW w:w="4780" w:type="dxa"/>
          </w:tcPr>
          <w:p w14:paraId="52E340B2"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Transaction ID. This shall be the same value as the one received in the command message. If no value was received, then no value shall be returned.</w:t>
            </w:r>
          </w:p>
        </w:tc>
        <w:tc>
          <w:tcPr>
            <w:tcW w:w="983" w:type="dxa"/>
          </w:tcPr>
          <w:p w14:paraId="7335E153" w14:textId="77777777" w:rsidR="00566AB4" w:rsidRPr="00EB6220" w:rsidRDefault="00566AB4" w:rsidP="00EF20C7">
            <w:pPr>
              <w:keepNext/>
              <w:spacing w:before="0"/>
              <w:rPr>
                <w:rFonts w:ascii="Arial" w:hAnsi="Arial" w:cs="Arial"/>
                <w:sz w:val="20"/>
                <w:szCs w:val="16"/>
                <w:lang w:val="en-US"/>
              </w:rPr>
            </w:pPr>
            <w:r w:rsidRPr="00EB6220">
              <w:rPr>
                <w:rFonts w:ascii="Arial" w:hAnsi="Arial" w:cs="Arial"/>
                <w:sz w:val="20"/>
                <w:szCs w:val="16"/>
                <w:lang w:val="en-US"/>
              </w:rPr>
              <w:t>O</w:t>
            </w:r>
          </w:p>
        </w:tc>
      </w:tr>
    </w:tbl>
    <w:p w14:paraId="5451BA04" w14:textId="3AE9A8DB" w:rsidR="00566AB4" w:rsidRPr="006F13C6" w:rsidRDefault="00EF20C7" w:rsidP="00EF20C7">
      <w:pPr>
        <w:pStyle w:val="Caption"/>
        <w:rPr>
          <w:rFonts w:ascii="Arial" w:hAnsi="Arial" w:cs="Arial"/>
          <w:lang w:val="en-US"/>
        </w:rPr>
      </w:pPr>
      <w:bookmarkStart w:id="566" w:name="_Toc14365201"/>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51</w:t>
      </w:r>
      <w:r w:rsidR="002204E8" w:rsidRPr="006F13C6">
        <w:rPr>
          <w:rFonts w:ascii="Arial" w:hAnsi="Arial" w:cs="Arial"/>
          <w:lang w:val="en-US"/>
        </w:rPr>
        <w:fldChar w:fldCharType="end"/>
      </w:r>
      <w:r w:rsidR="00767B2F" w:rsidRPr="006F13C6">
        <w:rPr>
          <w:rFonts w:ascii="Arial" w:hAnsi="Arial" w:cs="Arial"/>
          <w:lang w:val="en-US"/>
        </w:rPr>
        <w:t xml:space="preserve"> CHANGE_STATUS data field response</w:t>
      </w:r>
      <w:bookmarkEnd w:id="566"/>
      <w:r w:rsidR="00767B2F" w:rsidRPr="006F13C6">
        <w:rPr>
          <w:rFonts w:ascii="Arial" w:hAnsi="Arial" w:cs="Arial"/>
          <w:lang w:val="en-US"/>
        </w:rPr>
        <w:t xml:space="preserve"> </w:t>
      </w:r>
    </w:p>
    <w:p w14:paraId="5E5A0CC9" w14:textId="77777777" w:rsidR="0088104C" w:rsidRPr="006F13C6" w:rsidRDefault="007774D0" w:rsidP="002067E1">
      <w:pPr>
        <w:rPr>
          <w:rFonts w:ascii="Arial" w:hAnsi="Arial" w:cs="Arial"/>
          <w:b/>
          <w:lang w:val="en-US"/>
        </w:rPr>
      </w:pPr>
      <w:r w:rsidRPr="006F13C6">
        <w:rPr>
          <w:rFonts w:ascii="Arial" w:hAnsi="Arial" w:cs="Arial"/>
          <w:b/>
          <w:lang w:val="en-US"/>
        </w:rPr>
        <w:t>Processing State Returned in the Response Message</w:t>
      </w:r>
    </w:p>
    <w:p w14:paraId="3FA952FC" w14:textId="77777777" w:rsidR="0088104C" w:rsidRPr="006F13C6" w:rsidRDefault="0088104C" w:rsidP="002067E1">
      <w:pPr>
        <w:rPr>
          <w:rFonts w:ascii="Arial" w:hAnsi="Arial" w:cs="Arial"/>
          <w:lang w:val="en-US"/>
        </w:rPr>
      </w:pPr>
      <w:r w:rsidRPr="006F13C6">
        <w:rPr>
          <w:rFonts w:ascii="Arial" w:hAnsi="Arial" w:cs="Arial"/>
          <w:lang w:val="en-US"/>
        </w:rPr>
        <w:t>A successful execution of the command shall be indicated by status bytes '90' '00'.</w:t>
      </w:r>
    </w:p>
    <w:p w14:paraId="5DE170D3" w14:textId="5D7DD71F" w:rsidR="0088104C" w:rsidRPr="006F13C6" w:rsidRDefault="0088104C" w:rsidP="002067E1">
      <w:pPr>
        <w:rPr>
          <w:rFonts w:ascii="Arial" w:hAnsi="Arial" w:cs="Arial"/>
          <w:lang w:val="en-US"/>
        </w:rPr>
      </w:pPr>
      <w:r w:rsidRPr="006F13C6">
        <w:rPr>
          <w:rFonts w:ascii="Arial" w:hAnsi="Arial" w:cs="Arial"/>
          <w:lang w:val="en-US"/>
        </w:rPr>
        <w:t xml:space="preserve">This command may either return a general error condition as listed in section </w:t>
      </w:r>
      <w:r w:rsidR="002204E8" w:rsidRPr="006F13C6">
        <w:rPr>
          <w:rFonts w:ascii="Arial" w:hAnsi="Arial" w:cs="Arial"/>
          <w:lang w:val="en-US"/>
        </w:rPr>
        <w:fldChar w:fldCharType="begin"/>
      </w:r>
      <w:r w:rsidRPr="006F13C6">
        <w:rPr>
          <w:rFonts w:ascii="Arial" w:hAnsi="Arial" w:cs="Arial"/>
          <w:lang w:val="en-US"/>
        </w:rPr>
        <w:instrText xml:space="preserve"> REF _Ref380598309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8.2.2</w:t>
      </w:r>
      <w:r w:rsidR="002204E8" w:rsidRPr="006F13C6">
        <w:rPr>
          <w:rFonts w:ascii="Arial" w:hAnsi="Arial" w:cs="Arial"/>
          <w:lang w:val="en-US"/>
        </w:rPr>
        <w:fldChar w:fldCharType="end"/>
      </w:r>
      <w:r w:rsidRPr="006F13C6">
        <w:rPr>
          <w:rFonts w:ascii="Arial" w:hAnsi="Arial" w:cs="Arial"/>
          <w:lang w:val="en-US"/>
        </w:rPr>
        <w:t xml:space="preserve"> or one of the following error conditions.</w:t>
      </w:r>
    </w:p>
    <w:tbl>
      <w:tblPr>
        <w:tblStyle w:val="TableGrid"/>
        <w:tblW w:w="0" w:type="auto"/>
        <w:jc w:val="center"/>
        <w:tblLook w:val="04A0" w:firstRow="1" w:lastRow="0" w:firstColumn="1" w:lastColumn="0" w:noHBand="0" w:noVBand="1"/>
      </w:tblPr>
      <w:tblGrid>
        <w:gridCol w:w="850"/>
        <w:gridCol w:w="816"/>
        <w:gridCol w:w="4783"/>
      </w:tblGrid>
      <w:tr w:rsidR="0088104C" w:rsidRPr="00EB6220" w14:paraId="1EFC8C05" w14:textId="77777777" w:rsidTr="003659A2">
        <w:trPr>
          <w:jc w:val="center"/>
        </w:trPr>
        <w:tc>
          <w:tcPr>
            <w:tcW w:w="850" w:type="dxa"/>
            <w:shd w:val="clear" w:color="auto" w:fill="C00000"/>
          </w:tcPr>
          <w:p w14:paraId="2CB24258" w14:textId="77777777" w:rsidR="0088104C" w:rsidRPr="00EB6220" w:rsidRDefault="0088104C" w:rsidP="003825F1">
            <w:pPr>
              <w:spacing w:before="0"/>
              <w:rPr>
                <w:rFonts w:ascii="Arial" w:hAnsi="Arial" w:cs="Arial"/>
                <w:sz w:val="20"/>
                <w:szCs w:val="16"/>
                <w:lang w:val="en-US"/>
              </w:rPr>
            </w:pPr>
            <w:r w:rsidRPr="00EB6220">
              <w:rPr>
                <w:rFonts w:ascii="Arial" w:hAnsi="Arial" w:cs="Arial"/>
                <w:sz w:val="20"/>
                <w:szCs w:val="16"/>
                <w:lang w:val="en-US"/>
              </w:rPr>
              <w:t>SW1</w:t>
            </w:r>
          </w:p>
        </w:tc>
        <w:tc>
          <w:tcPr>
            <w:tcW w:w="816" w:type="dxa"/>
            <w:shd w:val="clear" w:color="auto" w:fill="C00000"/>
          </w:tcPr>
          <w:p w14:paraId="4DA7EED4" w14:textId="77777777" w:rsidR="0088104C" w:rsidRPr="00EB6220" w:rsidRDefault="0088104C" w:rsidP="003825F1">
            <w:pPr>
              <w:spacing w:before="0"/>
              <w:rPr>
                <w:rFonts w:ascii="Arial" w:hAnsi="Arial" w:cs="Arial"/>
                <w:sz w:val="20"/>
                <w:szCs w:val="16"/>
                <w:lang w:val="en-US"/>
              </w:rPr>
            </w:pPr>
            <w:r w:rsidRPr="00EB6220">
              <w:rPr>
                <w:rFonts w:ascii="Arial" w:hAnsi="Arial" w:cs="Arial"/>
                <w:sz w:val="20"/>
                <w:szCs w:val="16"/>
                <w:lang w:val="en-US"/>
              </w:rPr>
              <w:t>SW2</w:t>
            </w:r>
          </w:p>
        </w:tc>
        <w:tc>
          <w:tcPr>
            <w:tcW w:w="4783" w:type="dxa"/>
            <w:shd w:val="clear" w:color="auto" w:fill="C00000"/>
          </w:tcPr>
          <w:p w14:paraId="3E821215" w14:textId="77777777" w:rsidR="0088104C" w:rsidRPr="00EB6220" w:rsidRDefault="0088104C" w:rsidP="003825F1">
            <w:pPr>
              <w:spacing w:before="0"/>
              <w:rPr>
                <w:rFonts w:ascii="Arial" w:hAnsi="Arial" w:cs="Arial"/>
                <w:sz w:val="20"/>
                <w:szCs w:val="16"/>
                <w:lang w:val="en-US"/>
              </w:rPr>
            </w:pPr>
            <w:r w:rsidRPr="00EB6220">
              <w:rPr>
                <w:rFonts w:ascii="Arial" w:hAnsi="Arial" w:cs="Arial"/>
                <w:sz w:val="20"/>
                <w:szCs w:val="16"/>
                <w:lang w:val="en-US"/>
              </w:rPr>
              <w:t>Meaning</w:t>
            </w:r>
          </w:p>
        </w:tc>
      </w:tr>
      <w:tr w:rsidR="00206998" w:rsidRPr="00EB6220" w14:paraId="142C6C37" w14:textId="77777777" w:rsidTr="00A026E3">
        <w:trPr>
          <w:jc w:val="center"/>
        </w:trPr>
        <w:tc>
          <w:tcPr>
            <w:tcW w:w="850" w:type="dxa"/>
          </w:tcPr>
          <w:p w14:paraId="59944DDE" w14:textId="77777777" w:rsidR="00206998" w:rsidRPr="00EB6220" w:rsidRDefault="00206998" w:rsidP="003825F1">
            <w:pPr>
              <w:spacing w:before="0"/>
              <w:rPr>
                <w:rFonts w:ascii="Arial" w:hAnsi="Arial" w:cs="Arial"/>
                <w:sz w:val="20"/>
                <w:szCs w:val="16"/>
                <w:lang w:val="en-US"/>
              </w:rPr>
            </w:pPr>
            <w:r w:rsidRPr="00EB6220">
              <w:rPr>
                <w:rFonts w:ascii="Arial" w:hAnsi="Arial" w:cs="Arial"/>
                <w:sz w:val="20"/>
                <w:szCs w:val="16"/>
                <w:lang w:val="en-US"/>
              </w:rPr>
              <w:t>‘69’</w:t>
            </w:r>
          </w:p>
        </w:tc>
        <w:tc>
          <w:tcPr>
            <w:tcW w:w="816" w:type="dxa"/>
          </w:tcPr>
          <w:p w14:paraId="297C2460" w14:textId="77777777" w:rsidR="00206998" w:rsidRPr="00EB6220" w:rsidRDefault="00206998" w:rsidP="003825F1">
            <w:pPr>
              <w:spacing w:before="0"/>
              <w:rPr>
                <w:rFonts w:ascii="Arial" w:hAnsi="Arial" w:cs="Arial"/>
                <w:sz w:val="20"/>
                <w:szCs w:val="16"/>
                <w:lang w:val="en-US"/>
              </w:rPr>
            </w:pPr>
            <w:r w:rsidRPr="00EB6220">
              <w:rPr>
                <w:rFonts w:ascii="Arial" w:hAnsi="Arial" w:cs="Arial"/>
                <w:sz w:val="20"/>
                <w:szCs w:val="16"/>
                <w:lang w:val="en-US"/>
              </w:rPr>
              <w:t>‘84’</w:t>
            </w:r>
          </w:p>
        </w:tc>
        <w:tc>
          <w:tcPr>
            <w:tcW w:w="4783" w:type="dxa"/>
          </w:tcPr>
          <w:p w14:paraId="1A8C51D7" w14:textId="77777777" w:rsidR="00206998" w:rsidRPr="00EB6220" w:rsidRDefault="00206998" w:rsidP="003825F1">
            <w:pPr>
              <w:spacing w:before="0"/>
              <w:rPr>
                <w:rFonts w:ascii="Arial" w:hAnsi="Arial" w:cs="Arial"/>
                <w:sz w:val="20"/>
                <w:szCs w:val="16"/>
                <w:lang w:val="en-US"/>
              </w:rPr>
            </w:pPr>
            <w:r w:rsidRPr="00EB6220">
              <w:rPr>
                <w:rFonts w:ascii="Arial" w:hAnsi="Arial" w:cs="Arial"/>
                <w:sz w:val="20"/>
                <w:szCs w:val="16"/>
                <w:lang w:val="en-US"/>
              </w:rPr>
              <w:t>Indicates MISSING DATA</w:t>
            </w:r>
          </w:p>
        </w:tc>
      </w:tr>
      <w:tr w:rsidR="00206998" w:rsidRPr="00EB6220" w14:paraId="0DE8FE06" w14:textId="77777777" w:rsidTr="00A026E3">
        <w:trPr>
          <w:jc w:val="center"/>
        </w:trPr>
        <w:tc>
          <w:tcPr>
            <w:tcW w:w="850" w:type="dxa"/>
          </w:tcPr>
          <w:p w14:paraId="07403BEC" w14:textId="77777777" w:rsidR="00206998" w:rsidRPr="00EB6220" w:rsidRDefault="00206998" w:rsidP="003825F1">
            <w:pPr>
              <w:spacing w:before="0"/>
              <w:rPr>
                <w:rFonts w:ascii="Arial" w:hAnsi="Arial" w:cs="Arial"/>
                <w:sz w:val="20"/>
                <w:szCs w:val="16"/>
                <w:lang w:val="en-US"/>
              </w:rPr>
            </w:pPr>
            <w:r w:rsidRPr="00EB6220">
              <w:rPr>
                <w:rFonts w:ascii="Arial" w:hAnsi="Arial" w:cs="Arial"/>
                <w:sz w:val="20"/>
                <w:szCs w:val="16"/>
                <w:lang w:val="en-US"/>
              </w:rPr>
              <w:t>‘65’</w:t>
            </w:r>
          </w:p>
        </w:tc>
        <w:tc>
          <w:tcPr>
            <w:tcW w:w="816" w:type="dxa"/>
          </w:tcPr>
          <w:p w14:paraId="46477A37" w14:textId="77777777" w:rsidR="00206998" w:rsidRPr="00EB6220" w:rsidRDefault="00206998" w:rsidP="003825F1">
            <w:pPr>
              <w:spacing w:before="0"/>
              <w:rPr>
                <w:rFonts w:ascii="Arial" w:hAnsi="Arial" w:cs="Arial"/>
                <w:sz w:val="20"/>
                <w:szCs w:val="16"/>
                <w:lang w:val="en-US"/>
              </w:rPr>
            </w:pPr>
            <w:r w:rsidRPr="00EB6220">
              <w:rPr>
                <w:rFonts w:ascii="Arial" w:hAnsi="Arial" w:cs="Arial"/>
                <w:sz w:val="20"/>
                <w:szCs w:val="16"/>
                <w:lang w:val="en-US"/>
              </w:rPr>
              <w:t>‘AA’</w:t>
            </w:r>
          </w:p>
        </w:tc>
        <w:tc>
          <w:tcPr>
            <w:tcW w:w="4783" w:type="dxa"/>
          </w:tcPr>
          <w:p w14:paraId="3F2873A3" w14:textId="77777777" w:rsidR="00206998" w:rsidRPr="00EB6220" w:rsidRDefault="00206998" w:rsidP="00EF20C7">
            <w:pPr>
              <w:keepNext/>
              <w:spacing w:before="0"/>
              <w:rPr>
                <w:rFonts w:ascii="Arial" w:hAnsi="Arial" w:cs="Arial"/>
                <w:sz w:val="20"/>
                <w:szCs w:val="16"/>
                <w:highlight w:val="yellow"/>
                <w:lang w:val="en-US"/>
              </w:rPr>
            </w:pPr>
            <w:r w:rsidRPr="00EB6220">
              <w:rPr>
                <w:rFonts w:ascii="Arial" w:hAnsi="Arial" w:cs="Arial"/>
                <w:sz w:val="20"/>
                <w:szCs w:val="16"/>
                <w:lang w:val="en-US"/>
              </w:rPr>
              <w:t>Indicates INVALID_AUTH_HAND</w:t>
            </w:r>
            <w:r w:rsidR="001825A1" w:rsidRPr="00EB6220">
              <w:rPr>
                <w:rFonts w:ascii="Arial" w:hAnsi="Arial" w:cs="Arial"/>
                <w:sz w:val="20"/>
                <w:szCs w:val="16"/>
                <w:lang w:val="en-US"/>
              </w:rPr>
              <w:t>L</w:t>
            </w:r>
            <w:r w:rsidRPr="00EB6220">
              <w:rPr>
                <w:rFonts w:ascii="Arial" w:hAnsi="Arial" w:cs="Arial"/>
                <w:sz w:val="20"/>
                <w:szCs w:val="16"/>
                <w:lang w:val="en-US"/>
              </w:rPr>
              <w:t>ER_ID</w:t>
            </w:r>
          </w:p>
        </w:tc>
      </w:tr>
    </w:tbl>
    <w:p w14:paraId="3E65DC6F" w14:textId="07E960C4" w:rsidR="00EF20C7" w:rsidRPr="006F13C6" w:rsidRDefault="00EF20C7">
      <w:pPr>
        <w:pStyle w:val="Caption"/>
        <w:rPr>
          <w:rFonts w:ascii="Arial" w:hAnsi="Arial" w:cs="Arial"/>
          <w:lang w:val="en-US"/>
        </w:rPr>
      </w:pPr>
      <w:bookmarkStart w:id="567" w:name="_Toc14365202"/>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52</w:t>
      </w:r>
      <w:r w:rsidR="002204E8" w:rsidRPr="006F13C6">
        <w:rPr>
          <w:rFonts w:ascii="Arial" w:hAnsi="Arial" w:cs="Arial"/>
          <w:lang w:val="en-US"/>
        </w:rPr>
        <w:fldChar w:fldCharType="end"/>
      </w:r>
      <w:r w:rsidR="00767B2F" w:rsidRPr="006F13C6">
        <w:rPr>
          <w:rFonts w:ascii="Arial" w:hAnsi="Arial" w:cs="Arial"/>
          <w:lang w:val="en-US"/>
        </w:rPr>
        <w:t xml:space="preserve"> CHANGE_STATUS processing state response</w:t>
      </w:r>
      <w:bookmarkEnd w:id="567"/>
      <w:r w:rsidR="00767B2F" w:rsidRPr="006F13C6">
        <w:rPr>
          <w:rFonts w:ascii="Arial" w:hAnsi="Arial" w:cs="Arial"/>
          <w:lang w:val="en-US"/>
        </w:rPr>
        <w:t xml:space="preserve"> </w:t>
      </w:r>
    </w:p>
    <w:p w14:paraId="64C66743" w14:textId="77777777" w:rsidR="003D2B8E" w:rsidRPr="006F13C6" w:rsidRDefault="003D2B8E" w:rsidP="003D2B8E">
      <w:pPr>
        <w:pStyle w:val="Heading3"/>
        <w:rPr>
          <w:rFonts w:ascii="Arial" w:hAnsi="Arial" w:cs="Arial"/>
          <w:lang w:val="en-US"/>
        </w:rPr>
      </w:pPr>
      <w:bookmarkStart w:id="568" w:name="_Toc14365124"/>
      <w:r w:rsidRPr="006F13C6">
        <w:rPr>
          <w:rFonts w:ascii="Arial" w:hAnsi="Arial" w:cs="Arial"/>
          <w:lang w:val="en-US"/>
        </w:rPr>
        <w:t>Delete Authentication Handler</w:t>
      </w:r>
      <w:bookmarkEnd w:id="568"/>
    </w:p>
    <w:p w14:paraId="2A74667C" w14:textId="77777777" w:rsidR="003D2B8E" w:rsidRPr="006F13C6" w:rsidRDefault="003D2B8E" w:rsidP="002067E1">
      <w:pPr>
        <w:rPr>
          <w:rFonts w:ascii="Arial" w:hAnsi="Arial" w:cs="Arial"/>
          <w:lang w:val="en-US"/>
        </w:rPr>
      </w:pPr>
      <w:r w:rsidRPr="006F13C6">
        <w:rPr>
          <w:rFonts w:ascii="Arial" w:hAnsi="Arial" w:cs="Arial"/>
          <w:lang w:val="en-US"/>
        </w:rPr>
        <w:t>Function name: DeleteAuthenticationHandler</w:t>
      </w:r>
    </w:p>
    <w:p w14:paraId="4E8C6129" w14:textId="77777777" w:rsidR="003D2B8E" w:rsidRPr="006F13C6" w:rsidRDefault="003D2B8E" w:rsidP="002067E1">
      <w:pPr>
        <w:rPr>
          <w:rFonts w:ascii="Arial" w:hAnsi="Arial" w:cs="Arial"/>
          <w:lang w:val="en-US"/>
        </w:rPr>
      </w:pPr>
      <w:r w:rsidRPr="006F13C6">
        <w:rPr>
          <w:rFonts w:ascii="Arial" w:hAnsi="Arial" w:cs="Arial"/>
          <w:lang w:val="en-US"/>
        </w:rPr>
        <w:t>Provider: Card Authentication Application</w:t>
      </w:r>
    </w:p>
    <w:p w14:paraId="7A7851FC" w14:textId="77777777" w:rsidR="003D2B8E" w:rsidRPr="006F13C6" w:rsidRDefault="003D2B8E" w:rsidP="002067E1">
      <w:pPr>
        <w:rPr>
          <w:rFonts w:ascii="Arial" w:hAnsi="Arial" w:cs="Arial"/>
          <w:lang w:val="en-US"/>
        </w:rPr>
      </w:pPr>
      <w:r w:rsidRPr="006F13C6">
        <w:rPr>
          <w:rFonts w:ascii="Arial" w:hAnsi="Arial" w:cs="Arial"/>
          <w:lang w:val="en-US"/>
        </w:rPr>
        <w:t xml:space="preserve">Related procedure: </w:t>
      </w:r>
      <w:r w:rsidR="005B37E2" w:rsidRPr="006F13C6">
        <w:rPr>
          <w:rFonts w:ascii="Arial" w:hAnsi="Arial" w:cs="Arial"/>
          <w:lang w:val="en-US"/>
        </w:rPr>
        <w:t>Un-registering an end-user</w:t>
      </w:r>
    </w:p>
    <w:p w14:paraId="74EE268E" w14:textId="77777777" w:rsidR="003D2B8E" w:rsidRPr="006F13C6" w:rsidRDefault="003D2B8E" w:rsidP="002067E1">
      <w:pPr>
        <w:pStyle w:val="NormalParagraph"/>
        <w:rPr>
          <w:rFonts w:ascii="Arial" w:hAnsi="Arial" w:cs="Arial"/>
          <w:lang w:val="en-US"/>
        </w:rPr>
      </w:pPr>
      <w:r w:rsidRPr="006F13C6">
        <w:rPr>
          <w:rFonts w:ascii="Arial" w:hAnsi="Arial" w:cs="Arial"/>
          <w:lang w:val="en-US"/>
        </w:rPr>
        <w:t>Description: This function allows deleting an Authentication Handler.</w:t>
      </w:r>
    </w:p>
    <w:p w14:paraId="6F4A1915" w14:textId="77777777" w:rsidR="003D2B8E" w:rsidRPr="006F13C6" w:rsidRDefault="003D2B8E" w:rsidP="002067E1">
      <w:pPr>
        <w:pStyle w:val="NormalParagraph"/>
        <w:rPr>
          <w:rFonts w:ascii="Arial" w:hAnsi="Arial" w:cs="Arial"/>
          <w:lang w:val="en-US"/>
        </w:rPr>
      </w:pPr>
      <w:r w:rsidRPr="006F13C6">
        <w:rPr>
          <w:rFonts w:ascii="Arial" w:hAnsi="Arial" w:cs="Arial"/>
          <w:lang w:val="en-US"/>
        </w:rPr>
        <w:t xml:space="preserve">This function may be sent to the applet at any time. This function shall be accepted by the applet whatever its state or the state of </w:t>
      </w:r>
      <w:r w:rsidR="00305143" w:rsidRPr="006F13C6">
        <w:rPr>
          <w:rFonts w:ascii="Arial" w:hAnsi="Arial" w:cs="Arial"/>
          <w:lang w:val="en-US"/>
        </w:rPr>
        <w:t xml:space="preserve">the targeted </w:t>
      </w:r>
      <w:r w:rsidRPr="006F13C6">
        <w:rPr>
          <w:rFonts w:ascii="Arial" w:hAnsi="Arial" w:cs="Arial"/>
          <w:lang w:val="en-US"/>
        </w:rPr>
        <w:t>Authentication Handler.</w:t>
      </w:r>
    </w:p>
    <w:p w14:paraId="08B13271" w14:textId="77777777" w:rsidR="003D2B8E" w:rsidRPr="006F13C6" w:rsidRDefault="007774D0" w:rsidP="002067E1">
      <w:pPr>
        <w:rPr>
          <w:rFonts w:ascii="Arial" w:hAnsi="Arial" w:cs="Arial"/>
          <w:b/>
          <w:lang w:val="en-US"/>
        </w:rPr>
      </w:pPr>
      <w:r w:rsidRPr="006F13C6">
        <w:rPr>
          <w:rFonts w:ascii="Arial" w:hAnsi="Arial" w:cs="Arial"/>
          <w:b/>
          <w:lang w:val="en-US"/>
        </w:rPr>
        <w:t>Input Data</w:t>
      </w:r>
    </w:p>
    <w:tbl>
      <w:tblPr>
        <w:tblStyle w:val="TableGrid"/>
        <w:tblW w:w="0" w:type="auto"/>
        <w:tblInd w:w="250" w:type="dxa"/>
        <w:tblLook w:val="04A0" w:firstRow="1" w:lastRow="0" w:firstColumn="1" w:lastColumn="0" w:noHBand="0" w:noVBand="1"/>
      </w:tblPr>
      <w:tblGrid>
        <w:gridCol w:w="2693"/>
        <w:gridCol w:w="6269"/>
      </w:tblGrid>
      <w:tr w:rsidR="003D2B8E" w:rsidRPr="00EB6220" w14:paraId="6E0C1CF0" w14:textId="77777777" w:rsidTr="003659A2">
        <w:tc>
          <w:tcPr>
            <w:tcW w:w="2693" w:type="dxa"/>
            <w:shd w:val="clear" w:color="auto" w:fill="C00000"/>
          </w:tcPr>
          <w:p w14:paraId="10E8DD9D" w14:textId="77777777" w:rsidR="003D2B8E" w:rsidRPr="00EB6220" w:rsidRDefault="003D2B8E" w:rsidP="003825F1">
            <w:pPr>
              <w:spacing w:before="0"/>
              <w:rPr>
                <w:rFonts w:ascii="Arial" w:hAnsi="Arial" w:cs="Arial"/>
                <w:sz w:val="20"/>
                <w:szCs w:val="16"/>
                <w:lang w:val="en-US" w:eastAsia="fr-FR" w:bidi="ar-SA"/>
              </w:rPr>
            </w:pPr>
            <w:r w:rsidRPr="00EB6220">
              <w:rPr>
                <w:rFonts w:ascii="Arial" w:hAnsi="Arial" w:cs="Arial"/>
                <w:sz w:val="20"/>
                <w:szCs w:val="16"/>
                <w:lang w:val="en-US" w:eastAsia="fr-FR" w:bidi="ar-SA"/>
              </w:rPr>
              <w:t>Name</w:t>
            </w:r>
          </w:p>
        </w:tc>
        <w:tc>
          <w:tcPr>
            <w:tcW w:w="6269" w:type="dxa"/>
            <w:shd w:val="clear" w:color="auto" w:fill="C00000"/>
          </w:tcPr>
          <w:p w14:paraId="508A8B3A" w14:textId="77777777" w:rsidR="003D2B8E" w:rsidRPr="00EB6220" w:rsidRDefault="003D2B8E" w:rsidP="003825F1">
            <w:pPr>
              <w:spacing w:before="0"/>
              <w:rPr>
                <w:rFonts w:ascii="Arial" w:hAnsi="Arial" w:cs="Arial"/>
                <w:sz w:val="20"/>
                <w:szCs w:val="16"/>
                <w:lang w:val="en-US" w:eastAsia="fr-FR" w:bidi="ar-SA"/>
              </w:rPr>
            </w:pPr>
            <w:r w:rsidRPr="00EB6220">
              <w:rPr>
                <w:rFonts w:ascii="Arial" w:hAnsi="Arial" w:cs="Arial"/>
                <w:sz w:val="20"/>
                <w:szCs w:val="16"/>
                <w:lang w:val="en-US" w:eastAsia="fr-FR" w:bidi="ar-SA"/>
              </w:rPr>
              <w:t>Description</w:t>
            </w:r>
          </w:p>
        </w:tc>
      </w:tr>
      <w:tr w:rsidR="00566AB4" w:rsidRPr="00EB6220" w14:paraId="40EA08A7" w14:textId="77777777" w:rsidTr="008719D4">
        <w:tc>
          <w:tcPr>
            <w:tcW w:w="2693" w:type="dxa"/>
          </w:tcPr>
          <w:p w14:paraId="61BF2077"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TransactionID</w:t>
            </w:r>
          </w:p>
        </w:tc>
        <w:tc>
          <w:tcPr>
            <w:tcW w:w="6269" w:type="dxa"/>
          </w:tcPr>
          <w:p w14:paraId="7C4D6A0A" w14:textId="5B4BC277" w:rsidR="00566AB4" w:rsidRPr="00EB6220" w:rsidRDefault="00B072FB" w:rsidP="008719D4">
            <w:pPr>
              <w:spacing w:before="0"/>
              <w:rPr>
                <w:rFonts w:ascii="Arial" w:hAnsi="Arial" w:cs="Arial"/>
                <w:sz w:val="20"/>
                <w:szCs w:val="16"/>
                <w:lang w:val="en-US"/>
              </w:rPr>
            </w:pPr>
            <w:r w:rsidRPr="00EB6220">
              <w:rPr>
                <w:rFonts w:ascii="Arial" w:hAnsi="Arial" w:cs="Arial"/>
                <w:sz w:val="20"/>
                <w:szCs w:val="16"/>
                <w:lang w:val="en-US"/>
              </w:rPr>
              <w:t xml:space="preserve">See section </w:t>
            </w:r>
            <w:r w:rsidR="002204E8" w:rsidRPr="00EB6220">
              <w:rPr>
                <w:rFonts w:ascii="Arial" w:hAnsi="Arial" w:cs="Arial"/>
                <w:sz w:val="20"/>
                <w:szCs w:val="16"/>
                <w:lang w:val="en-US"/>
              </w:rPr>
              <w:fldChar w:fldCharType="begin"/>
            </w:r>
            <w:r w:rsidRPr="00EB6220">
              <w:rPr>
                <w:rFonts w:ascii="Arial" w:hAnsi="Arial" w:cs="Arial"/>
                <w:sz w:val="20"/>
                <w:szCs w:val="16"/>
                <w:lang w:val="en-US"/>
              </w:rPr>
              <w:instrText xml:space="preserve"> REF _Ref399167100 \r \h </w:instrText>
            </w:r>
            <w:r w:rsidR="00D949A2" w:rsidRPr="00EB6220">
              <w:rPr>
                <w:rFonts w:ascii="Arial" w:hAnsi="Arial" w:cs="Arial"/>
                <w:sz w:val="20"/>
                <w:szCs w:val="16"/>
                <w:lang w:val="en-US"/>
              </w:rPr>
              <w:instrText xml:space="preserve"> \* MERGEFORMAT </w:instrText>
            </w:r>
            <w:r w:rsidR="002204E8" w:rsidRPr="00EB6220">
              <w:rPr>
                <w:rFonts w:ascii="Arial" w:hAnsi="Arial" w:cs="Arial"/>
                <w:sz w:val="20"/>
                <w:szCs w:val="16"/>
                <w:lang w:val="en-US"/>
              </w:rPr>
            </w:r>
            <w:r w:rsidR="002204E8" w:rsidRPr="00EB6220">
              <w:rPr>
                <w:rFonts w:ascii="Arial" w:hAnsi="Arial" w:cs="Arial"/>
                <w:sz w:val="20"/>
                <w:szCs w:val="16"/>
                <w:lang w:val="en-US"/>
              </w:rPr>
              <w:fldChar w:fldCharType="separate"/>
            </w:r>
            <w:r w:rsidR="001D5186">
              <w:rPr>
                <w:rFonts w:ascii="Arial" w:hAnsi="Arial" w:cs="Arial"/>
                <w:sz w:val="20"/>
                <w:szCs w:val="16"/>
                <w:lang w:val="en-US"/>
              </w:rPr>
              <w:t>8.2.5</w:t>
            </w:r>
            <w:r w:rsidR="002204E8" w:rsidRPr="00EB6220">
              <w:rPr>
                <w:rFonts w:ascii="Arial" w:hAnsi="Arial" w:cs="Arial"/>
                <w:sz w:val="20"/>
                <w:szCs w:val="16"/>
                <w:lang w:val="en-US"/>
              </w:rPr>
              <w:fldChar w:fldCharType="end"/>
            </w:r>
          </w:p>
        </w:tc>
      </w:tr>
      <w:tr w:rsidR="003D2B8E" w:rsidRPr="00EB6220" w14:paraId="003DCB2B" w14:textId="77777777" w:rsidTr="003D2B8E">
        <w:tc>
          <w:tcPr>
            <w:tcW w:w="2693" w:type="dxa"/>
          </w:tcPr>
          <w:p w14:paraId="6D5AD4CB" w14:textId="77777777" w:rsidR="00373CE3" w:rsidRPr="00EB6220" w:rsidRDefault="003D2B8E" w:rsidP="003825F1">
            <w:pPr>
              <w:spacing w:before="0"/>
              <w:rPr>
                <w:rFonts w:ascii="Arial" w:hAnsi="Arial" w:cs="Arial"/>
                <w:sz w:val="20"/>
                <w:szCs w:val="16"/>
                <w:lang w:val="en-US"/>
              </w:rPr>
            </w:pPr>
            <w:r w:rsidRPr="00EB6220">
              <w:rPr>
                <w:rFonts w:ascii="Arial" w:hAnsi="Arial" w:cs="Arial"/>
                <w:sz w:val="20"/>
                <w:szCs w:val="16"/>
                <w:lang w:val="en-US"/>
              </w:rPr>
              <w:t>Authentication Handler id</w:t>
            </w:r>
          </w:p>
        </w:tc>
        <w:tc>
          <w:tcPr>
            <w:tcW w:w="6269" w:type="dxa"/>
          </w:tcPr>
          <w:p w14:paraId="50A25FB0" w14:textId="77777777" w:rsidR="00373CE3" w:rsidRPr="00EB6220" w:rsidRDefault="003D2B8E" w:rsidP="00EF20C7">
            <w:pPr>
              <w:keepNext/>
              <w:spacing w:before="0"/>
              <w:rPr>
                <w:rFonts w:ascii="Arial" w:hAnsi="Arial" w:cs="Arial"/>
                <w:sz w:val="20"/>
                <w:szCs w:val="16"/>
                <w:lang w:val="en-US"/>
              </w:rPr>
            </w:pPr>
            <w:r w:rsidRPr="00EB6220">
              <w:rPr>
                <w:rFonts w:ascii="Arial" w:hAnsi="Arial" w:cs="Arial"/>
                <w:sz w:val="20"/>
                <w:szCs w:val="16"/>
                <w:lang w:val="en-US"/>
              </w:rPr>
              <w:t xml:space="preserve">Identifier of the </w:t>
            </w:r>
            <w:r w:rsidR="00305143" w:rsidRPr="00EB6220">
              <w:rPr>
                <w:rFonts w:ascii="Arial" w:hAnsi="Arial" w:cs="Arial"/>
                <w:sz w:val="20"/>
                <w:szCs w:val="16"/>
                <w:lang w:val="en-US"/>
              </w:rPr>
              <w:t>Authentication Handler to delete</w:t>
            </w:r>
          </w:p>
        </w:tc>
      </w:tr>
    </w:tbl>
    <w:p w14:paraId="5DA7D722" w14:textId="336E7F1C" w:rsidR="00EF20C7" w:rsidRPr="006F13C6" w:rsidRDefault="00EF20C7">
      <w:pPr>
        <w:pStyle w:val="Caption"/>
        <w:rPr>
          <w:rFonts w:ascii="Arial" w:hAnsi="Arial" w:cs="Arial"/>
          <w:lang w:val="en-US"/>
        </w:rPr>
      </w:pPr>
      <w:bookmarkStart w:id="569" w:name="_Toc14365203"/>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53</w:t>
      </w:r>
      <w:r w:rsidR="002204E8" w:rsidRPr="006F13C6">
        <w:rPr>
          <w:rFonts w:ascii="Arial" w:hAnsi="Arial" w:cs="Arial"/>
          <w:lang w:val="en-US"/>
        </w:rPr>
        <w:fldChar w:fldCharType="end"/>
      </w:r>
      <w:r w:rsidR="00767B2F" w:rsidRPr="006F13C6">
        <w:rPr>
          <w:rFonts w:ascii="Arial" w:hAnsi="Arial" w:cs="Arial"/>
          <w:lang w:val="en-US"/>
        </w:rPr>
        <w:t xml:space="preserve"> Delete Authentication handler input data</w:t>
      </w:r>
      <w:bookmarkEnd w:id="569"/>
      <w:r w:rsidR="00767B2F" w:rsidRPr="006F13C6">
        <w:rPr>
          <w:rFonts w:ascii="Arial" w:hAnsi="Arial" w:cs="Arial"/>
          <w:lang w:val="en-US"/>
        </w:rPr>
        <w:t xml:space="preserve"> </w:t>
      </w:r>
    </w:p>
    <w:p w14:paraId="0AF51B22" w14:textId="77777777" w:rsidR="003D2B8E" w:rsidRPr="006F13C6" w:rsidRDefault="007774D0" w:rsidP="002067E1">
      <w:pPr>
        <w:rPr>
          <w:rFonts w:ascii="Arial" w:hAnsi="Arial" w:cs="Arial"/>
          <w:b/>
          <w:lang w:val="en-US"/>
        </w:rPr>
      </w:pPr>
      <w:r w:rsidRPr="006F13C6">
        <w:rPr>
          <w:rFonts w:ascii="Arial" w:hAnsi="Arial" w:cs="Arial"/>
          <w:b/>
          <w:lang w:val="en-US"/>
        </w:rPr>
        <w:t>Output Data</w:t>
      </w:r>
    </w:p>
    <w:tbl>
      <w:tblPr>
        <w:tblStyle w:val="TableGrid"/>
        <w:tblW w:w="0" w:type="auto"/>
        <w:tblInd w:w="250" w:type="dxa"/>
        <w:tblLook w:val="04A0" w:firstRow="1" w:lastRow="0" w:firstColumn="1" w:lastColumn="0" w:noHBand="0" w:noVBand="1"/>
      </w:tblPr>
      <w:tblGrid>
        <w:gridCol w:w="2693"/>
        <w:gridCol w:w="6269"/>
      </w:tblGrid>
      <w:tr w:rsidR="00566AB4" w:rsidRPr="00EB6220" w14:paraId="44E9765B" w14:textId="77777777" w:rsidTr="003659A2">
        <w:tc>
          <w:tcPr>
            <w:tcW w:w="2693" w:type="dxa"/>
            <w:shd w:val="clear" w:color="auto" w:fill="C00000"/>
          </w:tcPr>
          <w:p w14:paraId="781E98CD"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Name</w:t>
            </w:r>
          </w:p>
        </w:tc>
        <w:tc>
          <w:tcPr>
            <w:tcW w:w="6269" w:type="dxa"/>
            <w:shd w:val="clear" w:color="auto" w:fill="C00000"/>
          </w:tcPr>
          <w:p w14:paraId="48D8EC2E"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Description</w:t>
            </w:r>
          </w:p>
        </w:tc>
      </w:tr>
      <w:tr w:rsidR="00566AB4" w:rsidRPr="00EB6220" w14:paraId="7C003CFF" w14:textId="77777777" w:rsidTr="008719D4">
        <w:tc>
          <w:tcPr>
            <w:tcW w:w="2693" w:type="dxa"/>
          </w:tcPr>
          <w:p w14:paraId="4B6E4C23" w14:textId="77777777" w:rsidR="00566AB4" w:rsidRPr="00EB6220" w:rsidRDefault="00566AB4" w:rsidP="008719D4">
            <w:pPr>
              <w:spacing w:before="0"/>
              <w:rPr>
                <w:rFonts w:ascii="Arial" w:hAnsi="Arial" w:cs="Arial"/>
                <w:b/>
                <w:noProof/>
                <w:sz w:val="20"/>
                <w:szCs w:val="16"/>
                <w:lang w:val="en-US"/>
              </w:rPr>
            </w:pPr>
            <w:r w:rsidRPr="00EB6220">
              <w:rPr>
                <w:rFonts w:ascii="Arial" w:hAnsi="Arial" w:cs="Arial"/>
                <w:sz w:val="20"/>
                <w:szCs w:val="16"/>
                <w:lang w:val="en-US"/>
              </w:rPr>
              <w:t>TransactionID</w:t>
            </w:r>
          </w:p>
        </w:tc>
        <w:tc>
          <w:tcPr>
            <w:tcW w:w="6269" w:type="dxa"/>
          </w:tcPr>
          <w:p w14:paraId="616BB4B4" w14:textId="77777777" w:rsidR="00566AB4" w:rsidRPr="00EB6220" w:rsidRDefault="00566AB4" w:rsidP="00EF20C7">
            <w:pPr>
              <w:keepNext/>
              <w:spacing w:before="0"/>
              <w:rPr>
                <w:rFonts w:ascii="Arial" w:hAnsi="Arial" w:cs="Arial"/>
                <w:b/>
                <w:noProof/>
                <w:sz w:val="20"/>
                <w:szCs w:val="16"/>
                <w:lang w:val="en-US"/>
              </w:rPr>
            </w:pPr>
            <w:r w:rsidRPr="00EB6220">
              <w:rPr>
                <w:rFonts w:ascii="Arial" w:hAnsi="Arial" w:cs="Arial"/>
                <w:sz w:val="20"/>
                <w:szCs w:val="16"/>
                <w:lang w:val="en-US"/>
              </w:rPr>
              <w:t>The value as provided in the Input data.</w:t>
            </w:r>
          </w:p>
        </w:tc>
      </w:tr>
    </w:tbl>
    <w:p w14:paraId="3030FA26" w14:textId="31FFD147" w:rsidR="00566AB4" w:rsidRPr="006F13C6" w:rsidRDefault="00EF20C7" w:rsidP="00EF20C7">
      <w:pPr>
        <w:pStyle w:val="Caption"/>
        <w:rPr>
          <w:rFonts w:ascii="Arial" w:hAnsi="Arial" w:cs="Arial"/>
          <w:b w:val="0"/>
          <w:lang w:val="en-US"/>
        </w:rPr>
      </w:pPr>
      <w:bookmarkStart w:id="570" w:name="_Toc14365204"/>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54</w:t>
      </w:r>
      <w:r w:rsidR="002204E8" w:rsidRPr="006F13C6">
        <w:rPr>
          <w:rFonts w:ascii="Arial" w:hAnsi="Arial" w:cs="Arial"/>
          <w:lang w:val="en-US"/>
        </w:rPr>
        <w:fldChar w:fldCharType="end"/>
      </w:r>
      <w:r w:rsidR="00767B2F" w:rsidRPr="006F13C6">
        <w:rPr>
          <w:rFonts w:ascii="Arial" w:hAnsi="Arial" w:cs="Arial"/>
          <w:lang w:val="en-US"/>
        </w:rPr>
        <w:t xml:space="preserve"> Delete Authentication handler output data</w:t>
      </w:r>
      <w:bookmarkEnd w:id="570"/>
      <w:r w:rsidR="00767B2F" w:rsidRPr="006F13C6">
        <w:rPr>
          <w:rFonts w:ascii="Arial" w:hAnsi="Arial" w:cs="Arial"/>
          <w:lang w:val="en-US"/>
        </w:rPr>
        <w:t xml:space="preserve"> </w:t>
      </w:r>
    </w:p>
    <w:p w14:paraId="61F952DA" w14:textId="77777777" w:rsidR="00FF4433" w:rsidRPr="006F13C6" w:rsidRDefault="007774D0">
      <w:pPr>
        <w:rPr>
          <w:rFonts w:ascii="Arial" w:hAnsi="Arial" w:cs="Arial"/>
          <w:lang w:val="en-US"/>
        </w:rPr>
      </w:pPr>
      <w:r w:rsidRPr="006F13C6">
        <w:rPr>
          <w:rFonts w:ascii="Arial" w:hAnsi="Arial" w:cs="Arial"/>
          <w:b/>
          <w:lang w:val="en-US"/>
        </w:rPr>
        <w:t>Specific error cases</w:t>
      </w:r>
    </w:p>
    <w:p w14:paraId="34EC673D" w14:textId="77777777" w:rsidR="000E0DFD" w:rsidRPr="006F13C6" w:rsidRDefault="00305143">
      <w:pPr>
        <w:pStyle w:val="ListParagraph"/>
        <w:numPr>
          <w:ilvl w:val="0"/>
          <w:numId w:val="25"/>
        </w:numPr>
        <w:spacing w:before="40"/>
        <w:rPr>
          <w:rFonts w:ascii="Arial" w:hAnsi="Arial" w:cs="Arial"/>
          <w:lang w:val="en-US"/>
        </w:rPr>
      </w:pPr>
      <w:r w:rsidRPr="006F13C6">
        <w:rPr>
          <w:rFonts w:ascii="Arial" w:hAnsi="Arial" w:cs="Arial"/>
          <w:lang w:val="en-US"/>
        </w:rPr>
        <w:t>INVALID_AUTH_HANLDER_ID: the provided Authentication Handler identifier is invalid</w:t>
      </w:r>
      <w:r w:rsidR="00BB578B" w:rsidRPr="006F13C6">
        <w:rPr>
          <w:rFonts w:ascii="Arial" w:hAnsi="Arial" w:cs="Arial"/>
          <w:lang w:val="en-US"/>
        </w:rPr>
        <w:t xml:space="preserve"> (e.g. the handler doesn’t exist)</w:t>
      </w:r>
    </w:p>
    <w:p w14:paraId="6C41542B" w14:textId="77777777" w:rsidR="00305143" w:rsidRPr="006F13C6" w:rsidRDefault="00305143" w:rsidP="00D9712B">
      <w:pPr>
        <w:pStyle w:val="Heading4"/>
        <w:rPr>
          <w:rFonts w:ascii="Arial" w:hAnsi="Arial" w:cs="Arial"/>
          <w:lang w:val="en-US"/>
        </w:rPr>
      </w:pPr>
      <w:r w:rsidRPr="006F13C6">
        <w:rPr>
          <w:rFonts w:ascii="Arial" w:hAnsi="Arial" w:cs="Arial"/>
          <w:lang w:val="en-US"/>
        </w:rPr>
        <w:t>Command description</w:t>
      </w:r>
    </w:p>
    <w:p w14:paraId="2146DAA0" w14:textId="77777777" w:rsidR="00305143" w:rsidRPr="006F13C6" w:rsidRDefault="007774D0" w:rsidP="002067E1">
      <w:pPr>
        <w:rPr>
          <w:rFonts w:ascii="Arial" w:hAnsi="Arial" w:cs="Arial"/>
          <w:b/>
          <w:u w:val="single"/>
          <w:lang w:val="en-US"/>
        </w:rPr>
      </w:pPr>
      <w:r w:rsidRPr="006F13C6">
        <w:rPr>
          <w:rFonts w:ascii="Arial" w:hAnsi="Arial" w:cs="Arial"/>
          <w:b/>
          <w:u w:val="single"/>
          <w:lang w:val="en-US"/>
        </w:rPr>
        <w:t>Command message:</w:t>
      </w:r>
    </w:p>
    <w:p w14:paraId="363E0045" w14:textId="77777777" w:rsidR="00305143" w:rsidRPr="006F13C6" w:rsidRDefault="00305143" w:rsidP="002067E1">
      <w:pPr>
        <w:rPr>
          <w:rFonts w:ascii="Arial" w:hAnsi="Arial" w:cs="Arial"/>
          <w:lang w:val="en-US"/>
        </w:rPr>
      </w:pPr>
      <w:r w:rsidRPr="006F13C6">
        <w:rPr>
          <w:rFonts w:ascii="Arial" w:hAnsi="Arial" w:cs="Arial"/>
          <w:lang w:val="en-US"/>
        </w:rPr>
        <w:t>The DELETE command message is coded according to the following table:</w:t>
      </w:r>
    </w:p>
    <w:tbl>
      <w:tblPr>
        <w:tblStyle w:val="TableGrid"/>
        <w:tblW w:w="0" w:type="auto"/>
        <w:jc w:val="center"/>
        <w:tblLook w:val="04A0" w:firstRow="1" w:lastRow="0" w:firstColumn="1" w:lastColumn="0" w:noHBand="0" w:noVBand="1"/>
      </w:tblPr>
      <w:tblGrid>
        <w:gridCol w:w="1063"/>
        <w:gridCol w:w="1276"/>
        <w:gridCol w:w="4323"/>
      </w:tblGrid>
      <w:tr w:rsidR="00305143" w:rsidRPr="00EB6220" w14:paraId="47FD9E4E" w14:textId="77777777" w:rsidTr="003659A2">
        <w:trPr>
          <w:jc w:val="center"/>
        </w:trPr>
        <w:tc>
          <w:tcPr>
            <w:tcW w:w="1063" w:type="dxa"/>
            <w:shd w:val="clear" w:color="auto" w:fill="C00000"/>
          </w:tcPr>
          <w:p w14:paraId="039D303C"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Code</w:t>
            </w:r>
          </w:p>
        </w:tc>
        <w:tc>
          <w:tcPr>
            <w:tcW w:w="1276" w:type="dxa"/>
            <w:shd w:val="clear" w:color="auto" w:fill="C00000"/>
          </w:tcPr>
          <w:p w14:paraId="4050271E"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Value</w:t>
            </w:r>
          </w:p>
        </w:tc>
        <w:tc>
          <w:tcPr>
            <w:tcW w:w="4323" w:type="dxa"/>
            <w:shd w:val="clear" w:color="auto" w:fill="C00000"/>
          </w:tcPr>
          <w:p w14:paraId="5DF98203"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Meaning</w:t>
            </w:r>
          </w:p>
        </w:tc>
      </w:tr>
      <w:tr w:rsidR="00305143" w:rsidRPr="00EB6220" w14:paraId="205FB422" w14:textId="77777777" w:rsidTr="00FF51AD">
        <w:trPr>
          <w:jc w:val="center"/>
        </w:trPr>
        <w:tc>
          <w:tcPr>
            <w:tcW w:w="1063" w:type="dxa"/>
          </w:tcPr>
          <w:p w14:paraId="67AF01C8"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CLA</w:t>
            </w:r>
          </w:p>
        </w:tc>
        <w:tc>
          <w:tcPr>
            <w:tcW w:w="1276" w:type="dxa"/>
          </w:tcPr>
          <w:p w14:paraId="3FE441A1"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‘0X’</w:t>
            </w:r>
          </w:p>
        </w:tc>
        <w:tc>
          <w:tcPr>
            <w:tcW w:w="4323" w:type="dxa"/>
          </w:tcPr>
          <w:p w14:paraId="32B68D83"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See ISO/IEC 78116-4 [3]</w:t>
            </w:r>
          </w:p>
        </w:tc>
      </w:tr>
      <w:tr w:rsidR="00305143" w:rsidRPr="00EB6220" w14:paraId="0A4B8108" w14:textId="77777777" w:rsidTr="00FF51AD">
        <w:trPr>
          <w:jc w:val="center"/>
        </w:trPr>
        <w:tc>
          <w:tcPr>
            <w:tcW w:w="1063" w:type="dxa"/>
          </w:tcPr>
          <w:p w14:paraId="128E3227"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INS</w:t>
            </w:r>
          </w:p>
        </w:tc>
        <w:tc>
          <w:tcPr>
            <w:tcW w:w="1276" w:type="dxa"/>
          </w:tcPr>
          <w:p w14:paraId="7426C5AD"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‘B</w:t>
            </w:r>
            <w:r w:rsidR="007F628F" w:rsidRPr="00EB6220">
              <w:rPr>
                <w:rFonts w:ascii="Arial" w:hAnsi="Arial" w:cs="Arial"/>
                <w:sz w:val="20"/>
                <w:szCs w:val="16"/>
                <w:lang w:val="en-US"/>
              </w:rPr>
              <w:t>5</w:t>
            </w:r>
            <w:r w:rsidRPr="00EB6220">
              <w:rPr>
                <w:rFonts w:ascii="Arial" w:hAnsi="Arial" w:cs="Arial"/>
                <w:sz w:val="20"/>
                <w:szCs w:val="16"/>
                <w:lang w:val="en-US"/>
              </w:rPr>
              <w:t>’</w:t>
            </w:r>
          </w:p>
        </w:tc>
        <w:tc>
          <w:tcPr>
            <w:tcW w:w="4323" w:type="dxa"/>
          </w:tcPr>
          <w:p w14:paraId="0E7A70F1"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DELETE</w:t>
            </w:r>
          </w:p>
        </w:tc>
      </w:tr>
      <w:tr w:rsidR="00305143" w:rsidRPr="00EB6220" w14:paraId="51C58C7C" w14:textId="77777777" w:rsidTr="00FF51AD">
        <w:trPr>
          <w:jc w:val="center"/>
        </w:trPr>
        <w:tc>
          <w:tcPr>
            <w:tcW w:w="1063" w:type="dxa"/>
          </w:tcPr>
          <w:p w14:paraId="0DA1BB38"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P1</w:t>
            </w:r>
          </w:p>
        </w:tc>
        <w:tc>
          <w:tcPr>
            <w:tcW w:w="1276" w:type="dxa"/>
          </w:tcPr>
          <w:p w14:paraId="10980660"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‘XX’</w:t>
            </w:r>
          </w:p>
          <w:p w14:paraId="333938BD" w14:textId="77777777" w:rsidR="00305143" w:rsidRPr="00EB6220" w:rsidRDefault="00305143" w:rsidP="003825F1">
            <w:pPr>
              <w:spacing w:before="0"/>
              <w:rPr>
                <w:rFonts w:ascii="Arial" w:hAnsi="Arial" w:cs="Arial"/>
                <w:sz w:val="20"/>
                <w:szCs w:val="16"/>
                <w:lang w:val="en-US"/>
              </w:rPr>
            </w:pPr>
          </w:p>
        </w:tc>
        <w:tc>
          <w:tcPr>
            <w:tcW w:w="4323" w:type="dxa"/>
          </w:tcPr>
          <w:p w14:paraId="3542766A"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Not used</w:t>
            </w:r>
          </w:p>
        </w:tc>
      </w:tr>
      <w:tr w:rsidR="00305143" w:rsidRPr="00EB6220" w14:paraId="69257D17" w14:textId="77777777" w:rsidTr="00FF51AD">
        <w:trPr>
          <w:jc w:val="center"/>
        </w:trPr>
        <w:tc>
          <w:tcPr>
            <w:tcW w:w="1063" w:type="dxa"/>
          </w:tcPr>
          <w:p w14:paraId="22AB51EE"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lastRenderedPageBreak/>
              <w:t>P2</w:t>
            </w:r>
          </w:p>
        </w:tc>
        <w:tc>
          <w:tcPr>
            <w:tcW w:w="1276" w:type="dxa"/>
          </w:tcPr>
          <w:p w14:paraId="2172EBFB"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‘XX’</w:t>
            </w:r>
          </w:p>
        </w:tc>
        <w:tc>
          <w:tcPr>
            <w:tcW w:w="4323" w:type="dxa"/>
          </w:tcPr>
          <w:p w14:paraId="50D3D1D3"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Authentication Handler identifier</w:t>
            </w:r>
          </w:p>
        </w:tc>
      </w:tr>
      <w:tr w:rsidR="00E1689D" w:rsidRPr="00EB6220" w14:paraId="6A5ADDCC" w14:textId="77777777" w:rsidTr="00FF51AD">
        <w:trPr>
          <w:jc w:val="center"/>
        </w:trPr>
        <w:tc>
          <w:tcPr>
            <w:tcW w:w="1063" w:type="dxa"/>
          </w:tcPr>
          <w:p w14:paraId="5E3CDBB5" w14:textId="77777777" w:rsidR="00E1689D" w:rsidRPr="00EB6220" w:rsidRDefault="00E1689D" w:rsidP="003825F1">
            <w:pPr>
              <w:spacing w:before="0"/>
              <w:rPr>
                <w:rFonts w:ascii="Arial" w:hAnsi="Arial" w:cs="Arial"/>
                <w:sz w:val="20"/>
                <w:szCs w:val="16"/>
                <w:lang w:val="en-US"/>
              </w:rPr>
            </w:pPr>
            <w:r w:rsidRPr="00EB6220">
              <w:rPr>
                <w:rFonts w:ascii="Arial" w:hAnsi="Arial" w:cs="Arial"/>
                <w:sz w:val="20"/>
                <w:szCs w:val="16"/>
                <w:lang w:val="en-US"/>
              </w:rPr>
              <w:t>Lc</w:t>
            </w:r>
          </w:p>
        </w:tc>
        <w:tc>
          <w:tcPr>
            <w:tcW w:w="1276" w:type="dxa"/>
          </w:tcPr>
          <w:p w14:paraId="5FC58E5C" w14:textId="77777777" w:rsidR="00E1689D" w:rsidRPr="00EB6220" w:rsidRDefault="00E1689D" w:rsidP="003825F1">
            <w:pPr>
              <w:spacing w:before="0"/>
              <w:rPr>
                <w:rFonts w:ascii="Arial" w:hAnsi="Arial" w:cs="Arial"/>
                <w:sz w:val="20"/>
                <w:szCs w:val="16"/>
                <w:lang w:val="en-US"/>
              </w:rPr>
            </w:pPr>
            <w:r w:rsidRPr="00EB6220">
              <w:rPr>
                <w:rFonts w:ascii="Arial" w:hAnsi="Arial" w:cs="Arial"/>
                <w:sz w:val="20"/>
                <w:szCs w:val="16"/>
                <w:lang w:val="en-US"/>
              </w:rPr>
              <w:t>‘</w:t>
            </w:r>
            <w:r w:rsidR="00FF3CDF" w:rsidRPr="00EB6220">
              <w:rPr>
                <w:rFonts w:ascii="Arial" w:hAnsi="Arial" w:cs="Arial"/>
                <w:sz w:val="20"/>
                <w:szCs w:val="16"/>
                <w:lang w:val="en-US"/>
              </w:rPr>
              <w:t>06</w:t>
            </w:r>
            <w:r w:rsidRPr="00EB6220">
              <w:rPr>
                <w:rFonts w:ascii="Arial" w:hAnsi="Arial" w:cs="Arial"/>
                <w:sz w:val="20"/>
                <w:szCs w:val="16"/>
                <w:lang w:val="en-US"/>
              </w:rPr>
              <w:t>’</w:t>
            </w:r>
          </w:p>
        </w:tc>
        <w:tc>
          <w:tcPr>
            <w:tcW w:w="4323" w:type="dxa"/>
          </w:tcPr>
          <w:p w14:paraId="38F356EF" w14:textId="77777777" w:rsidR="00E1689D" w:rsidRPr="00EB6220" w:rsidRDefault="00E1689D" w:rsidP="003825F1">
            <w:pPr>
              <w:spacing w:before="0"/>
              <w:rPr>
                <w:rFonts w:ascii="Arial" w:hAnsi="Arial" w:cs="Arial"/>
                <w:sz w:val="20"/>
                <w:szCs w:val="16"/>
                <w:lang w:val="en-US"/>
              </w:rPr>
            </w:pPr>
            <w:r w:rsidRPr="00EB6220">
              <w:rPr>
                <w:rFonts w:ascii="Arial" w:hAnsi="Arial" w:cs="Arial"/>
                <w:sz w:val="20"/>
                <w:szCs w:val="16"/>
                <w:lang w:val="en-US"/>
              </w:rPr>
              <w:t>In case Transaction ID is added to data. Not present otherwise</w:t>
            </w:r>
          </w:p>
        </w:tc>
      </w:tr>
      <w:tr w:rsidR="00305143" w:rsidRPr="00EB6220" w14:paraId="214EAAFC" w14:textId="77777777" w:rsidTr="00FF51AD">
        <w:trPr>
          <w:jc w:val="center"/>
        </w:trPr>
        <w:tc>
          <w:tcPr>
            <w:tcW w:w="1063" w:type="dxa"/>
          </w:tcPr>
          <w:p w14:paraId="3AFBC62F" w14:textId="77777777" w:rsidR="00305143" w:rsidRPr="00EB6220" w:rsidRDefault="00305143" w:rsidP="003825F1">
            <w:pPr>
              <w:spacing w:before="0"/>
              <w:rPr>
                <w:rFonts w:ascii="Arial" w:hAnsi="Arial" w:cs="Arial"/>
                <w:sz w:val="20"/>
                <w:szCs w:val="16"/>
                <w:lang w:val="en-US"/>
              </w:rPr>
            </w:pPr>
            <w:r w:rsidRPr="00EB6220">
              <w:rPr>
                <w:rFonts w:ascii="Arial" w:hAnsi="Arial" w:cs="Arial"/>
                <w:sz w:val="20"/>
                <w:szCs w:val="16"/>
                <w:lang w:val="en-US"/>
              </w:rPr>
              <w:t>Data</w:t>
            </w:r>
          </w:p>
        </w:tc>
        <w:tc>
          <w:tcPr>
            <w:tcW w:w="1276" w:type="dxa"/>
          </w:tcPr>
          <w:p w14:paraId="67EEC234" w14:textId="77777777" w:rsidR="00305143" w:rsidRPr="00EB6220" w:rsidRDefault="00305143" w:rsidP="003825F1">
            <w:pPr>
              <w:spacing w:before="0"/>
              <w:rPr>
                <w:rFonts w:ascii="Arial" w:hAnsi="Arial" w:cs="Arial"/>
                <w:sz w:val="20"/>
                <w:szCs w:val="16"/>
                <w:lang w:val="en-US"/>
              </w:rPr>
            </w:pPr>
          </w:p>
        </w:tc>
        <w:tc>
          <w:tcPr>
            <w:tcW w:w="4323" w:type="dxa"/>
          </w:tcPr>
          <w:p w14:paraId="4D9D2985" w14:textId="77777777" w:rsidR="00305143" w:rsidRPr="00EB6220" w:rsidRDefault="00E1689D" w:rsidP="003825F1">
            <w:pPr>
              <w:spacing w:before="0"/>
              <w:rPr>
                <w:rFonts w:ascii="Arial" w:hAnsi="Arial" w:cs="Arial"/>
                <w:sz w:val="20"/>
                <w:szCs w:val="16"/>
                <w:lang w:val="en-US"/>
              </w:rPr>
            </w:pPr>
            <w:r w:rsidRPr="00EB6220">
              <w:rPr>
                <w:rFonts w:ascii="Arial" w:hAnsi="Arial" w:cs="Arial"/>
                <w:sz w:val="20"/>
                <w:szCs w:val="16"/>
                <w:lang w:val="en-US"/>
              </w:rPr>
              <w:t>See table hereunder</w:t>
            </w:r>
          </w:p>
        </w:tc>
      </w:tr>
      <w:tr w:rsidR="00E1689D" w:rsidRPr="00EB6220" w14:paraId="32025EA8" w14:textId="77777777" w:rsidTr="00FF51AD">
        <w:trPr>
          <w:jc w:val="center"/>
        </w:trPr>
        <w:tc>
          <w:tcPr>
            <w:tcW w:w="1063" w:type="dxa"/>
          </w:tcPr>
          <w:p w14:paraId="62024CF4" w14:textId="77777777" w:rsidR="00E1689D" w:rsidRPr="00EB6220" w:rsidRDefault="00E1689D" w:rsidP="003825F1">
            <w:pPr>
              <w:spacing w:before="0"/>
              <w:rPr>
                <w:rFonts w:ascii="Arial" w:hAnsi="Arial" w:cs="Arial"/>
                <w:sz w:val="20"/>
                <w:szCs w:val="16"/>
                <w:lang w:val="en-US"/>
              </w:rPr>
            </w:pPr>
            <w:r w:rsidRPr="00EB6220">
              <w:rPr>
                <w:rFonts w:ascii="Arial" w:hAnsi="Arial" w:cs="Arial"/>
                <w:sz w:val="20"/>
                <w:szCs w:val="16"/>
                <w:lang w:val="en-US"/>
              </w:rPr>
              <w:t>Le</w:t>
            </w:r>
          </w:p>
        </w:tc>
        <w:tc>
          <w:tcPr>
            <w:tcW w:w="1276" w:type="dxa"/>
          </w:tcPr>
          <w:p w14:paraId="0D4F0A74" w14:textId="77777777" w:rsidR="00E1689D" w:rsidRPr="00EB6220" w:rsidRDefault="00E1689D" w:rsidP="003825F1">
            <w:pPr>
              <w:spacing w:before="0"/>
              <w:rPr>
                <w:rFonts w:ascii="Arial" w:hAnsi="Arial" w:cs="Arial"/>
                <w:sz w:val="20"/>
                <w:szCs w:val="16"/>
                <w:lang w:val="en-US"/>
              </w:rPr>
            </w:pPr>
            <w:r w:rsidRPr="00EB6220">
              <w:rPr>
                <w:rFonts w:ascii="Arial" w:hAnsi="Arial" w:cs="Arial"/>
                <w:sz w:val="20"/>
                <w:szCs w:val="16"/>
                <w:lang w:val="en-US"/>
              </w:rPr>
              <w:t>‘00’</w:t>
            </w:r>
          </w:p>
        </w:tc>
        <w:tc>
          <w:tcPr>
            <w:tcW w:w="4323" w:type="dxa"/>
          </w:tcPr>
          <w:p w14:paraId="2C50C781" w14:textId="77777777" w:rsidR="00E1689D" w:rsidRPr="00EB6220" w:rsidRDefault="00E1689D" w:rsidP="00EF20C7">
            <w:pPr>
              <w:keepNext/>
              <w:spacing w:before="0"/>
              <w:rPr>
                <w:rFonts w:ascii="Arial" w:hAnsi="Arial" w:cs="Arial"/>
                <w:sz w:val="20"/>
                <w:szCs w:val="16"/>
                <w:lang w:val="en-US"/>
              </w:rPr>
            </w:pPr>
            <w:r w:rsidRPr="00EB6220">
              <w:rPr>
                <w:rFonts w:ascii="Arial" w:hAnsi="Arial" w:cs="Arial"/>
                <w:sz w:val="20"/>
                <w:szCs w:val="16"/>
                <w:lang w:val="en-US"/>
              </w:rPr>
              <w:t>Only present in case of TransactionID expected in the response by the MSSP</w:t>
            </w:r>
          </w:p>
        </w:tc>
      </w:tr>
    </w:tbl>
    <w:p w14:paraId="1FF60EC0" w14:textId="322660CE" w:rsidR="00EF20C7" w:rsidRPr="006F13C6" w:rsidRDefault="00EF20C7">
      <w:pPr>
        <w:pStyle w:val="Caption"/>
        <w:rPr>
          <w:rFonts w:ascii="Arial" w:hAnsi="Arial" w:cs="Arial"/>
          <w:lang w:val="en-US"/>
        </w:rPr>
      </w:pPr>
      <w:bookmarkStart w:id="571" w:name="_Toc14365205"/>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55</w:t>
      </w:r>
      <w:r w:rsidR="002204E8" w:rsidRPr="006F13C6">
        <w:rPr>
          <w:rFonts w:ascii="Arial" w:hAnsi="Arial" w:cs="Arial"/>
          <w:lang w:val="en-US"/>
        </w:rPr>
        <w:fldChar w:fldCharType="end"/>
      </w:r>
      <w:r w:rsidR="00767B2F" w:rsidRPr="006F13C6">
        <w:rPr>
          <w:rFonts w:ascii="Arial" w:hAnsi="Arial" w:cs="Arial"/>
          <w:lang w:val="en-US"/>
        </w:rPr>
        <w:t xml:space="preserve"> DELETE command message</w:t>
      </w:r>
      <w:bookmarkEnd w:id="571"/>
      <w:r w:rsidR="00767B2F" w:rsidRPr="006F13C6">
        <w:rPr>
          <w:rFonts w:ascii="Arial" w:hAnsi="Arial" w:cs="Arial"/>
          <w:lang w:val="en-US"/>
        </w:rPr>
        <w:t xml:space="preserve"> </w:t>
      </w:r>
    </w:p>
    <w:p w14:paraId="3DA0ACAC" w14:textId="77777777" w:rsidR="006A5F30" w:rsidRPr="006F13C6" w:rsidRDefault="007774D0" w:rsidP="002067E1">
      <w:pPr>
        <w:rPr>
          <w:rFonts w:ascii="Arial" w:hAnsi="Arial" w:cs="Arial"/>
          <w:b/>
          <w:lang w:val="en-US"/>
        </w:rPr>
      </w:pPr>
      <w:r w:rsidRPr="006F13C6">
        <w:rPr>
          <w:rFonts w:ascii="Arial" w:hAnsi="Arial" w:cs="Arial"/>
          <w:b/>
          <w:lang w:val="en-US"/>
        </w:rPr>
        <w:t>Data field:</w:t>
      </w:r>
    </w:p>
    <w:tbl>
      <w:tblPr>
        <w:tblStyle w:val="TableGrid"/>
        <w:tblW w:w="7957" w:type="dxa"/>
        <w:jc w:val="center"/>
        <w:tblLook w:val="04A0" w:firstRow="1" w:lastRow="0" w:firstColumn="1" w:lastColumn="0" w:noHBand="0" w:noVBand="1"/>
      </w:tblPr>
      <w:tblGrid>
        <w:gridCol w:w="1063"/>
        <w:gridCol w:w="932"/>
        <w:gridCol w:w="4961"/>
        <w:gridCol w:w="1001"/>
      </w:tblGrid>
      <w:tr w:rsidR="00566AB4" w:rsidRPr="00EB6220" w14:paraId="0C97DBEF" w14:textId="77777777" w:rsidTr="003659A2">
        <w:trPr>
          <w:jc w:val="center"/>
        </w:trPr>
        <w:tc>
          <w:tcPr>
            <w:tcW w:w="1063" w:type="dxa"/>
            <w:shd w:val="clear" w:color="auto" w:fill="C00000"/>
          </w:tcPr>
          <w:p w14:paraId="580D22EA"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Tag</w:t>
            </w:r>
          </w:p>
        </w:tc>
        <w:tc>
          <w:tcPr>
            <w:tcW w:w="932" w:type="dxa"/>
            <w:shd w:val="clear" w:color="auto" w:fill="C00000"/>
          </w:tcPr>
          <w:p w14:paraId="0B016272"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Length</w:t>
            </w:r>
          </w:p>
        </w:tc>
        <w:tc>
          <w:tcPr>
            <w:tcW w:w="4961" w:type="dxa"/>
            <w:shd w:val="clear" w:color="auto" w:fill="C00000"/>
          </w:tcPr>
          <w:p w14:paraId="4F2A776B"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Value</w:t>
            </w:r>
          </w:p>
        </w:tc>
        <w:tc>
          <w:tcPr>
            <w:tcW w:w="1001" w:type="dxa"/>
            <w:shd w:val="clear" w:color="auto" w:fill="C00000"/>
          </w:tcPr>
          <w:p w14:paraId="2B343311"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MOC</w:t>
            </w:r>
          </w:p>
        </w:tc>
      </w:tr>
      <w:tr w:rsidR="00566AB4" w:rsidRPr="00EB6220" w14:paraId="39B5BB0A" w14:textId="77777777" w:rsidTr="008719D4">
        <w:trPr>
          <w:jc w:val="center"/>
        </w:trPr>
        <w:tc>
          <w:tcPr>
            <w:tcW w:w="1063" w:type="dxa"/>
          </w:tcPr>
          <w:p w14:paraId="38DD219D"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‘01’</w:t>
            </w:r>
          </w:p>
        </w:tc>
        <w:tc>
          <w:tcPr>
            <w:tcW w:w="932" w:type="dxa"/>
          </w:tcPr>
          <w:p w14:paraId="165F49F2"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4</w:t>
            </w:r>
          </w:p>
        </w:tc>
        <w:tc>
          <w:tcPr>
            <w:tcW w:w="4961" w:type="dxa"/>
          </w:tcPr>
          <w:p w14:paraId="60A48E72"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Transaction ID. The Authentication Server (MSSP) may use this field or not.</w:t>
            </w:r>
          </w:p>
        </w:tc>
        <w:tc>
          <w:tcPr>
            <w:tcW w:w="1001" w:type="dxa"/>
          </w:tcPr>
          <w:p w14:paraId="23F99AD6" w14:textId="77777777" w:rsidR="00566AB4" w:rsidRPr="00EB6220" w:rsidRDefault="00566AB4" w:rsidP="00EF20C7">
            <w:pPr>
              <w:keepNext/>
              <w:spacing w:before="0"/>
              <w:rPr>
                <w:rFonts w:ascii="Arial" w:hAnsi="Arial" w:cs="Arial"/>
                <w:sz w:val="20"/>
                <w:szCs w:val="16"/>
                <w:lang w:val="en-US"/>
              </w:rPr>
            </w:pPr>
            <w:r w:rsidRPr="00EB6220">
              <w:rPr>
                <w:rFonts w:ascii="Arial" w:hAnsi="Arial" w:cs="Arial"/>
                <w:sz w:val="20"/>
                <w:szCs w:val="16"/>
                <w:lang w:val="en-US"/>
              </w:rPr>
              <w:t>O</w:t>
            </w:r>
          </w:p>
        </w:tc>
      </w:tr>
    </w:tbl>
    <w:p w14:paraId="0BD54A6C" w14:textId="3BD10837" w:rsidR="00566AB4" w:rsidRPr="006F13C6" w:rsidRDefault="00EF20C7" w:rsidP="00EF20C7">
      <w:pPr>
        <w:pStyle w:val="Caption"/>
        <w:rPr>
          <w:rFonts w:ascii="Arial" w:hAnsi="Arial" w:cs="Arial"/>
          <w:lang w:val="en-US"/>
        </w:rPr>
      </w:pPr>
      <w:bookmarkStart w:id="572" w:name="_Toc14365206"/>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56</w:t>
      </w:r>
      <w:r w:rsidR="002204E8" w:rsidRPr="006F13C6">
        <w:rPr>
          <w:rFonts w:ascii="Arial" w:hAnsi="Arial" w:cs="Arial"/>
          <w:lang w:val="en-US"/>
        </w:rPr>
        <w:fldChar w:fldCharType="end"/>
      </w:r>
      <w:r w:rsidR="00767B2F" w:rsidRPr="006F13C6">
        <w:rPr>
          <w:rFonts w:ascii="Arial" w:hAnsi="Arial" w:cs="Arial"/>
          <w:lang w:val="en-US"/>
        </w:rPr>
        <w:t xml:space="preserve"> DELETE command data field</w:t>
      </w:r>
      <w:bookmarkEnd w:id="572"/>
      <w:r w:rsidR="00767B2F" w:rsidRPr="006F13C6">
        <w:rPr>
          <w:rFonts w:ascii="Arial" w:hAnsi="Arial" w:cs="Arial"/>
          <w:lang w:val="en-US"/>
        </w:rPr>
        <w:t xml:space="preserve"> </w:t>
      </w:r>
    </w:p>
    <w:p w14:paraId="1094D845" w14:textId="77777777" w:rsidR="006A5F30" w:rsidRPr="006F13C6" w:rsidRDefault="007774D0" w:rsidP="002067E1">
      <w:pPr>
        <w:pStyle w:val="NormalParagraph"/>
        <w:rPr>
          <w:rFonts w:ascii="Arial" w:hAnsi="Arial" w:cs="Arial"/>
          <w:b/>
          <w:lang w:val="en-US"/>
        </w:rPr>
      </w:pPr>
      <w:r w:rsidRPr="006F13C6">
        <w:rPr>
          <w:rFonts w:ascii="Arial" w:hAnsi="Arial" w:cs="Arial"/>
          <w:b/>
          <w:lang w:val="en-US"/>
        </w:rPr>
        <w:t>Processing</w:t>
      </w:r>
    </w:p>
    <w:p w14:paraId="39398A09" w14:textId="77777777" w:rsidR="006A5F30" w:rsidRPr="006F13C6" w:rsidRDefault="006A5F30" w:rsidP="002067E1">
      <w:pPr>
        <w:pStyle w:val="NormalParagraph"/>
        <w:rPr>
          <w:rFonts w:ascii="Arial" w:hAnsi="Arial" w:cs="Arial"/>
          <w:lang w:val="en-US"/>
        </w:rPr>
      </w:pPr>
      <w:r w:rsidRPr="006F13C6">
        <w:rPr>
          <w:rFonts w:ascii="Arial" w:hAnsi="Arial" w:cs="Arial"/>
          <w:lang w:val="en-US"/>
        </w:rPr>
        <w:t>The applet shall return an error if the Authentication Handler identifie</w:t>
      </w:r>
      <w:r w:rsidR="00A70077" w:rsidRPr="006F13C6">
        <w:rPr>
          <w:rFonts w:ascii="Arial" w:hAnsi="Arial" w:cs="Arial"/>
          <w:lang w:val="en-US"/>
        </w:rPr>
        <w:t>d</w:t>
      </w:r>
      <w:r w:rsidRPr="006F13C6">
        <w:rPr>
          <w:rFonts w:ascii="Arial" w:hAnsi="Arial" w:cs="Arial"/>
          <w:lang w:val="en-US"/>
        </w:rPr>
        <w:t xml:space="preserve"> by its identifier doesn’t exist.</w:t>
      </w:r>
    </w:p>
    <w:p w14:paraId="6F71533C" w14:textId="77777777" w:rsidR="006A5F30" w:rsidRPr="006F13C6" w:rsidRDefault="006A5F30" w:rsidP="002067E1">
      <w:pPr>
        <w:pStyle w:val="NormalParagraph"/>
        <w:rPr>
          <w:rFonts w:ascii="Arial" w:hAnsi="Arial" w:cs="Arial"/>
          <w:lang w:val="en-US"/>
        </w:rPr>
      </w:pPr>
      <w:r w:rsidRPr="006F13C6">
        <w:rPr>
          <w:rFonts w:ascii="Arial" w:hAnsi="Arial" w:cs="Arial"/>
          <w:lang w:val="en-US"/>
        </w:rPr>
        <w:t xml:space="preserve">The Authentication Handler can be deleted </w:t>
      </w:r>
      <w:r w:rsidR="00650113" w:rsidRPr="006F13C6">
        <w:rPr>
          <w:rFonts w:ascii="Arial" w:hAnsi="Arial" w:cs="Arial"/>
          <w:lang w:val="en-US"/>
        </w:rPr>
        <w:t>whatever the Applet state or the Authentication Handler state</w:t>
      </w:r>
      <w:r w:rsidRPr="006F13C6">
        <w:rPr>
          <w:rFonts w:ascii="Arial" w:hAnsi="Arial" w:cs="Arial"/>
          <w:lang w:val="en-US"/>
        </w:rPr>
        <w:t>.</w:t>
      </w:r>
    </w:p>
    <w:p w14:paraId="69930813" w14:textId="77777777" w:rsidR="00650113" w:rsidRPr="006F13C6" w:rsidRDefault="00650113" w:rsidP="002067E1">
      <w:pPr>
        <w:pStyle w:val="NormalParagraph"/>
        <w:rPr>
          <w:rFonts w:ascii="Arial" w:hAnsi="Arial" w:cs="Arial"/>
          <w:lang w:val="en-US"/>
        </w:rPr>
      </w:pPr>
      <w:r w:rsidRPr="006F13C6">
        <w:rPr>
          <w:rFonts w:ascii="Arial" w:hAnsi="Arial" w:cs="Arial"/>
          <w:lang w:val="en-US"/>
        </w:rPr>
        <w:t>The Applet shall also delete all data related to the deleted Authentication Handler.</w:t>
      </w:r>
    </w:p>
    <w:p w14:paraId="48A9B4AB" w14:textId="77777777" w:rsidR="00650113" w:rsidRPr="006F13C6" w:rsidRDefault="00650113" w:rsidP="002067E1">
      <w:pPr>
        <w:pStyle w:val="NormalParagraph"/>
        <w:rPr>
          <w:rFonts w:ascii="Arial" w:hAnsi="Arial" w:cs="Arial"/>
          <w:lang w:val="en-US"/>
        </w:rPr>
      </w:pPr>
      <w:r w:rsidRPr="006F13C6">
        <w:rPr>
          <w:rFonts w:ascii="Arial" w:hAnsi="Arial" w:cs="Arial"/>
          <w:lang w:val="en-US"/>
        </w:rPr>
        <w:t>The Applet shall release all the resources used by the deleted Authentication Handler.</w:t>
      </w:r>
    </w:p>
    <w:p w14:paraId="3184CFF3" w14:textId="77777777" w:rsidR="001502E7" w:rsidRPr="006F13C6" w:rsidRDefault="007774D0" w:rsidP="002067E1">
      <w:pPr>
        <w:rPr>
          <w:rFonts w:ascii="Arial" w:hAnsi="Arial" w:cs="Arial"/>
          <w:b/>
          <w:u w:val="single"/>
          <w:lang w:val="en-US"/>
        </w:rPr>
      </w:pPr>
      <w:r w:rsidRPr="006F13C6">
        <w:rPr>
          <w:rFonts w:ascii="Arial" w:hAnsi="Arial" w:cs="Arial"/>
          <w:b/>
          <w:u w:val="single"/>
          <w:lang w:val="en-US"/>
        </w:rPr>
        <w:t>Response Message:</w:t>
      </w:r>
    </w:p>
    <w:p w14:paraId="4F2A7039" w14:textId="77777777" w:rsidR="00650113" w:rsidRPr="006F13C6" w:rsidRDefault="007774D0" w:rsidP="002067E1">
      <w:pPr>
        <w:rPr>
          <w:rFonts w:ascii="Arial" w:hAnsi="Arial" w:cs="Arial"/>
          <w:b/>
          <w:lang w:val="en-US"/>
        </w:rPr>
      </w:pPr>
      <w:r w:rsidRPr="006F13C6">
        <w:rPr>
          <w:rFonts w:ascii="Arial" w:hAnsi="Arial" w:cs="Arial"/>
          <w:b/>
          <w:lang w:val="en-US"/>
        </w:rPr>
        <w:t>Data Field Returned in the Response Message</w:t>
      </w:r>
    </w:p>
    <w:tbl>
      <w:tblPr>
        <w:tblStyle w:val="TableGrid"/>
        <w:tblW w:w="7549" w:type="dxa"/>
        <w:jc w:val="center"/>
        <w:tblLook w:val="04A0" w:firstRow="1" w:lastRow="0" w:firstColumn="1" w:lastColumn="0" w:noHBand="0" w:noVBand="1"/>
      </w:tblPr>
      <w:tblGrid>
        <w:gridCol w:w="860"/>
        <w:gridCol w:w="926"/>
        <w:gridCol w:w="4780"/>
        <w:gridCol w:w="983"/>
      </w:tblGrid>
      <w:tr w:rsidR="00566AB4" w:rsidRPr="00EB6220" w14:paraId="66CA3875" w14:textId="77777777" w:rsidTr="003659A2">
        <w:trPr>
          <w:jc w:val="center"/>
        </w:trPr>
        <w:tc>
          <w:tcPr>
            <w:tcW w:w="860" w:type="dxa"/>
            <w:shd w:val="clear" w:color="auto" w:fill="C00000"/>
          </w:tcPr>
          <w:p w14:paraId="2A201778"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Tag</w:t>
            </w:r>
          </w:p>
        </w:tc>
        <w:tc>
          <w:tcPr>
            <w:tcW w:w="926" w:type="dxa"/>
            <w:shd w:val="clear" w:color="auto" w:fill="C00000"/>
          </w:tcPr>
          <w:p w14:paraId="2C312B7D"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Length</w:t>
            </w:r>
          </w:p>
        </w:tc>
        <w:tc>
          <w:tcPr>
            <w:tcW w:w="4780" w:type="dxa"/>
            <w:shd w:val="clear" w:color="auto" w:fill="C00000"/>
          </w:tcPr>
          <w:p w14:paraId="755E2C87"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Value</w:t>
            </w:r>
          </w:p>
        </w:tc>
        <w:tc>
          <w:tcPr>
            <w:tcW w:w="983" w:type="dxa"/>
            <w:shd w:val="clear" w:color="auto" w:fill="C00000"/>
          </w:tcPr>
          <w:p w14:paraId="38DF3A3E"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MOC</w:t>
            </w:r>
          </w:p>
        </w:tc>
      </w:tr>
      <w:tr w:rsidR="00566AB4" w:rsidRPr="00EB6220" w14:paraId="7028505F" w14:textId="77777777" w:rsidTr="008719D4">
        <w:trPr>
          <w:jc w:val="center"/>
        </w:trPr>
        <w:tc>
          <w:tcPr>
            <w:tcW w:w="860" w:type="dxa"/>
          </w:tcPr>
          <w:p w14:paraId="76E4DBD5"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‘01’</w:t>
            </w:r>
          </w:p>
        </w:tc>
        <w:tc>
          <w:tcPr>
            <w:tcW w:w="926" w:type="dxa"/>
          </w:tcPr>
          <w:p w14:paraId="44D279D5"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4</w:t>
            </w:r>
          </w:p>
        </w:tc>
        <w:tc>
          <w:tcPr>
            <w:tcW w:w="4780" w:type="dxa"/>
          </w:tcPr>
          <w:p w14:paraId="5998B92B" w14:textId="77777777" w:rsidR="00566AB4" w:rsidRPr="00EB6220" w:rsidRDefault="00566AB4" w:rsidP="008719D4">
            <w:pPr>
              <w:spacing w:before="0"/>
              <w:rPr>
                <w:rFonts w:ascii="Arial" w:hAnsi="Arial" w:cs="Arial"/>
                <w:sz w:val="20"/>
                <w:szCs w:val="16"/>
                <w:lang w:val="en-US"/>
              </w:rPr>
            </w:pPr>
            <w:r w:rsidRPr="00EB6220">
              <w:rPr>
                <w:rFonts w:ascii="Arial" w:hAnsi="Arial" w:cs="Arial"/>
                <w:sz w:val="20"/>
                <w:szCs w:val="16"/>
                <w:lang w:val="en-US"/>
              </w:rPr>
              <w:t>Transaction ID. This shall be the same value as the one received in the command message. If no value was received, then no value shall be returned.</w:t>
            </w:r>
          </w:p>
        </w:tc>
        <w:tc>
          <w:tcPr>
            <w:tcW w:w="983" w:type="dxa"/>
          </w:tcPr>
          <w:p w14:paraId="530489D3" w14:textId="77777777" w:rsidR="00566AB4" w:rsidRPr="00EB6220" w:rsidRDefault="00566AB4" w:rsidP="00EF20C7">
            <w:pPr>
              <w:keepNext/>
              <w:spacing w:before="0"/>
              <w:rPr>
                <w:rFonts w:ascii="Arial" w:hAnsi="Arial" w:cs="Arial"/>
                <w:sz w:val="20"/>
                <w:szCs w:val="16"/>
                <w:lang w:val="en-US"/>
              </w:rPr>
            </w:pPr>
            <w:r w:rsidRPr="00EB6220">
              <w:rPr>
                <w:rFonts w:ascii="Arial" w:hAnsi="Arial" w:cs="Arial"/>
                <w:sz w:val="20"/>
                <w:szCs w:val="16"/>
                <w:lang w:val="en-US"/>
              </w:rPr>
              <w:t>O</w:t>
            </w:r>
          </w:p>
        </w:tc>
      </w:tr>
    </w:tbl>
    <w:p w14:paraId="55A03BDB" w14:textId="14C75870" w:rsidR="00EF20C7" w:rsidRPr="006F13C6" w:rsidRDefault="00EF20C7">
      <w:pPr>
        <w:pStyle w:val="Caption"/>
        <w:rPr>
          <w:rFonts w:ascii="Arial" w:hAnsi="Arial" w:cs="Arial"/>
          <w:lang w:val="en-US"/>
        </w:rPr>
      </w:pPr>
      <w:bookmarkStart w:id="573" w:name="_Toc14365207"/>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57</w:t>
      </w:r>
      <w:r w:rsidR="002204E8" w:rsidRPr="006F13C6">
        <w:rPr>
          <w:rFonts w:ascii="Arial" w:hAnsi="Arial" w:cs="Arial"/>
          <w:lang w:val="en-US"/>
        </w:rPr>
        <w:fldChar w:fldCharType="end"/>
      </w:r>
      <w:r w:rsidR="004B0E78" w:rsidRPr="006F13C6">
        <w:rPr>
          <w:rFonts w:ascii="Arial" w:hAnsi="Arial" w:cs="Arial"/>
          <w:lang w:val="en-US"/>
        </w:rPr>
        <w:t xml:space="preserve"> Delete authentication handler data field returned in response</w:t>
      </w:r>
      <w:bookmarkEnd w:id="573"/>
    </w:p>
    <w:p w14:paraId="7F251766" w14:textId="77777777" w:rsidR="00650113" w:rsidRPr="006F13C6" w:rsidRDefault="00650113" w:rsidP="002067E1">
      <w:pPr>
        <w:rPr>
          <w:rFonts w:ascii="Arial" w:hAnsi="Arial" w:cs="Arial"/>
          <w:lang w:val="en-US"/>
        </w:rPr>
      </w:pPr>
    </w:p>
    <w:p w14:paraId="4CFF91E6" w14:textId="77777777" w:rsidR="00650113" w:rsidRPr="006F13C6" w:rsidRDefault="007774D0" w:rsidP="002067E1">
      <w:pPr>
        <w:rPr>
          <w:rFonts w:ascii="Arial" w:hAnsi="Arial" w:cs="Arial"/>
          <w:b/>
          <w:lang w:val="en-US"/>
        </w:rPr>
      </w:pPr>
      <w:r w:rsidRPr="006F13C6">
        <w:rPr>
          <w:rFonts w:ascii="Arial" w:hAnsi="Arial" w:cs="Arial"/>
          <w:b/>
          <w:lang w:val="en-US"/>
        </w:rPr>
        <w:t>Processing State Returned in the Response Message</w:t>
      </w:r>
    </w:p>
    <w:p w14:paraId="038D097D" w14:textId="77777777" w:rsidR="00650113" w:rsidRPr="006F13C6" w:rsidRDefault="00650113" w:rsidP="002067E1">
      <w:pPr>
        <w:rPr>
          <w:rFonts w:ascii="Arial" w:hAnsi="Arial" w:cs="Arial"/>
          <w:lang w:val="en-US"/>
        </w:rPr>
      </w:pPr>
      <w:r w:rsidRPr="006F13C6">
        <w:rPr>
          <w:rFonts w:ascii="Arial" w:hAnsi="Arial" w:cs="Arial"/>
          <w:lang w:val="en-US"/>
        </w:rPr>
        <w:t>A successful execution of the command shall be indicated by status bytes '90' '00'.</w:t>
      </w:r>
    </w:p>
    <w:p w14:paraId="54B1A739" w14:textId="7A84D73A" w:rsidR="00650113" w:rsidRPr="006F13C6" w:rsidRDefault="00650113" w:rsidP="002067E1">
      <w:pPr>
        <w:rPr>
          <w:rFonts w:ascii="Arial" w:hAnsi="Arial" w:cs="Arial"/>
          <w:lang w:val="en-US"/>
        </w:rPr>
      </w:pPr>
      <w:r w:rsidRPr="006F13C6">
        <w:rPr>
          <w:rFonts w:ascii="Arial" w:hAnsi="Arial" w:cs="Arial"/>
          <w:lang w:val="en-US"/>
        </w:rPr>
        <w:t xml:space="preserve">This command may either return a general error condition as listed in section </w:t>
      </w:r>
      <w:r w:rsidR="002204E8" w:rsidRPr="006F13C6">
        <w:rPr>
          <w:rFonts w:ascii="Arial" w:hAnsi="Arial" w:cs="Arial"/>
          <w:lang w:val="en-US"/>
        </w:rPr>
        <w:fldChar w:fldCharType="begin"/>
      </w:r>
      <w:r w:rsidRPr="006F13C6">
        <w:rPr>
          <w:rFonts w:ascii="Arial" w:hAnsi="Arial" w:cs="Arial"/>
          <w:lang w:val="en-US"/>
        </w:rPr>
        <w:instrText xml:space="preserve"> REF _Ref380598309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8.2.2</w:t>
      </w:r>
      <w:r w:rsidR="002204E8" w:rsidRPr="006F13C6">
        <w:rPr>
          <w:rFonts w:ascii="Arial" w:hAnsi="Arial" w:cs="Arial"/>
          <w:lang w:val="en-US"/>
        </w:rPr>
        <w:fldChar w:fldCharType="end"/>
      </w:r>
      <w:r w:rsidRPr="006F13C6">
        <w:rPr>
          <w:rFonts w:ascii="Arial" w:hAnsi="Arial" w:cs="Arial"/>
          <w:lang w:val="en-US"/>
        </w:rPr>
        <w:t xml:space="preserve"> or one of the following error conditions.</w:t>
      </w:r>
    </w:p>
    <w:tbl>
      <w:tblPr>
        <w:tblStyle w:val="TableGrid"/>
        <w:tblW w:w="0" w:type="auto"/>
        <w:jc w:val="center"/>
        <w:tblLook w:val="04A0" w:firstRow="1" w:lastRow="0" w:firstColumn="1" w:lastColumn="0" w:noHBand="0" w:noVBand="1"/>
      </w:tblPr>
      <w:tblGrid>
        <w:gridCol w:w="850"/>
        <w:gridCol w:w="816"/>
        <w:gridCol w:w="4783"/>
      </w:tblGrid>
      <w:tr w:rsidR="00650113" w:rsidRPr="00EB6220" w14:paraId="1A7A52AA" w14:textId="77777777" w:rsidTr="003659A2">
        <w:trPr>
          <w:jc w:val="center"/>
        </w:trPr>
        <w:tc>
          <w:tcPr>
            <w:tcW w:w="850" w:type="dxa"/>
            <w:shd w:val="clear" w:color="auto" w:fill="C00000"/>
          </w:tcPr>
          <w:p w14:paraId="3E6912FE" w14:textId="77777777" w:rsidR="00650113" w:rsidRPr="00EB6220" w:rsidRDefault="00650113" w:rsidP="003825F1">
            <w:pPr>
              <w:spacing w:before="0"/>
              <w:rPr>
                <w:rFonts w:ascii="Arial" w:hAnsi="Arial" w:cs="Arial"/>
                <w:sz w:val="20"/>
                <w:szCs w:val="16"/>
                <w:lang w:val="en-US"/>
              </w:rPr>
            </w:pPr>
            <w:r w:rsidRPr="00EB6220">
              <w:rPr>
                <w:rFonts w:ascii="Arial" w:hAnsi="Arial" w:cs="Arial"/>
                <w:sz w:val="20"/>
                <w:szCs w:val="16"/>
                <w:lang w:val="en-US"/>
              </w:rPr>
              <w:t>SW1</w:t>
            </w:r>
          </w:p>
        </w:tc>
        <w:tc>
          <w:tcPr>
            <w:tcW w:w="816" w:type="dxa"/>
            <w:shd w:val="clear" w:color="auto" w:fill="C00000"/>
          </w:tcPr>
          <w:p w14:paraId="600A7995" w14:textId="77777777" w:rsidR="00650113" w:rsidRPr="00EB6220" w:rsidRDefault="00650113" w:rsidP="003825F1">
            <w:pPr>
              <w:spacing w:before="0"/>
              <w:rPr>
                <w:rFonts w:ascii="Arial" w:hAnsi="Arial" w:cs="Arial"/>
                <w:sz w:val="20"/>
                <w:szCs w:val="16"/>
                <w:lang w:val="en-US"/>
              </w:rPr>
            </w:pPr>
            <w:r w:rsidRPr="00EB6220">
              <w:rPr>
                <w:rFonts w:ascii="Arial" w:hAnsi="Arial" w:cs="Arial"/>
                <w:sz w:val="20"/>
                <w:szCs w:val="16"/>
                <w:lang w:val="en-US"/>
              </w:rPr>
              <w:t>SW2</w:t>
            </w:r>
          </w:p>
        </w:tc>
        <w:tc>
          <w:tcPr>
            <w:tcW w:w="4783" w:type="dxa"/>
            <w:shd w:val="clear" w:color="auto" w:fill="C00000"/>
          </w:tcPr>
          <w:p w14:paraId="0CE724C5" w14:textId="77777777" w:rsidR="00650113" w:rsidRPr="00EB6220" w:rsidRDefault="00650113" w:rsidP="003825F1">
            <w:pPr>
              <w:spacing w:before="0"/>
              <w:rPr>
                <w:rFonts w:ascii="Arial" w:hAnsi="Arial" w:cs="Arial"/>
                <w:sz w:val="20"/>
                <w:szCs w:val="16"/>
                <w:lang w:val="en-US"/>
              </w:rPr>
            </w:pPr>
            <w:r w:rsidRPr="00EB6220">
              <w:rPr>
                <w:rFonts w:ascii="Arial" w:hAnsi="Arial" w:cs="Arial"/>
                <w:sz w:val="20"/>
                <w:szCs w:val="16"/>
                <w:lang w:val="en-US"/>
              </w:rPr>
              <w:t>Meaning</w:t>
            </w:r>
          </w:p>
        </w:tc>
      </w:tr>
      <w:tr w:rsidR="00F32213" w:rsidRPr="00EB6220" w14:paraId="132BBA6E" w14:textId="77777777" w:rsidTr="00FF51AD">
        <w:trPr>
          <w:jc w:val="center"/>
        </w:trPr>
        <w:tc>
          <w:tcPr>
            <w:tcW w:w="850" w:type="dxa"/>
          </w:tcPr>
          <w:p w14:paraId="61C206F7" w14:textId="77777777" w:rsidR="00F32213" w:rsidRPr="00EB6220" w:rsidRDefault="00F32213" w:rsidP="003825F1">
            <w:pPr>
              <w:spacing w:before="0"/>
              <w:rPr>
                <w:rFonts w:ascii="Arial" w:hAnsi="Arial" w:cs="Arial"/>
                <w:sz w:val="20"/>
                <w:szCs w:val="16"/>
                <w:lang w:val="en-US"/>
              </w:rPr>
            </w:pPr>
            <w:r w:rsidRPr="00EB6220">
              <w:rPr>
                <w:rFonts w:ascii="Arial" w:hAnsi="Arial" w:cs="Arial"/>
                <w:sz w:val="20"/>
                <w:szCs w:val="16"/>
                <w:lang w:val="en-US"/>
              </w:rPr>
              <w:t>‘65’</w:t>
            </w:r>
          </w:p>
        </w:tc>
        <w:tc>
          <w:tcPr>
            <w:tcW w:w="816" w:type="dxa"/>
          </w:tcPr>
          <w:p w14:paraId="6B922F4F" w14:textId="77777777" w:rsidR="00F32213" w:rsidRPr="00EB6220" w:rsidRDefault="00F32213" w:rsidP="003825F1">
            <w:pPr>
              <w:spacing w:before="0"/>
              <w:rPr>
                <w:rFonts w:ascii="Arial" w:hAnsi="Arial" w:cs="Arial"/>
                <w:sz w:val="20"/>
                <w:szCs w:val="16"/>
                <w:lang w:val="en-US"/>
              </w:rPr>
            </w:pPr>
            <w:r w:rsidRPr="00EB6220">
              <w:rPr>
                <w:rFonts w:ascii="Arial" w:hAnsi="Arial" w:cs="Arial"/>
                <w:sz w:val="20"/>
                <w:szCs w:val="16"/>
                <w:lang w:val="en-US"/>
              </w:rPr>
              <w:t>‘AA’</w:t>
            </w:r>
          </w:p>
        </w:tc>
        <w:tc>
          <w:tcPr>
            <w:tcW w:w="4783" w:type="dxa"/>
          </w:tcPr>
          <w:p w14:paraId="622DD405" w14:textId="77777777" w:rsidR="00F32213" w:rsidRPr="00EB6220" w:rsidRDefault="00F32213" w:rsidP="00EF20C7">
            <w:pPr>
              <w:keepNext/>
              <w:spacing w:before="0"/>
              <w:rPr>
                <w:rFonts w:ascii="Arial" w:hAnsi="Arial" w:cs="Arial"/>
                <w:sz w:val="20"/>
                <w:szCs w:val="16"/>
                <w:lang w:val="en-US"/>
              </w:rPr>
            </w:pPr>
            <w:r w:rsidRPr="00EB6220">
              <w:rPr>
                <w:rFonts w:ascii="Arial" w:hAnsi="Arial" w:cs="Arial"/>
                <w:sz w:val="20"/>
                <w:szCs w:val="16"/>
                <w:lang w:val="en-US"/>
              </w:rPr>
              <w:t>Indicates INVALID_AUTH_HANLDER_ID</w:t>
            </w:r>
          </w:p>
        </w:tc>
      </w:tr>
    </w:tbl>
    <w:p w14:paraId="0F9BD60C" w14:textId="49DC8700" w:rsidR="00EF20C7" w:rsidRPr="006F13C6" w:rsidRDefault="00EF20C7">
      <w:pPr>
        <w:pStyle w:val="Caption"/>
        <w:rPr>
          <w:rFonts w:ascii="Arial" w:hAnsi="Arial" w:cs="Arial"/>
          <w:lang w:val="en-US"/>
        </w:rPr>
      </w:pPr>
      <w:bookmarkStart w:id="574" w:name="_Toc14365208"/>
      <w:bookmarkStart w:id="575" w:name="_Ref383531437"/>
      <w:bookmarkStart w:id="576" w:name="_Ref383700298"/>
      <w:bookmarkStart w:id="577" w:name="_Ref383700335"/>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58</w:t>
      </w:r>
      <w:r w:rsidR="002204E8" w:rsidRPr="006F13C6">
        <w:rPr>
          <w:rFonts w:ascii="Arial" w:hAnsi="Arial" w:cs="Arial"/>
          <w:lang w:val="en-US"/>
        </w:rPr>
        <w:fldChar w:fldCharType="end"/>
      </w:r>
      <w:r w:rsidR="004B0E78" w:rsidRPr="006F13C6">
        <w:rPr>
          <w:rFonts w:ascii="Arial" w:hAnsi="Arial" w:cs="Arial"/>
          <w:lang w:val="en-US"/>
        </w:rPr>
        <w:t xml:space="preserve"> Delete authenticaitno handler processing state returned in the response</w:t>
      </w:r>
      <w:bookmarkEnd w:id="574"/>
    </w:p>
    <w:p w14:paraId="686F33CB" w14:textId="77777777" w:rsidR="000452B9" w:rsidRPr="006F13C6" w:rsidRDefault="000452B9">
      <w:pPr>
        <w:rPr>
          <w:rFonts w:ascii="Arial" w:hAnsi="Arial" w:cs="Arial"/>
          <w:lang w:val="en-US"/>
        </w:rPr>
      </w:pPr>
    </w:p>
    <w:p w14:paraId="0D22DDBF" w14:textId="77777777" w:rsidR="002F435F" w:rsidRPr="006F13C6" w:rsidRDefault="002F435F" w:rsidP="002F435F">
      <w:pPr>
        <w:pStyle w:val="Heading3"/>
        <w:rPr>
          <w:rFonts w:ascii="Arial" w:hAnsi="Arial" w:cs="Arial"/>
          <w:lang w:val="en-US"/>
        </w:rPr>
      </w:pPr>
      <w:bookmarkStart w:id="578" w:name="_Toc14365125"/>
      <w:r w:rsidRPr="006F13C6">
        <w:rPr>
          <w:rFonts w:ascii="Arial" w:hAnsi="Arial" w:cs="Arial"/>
          <w:lang w:val="en-US"/>
        </w:rPr>
        <w:t>Set E2E transport key</w:t>
      </w:r>
      <w:bookmarkEnd w:id="578"/>
    </w:p>
    <w:p w14:paraId="0DA1AA8D" w14:textId="77777777" w:rsidR="002F435F" w:rsidRPr="006F13C6" w:rsidRDefault="002F435F" w:rsidP="002F435F">
      <w:pPr>
        <w:rPr>
          <w:rFonts w:ascii="Arial" w:hAnsi="Arial" w:cs="Arial"/>
          <w:lang w:val="en-US"/>
        </w:rPr>
      </w:pPr>
      <w:r w:rsidRPr="006F13C6">
        <w:rPr>
          <w:rFonts w:ascii="Arial" w:hAnsi="Arial" w:cs="Arial"/>
          <w:lang w:val="en-US"/>
        </w:rPr>
        <w:t>Function name: Set E2E transport key</w:t>
      </w:r>
    </w:p>
    <w:p w14:paraId="0E18A59D" w14:textId="77777777" w:rsidR="002F435F" w:rsidRPr="006F13C6" w:rsidRDefault="002F435F" w:rsidP="002F435F">
      <w:pPr>
        <w:rPr>
          <w:rFonts w:ascii="Arial" w:hAnsi="Arial" w:cs="Arial"/>
          <w:lang w:val="en-US"/>
        </w:rPr>
      </w:pPr>
      <w:r w:rsidRPr="006F13C6">
        <w:rPr>
          <w:rFonts w:ascii="Arial" w:hAnsi="Arial" w:cs="Arial"/>
          <w:lang w:val="en-US"/>
        </w:rPr>
        <w:t>Provider: Card Authentication Application</w:t>
      </w:r>
    </w:p>
    <w:p w14:paraId="629628F6" w14:textId="77777777" w:rsidR="002F435F" w:rsidRPr="006F13C6" w:rsidRDefault="002F435F" w:rsidP="002F435F">
      <w:pPr>
        <w:rPr>
          <w:rFonts w:ascii="Arial" w:hAnsi="Arial" w:cs="Arial"/>
          <w:lang w:val="en-US"/>
        </w:rPr>
      </w:pPr>
      <w:r w:rsidRPr="006F13C6">
        <w:rPr>
          <w:rFonts w:ascii="Arial" w:hAnsi="Arial" w:cs="Arial"/>
          <w:lang w:val="en-US"/>
        </w:rPr>
        <w:t>Related procedure: XXX</w:t>
      </w:r>
    </w:p>
    <w:p w14:paraId="35AE56A9" w14:textId="77777777" w:rsidR="002F435F" w:rsidRPr="006F13C6" w:rsidRDefault="002F435F" w:rsidP="002F435F">
      <w:pPr>
        <w:pStyle w:val="NormalParagraph"/>
        <w:rPr>
          <w:rFonts w:ascii="Arial" w:hAnsi="Arial" w:cs="Arial"/>
          <w:lang w:val="en-US"/>
        </w:rPr>
      </w:pPr>
      <w:r w:rsidRPr="006F13C6">
        <w:rPr>
          <w:rFonts w:ascii="Arial" w:hAnsi="Arial" w:cs="Arial"/>
          <w:lang w:val="en-US"/>
        </w:rPr>
        <w:lastRenderedPageBreak/>
        <w:t xml:space="preserve">Description: This function allows setting specific E2E transport key among the </w:t>
      </w:r>
      <w:r w:rsidR="00E25948" w:rsidRPr="006F13C6">
        <w:rPr>
          <w:rFonts w:ascii="Arial" w:hAnsi="Arial" w:cs="Arial"/>
          <w:lang w:val="en-US"/>
        </w:rPr>
        <w:t>M</w:t>
      </w:r>
      <w:r w:rsidRPr="006F13C6">
        <w:rPr>
          <w:rFonts w:ascii="Arial" w:hAnsi="Arial" w:cs="Arial"/>
          <w:lang w:val="en-US"/>
        </w:rPr>
        <w:t xml:space="preserve">SSP and the applet, to create and additional security layer due to lack of OTA security or to increase the security provided by OTA. </w:t>
      </w:r>
    </w:p>
    <w:p w14:paraId="7C3F5D72" w14:textId="77777777" w:rsidR="002F435F" w:rsidRPr="006F13C6" w:rsidRDefault="002F435F" w:rsidP="002F435F">
      <w:pPr>
        <w:rPr>
          <w:rFonts w:ascii="Arial" w:hAnsi="Arial" w:cs="Arial"/>
          <w:lang w:val="en-US"/>
        </w:rPr>
      </w:pPr>
      <w:r w:rsidRPr="006F13C6">
        <w:rPr>
          <w:rFonts w:ascii="Arial" w:hAnsi="Arial" w:cs="Arial"/>
          <w:lang w:val="en-US"/>
        </w:rPr>
        <w:t>Input Data for Authentication Handler based on 3DES-CBC or AES-CMAC</w:t>
      </w:r>
    </w:p>
    <w:tbl>
      <w:tblPr>
        <w:tblStyle w:val="TableGrid"/>
        <w:tblW w:w="0" w:type="auto"/>
        <w:tblInd w:w="250" w:type="dxa"/>
        <w:tblLook w:val="04A0" w:firstRow="1" w:lastRow="0" w:firstColumn="1" w:lastColumn="0" w:noHBand="0" w:noVBand="1"/>
      </w:tblPr>
      <w:tblGrid>
        <w:gridCol w:w="2693"/>
        <w:gridCol w:w="6269"/>
      </w:tblGrid>
      <w:tr w:rsidR="002F435F" w:rsidRPr="00EB6220" w14:paraId="22D14E35" w14:textId="77777777" w:rsidTr="003659A2">
        <w:tc>
          <w:tcPr>
            <w:tcW w:w="2693" w:type="dxa"/>
            <w:shd w:val="clear" w:color="auto" w:fill="C00000"/>
          </w:tcPr>
          <w:p w14:paraId="25F0C644" w14:textId="77777777" w:rsidR="002F435F" w:rsidRPr="00EB6220" w:rsidRDefault="002F435F" w:rsidP="000452B9">
            <w:pPr>
              <w:spacing w:before="0"/>
              <w:rPr>
                <w:rFonts w:ascii="Arial" w:hAnsi="Arial" w:cs="Arial"/>
                <w:sz w:val="20"/>
                <w:szCs w:val="16"/>
                <w:lang w:val="en-US" w:eastAsia="fr-FR" w:bidi="ar-SA"/>
              </w:rPr>
            </w:pPr>
            <w:r w:rsidRPr="00EB6220">
              <w:rPr>
                <w:rFonts w:ascii="Arial" w:hAnsi="Arial" w:cs="Arial"/>
                <w:sz w:val="20"/>
                <w:szCs w:val="16"/>
                <w:lang w:val="en-US" w:eastAsia="fr-FR" w:bidi="ar-SA"/>
              </w:rPr>
              <w:t>Name</w:t>
            </w:r>
          </w:p>
        </w:tc>
        <w:tc>
          <w:tcPr>
            <w:tcW w:w="6269" w:type="dxa"/>
            <w:shd w:val="clear" w:color="auto" w:fill="C00000"/>
          </w:tcPr>
          <w:p w14:paraId="20F2EF41" w14:textId="77777777" w:rsidR="002F435F" w:rsidRPr="00EB6220" w:rsidRDefault="002F435F" w:rsidP="000452B9">
            <w:pPr>
              <w:spacing w:before="0"/>
              <w:rPr>
                <w:rFonts w:ascii="Arial" w:hAnsi="Arial" w:cs="Arial"/>
                <w:sz w:val="20"/>
                <w:szCs w:val="16"/>
                <w:lang w:val="en-US" w:eastAsia="fr-FR" w:bidi="ar-SA"/>
              </w:rPr>
            </w:pPr>
            <w:r w:rsidRPr="00EB6220">
              <w:rPr>
                <w:rFonts w:ascii="Arial" w:hAnsi="Arial" w:cs="Arial"/>
                <w:sz w:val="20"/>
                <w:szCs w:val="16"/>
                <w:lang w:val="en-US" w:eastAsia="fr-FR" w:bidi="ar-SA"/>
              </w:rPr>
              <w:t>Description</w:t>
            </w:r>
          </w:p>
        </w:tc>
      </w:tr>
      <w:tr w:rsidR="002F435F" w:rsidRPr="008D14BA" w14:paraId="71A8D36C" w14:textId="77777777" w:rsidTr="004B0E78">
        <w:tc>
          <w:tcPr>
            <w:tcW w:w="2693" w:type="dxa"/>
            <w:shd w:val="clear" w:color="auto" w:fill="auto"/>
          </w:tcPr>
          <w:p w14:paraId="52B20691" w14:textId="77777777" w:rsidR="002F435F" w:rsidRPr="00EB6220" w:rsidRDefault="002F435F" w:rsidP="000452B9">
            <w:pPr>
              <w:spacing w:before="0"/>
              <w:rPr>
                <w:rFonts w:ascii="Arial" w:hAnsi="Arial" w:cs="Arial"/>
                <w:sz w:val="20"/>
                <w:szCs w:val="16"/>
                <w:lang w:val="en-US" w:eastAsia="fr-FR" w:bidi="ar-SA"/>
              </w:rPr>
            </w:pPr>
            <w:r w:rsidRPr="00EB6220">
              <w:rPr>
                <w:rFonts w:ascii="Arial" w:hAnsi="Arial" w:cs="Arial"/>
                <w:sz w:val="20"/>
                <w:szCs w:val="16"/>
                <w:lang w:val="en-US" w:eastAsia="fr-FR" w:bidi="ar-SA"/>
              </w:rPr>
              <w:t>E2E key type</w:t>
            </w:r>
          </w:p>
        </w:tc>
        <w:tc>
          <w:tcPr>
            <w:tcW w:w="6269" w:type="dxa"/>
            <w:shd w:val="clear" w:color="auto" w:fill="auto"/>
          </w:tcPr>
          <w:p w14:paraId="12B2D52D" w14:textId="77777777" w:rsidR="002F435F" w:rsidRPr="00EB6220" w:rsidRDefault="002F435F" w:rsidP="000452B9">
            <w:pPr>
              <w:spacing w:before="0"/>
              <w:rPr>
                <w:rFonts w:ascii="Arial" w:hAnsi="Arial" w:cs="Arial"/>
                <w:sz w:val="20"/>
                <w:szCs w:val="16"/>
                <w:lang w:val="fr-FR" w:eastAsia="fr-FR" w:bidi="ar-SA"/>
              </w:rPr>
            </w:pPr>
            <w:r w:rsidRPr="00EB6220">
              <w:rPr>
                <w:rFonts w:ascii="Arial" w:hAnsi="Arial" w:cs="Arial"/>
                <w:sz w:val="20"/>
                <w:szCs w:val="16"/>
                <w:lang w:val="fr-FR" w:eastAsia="fr-FR" w:bidi="ar-SA"/>
              </w:rPr>
              <w:t>3DES-CBC or AES-CMAC</w:t>
            </w:r>
          </w:p>
        </w:tc>
      </w:tr>
      <w:tr w:rsidR="002F435F" w:rsidRPr="00EB6220" w14:paraId="27F537E5" w14:textId="77777777" w:rsidTr="000452B9">
        <w:tc>
          <w:tcPr>
            <w:tcW w:w="2693" w:type="dxa"/>
          </w:tcPr>
          <w:p w14:paraId="74C3B949" w14:textId="77777777" w:rsidR="002F435F" w:rsidRPr="00EB6220" w:rsidRDefault="006F30DD" w:rsidP="000452B9">
            <w:pPr>
              <w:spacing w:before="0"/>
              <w:rPr>
                <w:rFonts w:ascii="Arial" w:hAnsi="Arial" w:cs="Arial"/>
                <w:b/>
                <w:bCs/>
                <w:iCs/>
                <w:sz w:val="20"/>
                <w:szCs w:val="16"/>
                <w:lang w:val="en-US"/>
              </w:rPr>
            </w:pPr>
            <w:r w:rsidRPr="00EB6220">
              <w:rPr>
                <w:rFonts w:ascii="Arial" w:hAnsi="Arial" w:cs="Arial"/>
                <w:sz w:val="20"/>
                <w:szCs w:val="16"/>
                <w:lang w:val="en-US"/>
              </w:rPr>
              <w:t xml:space="preserve">Encryption </w:t>
            </w:r>
            <w:r w:rsidR="002F435F" w:rsidRPr="00EB6220">
              <w:rPr>
                <w:rFonts w:ascii="Arial" w:hAnsi="Arial" w:cs="Arial"/>
                <w:sz w:val="20"/>
                <w:szCs w:val="16"/>
                <w:lang w:val="en-US"/>
              </w:rPr>
              <w:t>key</w:t>
            </w:r>
          </w:p>
        </w:tc>
        <w:tc>
          <w:tcPr>
            <w:tcW w:w="6269" w:type="dxa"/>
          </w:tcPr>
          <w:p w14:paraId="13A82AD2" w14:textId="77777777" w:rsidR="002F435F" w:rsidRPr="00EB6220" w:rsidRDefault="002F435F" w:rsidP="000452B9">
            <w:pPr>
              <w:spacing w:before="0"/>
              <w:rPr>
                <w:rFonts w:ascii="Arial" w:hAnsi="Arial" w:cs="Arial"/>
                <w:b/>
                <w:sz w:val="20"/>
                <w:szCs w:val="16"/>
                <w:lang w:val="en-US"/>
              </w:rPr>
            </w:pPr>
            <w:r w:rsidRPr="00EB6220">
              <w:rPr>
                <w:rFonts w:ascii="Arial" w:hAnsi="Arial" w:cs="Arial"/>
                <w:sz w:val="20"/>
                <w:szCs w:val="16"/>
                <w:lang w:val="en-US"/>
              </w:rPr>
              <w:t xml:space="preserve">The </w:t>
            </w:r>
            <w:r w:rsidR="006F30DD" w:rsidRPr="00EB6220">
              <w:rPr>
                <w:rFonts w:ascii="Arial" w:hAnsi="Arial" w:cs="Arial"/>
                <w:sz w:val="20"/>
                <w:szCs w:val="16"/>
                <w:lang w:val="en-US"/>
              </w:rPr>
              <w:t xml:space="preserve">encryption </w:t>
            </w:r>
            <w:r w:rsidRPr="00EB6220">
              <w:rPr>
                <w:rFonts w:ascii="Arial" w:hAnsi="Arial" w:cs="Arial"/>
                <w:sz w:val="20"/>
                <w:szCs w:val="16"/>
                <w:lang w:val="en-US"/>
              </w:rPr>
              <w:t xml:space="preserve">key is used to </w:t>
            </w:r>
            <w:r w:rsidR="006F30DD" w:rsidRPr="00EB6220">
              <w:rPr>
                <w:rFonts w:ascii="Arial" w:hAnsi="Arial" w:cs="Arial"/>
                <w:sz w:val="20"/>
                <w:szCs w:val="16"/>
                <w:lang w:val="en-US"/>
              </w:rPr>
              <w:t>encrypt/decrypt the E2E channel among the MSSP and the applet</w:t>
            </w:r>
            <w:r w:rsidRPr="00EB6220">
              <w:rPr>
                <w:rFonts w:ascii="Arial" w:hAnsi="Arial" w:cs="Arial"/>
                <w:sz w:val="20"/>
                <w:szCs w:val="16"/>
                <w:lang w:val="en-US"/>
              </w:rPr>
              <w:t>.</w:t>
            </w:r>
          </w:p>
          <w:p w14:paraId="357F7329"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The key shall be 112 bits (2keys) minimum length for 3DES-CBC.</w:t>
            </w:r>
          </w:p>
          <w:p w14:paraId="7571C090" w14:textId="77777777" w:rsidR="002F435F" w:rsidRPr="00EB6220" w:rsidRDefault="002F435F" w:rsidP="000452B9">
            <w:pPr>
              <w:spacing w:before="0"/>
              <w:rPr>
                <w:rFonts w:ascii="Arial" w:hAnsi="Arial" w:cs="Arial"/>
                <w:b/>
                <w:bCs/>
                <w:iCs/>
                <w:snapToGrid w:val="0"/>
                <w:sz w:val="20"/>
                <w:szCs w:val="16"/>
                <w:lang w:val="en-US"/>
              </w:rPr>
            </w:pPr>
            <w:r w:rsidRPr="00EB6220">
              <w:rPr>
                <w:rFonts w:ascii="Arial" w:hAnsi="Arial" w:cs="Arial"/>
                <w:sz w:val="20"/>
                <w:szCs w:val="16"/>
                <w:lang w:val="en-US"/>
              </w:rPr>
              <w:t>The key shall be 128 bits length for AES-CMAC.</w:t>
            </w:r>
          </w:p>
        </w:tc>
      </w:tr>
    </w:tbl>
    <w:p w14:paraId="2A35D739" w14:textId="50B36967" w:rsidR="004B0E78" w:rsidRPr="006F13C6" w:rsidRDefault="004B0E78" w:rsidP="004B0E78">
      <w:pPr>
        <w:pStyle w:val="Caption"/>
        <w:rPr>
          <w:rFonts w:ascii="Arial" w:hAnsi="Arial" w:cs="Arial"/>
          <w:b w:val="0"/>
          <w:lang w:val="en-US"/>
        </w:rPr>
      </w:pPr>
      <w:bookmarkStart w:id="579" w:name="_Toc14365209"/>
      <w:r w:rsidRPr="006F13C6">
        <w:rPr>
          <w:rFonts w:ascii="Arial" w:hAnsi="Arial" w:cs="Arial"/>
        </w:rPr>
        <w:t xml:space="preserve">Table </w:t>
      </w:r>
      <w:r w:rsidRPr="006F13C6">
        <w:rPr>
          <w:rFonts w:ascii="Arial" w:hAnsi="Arial" w:cs="Arial"/>
        </w:rPr>
        <w:fldChar w:fldCharType="begin"/>
      </w:r>
      <w:r w:rsidRPr="006F13C6">
        <w:rPr>
          <w:rFonts w:ascii="Arial" w:hAnsi="Arial" w:cs="Arial"/>
        </w:rPr>
        <w:instrText xml:space="preserve"> SEQ Table \* ARABIC </w:instrText>
      </w:r>
      <w:r w:rsidRPr="006F13C6">
        <w:rPr>
          <w:rFonts w:ascii="Arial" w:hAnsi="Arial" w:cs="Arial"/>
        </w:rPr>
        <w:fldChar w:fldCharType="separate"/>
      </w:r>
      <w:r w:rsidR="001D5186">
        <w:rPr>
          <w:rFonts w:ascii="Arial" w:hAnsi="Arial" w:cs="Arial"/>
          <w:noProof/>
        </w:rPr>
        <w:t>59</w:t>
      </w:r>
      <w:r w:rsidRPr="006F13C6">
        <w:rPr>
          <w:rFonts w:ascii="Arial" w:hAnsi="Arial" w:cs="Arial"/>
        </w:rPr>
        <w:fldChar w:fldCharType="end"/>
      </w:r>
      <w:r w:rsidRPr="006F13C6">
        <w:rPr>
          <w:rFonts w:ascii="Arial" w:hAnsi="Arial" w:cs="Arial"/>
        </w:rPr>
        <w:t xml:space="preserve"> : Set E2E Transport key input data based on EDES-CBC or AES-CMAC</w:t>
      </w:r>
      <w:bookmarkEnd w:id="579"/>
    </w:p>
    <w:p w14:paraId="056E0F1B" w14:textId="77777777" w:rsidR="002F435F" w:rsidRPr="006F13C6" w:rsidRDefault="002F435F" w:rsidP="002F435F">
      <w:pPr>
        <w:rPr>
          <w:rFonts w:ascii="Arial" w:hAnsi="Arial" w:cs="Arial"/>
          <w:b/>
          <w:lang w:val="en-US"/>
        </w:rPr>
      </w:pPr>
      <w:r w:rsidRPr="006F13C6">
        <w:rPr>
          <w:rFonts w:ascii="Arial" w:hAnsi="Arial" w:cs="Arial"/>
          <w:b/>
          <w:lang w:val="en-US"/>
        </w:rPr>
        <w:t>Output Data</w:t>
      </w:r>
    </w:p>
    <w:p w14:paraId="6A463A26" w14:textId="77777777" w:rsidR="002F435F" w:rsidRPr="006F13C6" w:rsidRDefault="002F435F" w:rsidP="002F435F">
      <w:pPr>
        <w:rPr>
          <w:rFonts w:ascii="Arial" w:hAnsi="Arial" w:cs="Arial"/>
          <w:lang w:val="en-US"/>
        </w:rPr>
      </w:pPr>
      <w:r w:rsidRPr="006F13C6">
        <w:rPr>
          <w:rFonts w:ascii="Arial" w:hAnsi="Arial" w:cs="Arial"/>
          <w:lang w:val="en-US"/>
        </w:rPr>
        <w:t>None</w:t>
      </w:r>
    </w:p>
    <w:p w14:paraId="2331BE9D" w14:textId="77777777" w:rsidR="002F435F" w:rsidRPr="006F13C6" w:rsidRDefault="002F435F" w:rsidP="002F435F">
      <w:pPr>
        <w:rPr>
          <w:rFonts w:ascii="Arial" w:hAnsi="Arial" w:cs="Arial"/>
          <w:lang w:val="en-US"/>
        </w:rPr>
      </w:pPr>
      <w:r w:rsidRPr="006F13C6">
        <w:rPr>
          <w:rFonts w:ascii="Arial" w:hAnsi="Arial" w:cs="Arial"/>
          <w:lang w:val="en-US"/>
        </w:rPr>
        <w:t>Specific error cases</w:t>
      </w:r>
    </w:p>
    <w:p w14:paraId="466A5BB6" w14:textId="77777777" w:rsidR="002F435F" w:rsidRPr="006F13C6" w:rsidRDefault="002F435F" w:rsidP="002F435F">
      <w:pPr>
        <w:pStyle w:val="ListParagraph"/>
        <w:numPr>
          <w:ilvl w:val="0"/>
          <w:numId w:val="25"/>
        </w:numPr>
        <w:spacing w:before="40"/>
        <w:rPr>
          <w:rFonts w:ascii="Arial" w:hAnsi="Arial" w:cs="Arial"/>
          <w:lang w:val="en-US"/>
        </w:rPr>
      </w:pPr>
      <w:r w:rsidRPr="006F13C6">
        <w:rPr>
          <w:rFonts w:ascii="Arial" w:hAnsi="Arial" w:cs="Arial"/>
          <w:lang w:val="en-US"/>
        </w:rPr>
        <w:t>INVALID_E2E_KEY_TYPE: the provided E2E key type is invalid (type doesn’t exist or isn’t supported)</w:t>
      </w:r>
    </w:p>
    <w:p w14:paraId="794D2450" w14:textId="77777777" w:rsidR="002F435F" w:rsidRPr="006F13C6" w:rsidRDefault="002F435F" w:rsidP="002F435F">
      <w:pPr>
        <w:pStyle w:val="ListParagraph"/>
        <w:numPr>
          <w:ilvl w:val="0"/>
          <w:numId w:val="25"/>
        </w:numPr>
        <w:spacing w:before="40"/>
        <w:rPr>
          <w:rFonts w:ascii="Arial" w:hAnsi="Arial" w:cs="Arial"/>
          <w:lang w:val="en-US"/>
        </w:rPr>
      </w:pPr>
      <w:r w:rsidRPr="006F13C6">
        <w:rPr>
          <w:rFonts w:ascii="Arial" w:hAnsi="Arial" w:cs="Arial"/>
          <w:lang w:val="en-US"/>
        </w:rPr>
        <w:t>INVALID_AUTH_KEY: the provided E2E key is invalid (wrong length...)</w:t>
      </w:r>
    </w:p>
    <w:p w14:paraId="1F77110B" w14:textId="77777777" w:rsidR="002F435F" w:rsidRPr="006F13C6" w:rsidRDefault="002F435F" w:rsidP="002F435F">
      <w:pPr>
        <w:pStyle w:val="Heading4"/>
        <w:rPr>
          <w:rFonts w:ascii="Arial" w:hAnsi="Arial" w:cs="Arial"/>
          <w:lang w:val="en-US"/>
        </w:rPr>
      </w:pPr>
      <w:r w:rsidRPr="006F13C6">
        <w:rPr>
          <w:rFonts w:ascii="Arial" w:hAnsi="Arial" w:cs="Arial"/>
          <w:lang w:val="en-US"/>
        </w:rPr>
        <w:t>Command description</w:t>
      </w:r>
    </w:p>
    <w:p w14:paraId="35D58FC4" w14:textId="77777777" w:rsidR="002F435F" w:rsidRPr="006F13C6" w:rsidRDefault="002F435F" w:rsidP="002F435F">
      <w:pPr>
        <w:rPr>
          <w:rFonts w:ascii="Arial" w:hAnsi="Arial" w:cs="Arial"/>
          <w:lang w:val="en-US"/>
        </w:rPr>
      </w:pPr>
      <w:r w:rsidRPr="006F13C6">
        <w:rPr>
          <w:rFonts w:ascii="Arial" w:hAnsi="Arial" w:cs="Arial"/>
          <w:lang w:val="en-US"/>
        </w:rPr>
        <w:t>Command message:</w:t>
      </w:r>
    </w:p>
    <w:p w14:paraId="5CF91197" w14:textId="77777777" w:rsidR="002F435F" w:rsidRPr="006F13C6" w:rsidRDefault="002F435F" w:rsidP="002F435F">
      <w:pPr>
        <w:rPr>
          <w:rFonts w:ascii="Arial" w:hAnsi="Arial" w:cs="Arial"/>
          <w:lang w:val="en-US"/>
        </w:rPr>
      </w:pPr>
      <w:r w:rsidRPr="006F13C6">
        <w:rPr>
          <w:rFonts w:ascii="Arial" w:hAnsi="Arial" w:cs="Arial"/>
          <w:lang w:val="en-US"/>
        </w:rPr>
        <w:t>The PUT_DATA command message is coded according to the following table:</w:t>
      </w:r>
    </w:p>
    <w:tbl>
      <w:tblPr>
        <w:tblStyle w:val="TableGrid"/>
        <w:tblW w:w="0" w:type="auto"/>
        <w:jc w:val="center"/>
        <w:tblLook w:val="04A0" w:firstRow="1" w:lastRow="0" w:firstColumn="1" w:lastColumn="0" w:noHBand="0" w:noVBand="1"/>
      </w:tblPr>
      <w:tblGrid>
        <w:gridCol w:w="1063"/>
        <w:gridCol w:w="1276"/>
        <w:gridCol w:w="4323"/>
      </w:tblGrid>
      <w:tr w:rsidR="002F435F" w:rsidRPr="00EB6220" w14:paraId="3390B76D" w14:textId="77777777" w:rsidTr="003659A2">
        <w:trPr>
          <w:jc w:val="center"/>
        </w:trPr>
        <w:tc>
          <w:tcPr>
            <w:tcW w:w="1063" w:type="dxa"/>
            <w:shd w:val="clear" w:color="auto" w:fill="C00000"/>
          </w:tcPr>
          <w:p w14:paraId="5A24C152"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Code</w:t>
            </w:r>
          </w:p>
        </w:tc>
        <w:tc>
          <w:tcPr>
            <w:tcW w:w="1276" w:type="dxa"/>
            <w:shd w:val="clear" w:color="auto" w:fill="C00000"/>
          </w:tcPr>
          <w:p w14:paraId="4F193D1B"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Value</w:t>
            </w:r>
          </w:p>
        </w:tc>
        <w:tc>
          <w:tcPr>
            <w:tcW w:w="4323" w:type="dxa"/>
            <w:shd w:val="clear" w:color="auto" w:fill="C00000"/>
          </w:tcPr>
          <w:p w14:paraId="164A183E"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Meaning</w:t>
            </w:r>
          </w:p>
        </w:tc>
      </w:tr>
      <w:tr w:rsidR="002F435F" w:rsidRPr="00EB6220" w14:paraId="30A2E0B6" w14:textId="77777777" w:rsidTr="000452B9">
        <w:trPr>
          <w:jc w:val="center"/>
        </w:trPr>
        <w:tc>
          <w:tcPr>
            <w:tcW w:w="1063" w:type="dxa"/>
          </w:tcPr>
          <w:p w14:paraId="51D98D37"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CLA</w:t>
            </w:r>
          </w:p>
        </w:tc>
        <w:tc>
          <w:tcPr>
            <w:tcW w:w="1276" w:type="dxa"/>
          </w:tcPr>
          <w:p w14:paraId="220B4ECC"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‘0X’</w:t>
            </w:r>
          </w:p>
        </w:tc>
        <w:tc>
          <w:tcPr>
            <w:tcW w:w="4323" w:type="dxa"/>
          </w:tcPr>
          <w:p w14:paraId="26DABD74" w14:textId="77777777" w:rsidR="002F435F" w:rsidRPr="00EB6220" w:rsidRDefault="002F435F" w:rsidP="00EB6220">
            <w:pPr>
              <w:spacing w:before="0"/>
              <w:jc w:val="left"/>
              <w:rPr>
                <w:rFonts w:ascii="Arial" w:hAnsi="Arial" w:cs="Arial"/>
                <w:sz w:val="20"/>
                <w:szCs w:val="16"/>
                <w:lang w:val="en-US"/>
              </w:rPr>
            </w:pPr>
            <w:r w:rsidRPr="00EB6220">
              <w:rPr>
                <w:rFonts w:ascii="Arial" w:hAnsi="Arial" w:cs="Arial"/>
                <w:sz w:val="20"/>
                <w:szCs w:val="16"/>
                <w:lang w:val="en-US"/>
              </w:rPr>
              <w:t>See ISO/IEC 78116-4 [3]</w:t>
            </w:r>
          </w:p>
        </w:tc>
      </w:tr>
      <w:tr w:rsidR="002F435F" w:rsidRPr="00EB6220" w14:paraId="0A8248A9" w14:textId="77777777" w:rsidTr="000452B9">
        <w:trPr>
          <w:jc w:val="center"/>
        </w:trPr>
        <w:tc>
          <w:tcPr>
            <w:tcW w:w="1063" w:type="dxa"/>
          </w:tcPr>
          <w:p w14:paraId="73936A39"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INS</w:t>
            </w:r>
          </w:p>
        </w:tc>
        <w:tc>
          <w:tcPr>
            <w:tcW w:w="1276" w:type="dxa"/>
          </w:tcPr>
          <w:p w14:paraId="795F112D"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‘B3’</w:t>
            </w:r>
          </w:p>
        </w:tc>
        <w:tc>
          <w:tcPr>
            <w:tcW w:w="4323" w:type="dxa"/>
          </w:tcPr>
          <w:p w14:paraId="4F22F0F2" w14:textId="77777777" w:rsidR="002F435F" w:rsidRPr="00EB6220" w:rsidRDefault="002F435F" w:rsidP="00EB6220">
            <w:pPr>
              <w:spacing w:before="0"/>
              <w:jc w:val="left"/>
              <w:rPr>
                <w:rFonts w:ascii="Arial" w:hAnsi="Arial" w:cs="Arial"/>
                <w:sz w:val="20"/>
                <w:szCs w:val="16"/>
                <w:lang w:val="en-US"/>
              </w:rPr>
            </w:pPr>
            <w:r w:rsidRPr="00EB6220">
              <w:rPr>
                <w:rFonts w:ascii="Arial" w:hAnsi="Arial" w:cs="Arial"/>
                <w:sz w:val="20"/>
                <w:szCs w:val="16"/>
                <w:lang w:val="en-US"/>
              </w:rPr>
              <w:t>PUT_DATA</w:t>
            </w:r>
          </w:p>
        </w:tc>
      </w:tr>
      <w:tr w:rsidR="002F435F" w:rsidRPr="00EB6220" w14:paraId="0FE53B2D" w14:textId="77777777" w:rsidTr="000452B9">
        <w:trPr>
          <w:jc w:val="center"/>
        </w:trPr>
        <w:tc>
          <w:tcPr>
            <w:tcW w:w="1063" w:type="dxa"/>
          </w:tcPr>
          <w:p w14:paraId="432A3F94"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P1</w:t>
            </w:r>
          </w:p>
        </w:tc>
        <w:tc>
          <w:tcPr>
            <w:tcW w:w="1276" w:type="dxa"/>
          </w:tcPr>
          <w:p w14:paraId="46D5F5D8"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‘03’</w:t>
            </w:r>
          </w:p>
        </w:tc>
        <w:tc>
          <w:tcPr>
            <w:tcW w:w="4323" w:type="dxa"/>
          </w:tcPr>
          <w:p w14:paraId="19453A96" w14:textId="77777777" w:rsidR="002F435F" w:rsidRPr="00EB6220" w:rsidRDefault="002F435F" w:rsidP="00EB6220">
            <w:pPr>
              <w:spacing w:before="0"/>
              <w:jc w:val="left"/>
              <w:rPr>
                <w:rFonts w:ascii="Arial" w:hAnsi="Arial" w:cs="Arial"/>
                <w:sz w:val="20"/>
                <w:szCs w:val="16"/>
                <w:lang w:val="en-US"/>
              </w:rPr>
            </w:pPr>
            <w:r w:rsidRPr="00EB6220">
              <w:rPr>
                <w:rFonts w:ascii="Arial" w:hAnsi="Arial" w:cs="Arial"/>
                <w:sz w:val="20"/>
                <w:szCs w:val="16"/>
                <w:lang w:val="en-US"/>
              </w:rPr>
              <w:t>Create or Update E2E transport key</w:t>
            </w:r>
          </w:p>
        </w:tc>
      </w:tr>
      <w:tr w:rsidR="002F435F" w:rsidRPr="00EB6220" w14:paraId="13D7BD95" w14:textId="77777777" w:rsidTr="000452B9">
        <w:trPr>
          <w:jc w:val="center"/>
        </w:trPr>
        <w:tc>
          <w:tcPr>
            <w:tcW w:w="1063" w:type="dxa"/>
          </w:tcPr>
          <w:p w14:paraId="681BE70A"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P2</w:t>
            </w:r>
          </w:p>
        </w:tc>
        <w:tc>
          <w:tcPr>
            <w:tcW w:w="1276" w:type="dxa"/>
          </w:tcPr>
          <w:p w14:paraId="117B6598" w14:textId="7C5C2B1D"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w:t>
            </w:r>
            <w:r w:rsidR="00982691" w:rsidRPr="00EB6220">
              <w:rPr>
                <w:rFonts w:ascii="Arial" w:hAnsi="Arial" w:cs="Arial"/>
                <w:sz w:val="20"/>
                <w:szCs w:val="16"/>
                <w:lang w:val="en-US"/>
              </w:rPr>
              <w:t>82’</w:t>
            </w:r>
          </w:p>
          <w:p w14:paraId="45F52E78" w14:textId="76EEF796" w:rsidR="002F435F" w:rsidRPr="00EB6220" w:rsidRDefault="002F435F" w:rsidP="00982691">
            <w:pPr>
              <w:spacing w:before="0"/>
              <w:rPr>
                <w:rFonts w:ascii="Arial" w:hAnsi="Arial" w:cs="Arial"/>
                <w:sz w:val="20"/>
                <w:szCs w:val="16"/>
                <w:lang w:val="en-US"/>
              </w:rPr>
            </w:pPr>
            <w:r w:rsidRPr="00EB6220">
              <w:rPr>
                <w:rFonts w:ascii="Arial" w:hAnsi="Arial" w:cs="Arial"/>
                <w:sz w:val="20"/>
                <w:szCs w:val="16"/>
                <w:lang w:val="en-US"/>
              </w:rPr>
              <w:t>‘</w:t>
            </w:r>
            <w:r w:rsidR="00982691" w:rsidRPr="00EB6220">
              <w:rPr>
                <w:rFonts w:ascii="Arial" w:hAnsi="Arial" w:cs="Arial"/>
                <w:sz w:val="20"/>
                <w:szCs w:val="16"/>
                <w:lang w:val="en-US"/>
              </w:rPr>
              <w:t>88’</w:t>
            </w:r>
          </w:p>
        </w:tc>
        <w:tc>
          <w:tcPr>
            <w:tcW w:w="4323" w:type="dxa"/>
          </w:tcPr>
          <w:p w14:paraId="6A04788C" w14:textId="77777777" w:rsidR="002F435F" w:rsidRPr="00EB6220" w:rsidRDefault="002F435F" w:rsidP="00EB6220">
            <w:pPr>
              <w:spacing w:before="0"/>
              <w:jc w:val="left"/>
              <w:rPr>
                <w:rFonts w:ascii="Arial" w:hAnsi="Arial" w:cs="Arial"/>
                <w:sz w:val="20"/>
                <w:szCs w:val="16"/>
                <w:lang w:val="en-US"/>
              </w:rPr>
            </w:pPr>
            <w:r w:rsidRPr="00EB6220">
              <w:rPr>
                <w:rFonts w:ascii="Arial" w:hAnsi="Arial" w:cs="Arial"/>
                <w:sz w:val="20"/>
                <w:szCs w:val="16"/>
                <w:lang w:val="en-US"/>
              </w:rPr>
              <w:t>3DES-CBC key type</w:t>
            </w:r>
          </w:p>
          <w:p w14:paraId="48919396" w14:textId="77777777" w:rsidR="002F435F" w:rsidRPr="00EB6220" w:rsidRDefault="002F435F" w:rsidP="00EB6220">
            <w:pPr>
              <w:spacing w:before="0"/>
              <w:jc w:val="left"/>
              <w:rPr>
                <w:rFonts w:ascii="Arial" w:hAnsi="Arial" w:cs="Arial"/>
                <w:sz w:val="20"/>
                <w:szCs w:val="16"/>
                <w:lang w:val="en-US"/>
              </w:rPr>
            </w:pPr>
            <w:r w:rsidRPr="00EB6220">
              <w:rPr>
                <w:rFonts w:ascii="Arial" w:hAnsi="Arial" w:cs="Arial"/>
                <w:sz w:val="20"/>
                <w:szCs w:val="16"/>
                <w:lang w:val="en-US"/>
              </w:rPr>
              <w:t>AES-CMAC key type</w:t>
            </w:r>
          </w:p>
        </w:tc>
      </w:tr>
      <w:tr w:rsidR="002F435F" w:rsidRPr="00EB6220" w14:paraId="73CCAF29" w14:textId="77777777" w:rsidTr="000452B9">
        <w:trPr>
          <w:jc w:val="center"/>
        </w:trPr>
        <w:tc>
          <w:tcPr>
            <w:tcW w:w="1063" w:type="dxa"/>
          </w:tcPr>
          <w:p w14:paraId="5690B9AB"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Lc</w:t>
            </w:r>
          </w:p>
        </w:tc>
        <w:tc>
          <w:tcPr>
            <w:tcW w:w="1276" w:type="dxa"/>
          </w:tcPr>
          <w:p w14:paraId="092FCC56"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‘XX’</w:t>
            </w:r>
          </w:p>
        </w:tc>
        <w:tc>
          <w:tcPr>
            <w:tcW w:w="4323" w:type="dxa"/>
          </w:tcPr>
          <w:p w14:paraId="09BEB259" w14:textId="77777777" w:rsidR="002F435F" w:rsidRPr="00EB6220" w:rsidRDefault="002F435F" w:rsidP="00EB6220">
            <w:pPr>
              <w:spacing w:before="0"/>
              <w:jc w:val="left"/>
              <w:rPr>
                <w:rFonts w:ascii="Arial" w:hAnsi="Arial" w:cs="Arial"/>
                <w:sz w:val="20"/>
                <w:szCs w:val="16"/>
                <w:lang w:val="en-US"/>
              </w:rPr>
            </w:pPr>
            <w:r w:rsidRPr="00EB6220">
              <w:rPr>
                <w:rFonts w:ascii="Arial" w:hAnsi="Arial" w:cs="Arial"/>
                <w:sz w:val="20"/>
                <w:szCs w:val="16"/>
                <w:lang w:val="en-US"/>
              </w:rPr>
              <w:t>Length of the data field</w:t>
            </w:r>
          </w:p>
        </w:tc>
      </w:tr>
      <w:tr w:rsidR="002F435F" w:rsidRPr="00EB6220" w14:paraId="35373AD1" w14:textId="77777777" w:rsidTr="000452B9">
        <w:trPr>
          <w:jc w:val="center"/>
        </w:trPr>
        <w:tc>
          <w:tcPr>
            <w:tcW w:w="1063" w:type="dxa"/>
          </w:tcPr>
          <w:p w14:paraId="0E68A5E5"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Data</w:t>
            </w:r>
          </w:p>
        </w:tc>
        <w:tc>
          <w:tcPr>
            <w:tcW w:w="1276" w:type="dxa"/>
          </w:tcPr>
          <w:p w14:paraId="5FB0E82E"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‘XXX...’</w:t>
            </w:r>
          </w:p>
        </w:tc>
        <w:tc>
          <w:tcPr>
            <w:tcW w:w="4323" w:type="dxa"/>
          </w:tcPr>
          <w:p w14:paraId="20C80A13" w14:textId="77777777" w:rsidR="002F435F" w:rsidRPr="00EB6220" w:rsidRDefault="002F435F" w:rsidP="00EB6220">
            <w:pPr>
              <w:spacing w:before="0"/>
              <w:jc w:val="left"/>
              <w:rPr>
                <w:rFonts w:ascii="Arial" w:hAnsi="Arial" w:cs="Arial"/>
                <w:sz w:val="20"/>
                <w:szCs w:val="16"/>
                <w:lang w:val="en-US"/>
              </w:rPr>
            </w:pPr>
            <w:r w:rsidRPr="00EB6220">
              <w:rPr>
                <w:rFonts w:ascii="Arial" w:hAnsi="Arial" w:cs="Arial"/>
                <w:sz w:val="20"/>
                <w:szCs w:val="16"/>
                <w:lang w:val="en-US"/>
              </w:rPr>
              <w:t>See table hereunder</w:t>
            </w:r>
          </w:p>
        </w:tc>
      </w:tr>
      <w:tr w:rsidR="003A6FD4" w:rsidRPr="00EB6220" w14:paraId="26F5DA25" w14:textId="77777777" w:rsidTr="000452B9">
        <w:trPr>
          <w:jc w:val="center"/>
        </w:trPr>
        <w:tc>
          <w:tcPr>
            <w:tcW w:w="1063" w:type="dxa"/>
          </w:tcPr>
          <w:p w14:paraId="22D83B72" w14:textId="77777777" w:rsidR="003A6FD4" w:rsidRPr="00EB6220" w:rsidRDefault="003A6FD4" w:rsidP="000452B9">
            <w:pPr>
              <w:spacing w:before="0"/>
              <w:rPr>
                <w:rFonts w:ascii="Arial" w:hAnsi="Arial" w:cs="Arial"/>
                <w:sz w:val="20"/>
                <w:szCs w:val="16"/>
                <w:lang w:val="en-US"/>
              </w:rPr>
            </w:pPr>
            <w:r w:rsidRPr="00EB6220">
              <w:rPr>
                <w:rFonts w:ascii="Arial" w:hAnsi="Arial" w:cs="Arial"/>
                <w:sz w:val="20"/>
                <w:szCs w:val="16"/>
                <w:lang w:val="en-US"/>
              </w:rPr>
              <w:t>Le</w:t>
            </w:r>
          </w:p>
        </w:tc>
        <w:tc>
          <w:tcPr>
            <w:tcW w:w="1276" w:type="dxa"/>
          </w:tcPr>
          <w:p w14:paraId="5C6D3DE2" w14:textId="77777777" w:rsidR="003A6FD4" w:rsidRPr="00EB6220" w:rsidRDefault="003A6FD4" w:rsidP="000452B9">
            <w:pPr>
              <w:spacing w:before="0"/>
              <w:rPr>
                <w:rFonts w:ascii="Arial" w:hAnsi="Arial" w:cs="Arial"/>
                <w:sz w:val="20"/>
                <w:szCs w:val="16"/>
                <w:lang w:val="en-US"/>
              </w:rPr>
            </w:pPr>
            <w:r w:rsidRPr="00EB6220">
              <w:rPr>
                <w:rFonts w:ascii="Arial" w:hAnsi="Arial" w:cs="Arial"/>
                <w:sz w:val="20"/>
                <w:szCs w:val="16"/>
                <w:lang w:val="en-US"/>
              </w:rPr>
              <w:t>‘00’</w:t>
            </w:r>
          </w:p>
        </w:tc>
        <w:tc>
          <w:tcPr>
            <w:tcW w:w="4323" w:type="dxa"/>
          </w:tcPr>
          <w:p w14:paraId="65EBED27" w14:textId="77777777" w:rsidR="003A6FD4" w:rsidRPr="00EB6220" w:rsidRDefault="003A6FD4" w:rsidP="00EB6220">
            <w:pPr>
              <w:spacing w:before="0"/>
              <w:jc w:val="left"/>
              <w:rPr>
                <w:rFonts w:ascii="Arial" w:hAnsi="Arial" w:cs="Arial"/>
                <w:sz w:val="20"/>
                <w:szCs w:val="16"/>
                <w:lang w:val="en-US"/>
              </w:rPr>
            </w:pPr>
            <w:r w:rsidRPr="00EB6220">
              <w:rPr>
                <w:rFonts w:ascii="Arial" w:hAnsi="Arial" w:cs="Arial"/>
                <w:sz w:val="20"/>
                <w:szCs w:val="16"/>
                <w:lang w:val="en-US"/>
              </w:rPr>
              <w:t>Only present in case of TransactionID expected in the response by the MSSP</w:t>
            </w:r>
          </w:p>
        </w:tc>
      </w:tr>
    </w:tbl>
    <w:p w14:paraId="546514ED" w14:textId="2740EAD1" w:rsidR="003758CC" w:rsidRPr="006F13C6" w:rsidRDefault="003758CC" w:rsidP="003758CC">
      <w:pPr>
        <w:pStyle w:val="Caption"/>
        <w:rPr>
          <w:rFonts w:ascii="Arial" w:hAnsi="Arial" w:cs="Arial"/>
          <w:b w:val="0"/>
          <w:lang w:val="en-US"/>
        </w:rPr>
      </w:pPr>
      <w:bookmarkStart w:id="580" w:name="_Toc14365210"/>
      <w:r w:rsidRPr="006F13C6">
        <w:rPr>
          <w:rFonts w:ascii="Arial" w:hAnsi="Arial" w:cs="Arial"/>
        </w:rPr>
        <w:t xml:space="preserve">Table </w:t>
      </w:r>
      <w:r w:rsidRPr="006F13C6">
        <w:rPr>
          <w:rFonts w:ascii="Arial" w:hAnsi="Arial" w:cs="Arial"/>
        </w:rPr>
        <w:fldChar w:fldCharType="begin"/>
      </w:r>
      <w:r w:rsidRPr="006F13C6">
        <w:rPr>
          <w:rFonts w:ascii="Arial" w:hAnsi="Arial" w:cs="Arial"/>
        </w:rPr>
        <w:instrText xml:space="preserve"> SEQ Table \* ARABIC </w:instrText>
      </w:r>
      <w:r w:rsidRPr="006F13C6">
        <w:rPr>
          <w:rFonts w:ascii="Arial" w:hAnsi="Arial" w:cs="Arial"/>
        </w:rPr>
        <w:fldChar w:fldCharType="separate"/>
      </w:r>
      <w:r w:rsidR="001D5186">
        <w:rPr>
          <w:rFonts w:ascii="Arial" w:hAnsi="Arial" w:cs="Arial"/>
          <w:noProof/>
        </w:rPr>
        <w:t>60</w:t>
      </w:r>
      <w:r w:rsidRPr="006F13C6">
        <w:rPr>
          <w:rFonts w:ascii="Arial" w:hAnsi="Arial" w:cs="Arial"/>
        </w:rPr>
        <w:fldChar w:fldCharType="end"/>
      </w:r>
      <w:r w:rsidRPr="006F13C6">
        <w:rPr>
          <w:rFonts w:ascii="Arial" w:hAnsi="Arial" w:cs="Arial"/>
        </w:rPr>
        <w:t xml:space="preserve"> Set E2E transport key PUT_DATA command message</w:t>
      </w:r>
      <w:bookmarkEnd w:id="580"/>
    </w:p>
    <w:p w14:paraId="40BE8346" w14:textId="77777777" w:rsidR="002F435F" w:rsidRPr="006F13C6" w:rsidRDefault="002F435F" w:rsidP="002F435F">
      <w:pPr>
        <w:rPr>
          <w:rFonts w:ascii="Arial" w:hAnsi="Arial" w:cs="Arial"/>
          <w:b/>
          <w:lang w:val="en-US"/>
        </w:rPr>
      </w:pPr>
      <w:r w:rsidRPr="006F13C6">
        <w:rPr>
          <w:rFonts w:ascii="Arial" w:hAnsi="Arial" w:cs="Arial"/>
          <w:b/>
          <w:lang w:val="en-US"/>
        </w:rPr>
        <w:t>Data field:</w:t>
      </w:r>
    </w:p>
    <w:p w14:paraId="67BEF95B" w14:textId="77777777" w:rsidR="002F435F" w:rsidRPr="006F13C6" w:rsidRDefault="002F435F" w:rsidP="002F435F">
      <w:pPr>
        <w:rPr>
          <w:rFonts w:ascii="Arial" w:hAnsi="Arial" w:cs="Arial"/>
          <w:b/>
          <w:lang w:val="en-US"/>
        </w:rPr>
      </w:pPr>
    </w:p>
    <w:tbl>
      <w:tblPr>
        <w:tblStyle w:val="TableGrid"/>
        <w:tblW w:w="7957" w:type="dxa"/>
        <w:jc w:val="center"/>
        <w:tblLook w:val="04A0" w:firstRow="1" w:lastRow="0" w:firstColumn="1" w:lastColumn="0" w:noHBand="0" w:noVBand="1"/>
      </w:tblPr>
      <w:tblGrid>
        <w:gridCol w:w="1063"/>
        <w:gridCol w:w="932"/>
        <w:gridCol w:w="4961"/>
        <w:gridCol w:w="1001"/>
      </w:tblGrid>
      <w:tr w:rsidR="002F435F" w:rsidRPr="00EB6220" w14:paraId="731DE509" w14:textId="77777777" w:rsidTr="003659A2">
        <w:trPr>
          <w:jc w:val="center"/>
        </w:trPr>
        <w:tc>
          <w:tcPr>
            <w:tcW w:w="1063" w:type="dxa"/>
            <w:shd w:val="clear" w:color="auto" w:fill="C00000"/>
          </w:tcPr>
          <w:p w14:paraId="24710B9A"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Tag</w:t>
            </w:r>
          </w:p>
        </w:tc>
        <w:tc>
          <w:tcPr>
            <w:tcW w:w="932" w:type="dxa"/>
            <w:shd w:val="clear" w:color="auto" w:fill="C00000"/>
          </w:tcPr>
          <w:p w14:paraId="1FD6C9DF"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Length</w:t>
            </w:r>
          </w:p>
        </w:tc>
        <w:tc>
          <w:tcPr>
            <w:tcW w:w="4961" w:type="dxa"/>
            <w:shd w:val="clear" w:color="auto" w:fill="C00000"/>
          </w:tcPr>
          <w:p w14:paraId="0E0B28F6"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Value</w:t>
            </w:r>
          </w:p>
        </w:tc>
        <w:tc>
          <w:tcPr>
            <w:tcW w:w="1001" w:type="dxa"/>
            <w:shd w:val="clear" w:color="auto" w:fill="C00000"/>
          </w:tcPr>
          <w:p w14:paraId="5D2F1AA4"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MOC</w:t>
            </w:r>
          </w:p>
        </w:tc>
      </w:tr>
      <w:tr w:rsidR="003A6FD4" w:rsidRPr="00EB6220" w14:paraId="1F124940" w14:textId="77777777" w:rsidTr="000452B9">
        <w:trPr>
          <w:jc w:val="center"/>
        </w:trPr>
        <w:tc>
          <w:tcPr>
            <w:tcW w:w="1063" w:type="dxa"/>
          </w:tcPr>
          <w:p w14:paraId="5CE873D8" w14:textId="77777777" w:rsidR="003A6FD4" w:rsidRPr="00EB6220" w:rsidRDefault="003A6FD4" w:rsidP="000452B9">
            <w:pPr>
              <w:spacing w:before="0"/>
              <w:rPr>
                <w:rFonts w:ascii="Arial" w:hAnsi="Arial" w:cs="Arial"/>
                <w:sz w:val="20"/>
                <w:szCs w:val="16"/>
                <w:lang w:val="en-US"/>
              </w:rPr>
            </w:pPr>
            <w:r w:rsidRPr="00EB6220">
              <w:rPr>
                <w:rFonts w:ascii="Arial" w:hAnsi="Arial" w:cs="Arial"/>
                <w:sz w:val="20"/>
                <w:szCs w:val="16"/>
                <w:lang w:val="en-US"/>
              </w:rPr>
              <w:t>‘01’</w:t>
            </w:r>
          </w:p>
        </w:tc>
        <w:tc>
          <w:tcPr>
            <w:tcW w:w="932" w:type="dxa"/>
          </w:tcPr>
          <w:p w14:paraId="5CB0FCC2" w14:textId="77777777" w:rsidR="003A6FD4" w:rsidRPr="00EB6220" w:rsidRDefault="003A6FD4" w:rsidP="000452B9">
            <w:pPr>
              <w:spacing w:before="0"/>
              <w:rPr>
                <w:rFonts w:ascii="Arial" w:hAnsi="Arial" w:cs="Arial"/>
                <w:sz w:val="20"/>
                <w:szCs w:val="16"/>
                <w:lang w:val="en-US"/>
              </w:rPr>
            </w:pPr>
            <w:r w:rsidRPr="00EB6220">
              <w:rPr>
                <w:rFonts w:ascii="Arial" w:hAnsi="Arial" w:cs="Arial"/>
                <w:sz w:val="20"/>
                <w:szCs w:val="16"/>
                <w:lang w:val="en-US"/>
              </w:rPr>
              <w:t>4</w:t>
            </w:r>
          </w:p>
        </w:tc>
        <w:tc>
          <w:tcPr>
            <w:tcW w:w="4961" w:type="dxa"/>
          </w:tcPr>
          <w:p w14:paraId="0CDD8FC6" w14:textId="77777777" w:rsidR="003A6FD4" w:rsidRPr="00EB6220" w:rsidRDefault="003A6FD4" w:rsidP="000452B9">
            <w:pPr>
              <w:spacing w:before="0"/>
              <w:rPr>
                <w:rFonts w:ascii="Arial" w:hAnsi="Arial" w:cs="Arial"/>
                <w:sz w:val="20"/>
                <w:szCs w:val="16"/>
                <w:lang w:val="en-US"/>
              </w:rPr>
            </w:pPr>
            <w:r w:rsidRPr="00EB6220">
              <w:rPr>
                <w:rFonts w:ascii="Arial" w:hAnsi="Arial" w:cs="Arial"/>
                <w:sz w:val="20"/>
                <w:szCs w:val="16"/>
                <w:lang w:val="en-US"/>
              </w:rPr>
              <w:t>Transaction ID. The Authentication Server (MSSP) may use this field or not.</w:t>
            </w:r>
          </w:p>
        </w:tc>
        <w:tc>
          <w:tcPr>
            <w:tcW w:w="1001" w:type="dxa"/>
          </w:tcPr>
          <w:p w14:paraId="2AE1449F" w14:textId="77777777" w:rsidR="003A6FD4" w:rsidRPr="00EB6220" w:rsidRDefault="003A6FD4" w:rsidP="000452B9">
            <w:pPr>
              <w:spacing w:before="0"/>
              <w:rPr>
                <w:rFonts w:ascii="Arial" w:hAnsi="Arial" w:cs="Arial"/>
                <w:sz w:val="20"/>
                <w:szCs w:val="16"/>
                <w:lang w:val="en-US"/>
              </w:rPr>
            </w:pPr>
            <w:r w:rsidRPr="00EB6220">
              <w:rPr>
                <w:rFonts w:ascii="Arial" w:hAnsi="Arial" w:cs="Arial"/>
                <w:sz w:val="20"/>
                <w:szCs w:val="16"/>
                <w:lang w:val="en-US"/>
              </w:rPr>
              <w:t>O</w:t>
            </w:r>
          </w:p>
        </w:tc>
      </w:tr>
      <w:tr w:rsidR="003A6FD4" w:rsidRPr="00EB6220" w14:paraId="27E677FC" w14:textId="77777777" w:rsidTr="000452B9">
        <w:trPr>
          <w:jc w:val="center"/>
        </w:trPr>
        <w:tc>
          <w:tcPr>
            <w:tcW w:w="1063" w:type="dxa"/>
          </w:tcPr>
          <w:p w14:paraId="1B90ECA7" w14:textId="77777777" w:rsidR="003A6FD4" w:rsidRPr="00EB6220" w:rsidRDefault="003A6FD4" w:rsidP="000452B9">
            <w:pPr>
              <w:spacing w:before="0"/>
              <w:rPr>
                <w:rFonts w:ascii="Arial" w:hAnsi="Arial" w:cs="Arial"/>
                <w:sz w:val="20"/>
                <w:szCs w:val="16"/>
                <w:lang w:val="en-US"/>
              </w:rPr>
            </w:pPr>
            <w:r w:rsidRPr="00EB6220">
              <w:rPr>
                <w:rFonts w:ascii="Arial" w:hAnsi="Arial" w:cs="Arial"/>
                <w:sz w:val="20"/>
                <w:szCs w:val="16"/>
                <w:lang w:val="en-US"/>
              </w:rPr>
              <w:t>‘AC’</w:t>
            </w:r>
          </w:p>
        </w:tc>
        <w:tc>
          <w:tcPr>
            <w:tcW w:w="932" w:type="dxa"/>
          </w:tcPr>
          <w:p w14:paraId="21D37253" w14:textId="77777777" w:rsidR="003A6FD4" w:rsidRPr="00EB6220" w:rsidRDefault="003A6FD4" w:rsidP="000452B9">
            <w:pPr>
              <w:spacing w:before="0"/>
              <w:rPr>
                <w:rFonts w:ascii="Arial" w:hAnsi="Arial" w:cs="Arial"/>
                <w:sz w:val="20"/>
                <w:szCs w:val="16"/>
                <w:lang w:val="en-US"/>
              </w:rPr>
            </w:pPr>
            <w:r w:rsidRPr="00EB6220">
              <w:rPr>
                <w:rFonts w:ascii="Arial" w:hAnsi="Arial" w:cs="Arial"/>
                <w:sz w:val="20"/>
                <w:szCs w:val="16"/>
                <w:lang w:val="en-US"/>
              </w:rPr>
              <w:t>var</w:t>
            </w:r>
          </w:p>
        </w:tc>
        <w:tc>
          <w:tcPr>
            <w:tcW w:w="4961" w:type="dxa"/>
          </w:tcPr>
          <w:p w14:paraId="47D5A1B5" w14:textId="77777777" w:rsidR="003A6FD4" w:rsidRPr="00EB6220" w:rsidRDefault="00F3584F" w:rsidP="000452B9">
            <w:pPr>
              <w:spacing w:before="0"/>
              <w:rPr>
                <w:rFonts w:ascii="Arial" w:hAnsi="Arial" w:cs="Arial"/>
                <w:sz w:val="20"/>
                <w:szCs w:val="16"/>
                <w:lang w:val="en-US"/>
              </w:rPr>
            </w:pPr>
            <w:r w:rsidRPr="00EB6220">
              <w:rPr>
                <w:rFonts w:ascii="Arial" w:hAnsi="Arial" w:cs="Arial"/>
                <w:sz w:val="20"/>
                <w:szCs w:val="16"/>
                <w:lang w:val="en-US"/>
              </w:rPr>
              <w:t>Encryption</w:t>
            </w:r>
            <w:r w:rsidR="003A6FD4" w:rsidRPr="00EB6220">
              <w:rPr>
                <w:rFonts w:ascii="Arial" w:hAnsi="Arial" w:cs="Arial"/>
                <w:sz w:val="20"/>
                <w:szCs w:val="16"/>
                <w:lang w:val="en-US"/>
              </w:rPr>
              <w:t xml:space="preserve"> key</w:t>
            </w:r>
          </w:p>
        </w:tc>
        <w:tc>
          <w:tcPr>
            <w:tcW w:w="1001" w:type="dxa"/>
          </w:tcPr>
          <w:p w14:paraId="69A98880" w14:textId="77777777" w:rsidR="003A6FD4" w:rsidRPr="00EB6220" w:rsidRDefault="003A6FD4" w:rsidP="000452B9">
            <w:pPr>
              <w:spacing w:before="0"/>
              <w:rPr>
                <w:rFonts w:ascii="Arial" w:hAnsi="Arial" w:cs="Arial"/>
                <w:sz w:val="20"/>
                <w:szCs w:val="16"/>
                <w:lang w:val="en-US"/>
              </w:rPr>
            </w:pPr>
            <w:r w:rsidRPr="00EB6220">
              <w:rPr>
                <w:rFonts w:ascii="Arial" w:hAnsi="Arial" w:cs="Arial"/>
                <w:sz w:val="20"/>
                <w:szCs w:val="16"/>
                <w:lang w:val="en-US"/>
              </w:rPr>
              <w:t>M</w:t>
            </w:r>
          </w:p>
        </w:tc>
      </w:tr>
    </w:tbl>
    <w:p w14:paraId="2CE1D607" w14:textId="3C845736" w:rsidR="003758CC" w:rsidRPr="006F13C6" w:rsidRDefault="003758CC" w:rsidP="003758CC">
      <w:pPr>
        <w:pStyle w:val="Caption"/>
        <w:rPr>
          <w:rFonts w:ascii="Arial" w:hAnsi="Arial" w:cs="Arial"/>
          <w:b w:val="0"/>
          <w:lang w:val="en-US"/>
        </w:rPr>
      </w:pPr>
      <w:bookmarkStart w:id="581" w:name="_Toc14365211"/>
      <w:r w:rsidRPr="006F13C6">
        <w:rPr>
          <w:rFonts w:ascii="Arial" w:hAnsi="Arial" w:cs="Arial"/>
        </w:rPr>
        <w:t xml:space="preserve">Table </w:t>
      </w:r>
      <w:r w:rsidRPr="006F13C6">
        <w:rPr>
          <w:rFonts w:ascii="Arial" w:hAnsi="Arial" w:cs="Arial"/>
        </w:rPr>
        <w:fldChar w:fldCharType="begin"/>
      </w:r>
      <w:r w:rsidRPr="006F13C6">
        <w:rPr>
          <w:rFonts w:ascii="Arial" w:hAnsi="Arial" w:cs="Arial"/>
        </w:rPr>
        <w:instrText xml:space="preserve"> SEQ Table \* ARABIC </w:instrText>
      </w:r>
      <w:r w:rsidRPr="006F13C6">
        <w:rPr>
          <w:rFonts w:ascii="Arial" w:hAnsi="Arial" w:cs="Arial"/>
        </w:rPr>
        <w:fldChar w:fldCharType="separate"/>
      </w:r>
      <w:r w:rsidR="001D5186">
        <w:rPr>
          <w:rFonts w:ascii="Arial" w:hAnsi="Arial" w:cs="Arial"/>
          <w:noProof/>
        </w:rPr>
        <w:t>61</w:t>
      </w:r>
      <w:r w:rsidRPr="006F13C6">
        <w:rPr>
          <w:rFonts w:ascii="Arial" w:hAnsi="Arial" w:cs="Arial"/>
        </w:rPr>
        <w:fldChar w:fldCharType="end"/>
      </w:r>
      <w:r w:rsidRPr="006F13C6">
        <w:rPr>
          <w:rFonts w:ascii="Arial" w:hAnsi="Arial" w:cs="Arial"/>
        </w:rPr>
        <w:t xml:space="preserve"> Set E2E transport key data field</w:t>
      </w:r>
      <w:bookmarkEnd w:id="581"/>
      <w:r w:rsidRPr="006F13C6">
        <w:rPr>
          <w:rFonts w:ascii="Arial" w:hAnsi="Arial" w:cs="Arial"/>
        </w:rPr>
        <w:t xml:space="preserve"> </w:t>
      </w:r>
    </w:p>
    <w:p w14:paraId="4F95BE16" w14:textId="77777777" w:rsidR="002F435F" w:rsidRPr="006F13C6" w:rsidRDefault="002F435F" w:rsidP="002F435F">
      <w:pPr>
        <w:pStyle w:val="NormalParagraph"/>
        <w:rPr>
          <w:rFonts w:ascii="Arial" w:hAnsi="Arial" w:cs="Arial"/>
          <w:b/>
          <w:lang w:val="en-US"/>
        </w:rPr>
      </w:pPr>
      <w:r w:rsidRPr="006F13C6">
        <w:rPr>
          <w:rFonts w:ascii="Arial" w:hAnsi="Arial" w:cs="Arial"/>
          <w:b/>
          <w:lang w:val="en-US"/>
        </w:rPr>
        <w:t>Processing</w:t>
      </w:r>
    </w:p>
    <w:p w14:paraId="3EAA2D08" w14:textId="77777777" w:rsidR="002F435F" w:rsidRPr="006F13C6" w:rsidRDefault="002F435F" w:rsidP="002F435F">
      <w:pPr>
        <w:rPr>
          <w:rFonts w:ascii="Arial" w:hAnsi="Arial" w:cs="Arial"/>
          <w:lang w:val="en-US"/>
        </w:rPr>
      </w:pPr>
      <w:r w:rsidRPr="006F13C6">
        <w:rPr>
          <w:rFonts w:ascii="Arial" w:hAnsi="Arial" w:cs="Arial"/>
          <w:lang w:val="en-US"/>
        </w:rPr>
        <w:t>In case there wasn’t a transport key previously set, the provided values are stablished but the applet won’t start to use E2E transport encryption until the E2E transport key flag is activated.</w:t>
      </w:r>
    </w:p>
    <w:p w14:paraId="218E59FC" w14:textId="77777777" w:rsidR="002F435F" w:rsidRPr="006F13C6" w:rsidRDefault="002F435F" w:rsidP="002F435F">
      <w:pPr>
        <w:rPr>
          <w:rFonts w:ascii="Arial" w:hAnsi="Arial" w:cs="Arial"/>
          <w:lang w:val="en-US"/>
        </w:rPr>
      </w:pPr>
      <w:r w:rsidRPr="006F13C6">
        <w:rPr>
          <w:rFonts w:ascii="Arial" w:hAnsi="Arial" w:cs="Arial"/>
          <w:lang w:val="en-US"/>
        </w:rPr>
        <w:t xml:space="preserve">The E2E transport key flag must be deactivated to allow the execution of this command to avoid problems of synchronization in case of errors or missing responses, in which the server may have </w:t>
      </w:r>
      <w:r w:rsidRPr="006F13C6">
        <w:rPr>
          <w:rFonts w:ascii="Arial" w:hAnsi="Arial" w:cs="Arial"/>
          <w:lang w:val="en-US"/>
        </w:rPr>
        <w:lastRenderedPageBreak/>
        <w:t>uncertainty about what transport key to use (the previous one if it was already configured or the new one).</w:t>
      </w:r>
    </w:p>
    <w:p w14:paraId="6D1ED65C" w14:textId="77777777" w:rsidR="003A6FD4" w:rsidRPr="006F13C6" w:rsidRDefault="002F435F" w:rsidP="002F435F">
      <w:pPr>
        <w:pStyle w:val="NormalParagraph"/>
        <w:rPr>
          <w:rFonts w:ascii="Arial" w:hAnsi="Arial" w:cs="Arial"/>
          <w:lang w:val="en-US"/>
        </w:rPr>
      </w:pPr>
      <w:r w:rsidRPr="006F13C6">
        <w:rPr>
          <w:rFonts w:ascii="Arial" w:hAnsi="Arial" w:cs="Arial"/>
          <w:lang w:val="en-US"/>
        </w:rPr>
        <w:t>If any of the provided value is invalid the full command shall be rejected and none of the values shall be updated.</w:t>
      </w:r>
    </w:p>
    <w:p w14:paraId="08124080" w14:textId="2D69E446" w:rsidR="002F435F" w:rsidRPr="006F13C6" w:rsidRDefault="003A6FD4" w:rsidP="002F435F">
      <w:pPr>
        <w:pStyle w:val="NormalParagraph"/>
        <w:rPr>
          <w:rFonts w:ascii="Arial" w:hAnsi="Arial" w:cs="Arial"/>
          <w:lang w:val="en-US"/>
        </w:rPr>
      </w:pPr>
      <w:r w:rsidRPr="006F13C6">
        <w:rPr>
          <w:rFonts w:ascii="Arial" w:hAnsi="Arial" w:cs="Arial"/>
          <w:lang w:val="en-US"/>
        </w:rPr>
        <w:t>The algorithm parameters used to encrypt/decrypt are the same as the ones described in Annex B and</w:t>
      </w:r>
      <w:r w:rsidR="002406D8">
        <w:rPr>
          <w:rFonts w:ascii="Arial" w:hAnsi="Arial" w:cs="Arial"/>
          <w:lang w:val="en-US"/>
        </w:rPr>
        <w:t xml:space="preserve"> </w:t>
      </w:r>
      <w:r w:rsidR="002406D8">
        <w:rPr>
          <w:rFonts w:ascii="Arial" w:hAnsi="Arial" w:cs="Arial"/>
          <w:lang w:val="en-US"/>
        </w:rPr>
        <w:fldChar w:fldCharType="begin"/>
      </w:r>
      <w:r w:rsidR="002406D8">
        <w:rPr>
          <w:rFonts w:ascii="Arial" w:hAnsi="Arial" w:cs="Arial"/>
          <w:lang w:val="en-US"/>
        </w:rPr>
        <w:instrText xml:space="preserve"> REF _Ref14365779 \r \h </w:instrText>
      </w:r>
      <w:r w:rsidR="002406D8">
        <w:rPr>
          <w:rFonts w:ascii="Arial" w:hAnsi="Arial" w:cs="Arial"/>
          <w:lang w:val="en-US"/>
        </w:rPr>
      </w:r>
      <w:r w:rsidR="002406D8">
        <w:rPr>
          <w:rFonts w:ascii="Arial" w:hAnsi="Arial" w:cs="Arial"/>
          <w:lang w:val="en-US"/>
        </w:rPr>
        <w:fldChar w:fldCharType="separate"/>
      </w:r>
      <w:r w:rsidR="001D5186">
        <w:rPr>
          <w:rFonts w:ascii="Arial" w:hAnsi="Arial" w:cs="Arial"/>
          <w:lang w:val="en-US"/>
        </w:rPr>
        <w:t>Annex C</w:t>
      </w:r>
      <w:r w:rsidR="002406D8">
        <w:rPr>
          <w:rFonts w:ascii="Arial" w:hAnsi="Arial" w:cs="Arial"/>
          <w:lang w:val="en-US"/>
        </w:rPr>
        <w:fldChar w:fldCharType="end"/>
      </w:r>
      <w:r w:rsidRPr="006F13C6">
        <w:rPr>
          <w:rFonts w:ascii="Arial" w:hAnsi="Arial" w:cs="Arial"/>
          <w:lang w:val="en-US"/>
        </w:rPr>
        <w:t xml:space="preserve"> for signature purposes.</w:t>
      </w:r>
    </w:p>
    <w:p w14:paraId="48C69A70" w14:textId="77777777" w:rsidR="00EE65B7" w:rsidRPr="006F13C6" w:rsidRDefault="00EE65B7" w:rsidP="002F435F">
      <w:pPr>
        <w:rPr>
          <w:rFonts w:ascii="Arial" w:hAnsi="Arial" w:cs="Arial"/>
          <w:b/>
          <w:u w:val="single"/>
          <w:lang w:val="en-US"/>
        </w:rPr>
      </w:pPr>
    </w:p>
    <w:p w14:paraId="3F4123B3" w14:textId="77777777" w:rsidR="002F435F" w:rsidRPr="006F13C6" w:rsidRDefault="002F435F" w:rsidP="002F435F">
      <w:pPr>
        <w:rPr>
          <w:rFonts w:ascii="Arial" w:hAnsi="Arial" w:cs="Arial"/>
          <w:b/>
          <w:u w:val="single"/>
          <w:lang w:val="en-US"/>
        </w:rPr>
      </w:pPr>
      <w:r w:rsidRPr="006F13C6">
        <w:rPr>
          <w:rFonts w:ascii="Arial" w:hAnsi="Arial" w:cs="Arial"/>
          <w:b/>
          <w:u w:val="single"/>
          <w:lang w:val="en-US"/>
        </w:rPr>
        <w:t>Response message:</w:t>
      </w:r>
    </w:p>
    <w:p w14:paraId="41036285" w14:textId="77777777" w:rsidR="002F435F" w:rsidRPr="006F13C6" w:rsidRDefault="002F435F" w:rsidP="002F435F">
      <w:pPr>
        <w:rPr>
          <w:rFonts w:ascii="Arial" w:hAnsi="Arial" w:cs="Arial"/>
          <w:b/>
          <w:lang w:val="en-US"/>
        </w:rPr>
      </w:pPr>
      <w:r w:rsidRPr="006F13C6">
        <w:rPr>
          <w:rFonts w:ascii="Arial" w:hAnsi="Arial" w:cs="Arial"/>
          <w:b/>
          <w:lang w:val="en-US"/>
        </w:rPr>
        <w:t>Data Field Returned in the Response Message</w:t>
      </w:r>
    </w:p>
    <w:tbl>
      <w:tblPr>
        <w:tblStyle w:val="TableGrid"/>
        <w:tblW w:w="7549" w:type="dxa"/>
        <w:jc w:val="center"/>
        <w:tblLook w:val="04A0" w:firstRow="1" w:lastRow="0" w:firstColumn="1" w:lastColumn="0" w:noHBand="0" w:noVBand="1"/>
      </w:tblPr>
      <w:tblGrid>
        <w:gridCol w:w="860"/>
        <w:gridCol w:w="926"/>
        <w:gridCol w:w="4780"/>
        <w:gridCol w:w="983"/>
      </w:tblGrid>
      <w:tr w:rsidR="00540217" w:rsidRPr="00EB6220" w14:paraId="328F7CF4" w14:textId="77777777" w:rsidTr="001E6F33">
        <w:trPr>
          <w:jc w:val="center"/>
        </w:trPr>
        <w:tc>
          <w:tcPr>
            <w:tcW w:w="860" w:type="dxa"/>
          </w:tcPr>
          <w:p w14:paraId="39E74FA6" w14:textId="77777777" w:rsidR="00540217" w:rsidRPr="00EB6220" w:rsidRDefault="00540217" w:rsidP="001E6F33">
            <w:pPr>
              <w:spacing w:before="0"/>
              <w:rPr>
                <w:rFonts w:ascii="Arial" w:hAnsi="Arial" w:cs="Arial"/>
                <w:sz w:val="20"/>
                <w:szCs w:val="16"/>
                <w:lang w:val="en-US"/>
              </w:rPr>
            </w:pPr>
            <w:r w:rsidRPr="00EB6220">
              <w:rPr>
                <w:rFonts w:ascii="Arial" w:hAnsi="Arial" w:cs="Arial"/>
                <w:sz w:val="20"/>
                <w:szCs w:val="16"/>
                <w:lang w:val="en-US"/>
              </w:rPr>
              <w:t>‘01’</w:t>
            </w:r>
          </w:p>
        </w:tc>
        <w:tc>
          <w:tcPr>
            <w:tcW w:w="926" w:type="dxa"/>
          </w:tcPr>
          <w:p w14:paraId="79E76A25" w14:textId="77777777" w:rsidR="00540217" w:rsidRPr="00EB6220" w:rsidRDefault="00540217" w:rsidP="001E6F33">
            <w:pPr>
              <w:spacing w:before="0"/>
              <w:rPr>
                <w:rFonts w:ascii="Arial" w:hAnsi="Arial" w:cs="Arial"/>
                <w:sz w:val="20"/>
                <w:szCs w:val="16"/>
                <w:lang w:val="en-US"/>
              </w:rPr>
            </w:pPr>
            <w:r w:rsidRPr="00EB6220">
              <w:rPr>
                <w:rFonts w:ascii="Arial" w:hAnsi="Arial" w:cs="Arial"/>
                <w:sz w:val="20"/>
                <w:szCs w:val="16"/>
                <w:lang w:val="en-US"/>
              </w:rPr>
              <w:t>4</w:t>
            </w:r>
          </w:p>
        </w:tc>
        <w:tc>
          <w:tcPr>
            <w:tcW w:w="4780" w:type="dxa"/>
          </w:tcPr>
          <w:p w14:paraId="3DDFFB49" w14:textId="77777777" w:rsidR="00540217" w:rsidRPr="00EB6220" w:rsidRDefault="00540217" w:rsidP="001E6F33">
            <w:pPr>
              <w:spacing w:before="0"/>
              <w:rPr>
                <w:rFonts w:ascii="Arial" w:hAnsi="Arial" w:cs="Arial"/>
                <w:sz w:val="20"/>
                <w:szCs w:val="16"/>
                <w:lang w:val="en-US"/>
              </w:rPr>
            </w:pPr>
            <w:r w:rsidRPr="00EB6220">
              <w:rPr>
                <w:rFonts w:ascii="Arial" w:hAnsi="Arial" w:cs="Arial"/>
                <w:sz w:val="20"/>
                <w:szCs w:val="16"/>
                <w:lang w:val="en-US"/>
              </w:rPr>
              <w:t>Transaction ID. This shall be the same value as the one received in the command message. If no value was received, then no value shall be returned.</w:t>
            </w:r>
          </w:p>
        </w:tc>
        <w:tc>
          <w:tcPr>
            <w:tcW w:w="983" w:type="dxa"/>
          </w:tcPr>
          <w:p w14:paraId="54B80472" w14:textId="77777777" w:rsidR="00540217" w:rsidRPr="00EB6220" w:rsidRDefault="00540217" w:rsidP="001E6F33">
            <w:pPr>
              <w:keepNext/>
              <w:spacing w:before="0"/>
              <w:rPr>
                <w:rFonts w:ascii="Arial" w:hAnsi="Arial" w:cs="Arial"/>
                <w:sz w:val="20"/>
                <w:szCs w:val="16"/>
                <w:lang w:val="en-US"/>
              </w:rPr>
            </w:pPr>
            <w:r w:rsidRPr="00EB6220">
              <w:rPr>
                <w:rFonts w:ascii="Arial" w:hAnsi="Arial" w:cs="Arial"/>
                <w:sz w:val="20"/>
                <w:szCs w:val="16"/>
                <w:lang w:val="en-US"/>
              </w:rPr>
              <w:t>O</w:t>
            </w:r>
          </w:p>
        </w:tc>
      </w:tr>
    </w:tbl>
    <w:p w14:paraId="00F1E319" w14:textId="72A96C84" w:rsidR="003758CC" w:rsidRPr="006F13C6" w:rsidRDefault="003758CC" w:rsidP="003758CC">
      <w:pPr>
        <w:pStyle w:val="Caption"/>
        <w:rPr>
          <w:rFonts w:ascii="Arial" w:hAnsi="Arial" w:cs="Arial"/>
          <w:b w:val="0"/>
          <w:lang w:val="en-US"/>
        </w:rPr>
      </w:pPr>
      <w:bookmarkStart w:id="582" w:name="_Toc14365212"/>
      <w:r w:rsidRPr="006F13C6">
        <w:rPr>
          <w:rFonts w:ascii="Arial" w:hAnsi="Arial" w:cs="Arial"/>
        </w:rPr>
        <w:t xml:space="preserve">Table </w:t>
      </w:r>
      <w:r w:rsidRPr="006F13C6">
        <w:rPr>
          <w:rFonts w:ascii="Arial" w:hAnsi="Arial" w:cs="Arial"/>
        </w:rPr>
        <w:fldChar w:fldCharType="begin"/>
      </w:r>
      <w:r w:rsidRPr="006F13C6">
        <w:rPr>
          <w:rFonts w:ascii="Arial" w:hAnsi="Arial" w:cs="Arial"/>
        </w:rPr>
        <w:instrText xml:space="preserve"> SEQ Table \* ARABIC </w:instrText>
      </w:r>
      <w:r w:rsidRPr="006F13C6">
        <w:rPr>
          <w:rFonts w:ascii="Arial" w:hAnsi="Arial" w:cs="Arial"/>
        </w:rPr>
        <w:fldChar w:fldCharType="separate"/>
      </w:r>
      <w:r w:rsidR="001D5186">
        <w:rPr>
          <w:rFonts w:ascii="Arial" w:hAnsi="Arial" w:cs="Arial"/>
          <w:noProof/>
        </w:rPr>
        <w:t>62</w:t>
      </w:r>
      <w:r w:rsidRPr="006F13C6">
        <w:rPr>
          <w:rFonts w:ascii="Arial" w:hAnsi="Arial" w:cs="Arial"/>
        </w:rPr>
        <w:fldChar w:fldCharType="end"/>
      </w:r>
      <w:r w:rsidRPr="006F13C6">
        <w:rPr>
          <w:rFonts w:ascii="Arial" w:hAnsi="Arial" w:cs="Arial"/>
        </w:rPr>
        <w:t xml:space="preserve"> Set E2E transport key data field returned in the response message</w:t>
      </w:r>
      <w:bookmarkEnd w:id="582"/>
    </w:p>
    <w:p w14:paraId="45B979ED" w14:textId="77777777" w:rsidR="002F435F" w:rsidRPr="006F13C6" w:rsidRDefault="002F435F" w:rsidP="002F435F">
      <w:pPr>
        <w:rPr>
          <w:rFonts w:ascii="Arial" w:hAnsi="Arial" w:cs="Arial"/>
          <w:b/>
          <w:lang w:val="en-US"/>
        </w:rPr>
      </w:pPr>
      <w:r w:rsidRPr="006F13C6">
        <w:rPr>
          <w:rFonts w:ascii="Arial" w:hAnsi="Arial" w:cs="Arial"/>
          <w:b/>
          <w:lang w:val="en-US"/>
        </w:rPr>
        <w:t>Processing State Returned in the Response Message</w:t>
      </w:r>
    </w:p>
    <w:p w14:paraId="77875867" w14:textId="77777777" w:rsidR="002F435F" w:rsidRPr="006F13C6" w:rsidRDefault="002F435F" w:rsidP="002F435F">
      <w:pPr>
        <w:rPr>
          <w:rFonts w:ascii="Arial" w:hAnsi="Arial" w:cs="Arial"/>
          <w:lang w:val="en-US"/>
        </w:rPr>
      </w:pPr>
      <w:r w:rsidRPr="006F13C6">
        <w:rPr>
          <w:rFonts w:ascii="Arial" w:hAnsi="Arial" w:cs="Arial"/>
          <w:lang w:val="en-US"/>
        </w:rPr>
        <w:t>A successful execution of the command shall be indicated by status bytes '90' '00'.</w:t>
      </w:r>
    </w:p>
    <w:p w14:paraId="1E57696C" w14:textId="77777777" w:rsidR="002F435F" w:rsidRPr="006F13C6" w:rsidRDefault="002F435F" w:rsidP="002F435F">
      <w:pPr>
        <w:rPr>
          <w:rFonts w:ascii="Arial" w:hAnsi="Arial" w:cs="Arial"/>
          <w:lang w:val="en-US"/>
        </w:rPr>
      </w:pPr>
      <w:r w:rsidRPr="006F13C6">
        <w:rPr>
          <w:rFonts w:ascii="Arial" w:hAnsi="Arial" w:cs="Arial"/>
          <w:lang w:val="en-US"/>
        </w:rPr>
        <w:t>In case of try to execute this command when the E2E transport key flag is activated, a general error “Conditions of use not satisfied” must be returned.</w:t>
      </w:r>
    </w:p>
    <w:p w14:paraId="1A740D68" w14:textId="02A12D64" w:rsidR="002F435F" w:rsidRPr="006F13C6" w:rsidRDefault="002F435F" w:rsidP="002F435F">
      <w:pPr>
        <w:rPr>
          <w:rFonts w:ascii="Arial" w:hAnsi="Arial" w:cs="Arial"/>
          <w:lang w:val="en-US"/>
        </w:rPr>
      </w:pPr>
      <w:r w:rsidRPr="006F13C6">
        <w:rPr>
          <w:rFonts w:ascii="Arial" w:hAnsi="Arial" w:cs="Arial"/>
          <w:lang w:val="en-US"/>
        </w:rPr>
        <w:t xml:space="preserve">This command may either return a general error condition as listed in section </w:t>
      </w:r>
      <w:r w:rsidR="002204E8" w:rsidRPr="006F13C6">
        <w:rPr>
          <w:rFonts w:ascii="Arial" w:hAnsi="Arial" w:cs="Arial"/>
          <w:lang w:val="en-US"/>
        </w:rPr>
        <w:fldChar w:fldCharType="begin"/>
      </w:r>
      <w:r w:rsidRPr="006F13C6">
        <w:rPr>
          <w:rFonts w:ascii="Arial" w:hAnsi="Arial" w:cs="Arial"/>
          <w:lang w:val="en-US"/>
        </w:rPr>
        <w:instrText xml:space="preserve"> REF _Ref380598309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8.2.2</w:t>
      </w:r>
      <w:r w:rsidR="002204E8" w:rsidRPr="006F13C6">
        <w:rPr>
          <w:rFonts w:ascii="Arial" w:hAnsi="Arial" w:cs="Arial"/>
          <w:lang w:val="en-US"/>
        </w:rPr>
        <w:fldChar w:fldCharType="end"/>
      </w:r>
      <w:r w:rsidRPr="006F13C6">
        <w:rPr>
          <w:rFonts w:ascii="Arial" w:hAnsi="Arial" w:cs="Arial"/>
          <w:lang w:val="en-US"/>
        </w:rPr>
        <w:t xml:space="preserve"> or one of the following error conditions.</w:t>
      </w:r>
    </w:p>
    <w:tbl>
      <w:tblPr>
        <w:tblStyle w:val="TableGrid"/>
        <w:tblW w:w="0" w:type="auto"/>
        <w:jc w:val="center"/>
        <w:tblLook w:val="04A0" w:firstRow="1" w:lastRow="0" w:firstColumn="1" w:lastColumn="0" w:noHBand="0" w:noVBand="1"/>
      </w:tblPr>
      <w:tblGrid>
        <w:gridCol w:w="850"/>
        <w:gridCol w:w="816"/>
        <w:gridCol w:w="4783"/>
      </w:tblGrid>
      <w:tr w:rsidR="002F435F" w:rsidRPr="00EB6220" w14:paraId="41ABA433" w14:textId="77777777" w:rsidTr="003659A2">
        <w:trPr>
          <w:jc w:val="center"/>
        </w:trPr>
        <w:tc>
          <w:tcPr>
            <w:tcW w:w="850" w:type="dxa"/>
            <w:shd w:val="clear" w:color="auto" w:fill="C00000"/>
          </w:tcPr>
          <w:p w14:paraId="713318F5"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SW1</w:t>
            </w:r>
          </w:p>
        </w:tc>
        <w:tc>
          <w:tcPr>
            <w:tcW w:w="816" w:type="dxa"/>
            <w:shd w:val="clear" w:color="auto" w:fill="C00000"/>
          </w:tcPr>
          <w:p w14:paraId="50516876"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SW2</w:t>
            </w:r>
          </w:p>
        </w:tc>
        <w:tc>
          <w:tcPr>
            <w:tcW w:w="4783" w:type="dxa"/>
            <w:shd w:val="clear" w:color="auto" w:fill="C00000"/>
          </w:tcPr>
          <w:p w14:paraId="5E2161A3"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Meaning</w:t>
            </w:r>
          </w:p>
        </w:tc>
      </w:tr>
      <w:tr w:rsidR="002F435F" w:rsidRPr="00EB6220" w14:paraId="33CB692B" w14:textId="77777777" w:rsidTr="000452B9">
        <w:trPr>
          <w:jc w:val="center"/>
        </w:trPr>
        <w:tc>
          <w:tcPr>
            <w:tcW w:w="850" w:type="dxa"/>
          </w:tcPr>
          <w:p w14:paraId="70C70746"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‘65’</w:t>
            </w:r>
          </w:p>
        </w:tc>
        <w:tc>
          <w:tcPr>
            <w:tcW w:w="816" w:type="dxa"/>
          </w:tcPr>
          <w:p w14:paraId="1E6F04F7"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‘BB’</w:t>
            </w:r>
          </w:p>
        </w:tc>
        <w:tc>
          <w:tcPr>
            <w:tcW w:w="4783" w:type="dxa"/>
          </w:tcPr>
          <w:p w14:paraId="241E2703"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Indicates INVALID_E2E_KEY_TYPE</w:t>
            </w:r>
          </w:p>
        </w:tc>
      </w:tr>
      <w:tr w:rsidR="002F435F" w:rsidRPr="00EB6220" w14:paraId="71AC3E62" w14:textId="77777777" w:rsidTr="000452B9">
        <w:trPr>
          <w:jc w:val="center"/>
        </w:trPr>
        <w:tc>
          <w:tcPr>
            <w:tcW w:w="850" w:type="dxa"/>
          </w:tcPr>
          <w:p w14:paraId="1D8E709D"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‘65’</w:t>
            </w:r>
          </w:p>
        </w:tc>
        <w:tc>
          <w:tcPr>
            <w:tcW w:w="816" w:type="dxa"/>
          </w:tcPr>
          <w:p w14:paraId="7C82F047" w14:textId="77777777" w:rsidR="002F435F" w:rsidRPr="00EB6220" w:rsidRDefault="002F435F" w:rsidP="000452B9">
            <w:pPr>
              <w:spacing w:before="0"/>
              <w:rPr>
                <w:rFonts w:ascii="Arial" w:hAnsi="Arial" w:cs="Arial"/>
                <w:sz w:val="20"/>
                <w:szCs w:val="16"/>
                <w:lang w:val="en-US"/>
              </w:rPr>
            </w:pPr>
            <w:r w:rsidRPr="00EB6220">
              <w:rPr>
                <w:rFonts w:ascii="Arial" w:hAnsi="Arial" w:cs="Arial"/>
                <w:sz w:val="20"/>
                <w:szCs w:val="16"/>
                <w:lang w:val="en-US"/>
              </w:rPr>
              <w:t>‘AC</w:t>
            </w:r>
          </w:p>
        </w:tc>
        <w:tc>
          <w:tcPr>
            <w:tcW w:w="4783" w:type="dxa"/>
          </w:tcPr>
          <w:p w14:paraId="4648CB4E" w14:textId="31925128" w:rsidR="002F435F" w:rsidRPr="00EB6220" w:rsidRDefault="002F435F" w:rsidP="00327BE3">
            <w:pPr>
              <w:spacing w:before="0"/>
              <w:rPr>
                <w:rFonts w:ascii="Arial" w:hAnsi="Arial" w:cs="Arial"/>
                <w:sz w:val="20"/>
                <w:szCs w:val="16"/>
                <w:highlight w:val="yellow"/>
                <w:lang w:val="en-US"/>
              </w:rPr>
            </w:pPr>
            <w:r w:rsidRPr="00EB6220">
              <w:rPr>
                <w:rFonts w:ascii="Arial" w:hAnsi="Arial" w:cs="Arial"/>
                <w:sz w:val="20"/>
                <w:szCs w:val="16"/>
                <w:lang w:val="en-US"/>
              </w:rPr>
              <w:t>Indicates INVALID_</w:t>
            </w:r>
            <w:r w:rsidR="00327BE3" w:rsidRPr="00EB6220">
              <w:rPr>
                <w:rFonts w:ascii="Arial" w:hAnsi="Arial" w:cs="Arial"/>
                <w:sz w:val="20"/>
                <w:szCs w:val="16"/>
                <w:lang w:val="en-US"/>
              </w:rPr>
              <w:t>E2E</w:t>
            </w:r>
            <w:r w:rsidRPr="00EB6220">
              <w:rPr>
                <w:rFonts w:ascii="Arial" w:hAnsi="Arial" w:cs="Arial"/>
                <w:sz w:val="20"/>
                <w:szCs w:val="16"/>
                <w:lang w:val="en-US"/>
              </w:rPr>
              <w:t>_KEY</w:t>
            </w:r>
          </w:p>
        </w:tc>
      </w:tr>
    </w:tbl>
    <w:p w14:paraId="77E227A4" w14:textId="264417FA" w:rsidR="000452B9" w:rsidRPr="006F13C6" w:rsidRDefault="003758CC" w:rsidP="003758CC">
      <w:pPr>
        <w:pStyle w:val="Caption"/>
        <w:rPr>
          <w:rFonts w:ascii="Arial" w:hAnsi="Arial" w:cs="Arial"/>
          <w:lang w:val="en-US"/>
        </w:rPr>
      </w:pPr>
      <w:bookmarkStart w:id="583" w:name="_Toc14365213"/>
      <w:r w:rsidRPr="006F13C6">
        <w:rPr>
          <w:rFonts w:ascii="Arial" w:hAnsi="Arial" w:cs="Arial"/>
        </w:rPr>
        <w:t xml:space="preserve">Table </w:t>
      </w:r>
      <w:r w:rsidRPr="006F13C6">
        <w:rPr>
          <w:rFonts w:ascii="Arial" w:hAnsi="Arial" w:cs="Arial"/>
        </w:rPr>
        <w:fldChar w:fldCharType="begin"/>
      </w:r>
      <w:r w:rsidRPr="006F13C6">
        <w:rPr>
          <w:rFonts w:ascii="Arial" w:hAnsi="Arial" w:cs="Arial"/>
        </w:rPr>
        <w:instrText xml:space="preserve"> SEQ Table \* ARABIC </w:instrText>
      </w:r>
      <w:r w:rsidRPr="006F13C6">
        <w:rPr>
          <w:rFonts w:ascii="Arial" w:hAnsi="Arial" w:cs="Arial"/>
        </w:rPr>
        <w:fldChar w:fldCharType="separate"/>
      </w:r>
      <w:r w:rsidR="001D5186">
        <w:rPr>
          <w:rFonts w:ascii="Arial" w:hAnsi="Arial" w:cs="Arial"/>
          <w:noProof/>
        </w:rPr>
        <w:t>63</w:t>
      </w:r>
      <w:r w:rsidRPr="006F13C6">
        <w:rPr>
          <w:rFonts w:ascii="Arial" w:hAnsi="Arial" w:cs="Arial"/>
        </w:rPr>
        <w:fldChar w:fldCharType="end"/>
      </w:r>
      <w:r w:rsidRPr="006F13C6">
        <w:rPr>
          <w:rFonts w:ascii="Arial" w:hAnsi="Arial" w:cs="Arial"/>
        </w:rPr>
        <w:t xml:space="preserve"> Set E2E transport key processing state returned in the Response message</w:t>
      </w:r>
      <w:bookmarkEnd w:id="583"/>
    </w:p>
    <w:p w14:paraId="3A17AA1A" w14:textId="77777777" w:rsidR="00410897" w:rsidRPr="006F13C6" w:rsidRDefault="00410897" w:rsidP="00410897">
      <w:pPr>
        <w:pStyle w:val="Heading2"/>
        <w:rPr>
          <w:rFonts w:ascii="Arial" w:hAnsi="Arial" w:cs="Arial"/>
          <w:lang w:val="en-US"/>
        </w:rPr>
      </w:pPr>
      <w:bookmarkStart w:id="584" w:name="_Toc14365126"/>
      <w:r w:rsidRPr="006F13C6">
        <w:rPr>
          <w:rFonts w:ascii="Arial" w:hAnsi="Arial" w:cs="Arial"/>
          <w:lang w:val="en-US"/>
        </w:rPr>
        <w:t>INT7: OTA Platform - Card</w:t>
      </w:r>
      <w:bookmarkEnd w:id="575"/>
      <w:bookmarkEnd w:id="576"/>
      <w:bookmarkEnd w:id="577"/>
      <w:bookmarkEnd w:id="584"/>
    </w:p>
    <w:p w14:paraId="38E57419" w14:textId="10132426" w:rsidR="00E177C0" w:rsidRPr="006F13C6" w:rsidRDefault="00E177C0" w:rsidP="002067E1">
      <w:pPr>
        <w:rPr>
          <w:rFonts w:ascii="Arial" w:hAnsi="Arial" w:cs="Arial"/>
          <w:lang w:val="en-US"/>
        </w:rPr>
      </w:pPr>
      <w:r w:rsidRPr="006F13C6">
        <w:rPr>
          <w:rFonts w:ascii="Arial" w:hAnsi="Arial" w:cs="Arial"/>
          <w:lang w:val="en-US"/>
        </w:rPr>
        <w:t>This interface is out of scope of this specification. Nevertheless</w:t>
      </w:r>
      <w:r w:rsidR="002406D8">
        <w:rPr>
          <w:rFonts w:ascii="Arial" w:hAnsi="Arial" w:cs="Arial"/>
          <w:lang w:val="en-US"/>
        </w:rPr>
        <w:t>,</w:t>
      </w:r>
      <w:r w:rsidRPr="006F13C6">
        <w:rPr>
          <w:rFonts w:ascii="Arial" w:hAnsi="Arial" w:cs="Arial"/>
          <w:lang w:val="en-US"/>
        </w:rPr>
        <w:t xml:space="preserve"> for the purpose of clarity, </w:t>
      </w:r>
      <w:r w:rsidR="001240C0" w:rsidRPr="006F13C6">
        <w:rPr>
          <w:rFonts w:ascii="Arial" w:hAnsi="Arial" w:cs="Arial"/>
          <w:lang w:val="en-US"/>
        </w:rPr>
        <w:t>expectations for this interface are</w:t>
      </w:r>
      <w:r w:rsidRPr="006F13C6">
        <w:rPr>
          <w:rFonts w:ascii="Arial" w:hAnsi="Arial" w:cs="Arial"/>
          <w:lang w:val="en-US"/>
        </w:rPr>
        <w:t xml:space="preserve"> described </w:t>
      </w:r>
      <w:r w:rsidR="001240C0" w:rsidRPr="006F13C6">
        <w:rPr>
          <w:rFonts w:ascii="Arial" w:hAnsi="Arial" w:cs="Arial"/>
          <w:lang w:val="en-US"/>
        </w:rPr>
        <w:t xml:space="preserve">in </w:t>
      </w:r>
      <w:r w:rsidRPr="006F13C6">
        <w:rPr>
          <w:rFonts w:ascii="Arial" w:hAnsi="Arial" w:cs="Arial"/>
          <w:lang w:val="en-US"/>
        </w:rPr>
        <w:t>th</w:t>
      </w:r>
      <w:r w:rsidR="001240C0" w:rsidRPr="006F13C6">
        <w:rPr>
          <w:rFonts w:ascii="Arial" w:hAnsi="Arial" w:cs="Arial"/>
          <w:lang w:val="en-US"/>
        </w:rPr>
        <w:t>is section</w:t>
      </w:r>
      <w:r w:rsidRPr="006F13C6">
        <w:rPr>
          <w:rFonts w:ascii="Arial" w:hAnsi="Arial" w:cs="Arial"/>
          <w:lang w:val="en-US"/>
        </w:rPr>
        <w:t>.</w:t>
      </w:r>
    </w:p>
    <w:p w14:paraId="55A3B5F4" w14:textId="77777777" w:rsidR="00F16831" w:rsidRPr="006F13C6" w:rsidRDefault="00F16831" w:rsidP="002067E1">
      <w:pPr>
        <w:rPr>
          <w:rFonts w:ascii="Arial" w:hAnsi="Arial" w:cs="Arial"/>
          <w:lang w:val="en-US"/>
        </w:rPr>
      </w:pPr>
      <w:r w:rsidRPr="006F13C6">
        <w:rPr>
          <w:rFonts w:ascii="Arial" w:hAnsi="Arial" w:cs="Arial"/>
          <w:lang w:val="en-US"/>
        </w:rPr>
        <w:t xml:space="preserve">The INT7 shall </w:t>
      </w:r>
      <w:r w:rsidR="00DE6920" w:rsidRPr="006F13C6">
        <w:rPr>
          <w:rFonts w:ascii="Arial" w:hAnsi="Arial" w:cs="Arial"/>
          <w:lang w:val="en-US"/>
        </w:rPr>
        <w:t xml:space="preserve">rely on the </w:t>
      </w:r>
      <w:r w:rsidRPr="006F13C6">
        <w:rPr>
          <w:rFonts w:ascii="Arial" w:hAnsi="Arial" w:cs="Arial"/>
          <w:lang w:val="en-US"/>
        </w:rPr>
        <w:t xml:space="preserve">secure messaging </w:t>
      </w:r>
      <w:r w:rsidR="00DE6920" w:rsidRPr="006F13C6">
        <w:rPr>
          <w:rFonts w:ascii="Arial" w:hAnsi="Arial" w:cs="Arial"/>
          <w:lang w:val="en-US"/>
        </w:rPr>
        <w:t>provided by</w:t>
      </w:r>
      <w:r w:rsidRPr="006F13C6">
        <w:rPr>
          <w:rFonts w:ascii="Arial" w:hAnsi="Arial" w:cs="Arial"/>
          <w:lang w:val="en-US"/>
        </w:rPr>
        <w:t xml:space="preserve"> INT5.</w:t>
      </w:r>
    </w:p>
    <w:p w14:paraId="04882770" w14:textId="77777777" w:rsidR="00E177C0" w:rsidRPr="006F13C6" w:rsidRDefault="00F16831" w:rsidP="002067E1">
      <w:pPr>
        <w:rPr>
          <w:rFonts w:ascii="Arial" w:hAnsi="Arial" w:cs="Arial"/>
          <w:lang w:val="en-US"/>
        </w:rPr>
      </w:pPr>
      <w:r w:rsidRPr="006F13C6">
        <w:rPr>
          <w:rFonts w:ascii="Arial" w:hAnsi="Arial" w:cs="Arial"/>
          <w:lang w:val="en-US"/>
        </w:rPr>
        <w:t xml:space="preserve">The </w:t>
      </w:r>
      <w:r w:rsidR="00E177C0" w:rsidRPr="006F13C6">
        <w:rPr>
          <w:rFonts w:ascii="Arial" w:hAnsi="Arial" w:cs="Arial"/>
          <w:lang w:val="en-US"/>
        </w:rPr>
        <w:t>INT7 interface shall provide the necessary functions for the Card Authentication Application issuance.</w:t>
      </w:r>
      <w:r w:rsidRPr="006F13C6">
        <w:rPr>
          <w:rFonts w:ascii="Arial" w:hAnsi="Arial" w:cs="Arial"/>
          <w:lang w:val="en-US"/>
        </w:rPr>
        <w:t xml:space="preserve"> This includes:</w:t>
      </w:r>
    </w:p>
    <w:p w14:paraId="765DA656" w14:textId="77777777" w:rsidR="000E0DFD" w:rsidRPr="006F13C6" w:rsidRDefault="00F16831" w:rsidP="00DA7950">
      <w:pPr>
        <w:pStyle w:val="ListParagraph"/>
        <w:numPr>
          <w:ilvl w:val="0"/>
          <w:numId w:val="25"/>
        </w:numPr>
        <w:spacing w:before="40"/>
        <w:rPr>
          <w:rFonts w:ascii="Arial" w:hAnsi="Arial" w:cs="Arial"/>
          <w:lang w:val="en-US"/>
        </w:rPr>
      </w:pPr>
      <w:r w:rsidRPr="006F13C6">
        <w:rPr>
          <w:rFonts w:ascii="Arial" w:hAnsi="Arial" w:cs="Arial"/>
          <w:lang w:val="en-US"/>
        </w:rPr>
        <w:t>Functions to audit the card state (not exhaustive):</w:t>
      </w:r>
    </w:p>
    <w:p w14:paraId="01C3295B" w14:textId="77777777" w:rsidR="000E0DFD" w:rsidRPr="006F13C6" w:rsidRDefault="00F16831" w:rsidP="00DA7950">
      <w:pPr>
        <w:pStyle w:val="ListParagraph"/>
        <w:numPr>
          <w:ilvl w:val="1"/>
          <w:numId w:val="25"/>
        </w:numPr>
        <w:spacing w:before="40"/>
        <w:rPr>
          <w:rFonts w:ascii="Arial" w:hAnsi="Arial" w:cs="Arial"/>
          <w:lang w:val="en-US"/>
        </w:rPr>
      </w:pPr>
      <w:r w:rsidRPr="006F13C6">
        <w:rPr>
          <w:rFonts w:ascii="Arial" w:hAnsi="Arial" w:cs="Arial"/>
          <w:lang w:val="en-US"/>
        </w:rPr>
        <w:t>Retrieve if the Applet package is loaded or not</w:t>
      </w:r>
    </w:p>
    <w:p w14:paraId="37164221" w14:textId="77777777" w:rsidR="000E0DFD" w:rsidRPr="006F13C6" w:rsidRDefault="00F16831" w:rsidP="00DA7950">
      <w:pPr>
        <w:pStyle w:val="ListParagraph"/>
        <w:numPr>
          <w:ilvl w:val="1"/>
          <w:numId w:val="25"/>
        </w:numPr>
        <w:spacing w:before="40"/>
        <w:rPr>
          <w:rFonts w:ascii="Arial" w:hAnsi="Arial" w:cs="Arial"/>
          <w:lang w:val="en-US"/>
        </w:rPr>
      </w:pPr>
      <w:r w:rsidRPr="006F13C6">
        <w:rPr>
          <w:rFonts w:ascii="Arial" w:hAnsi="Arial" w:cs="Arial"/>
          <w:lang w:val="en-US"/>
        </w:rPr>
        <w:t>Retrieve if the Applet is installed and selectable or not (note: the configuration of the Applet is realized using dedicated functions described in INT6)</w:t>
      </w:r>
    </w:p>
    <w:p w14:paraId="6BF3BD10" w14:textId="77777777" w:rsidR="000E0DFD" w:rsidRPr="006F13C6" w:rsidRDefault="00F16831" w:rsidP="00DA7950">
      <w:pPr>
        <w:pStyle w:val="ListParagraph"/>
        <w:numPr>
          <w:ilvl w:val="1"/>
          <w:numId w:val="25"/>
        </w:numPr>
        <w:spacing w:before="40"/>
        <w:rPr>
          <w:rFonts w:ascii="Arial" w:hAnsi="Arial" w:cs="Arial"/>
          <w:lang w:val="en-US"/>
        </w:rPr>
      </w:pPr>
      <w:r w:rsidRPr="006F13C6">
        <w:rPr>
          <w:rFonts w:ascii="Arial" w:hAnsi="Arial" w:cs="Arial"/>
          <w:lang w:val="en-US"/>
        </w:rPr>
        <w:t>Retrieve the amount of free non-volatile memory</w:t>
      </w:r>
    </w:p>
    <w:p w14:paraId="00A8EDD3" w14:textId="77777777" w:rsidR="000E0DFD" w:rsidRPr="006F13C6" w:rsidRDefault="00F16831" w:rsidP="00DA7950">
      <w:pPr>
        <w:pStyle w:val="ListParagraph"/>
        <w:numPr>
          <w:ilvl w:val="1"/>
          <w:numId w:val="25"/>
        </w:numPr>
        <w:spacing w:before="40"/>
        <w:rPr>
          <w:rFonts w:ascii="Arial" w:hAnsi="Arial" w:cs="Arial"/>
          <w:lang w:val="en-US"/>
        </w:rPr>
      </w:pPr>
      <w:r w:rsidRPr="006F13C6">
        <w:rPr>
          <w:rFonts w:ascii="Arial" w:hAnsi="Arial" w:cs="Arial"/>
          <w:lang w:val="en-US"/>
        </w:rPr>
        <w:t>Retrieve the amount of free volatile memory</w:t>
      </w:r>
    </w:p>
    <w:p w14:paraId="6BB8776A" w14:textId="77777777" w:rsidR="000E0DFD" w:rsidRPr="006F13C6" w:rsidRDefault="00F16831" w:rsidP="00DA7950">
      <w:pPr>
        <w:pStyle w:val="ListParagraph"/>
        <w:numPr>
          <w:ilvl w:val="0"/>
          <w:numId w:val="25"/>
        </w:numPr>
        <w:spacing w:before="40"/>
        <w:rPr>
          <w:rFonts w:ascii="Arial" w:hAnsi="Arial" w:cs="Arial"/>
          <w:lang w:val="en-US"/>
        </w:rPr>
      </w:pPr>
      <w:r w:rsidRPr="006F13C6">
        <w:rPr>
          <w:rFonts w:ascii="Arial" w:hAnsi="Arial" w:cs="Arial"/>
          <w:lang w:val="en-US"/>
        </w:rPr>
        <w:t>Functions to load the Applet package</w:t>
      </w:r>
    </w:p>
    <w:p w14:paraId="1ECA0D74" w14:textId="77777777" w:rsidR="000E0DFD" w:rsidRPr="006F13C6" w:rsidRDefault="00F16831" w:rsidP="00DA7950">
      <w:pPr>
        <w:pStyle w:val="ListParagraph"/>
        <w:numPr>
          <w:ilvl w:val="0"/>
          <w:numId w:val="25"/>
        </w:numPr>
        <w:spacing w:before="40"/>
        <w:rPr>
          <w:rFonts w:ascii="Arial" w:hAnsi="Arial" w:cs="Arial"/>
          <w:lang w:val="en-US"/>
        </w:rPr>
      </w:pPr>
      <w:r w:rsidRPr="006F13C6">
        <w:rPr>
          <w:rFonts w:ascii="Arial" w:hAnsi="Arial" w:cs="Arial"/>
          <w:lang w:val="en-US"/>
        </w:rPr>
        <w:t>Functions to install the Applet</w:t>
      </w:r>
    </w:p>
    <w:p w14:paraId="4872E864" w14:textId="77777777" w:rsidR="00F16831" w:rsidRPr="006F13C6" w:rsidRDefault="00F16831" w:rsidP="002067E1">
      <w:pPr>
        <w:rPr>
          <w:rFonts w:ascii="Arial" w:hAnsi="Arial" w:cs="Arial"/>
          <w:lang w:val="en-US"/>
        </w:rPr>
      </w:pPr>
      <w:r w:rsidRPr="006F13C6">
        <w:rPr>
          <w:rFonts w:ascii="Arial" w:hAnsi="Arial" w:cs="Arial"/>
          <w:lang w:val="en-US"/>
        </w:rPr>
        <w:t xml:space="preserve">For an UICC platform, all these functions may be realized using GlobalPlatform commands as defined in [7]. </w:t>
      </w:r>
    </w:p>
    <w:p w14:paraId="6703B751" w14:textId="77777777" w:rsidR="00A05C11" w:rsidRPr="006F13C6" w:rsidRDefault="00A05C11" w:rsidP="00A05C11">
      <w:pPr>
        <w:pStyle w:val="Heading1"/>
        <w:rPr>
          <w:rFonts w:ascii="Arial" w:hAnsi="Arial" w:cs="Arial"/>
          <w:lang w:val="en-US"/>
        </w:rPr>
      </w:pPr>
      <w:bookmarkStart w:id="585" w:name="_Toc380409796"/>
      <w:bookmarkStart w:id="586" w:name="_Toc380409797"/>
      <w:bookmarkStart w:id="587" w:name="_Toc380409798"/>
      <w:bookmarkStart w:id="588" w:name="_Toc380409799"/>
      <w:bookmarkStart w:id="589" w:name="_Toc380409800"/>
      <w:bookmarkStart w:id="590" w:name="_Toc380409801"/>
      <w:bookmarkStart w:id="591" w:name="_Toc380409802"/>
      <w:bookmarkStart w:id="592" w:name="_Toc380409803"/>
      <w:bookmarkStart w:id="593" w:name="_Toc380409804"/>
      <w:bookmarkStart w:id="594" w:name="_Toc380409805"/>
      <w:bookmarkStart w:id="595" w:name="_Toc380409806"/>
      <w:bookmarkStart w:id="596" w:name="_Toc380409807"/>
      <w:bookmarkStart w:id="597" w:name="_Toc380409808"/>
      <w:bookmarkStart w:id="598" w:name="_Toc380409809"/>
      <w:bookmarkStart w:id="599" w:name="_Toc380409810"/>
      <w:bookmarkStart w:id="600" w:name="_Toc380409811"/>
      <w:bookmarkStart w:id="601" w:name="_Toc380409812"/>
      <w:bookmarkStart w:id="602" w:name="_Toc380409813"/>
      <w:bookmarkStart w:id="603" w:name="_Toc380409814"/>
      <w:bookmarkStart w:id="604" w:name="_Toc380409815"/>
      <w:bookmarkStart w:id="605" w:name="_Toc380409816"/>
      <w:bookmarkStart w:id="606" w:name="_Toc380409817"/>
      <w:bookmarkStart w:id="607" w:name="_Toc380409818"/>
      <w:bookmarkStart w:id="608" w:name="_Toc380409819"/>
      <w:bookmarkStart w:id="609" w:name="_Toc380409820"/>
      <w:bookmarkStart w:id="610" w:name="_Toc380409821"/>
      <w:bookmarkStart w:id="611" w:name="_Toc380409822"/>
      <w:bookmarkStart w:id="612" w:name="_Toc380409823"/>
      <w:bookmarkStart w:id="613" w:name="_Toc380409824"/>
      <w:bookmarkStart w:id="614" w:name="_Toc380409825"/>
      <w:bookmarkStart w:id="615" w:name="_Toc380409826"/>
      <w:bookmarkStart w:id="616" w:name="_Toc380409827"/>
      <w:bookmarkStart w:id="617" w:name="_Toc380409828"/>
      <w:bookmarkStart w:id="618" w:name="_Toc380409829"/>
      <w:bookmarkStart w:id="619" w:name="_Toc380409830"/>
      <w:bookmarkStart w:id="620" w:name="_Toc380409831"/>
      <w:bookmarkStart w:id="621" w:name="_Toc380409832"/>
      <w:bookmarkStart w:id="622" w:name="_Toc380409833"/>
      <w:bookmarkStart w:id="623" w:name="_Toc380409834"/>
      <w:bookmarkStart w:id="624" w:name="_Toc380409835"/>
      <w:bookmarkStart w:id="625" w:name="_Toc380409836"/>
      <w:bookmarkStart w:id="626" w:name="_Toc380409837"/>
      <w:bookmarkStart w:id="627" w:name="_Toc380409838"/>
      <w:bookmarkStart w:id="628" w:name="_Toc380409839"/>
      <w:bookmarkStart w:id="629" w:name="_Toc380409840"/>
      <w:bookmarkStart w:id="630" w:name="_Toc380409841"/>
      <w:bookmarkStart w:id="631" w:name="_Toc380409842"/>
      <w:bookmarkStart w:id="632" w:name="_Toc380409843"/>
      <w:bookmarkStart w:id="633" w:name="_Toc380409844"/>
      <w:bookmarkStart w:id="634" w:name="_Toc380409845"/>
      <w:bookmarkStart w:id="635" w:name="_Toc380409895"/>
      <w:bookmarkStart w:id="636" w:name="_Toc380409896"/>
      <w:bookmarkStart w:id="637" w:name="_Toc380409897"/>
      <w:bookmarkStart w:id="638" w:name="_Toc380409898"/>
      <w:bookmarkStart w:id="639" w:name="_Toc380409899"/>
      <w:bookmarkStart w:id="640" w:name="_Toc380409900"/>
      <w:bookmarkStart w:id="641" w:name="_Toc380409901"/>
      <w:bookmarkStart w:id="642" w:name="_Toc380409902"/>
      <w:bookmarkStart w:id="643" w:name="_Toc380409903"/>
      <w:bookmarkStart w:id="644" w:name="_Toc380409904"/>
      <w:bookmarkStart w:id="645" w:name="_Toc380409905"/>
      <w:bookmarkStart w:id="646" w:name="_Toc380409906"/>
      <w:bookmarkStart w:id="647" w:name="_Toc380409907"/>
      <w:bookmarkStart w:id="648" w:name="_Toc380409908"/>
      <w:bookmarkStart w:id="649" w:name="_Toc380409909"/>
      <w:bookmarkStart w:id="650" w:name="_Toc380409910"/>
      <w:bookmarkStart w:id="651" w:name="_Toc380409911"/>
      <w:bookmarkStart w:id="652" w:name="_Toc380409938"/>
      <w:bookmarkStart w:id="653" w:name="_Toc380409939"/>
      <w:bookmarkStart w:id="654" w:name="_Toc380409940"/>
      <w:bookmarkStart w:id="655" w:name="_Toc380409941"/>
      <w:bookmarkStart w:id="656" w:name="_Toc380409942"/>
      <w:bookmarkStart w:id="657" w:name="_Toc380409943"/>
      <w:bookmarkStart w:id="658" w:name="_Toc380409944"/>
      <w:bookmarkStart w:id="659" w:name="_Toc380409945"/>
      <w:bookmarkStart w:id="660" w:name="_Toc380409946"/>
      <w:bookmarkStart w:id="661" w:name="_Toc380409947"/>
      <w:bookmarkStart w:id="662" w:name="_Toc380409948"/>
      <w:bookmarkStart w:id="663" w:name="_Toc380409949"/>
      <w:bookmarkStart w:id="664" w:name="_Toc380409950"/>
      <w:bookmarkStart w:id="665" w:name="_Toc380409951"/>
      <w:bookmarkStart w:id="666" w:name="_Toc380409952"/>
      <w:bookmarkStart w:id="667" w:name="_Toc380409953"/>
      <w:bookmarkStart w:id="668" w:name="_Toc380409954"/>
      <w:bookmarkStart w:id="669" w:name="_Toc380409955"/>
      <w:bookmarkStart w:id="670" w:name="_Toc380409956"/>
      <w:bookmarkStart w:id="671" w:name="_Toc380409957"/>
      <w:bookmarkStart w:id="672" w:name="_Toc380409958"/>
      <w:bookmarkStart w:id="673" w:name="_Toc380409959"/>
      <w:bookmarkStart w:id="674" w:name="_Toc380409960"/>
      <w:bookmarkStart w:id="675" w:name="_Toc380409961"/>
      <w:bookmarkStart w:id="676" w:name="_Toc380409962"/>
      <w:bookmarkStart w:id="677" w:name="_Toc380409963"/>
      <w:bookmarkStart w:id="678" w:name="_Toc380409964"/>
      <w:bookmarkStart w:id="679" w:name="_Toc380409965"/>
      <w:bookmarkStart w:id="680" w:name="_Toc380409966"/>
      <w:bookmarkStart w:id="681" w:name="_Toc380409967"/>
      <w:bookmarkStart w:id="682" w:name="_Toc380409968"/>
      <w:bookmarkStart w:id="683" w:name="_Toc380409969"/>
      <w:bookmarkStart w:id="684" w:name="_Toc380409970"/>
      <w:bookmarkStart w:id="685" w:name="_Toc380409971"/>
      <w:bookmarkStart w:id="686" w:name="_Toc380409972"/>
      <w:bookmarkStart w:id="687" w:name="_Toc380409973"/>
      <w:bookmarkStart w:id="688" w:name="_Toc380409974"/>
      <w:bookmarkStart w:id="689" w:name="_Toc380409975"/>
      <w:bookmarkStart w:id="690" w:name="_Toc380409976"/>
      <w:bookmarkStart w:id="691" w:name="_Toc380409977"/>
      <w:bookmarkStart w:id="692" w:name="_Toc380409978"/>
      <w:bookmarkStart w:id="693" w:name="_Toc380409979"/>
      <w:bookmarkStart w:id="694" w:name="_Toc380409980"/>
      <w:bookmarkStart w:id="695" w:name="_Toc380409981"/>
      <w:bookmarkStart w:id="696" w:name="_Toc380409982"/>
      <w:bookmarkStart w:id="697" w:name="_Toc380409983"/>
      <w:bookmarkStart w:id="698" w:name="_Toc380409984"/>
      <w:bookmarkStart w:id="699" w:name="_Toc380409985"/>
      <w:bookmarkStart w:id="700" w:name="_Toc380409986"/>
      <w:bookmarkStart w:id="701" w:name="_Toc380409987"/>
      <w:bookmarkStart w:id="702" w:name="_Toc380409988"/>
      <w:bookmarkStart w:id="703" w:name="_Toc380409989"/>
      <w:bookmarkStart w:id="704" w:name="_Toc380409990"/>
      <w:bookmarkStart w:id="705" w:name="_Toc380410015"/>
      <w:bookmarkStart w:id="706" w:name="_Toc380410016"/>
      <w:bookmarkStart w:id="707" w:name="_Toc380410017"/>
      <w:bookmarkStart w:id="708" w:name="_Toc380410018"/>
      <w:bookmarkStart w:id="709" w:name="_Toc380410019"/>
      <w:bookmarkStart w:id="710" w:name="_Toc380410020"/>
      <w:bookmarkStart w:id="711" w:name="_Toc380410021"/>
      <w:bookmarkStart w:id="712" w:name="_Toc380410056"/>
      <w:bookmarkStart w:id="713" w:name="_Toc380410057"/>
      <w:bookmarkStart w:id="714" w:name="_Toc380410058"/>
      <w:bookmarkStart w:id="715" w:name="_Toc380410059"/>
      <w:bookmarkStart w:id="716" w:name="_Toc380410060"/>
      <w:bookmarkStart w:id="717" w:name="_Toc380410061"/>
      <w:bookmarkStart w:id="718" w:name="_Toc380410062"/>
      <w:bookmarkStart w:id="719" w:name="_Toc380410063"/>
      <w:bookmarkStart w:id="720" w:name="_Toc380410064"/>
      <w:bookmarkStart w:id="721" w:name="_Toc380410065"/>
      <w:bookmarkStart w:id="722" w:name="_Toc380410066"/>
      <w:bookmarkStart w:id="723" w:name="_Toc380410067"/>
      <w:bookmarkStart w:id="724" w:name="_Toc380410068"/>
      <w:bookmarkStart w:id="725" w:name="_Toc380410069"/>
      <w:bookmarkStart w:id="726" w:name="_Toc380410070"/>
      <w:bookmarkStart w:id="727" w:name="_Toc380410071"/>
      <w:bookmarkStart w:id="728" w:name="_Toc380410072"/>
      <w:bookmarkStart w:id="729" w:name="_Toc380410073"/>
      <w:bookmarkStart w:id="730" w:name="_Toc380410074"/>
      <w:bookmarkStart w:id="731" w:name="_Toc380410075"/>
      <w:bookmarkStart w:id="732" w:name="_Toc380410076"/>
      <w:bookmarkStart w:id="733" w:name="_Toc380410077"/>
      <w:bookmarkStart w:id="734" w:name="_Toc380410078"/>
      <w:bookmarkStart w:id="735" w:name="_Toc380410079"/>
      <w:bookmarkStart w:id="736" w:name="_Toc380410080"/>
      <w:bookmarkStart w:id="737" w:name="_Toc380410081"/>
      <w:bookmarkStart w:id="738" w:name="_Toc380410082"/>
      <w:bookmarkStart w:id="739" w:name="_Toc380410083"/>
      <w:bookmarkStart w:id="740" w:name="_Toc380410084"/>
      <w:bookmarkStart w:id="741" w:name="_Toc380410085"/>
      <w:bookmarkStart w:id="742" w:name="_Toc380410086"/>
      <w:bookmarkStart w:id="743" w:name="_Toc380410087"/>
      <w:bookmarkStart w:id="744" w:name="_Toc380410088"/>
      <w:bookmarkStart w:id="745" w:name="_Toc380410089"/>
      <w:bookmarkStart w:id="746" w:name="_Toc380410090"/>
      <w:bookmarkStart w:id="747" w:name="_Toc380410091"/>
      <w:bookmarkStart w:id="748" w:name="_Toc380410092"/>
      <w:bookmarkStart w:id="749" w:name="_Toc380410093"/>
      <w:bookmarkStart w:id="750" w:name="_Toc380410130"/>
      <w:bookmarkStart w:id="751" w:name="_Toc380497807"/>
      <w:bookmarkStart w:id="752" w:name="_Toc380507238"/>
      <w:bookmarkStart w:id="753" w:name="_Toc380509279"/>
      <w:bookmarkStart w:id="754" w:name="_Toc380509631"/>
      <w:bookmarkStart w:id="755" w:name="_Toc380591780"/>
      <w:bookmarkStart w:id="756" w:name="_Toc380410131"/>
      <w:bookmarkStart w:id="757" w:name="_Toc380497808"/>
      <w:bookmarkStart w:id="758" w:name="_Toc380507239"/>
      <w:bookmarkStart w:id="759" w:name="_Toc380509280"/>
      <w:bookmarkStart w:id="760" w:name="_Toc380509632"/>
      <w:bookmarkStart w:id="761" w:name="_Toc380591781"/>
      <w:bookmarkStart w:id="762" w:name="_Toc380410132"/>
      <w:bookmarkStart w:id="763" w:name="_Toc380497809"/>
      <w:bookmarkStart w:id="764" w:name="_Toc380507240"/>
      <w:bookmarkStart w:id="765" w:name="_Toc380509281"/>
      <w:bookmarkStart w:id="766" w:name="_Toc380509633"/>
      <w:bookmarkStart w:id="767" w:name="_Toc380591782"/>
      <w:bookmarkStart w:id="768" w:name="_Toc380410133"/>
      <w:bookmarkStart w:id="769" w:name="_Toc380497810"/>
      <w:bookmarkStart w:id="770" w:name="_Toc380507241"/>
      <w:bookmarkStart w:id="771" w:name="_Toc380509282"/>
      <w:bookmarkStart w:id="772" w:name="_Toc380509634"/>
      <w:bookmarkStart w:id="773" w:name="_Toc380591783"/>
      <w:bookmarkStart w:id="774" w:name="_Toc380410134"/>
      <w:bookmarkStart w:id="775" w:name="_Toc380497811"/>
      <w:bookmarkStart w:id="776" w:name="_Toc380507242"/>
      <w:bookmarkStart w:id="777" w:name="_Toc380509283"/>
      <w:bookmarkStart w:id="778" w:name="_Toc380509635"/>
      <w:bookmarkStart w:id="779" w:name="_Toc380591784"/>
      <w:bookmarkStart w:id="780" w:name="_Toc380410135"/>
      <w:bookmarkStart w:id="781" w:name="_Toc380497812"/>
      <w:bookmarkStart w:id="782" w:name="_Toc380507243"/>
      <w:bookmarkStart w:id="783" w:name="_Toc380509284"/>
      <w:bookmarkStart w:id="784" w:name="_Toc380509636"/>
      <w:bookmarkStart w:id="785" w:name="_Toc380591785"/>
      <w:bookmarkStart w:id="786" w:name="_Toc380410136"/>
      <w:bookmarkStart w:id="787" w:name="_Toc380497813"/>
      <w:bookmarkStart w:id="788" w:name="_Toc380507244"/>
      <w:bookmarkStart w:id="789" w:name="_Toc380509285"/>
      <w:bookmarkStart w:id="790" w:name="_Toc380509637"/>
      <w:bookmarkStart w:id="791" w:name="_Toc380591786"/>
      <w:bookmarkStart w:id="792" w:name="_Toc380410137"/>
      <w:bookmarkStart w:id="793" w:name="_Toc380497814"/>
      <w:bookmarkStart w:id="794" w:name="_Toc380507245"/>
      <w:bookmarkStart w:id="795" w:name="_Toc380509286"/>
      <w:bookmarkStart w:id="796" w:name="_Toc380509638"/>
      <w:bookmarkStart w:id="797" w:name="_Toc380591787"/>
      <w:bookmarkStart w:id="798" w:name="_Toc380410138"/>
      <w:bookmarkStart w:id="799" w:name="_Toc380497815"/>
      <w:bookmarkStart w:id="800" w:name="_Toc380507246"/>
      <w:bookmarkStart w:id="801" w:name="_Toc380509287"/>
      <w:bookmarkStart w:id="802" w:name="_Toc380509639"/>
      <w:bookmarkStart w:id="803" w:name="_Toc380591788"/>
      <w:bookmarkStart w:id="804" w:name="_Toc380410139"/>
      <w:bookmarkStart w:id="805" w:name="_Toc380497816"/>
      <w:bookmarkStart w:id="806" w:name="_Toc380507247"/>
      <w:bookmarkStart w:id="807" w:name="_Toc380509288"/>
      <w:bookmarkStart w:id="808" w:name="_Toc380509640"/>
      <w:bookmarkStart w:id="809" w:name="_Toc380591789"/>
      <w:bookmarkStart w:id="810" w:name="_Toc380410140"/>
      <w:bookmarkStart w:id="811" w:name="_Toc380497817"/>
      <w:bookmarkStart w:id="812" w:name="_Toc380507248"/>
      <w:bookmarkStart w:id="813" w:name="_Toc380509289"/>
      <w:bookmarkStart w:id="814" w:name="_Toc380509641"/>
      <w:bookmarkStart w:id="815" w:name="_Toc380591790"/>
      <w:bookmarkStart w:id="816" w:name="_Toc380410141"/>
      <w:bookmarkStart w:id="817" w:name="_Toc380497818"/>
      <w:bookmarkStart w:id="818" w:name="_Toc380507249"/>
      <w:bookmarkStart w:id="819" w:name="_Toc380509290"/>
      <w:bookmarkStart w:id="820" w:name="_Toc380509642"/>
      <w:bookmarkStart w:id="821" w:name="_Toc380591791"/>
      <w:bookmarkStart w:id="822" w:name="_Toc380410142"/>
      <w:bookmarkStart w:id="823" w:name="_Toc380497819"/>
      <w:bookmarkStart w:id="824" w:name="_Toc380507250"/>
      <w:bookmarkStart w:id="825" w:name="_Toc380509291"/>
      <w:bookmarkStart w:id="826" w:name="_Toc380509643"/>
      <w:bookmarkStart w:id="827" w:name="_Toc380591792"/>
      <w:bookmarkStart w:id="828" w:name="_Toc380410143"/>
      <w:bookmarkStart w:id="829" w:name="_Toc380497820"/>
      <w:bookmarkStart w:id="830" w:name="_Toc380507251"/>
      <w:bookmarkStart w:id="831" w:name="_Toc380509292"/>
      <w:bookmarkStart w:id="832" w:name="_Toc380509644"/>
      <w:bookmarkStart w:id="833" w:name="_Toc380591793"/>
      <w:bookmarkStart w:id="834" w:name="_Toc380410144"/>
      <w:bookmarkStart w:id="835" w:name="_Toc380497821"/>
      <w:bookmarkStart w:id="836" w:name="_Toc380507252"/>
      <w:bookmarkStart w:id="837" w:name="_Toc380509293"/>
      <w:bookmarkStart w:id="838" w:name="_Toc380509645"/>
      <w:bookmarkStart w:id="839" w:name="_Toc380591794"/>
      <w:bookmarkStart w:id="840" w:name="_Toc380410145"/>
      <w:bookmarkStart w:id="841" w:name="_Toc380497822"/>
      <w:bookmarkStart w:id="842" w:name="_Toc380507253"/>
      <w:bookmarkStart w:id="843" w:name="_Toc380509294"/>
      <w:bookmarkStart w:id="844" w:name="_Toc380509646"/>
      <w:bookmarkStart w:id="845" w:name="_Toc380591795"/>
      <w:bookmarkStart w:id="846" w:name="_Toc380410146"/>
      <w:bookmarkStart w:id="847" w:name="_Toc380497823"/>
      <w:bookmarkStart w:id="848" w:name="_Toc380507254"/>
      <w:bookmarkStart w:id="849" w:name="_Toc380509295"/>
      <w:bookmarkStart w:id="850" w:name="_Toc380509647"/>
      <w:bookmarkStart w:id="851" w:name="_Toc380591796"/>
      <w:bookmarkStart w:id="852" w:name="_Toc380410147"/>
      <w:bookmarkStart w:id="853" w:name="_Toc380497824"/>
      <w:bookmarkStart w:id="854" w:name="_Toc380507255"/>
      <w:bookmarkStart w:id="855" w:name="_Toc380509296"/>
      <w:bookmarkStart w:id="856" w:name="_Toc380509648"/>
      <w:bookmarkStart w:id="857" w:name="_Toc380591797"/>
      <w:bookmarkStart w:id="858" w:name="_Toc380410148"/>
      <w:bookmarkStart w:id="859" w:name="_Toc380497825"/>
      <w:bookmarkStart w:id="860" w:name="_Toc380507256"/>
      <w:bookmarkStart w:id="861" w:name="_Toc380509297"/>
      <w:bookmarkStart w:id="862" w:name="_Toc380509649"/>
      <w:bookmarkStart w:id="863" w:name="_Toc380591798"/>
      <w:bookmarkStart w:id="864" w:name="_Toc14365127"/>
      <w:bookmarkStart w:id="865" w:name="_Toc254620435"/>
      <w:bookmarkStart w:id="866" w:name="_Toc373994158"/>
      <w:bookmarkEnd w:id="345"/>
      <w:bookmarkEnd w:id="346"/>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r w:rsidRPr="006F13C6">
        <w:rPr>
          <w:rFonts w:ascii="Arial" w:hAnsi="Arial" w:cs="Arial"/>
          <w:lang w:val="en-US"/>
        </w:rPr>
        <w:lastRenderedPageBreak/>
        <w:t>Off-card Interfaces specifications</w:t>
      </w:r>
      <w:bookmarkEnd w:id="864"/>
    </w:p>
    <w:p w14:paraId="149C7A84" w14:textId="77777777" w:rsidR="00A05C11" w:rsidRPr="006F13C6" w:rsidRDefault="00A05C11" w:rsidP="002067E1">
      <w:pPr>
        <w:pStyle w:val="NormalParagraph"/>
        <w:rPr>
          <w:rFonts w:ascii="Arial" w:hAnsi="Arial" w:cs="Arial"/>
          <w:lang w:val="en-US"/>
        </w:rPr>
      </w:pPr>
      <w:r w:rsidRPr="006F13C6">
        <w:rPr>
          <w:rFonts w:ascii="Arial" w:hAnsi="Arial" w:cs="Arial"/>
          <w:lang w:val="en-US"/>
        </w:rPr>
        <w:t>This section of the document describes the interfaces involving off-card entities. This includes</w:t>
      </w:r>
      <w:r w:rsidR="004E1AE9" w:rsidRPr="006F13C6">
        <w:rPr>
          <w:rFonts w:ascii="Arial" w:hAnsi="Arial" w:cs="Arial"/>
          <w:lang w:val="en-US"/>
        </w:rPr>
        <w:t xml:space="preserve"> the MSSP interfaces</w:t>
      </w:r>
      <w:r w:rsidRPr="006F13C6">
        <w:rPr>
          <w:rFonts w:ascii="Arial" w:hAnsi="Arial" w:cs="Arial"/>
          <w:lang w:val="en-US"/>
        </w:rPr>
        <w:t>:</w:t>
      </w:r>
    </w:p>
    <w:p w14:paraId="5214D67F" w14:textId="77777777" w:rsidR="000E0DFD" w:rsidRPr="006F13C6" w:rsidRDefault="00A05C11">
      <w:pPr>
        <w:pStyle w:val="NormalParagraph"/>
        <w:numPr>
          <w:ilvl w:val="0"/>
          <w:numId w:val="45"/>
        </w:numPr>
        <w:spacing w:before="40"/>
        <w:rPr>
          <w:rFonts w:ascii="Arial" w:hAnsi="Arial" w:cs="Arial"/>
          <w:lang w:val="en-US"/>
        </w:rPr>
      </w:pPr>
      <w:r w:rsidRPr="006F13C6">
        <w:rPr>
          <w:rFonts w:ascii="Arial" w:hAnsi="Arial" w:cs="Arial"/>
          <w:lang w:val="en-US"/>
        </w:rPr>
        <w:t>INT3</w:t>
      </w:r>
      <w:r w:rsidR="004E1AE9" w:rsidRPr="006F13C6">
        <w:rPr>
          <w:rFonts w:ascii="Arial" w:hAnsi="Arial" w:cs="Arial"/>
          <w:lang w:val="en-US"/>
        </w:rPr>
        <w:t>a</w:t>
      </w:r>
      <w:r w:rsidRPr="006F13C6">
        <w:rPr>
          <w:rFonts w:ascii="Arial" w:hAnsi="Arial" w:cs="Arial"/>
          <w:lang w:val="en-US"/>
        </w:rPr>
        <w:t xml:space="preserve">: Interface between </w:t>
      </w:r>
      <w:r w:rsidR="00AD4FDB" w:rsidRPr="006F13C6">
        <w:rPr>
          <w:rFonts w:ascii="Arial" w:hAnsi="Arial" w:cs="Arial"/>
          <w:lang w:val="en-US"/>
        </w:rPr>
        <w:t xml:space="preserve">Identity </w:t>
      </w:r>
      <w:r w:rsidR="004E1AE9" w:rsidRPr="006F13C6">
        <w:rPr>
          <w:rFonts w:ascii="Arial" w:hAnsi="Arial" w:cs="Arial"/>
          <w:lang w:val="en-US"/>
        </w:rPr>
        <w:t xml:space="preserve">Gateway </w:t>
      </w:r>
      <w:r w:rsidRPr="006F13C6">
        <w:rPr>
          <w:rFonts w:ascii="Arial" w:hAnsi="Arial" w:cs="Arial"/>
          <w:lang w:val="en-US"/>
        </w:rPr>
        <w:t>and MSSP</w:t>
      </w:r>
    </w:p>
    <w:p w14:paraId="047596FD" w14:textId="77777777" w:rsidR="004E1AE9" w:rsidRPr="006F13C6" w:rsidRDefault="004E1AE9">
      <w:pPr>
        <w:pStyle w:val="NormalParagraph"/>
        <w:numPr>
          <w:ilvl w:val="0"/>
          <w:numId w:val="45"/>
        </w:numPr>
        <w:spacing w:before="40"/>
        <w:rPr>
          <w:rFonts w:ascii="Arial" w:hAnsi="Arial" w:cs="Arial"/>
          <w:lang w:val="en-US"/>
        </w:rPr>
      </w:pPr>
      <w:r w:rsidRPr="006F13C6">
        <w:rPr>
          <w:rFonts w:ascii="Arial" w:hAnsi="Arial" w:cs="Arial"/>
          <w:lang w:val="en-US"/>
        </w:rPr>
        <w:t>INT3b: Interface between MNO System and MSSP.</w:t>
      </w:r>
    </w:p>
    <w:p w14:paraId="2E2E1B03" w14:textId="77777777" w:rsidR="00A05C11" w:rsidRPr="006F13C6" w:rsidRDefault="00A05C11" w:rsidP="002067E1">
      <w:pPr>
        <w:pStyle w:val="NormalParagraph"/>
        <w:rPr>
          <w:rFonts w:ascii="Arial" w:hAnsi="Arial" w:cs="Arial"/>
          <w:lang w:val="en-US"/>
        </w:rPr>
      </w:pPr>
      <w:r w:rsidRPr="006F13C6">
        <w:rPr>
          <w:rFonts w:ascii="Arial" w:hAnsi="Arial" w:cs="Arial"/>
          <w:lang w:val="en-US"/>
        </w:rPr>
        <w:t>Others Interfaces INT1 and INT2 are addressed in separated documents.</w:t>
      </w:r>
    </w:p>
    <w:p w14:paraId="39CF1749" w14:textId="77777777" w:rsidR="00A05C11" w:rsidRPr="006F13C6" w:rsidRDefault="004E1AE9" w:rsidP="00A05C11">
      <w:pPr>
        <w:pStyle w:val="Heading2"/>
        <w:rPr>
          <w:rFonts w:ascii="Arial" w:hAnsi="Arial" w:cs="Arial"/>
          <w:lang w:val="en-US"/>
        </w:rPr>
      </w:pPr>
      <w:bookmarkStart w:id="867" w:name="_Ref384280673"/>
      <w:bookmarkStart w:id="868" w:name="_Toc14365128"/>
      <w:r w:rsidRPr="006F13C6">
        <w:rPr>
          <w:rFonts w:ascii="Arial" w:hAnsi="Arial" w:cs="Arial"/>
          <w:lang w:val="en-US"/>
        </w:rPr>
        <w:t>MSSP interface description</w:t>
      </w:r>
      <w:bookmarkEnd w:id="867"/>
      <w:bookmarkEnd w:id="868"/>
    </w:p>
    <w:p w14:paraId="58BD1326" w14:textId="77777777" w:rsidR="004E1AE9" w:rsidRPr="006F13C6" w:rsidRDefault="004E1AE9" w:rsidP="004E1AE9">
      <w:pPr>
        <w:pStyle w:val="NormalParagraph"/>
        <w:rPr>
          <w:rFonts w:ascii="Arial" w:hAnsi="Arial" w:cs="Arial"/>
          <w:lang w:val="en-US"/>
        </w:rPr>
      </w:pPr>
      <w:r w:rsidRPr="006F13C6">
        <w:rPr>
          <w:rFonts w:ascii="Arial" w:hAnsi="Arial" w:cs="Arial"/>
          <w:lang w:val="en-US"/>
        </w:rPr>
        <w:t>The MSSP interface is a combination of</w:t>
      </w:r>
    </w:p>
    <w:p w14:paraId="68948B85" w14:textId="77777777" w:rsidR="004E1AE9" w:rsidRPr="006F13C6" w:rsidRDefault="004E1AE9" w:rsidP="004E1AE9">
      <w:pPr>
        <w:pStyle w:val="NormalParagraph"/>
        <w:numPr>
          <w:ilvl w:val="0"/>
          <w:numId w:val="80"/>
        </w:numPr>
        <w:rPr>
          <w:rFonts w:ascii="Arial" w:hAnsi="Arial" w:cs="Arial"/>
          <w:lang w:val="en-US"/>
        </w:rPr>
      </w:pPr>
      <w:r w:rsidRPr="006F13C6">
        <w:rPr>
          <w:rFonts w:ascii="Arial" w:hAnsi="Arial" w:cs="Arial"/>
          <w:lang w:val="en-US"/>
        </w:rPr>
        <w:t>The Web Service interface defined in ETSI TS 102 204 [21] for signature and registration procedures as defined in section 7. INT3a is basically a subset of this interface.</w:t>
      </w:r>
    </w:p>
    <w:p w14:paraId="25B94AAE" w14:textId="77777777" w:rsidR="004C6106" w:rsidRPr="006F13C6" w:rsidRDefault="004C6106" w:rsidP="004C6106">
      <w:pPr>
        <w:pStyle w:val="NormalParagraph"/>
        <w:numPr>
          <w:ilvl w:val="0"/>
          <w:numId w:val="80"/>
        </w:numPr>
        <w:rPr>
          <w:rFonts w:ascii="Arial" w:hAnsi="Arial" w:cs="Arial"/>
          <w:lang w:val="en-US"/>
        </w:rPr>
      </w:pPr>
      <w:r w:rsidRPr="006F13C6">
        <w:rPr>
          <w:rFonts w:ascii="Arial" w:hAnsi="Arial" w:cs="Arial"/>
          <w:lang w:val="en-US"/>
        </w:rPr>
        <w:t xml:space="preserve">A non-specified interface to access several additional procedures (the ones specified in section 7, except for signature and registration).INT3b includes this interface and the remaining function related with registration defined in ETSI TS 102 204 and not covered by INT3a. </w:t>
      </w:r>
    </w:p>
    <w:p w14:paraId="5072B520" w14:textId="77777777" w:rsidR="00122444" w:rsidRPr="006F13C6" w:rsidRDefault="00122444" w:rsidP="002067E1">
      <w:pPr>
        <w:pStyle w:val="NormalParagraph"/>
        <w:rPr>
          <w:rFonts w:ascii="Arial" w:hAnsi="Arial" w:cs="Arial"/>
          <w:lang w:val="en-US"/>
        </w:rPr>
      </w:pPr>
      <w:r w:rsidRPr="006F13C6">
        <w:rPr>
          <w:rFonts w:ascii="Arial" w:hAnsi="Arial" w:cs="Arial"/>
          <w:lang w:val="en-US"/>
        </w:rPr>
        <w:t>This section provides recommendations or precisions regarding ETSI TS 102 204 [21] implementation. And, if not specified differently, information mentioned in ETSI TS 102 204 [21] shall apply.</w:t>
      </w:r>
    </w:p>
    <w:p w14:paraId="5B9B6424" w14:textId="77777777" w:rsidR="00F4220C" w:rsidRPr="006F13C6" w:rsidRDefault="00F4220C" w:rsidP="002067E1">
      <w:pPr>
        <w:pStyle w:val="NormalParagraph"/>
        <w:rPr>
          <w:rFonts w:ascii="Arial" w:hAnsi="Arial" w:cs="Arial"/>
          <w:lang w:val="en-US"/>
        </w:rPr>
      </w:pPr>
      <w:r w:rsidRPr="006F13C6">
        <w:rPr>
          <w:rFonts w:ascii="Arial" w:hAnsi="Arial" w:cs="Arial"/>
          <w:lang w:val="en-US"/>
        </w:rPr>
        <w:t xml:space="preserve">The </w:t>
      </w:r>
      <w:r w:rsidR="004E1AE9" w:rsidRPr="006F13C6">
        <w:rPr>
          <w:rFonts w:ascii="Arial" w:hAnsi="Arial" w:cs="Arial"/>
          <w:lang w:val="en-US"/>
        </w:rPr>
        <w:t>MSSP</w:t>
      </w:r>
      <w:r w:rsidRPr="006F13C6">
        <w:rPr>
          <w:rFonts w:ascii="Arial" w:hAnsi="Arial" w:cs="Arial"/>
          <w:lang w:val="en-US"/>
        </w:rPr>
        <w:t xml:space="preserve"> is composed of the following functions:</w:t>
      </w:r>
    </w:p>
    <w:tbl>
      <w:tblPr>
        <w:tblStyle w:val="TableGrid"/>
        <w:tblW w:w="9446" w:type="dxa"/>
        <w:jc w:val="center"/>
        <w:tblLook w:val="04A0" w:firstRow="1" w:lastRow="0" w:firstColumn="1" w:lastColumn="0" w:noHBand="0" w:noVBand="1"/>
      </w:tblPr>
      <w:tblGrid>
        <w:gridCol w:w="2926"/>
        <w:gridCol w:w="2390"/>
        <w:gridCol w:w="4130"/>
      </w:tblGrid>
      <w:tr w:rsidR="00F4220C" w:rsidRPr="00EB6220" w14:paraId="55588227" w14:textId="77777777" w:rsidTr="003659A2">
        <w:trPr>
          <w:jc w:val="center"/>
        </w:trPr>
        <w:tc>
          <w:tcPr>
            <w:tcW w:w="2926" w:type="dxa"/>
            <w:shd w:val="clear" w:color="auto" w:fill="C00000"/>
          </w:tcPr>
          <w:p w14:paraId="735D98E9" w14:textId="77777777" w:rsidR="00F4220C" w:rsidRPr="00EB6220" w:rsidRDefault="00F4220C" w:rsidP="003825F1">
            <w:pPr>
              <w:spacing w:before="0"/>
              <w:rPr>
                <w:rFonts w:ascii="Arial" w:hAnsi="Arial" w:cs="Arial"/>
                <w:sz w:val="20"/>
                <w:szCs w:val="16"/>
                <w:lang w:val="en-US"/>
              </w:rPr>
            </w:pPr>
            <w:r w:rsidRPr="00EB6220">
              <w:rPr>
                <w:rFonts w:ascii="Arial" w:hAnsi="Arial" w:cs="Arial"/>
                <w:sz w:val="20"/>
                <w:szCs w:val="16"/>
                <w:lang w:val="en-US"/>
              </w:rPr>
              <w:t>Function/Command</w:t>
            </w:r>
          </w:p>
        </w:tc>
        <w:tc>
          <w:tcPr>
            <w:tcW w:w="2390" w:type="dxa"/>
            <w:shd w:val="clear" w:color="auto" w:fill="C00000"/>
          </w:tcPr>
          <w:p w14:paraId="68C008B2" w14:textId="77777777" w:rsidR="00F4220C" w:rsidRPr="00EB6220" w:rsidRDefault="00F4220C" w:rsidP="003825F1">
            <w:pPr>
              <w:spacing w:before="0"/>
              <w:rPr>
                <w:rFonts w:ascii="Arial" w:hAnsi="Arial" w:cs="Arial"/>
                <w:sz w:val="20"/>
                <w:szCs w:val="16"/>
                <w:lang w:val="en-US"/>
              </w:rPr>
            </w:pPr>
            <w:r w:rsidRPr="00EB6220">
              <w:rPr>
                <w:rFonts w:ascii="Arial" w:hAnsi="Arial" w:cs="Arial"/>
                <w:sz w:val="20"/>
                <w:szCs w:val="16"/>
                <w:lang w:val="en-US"/>
              </w:rPr>
              <w:t>Related messages</w:t>
            </w:r>
          </w:p>
        </w:tc>
        <w:tc>
          <w:tcPr>
            <w:tcW w:w="4130" w:type="dxa"/>
            <w:shd w:val="clear" w:color="auto" w:fill="C00000"/>
          </w:tcPr>
          <w:p w14:paraId="2A1A7DCA" w14:textId="77777777" w:rsidR="00F4220C" w:rsidRPr="00EB6220" w:rsidRDefault="00F4220C" w:rsidP="003825F1">
            <w:pPr>
              <w:spacing w:before="0"/>
              <w:rPr>
                <w:rFonts w:ascii="Arial" w:hAnsi="Arial" w:cs="Arial"/>
                <w:sz w:val="20"/>
                <w:szCs w:val="16"/>
                <w:lang w:val="en-US"/>
              </w:rPr>
            </w:pPr>
            <w:r w:rsidRPr="00EB6220">
              <w:rPr>
                <w:rFonts w:ascii="Arial" w:hAnsi="Arial" w:cs="Arial"/>
                <w:sz w:val="20"/>
                <w:szCs w:val="16"/>
                <w:lang w:val="en-US"/>
              </w:rPr>
              <w:t>Description</w:t>
            </w:r>
          </w:p>
        </w:tc>
      </w:tr>
      <w:tr w:rsidR="00F4220C" w:rsidRPr="00EB6220" w14:paraId="0BBEC25B" w14:textId="77777777" w:rsidTr="00F4220C">
        <w:trPr>
          <w:jc w:val="center"/>
        </w:trPr>
        <w:tc>
          <w:tcPr>
            <w:tcW w:w="2926" w:type="dxa"/>
          </w:tcPr>
          <w:p w14:paraId="3F85EEDB" w14:textId="77777777" w:rsidR="00F4220C" w:rsidRPr="00EB6220" w:rsidRDefault="00F4220C" w:rsidP="00EB6220">
            <w:pPr>
              <w:spacing w:before="0"/>
              <w:jc w:val="left"/>
              <w:rPr>
                <w:rFonts w:ascii="Arial" w:hAnsi="Arial" w:cs="Arial"/>
                <w:sz w:val="20"/>
                <w:szCs w:val="16"/>
                <w:lang w:val="en-US"/>
              </w:rPr>
            </w:pPr>
            <w:r w:rsidRPr="00EB6220">
              <w:rPr>
                <w:rFonts w:ascii="Arial" w:hAnsi="Arial" w:cs="Arial"/>
                <w:sz w:val="20"/>
                <w:szCs w:val="16"/>
                <w:lang w:val="en-US"/>
              </w:rPr>
              <w:t>Mobile signature</w:t>
            </w:r>
          </w:p>
        </w:tc>
        <w:tc>
          <w:tcPr>
            <w:tcW w:w="2390" w:type="dxa"/>
          </w:tcPr>
          <w:p w14:paraId="1029157D" w14:textId="77777777" w:rsidR="00F4220C" w:rsidRPr="00EB6220" w:rsidRDefault="00F4220C" w:rsidP="00EB6220">
            <w:pPr>
              <w:spacing w:before="0"/>
              <w:jc w:val="left"/>
              <w:rPr>
                <w:rFonts w:ascii="Arial" w:hAnsi="Arial" w:cs="Arial"/>
                <w:sz w:val="20"/>
                <w:szCs w:val="16"/>
                <w:lang w:val="en-US"/>
              </w:rPr>
            </w:pPr>
            <w:r w:rsidRPr="00EB6220">
              <w:rPr>
                <w:rFonts w:ascii="Arial" w:hAnsi="Arial" w:cs="Arial"/>
                <w:sz w:val="20"/>
                <w:szCs w:val="16"/>
                <w:lang w:val="en-US"/>
              </w:rPr>
              <w:t>SigREQ – STD</w:t>
            </w:r>
          </w:p>
          <w:p w14:paraId="132A0C4B" w14:textId="77777777" w:rsidR="00F4220C" w:rsidRPr="00EB6220" w:rsidRDefault="00F4220C" w:rsidP="00EB6220">
            <w:pPr>
              <w:spacing w:before="0"/>
              <w:jc w:val="left"/>
              <w:rPr>
                <w:rFonts w:ascii="Arial" w:hAnsi="Arial" w:cs="Arial"/>
                <w:sz w:val="20"/>
                <w:szCs w:val="16"/>
                <w:lang w:val="en-US"/>
              </w:rPr>
            </w:pPr>
            <w:r w:rsidRPr="00EB6220">
              <w:rPr>
                <w:rFonts w:ascii="Arial" w:hAnsi="Arial" w:cs="Arial"/>
                <w:sz w:val="20"/>
                <w:szCs w:val="16"/>
                <w:lang w:val="en-US"/>
              </w:rPr>
              <w:t>SigRESP – STD</w:t>
            </w:r>
          </w:p>
        </w:tc>
        <w:tc>
          <w:tcPr>
            <w:tcW w:w="4130" w:type="dxa"/>
          </w:tcPr>
          <w:p w14:paraId="4F264F58" w14:textId="77777777" w:rsidR="00F4220C" w:rsidRPr="00EB6220" w:rsidRDefault="00F4220C" w:rsidP="00EB6220">
            <w:pPr>
              <w:spacing w:before="0"/>
              <w:jc w:val="left"/>
              <w:rPr>
                <w:rFonts w:ascii="Arial" w:hAnsi="Arial" w:cs="Arial"/>
                <w:sz w:val="20"/>
                <w:szCs w:val="16"/>
                <w:lang w:val="en-US"/>
              </w:rPr>
            </w:pPr>
            <w:r w:rsidRPr="00EB6220">
              <w:rPr>
                <w:rFonts w:ascii="Arial" w:hAnsi="Arial" w:cs="Arial"/>
                <w:sz w:val="20"/>
                <w:szCs w:val="16"/>
                <w:lang w:val="en-US"/>
              </w:rPr>
              <w:t>To get a mobile signature of a displayable text from an end-user</w:t>
            </w:r>
          </w:p>
        </w:tc>
      </w:tr>
      <w:tr w:rsidR="004B1D1E" w:rsidRPr="00EB6220" w14:paraId="20DA1BB8" w14:textId="77777777" w:rsidTr="00F4220C">
        <w:trPr>
          <w:jc w:val="center"/>
        </w:trPr>
        <w:tc>
          <w:tcPr>
            <w:tcW w:w="2926" w:type="dxa"/>
          </w:tcPr>
          <w:p w14:paraId="3032D94D" w14:textId="77777777" w:rsidR="004B1D1E" w:rsidRPr="00EB6220" w:rsidRDefault="00BF594A" w:rsidP="00EB6220">
            <w:pPr>
              <w:spacing w:before="0"/>
              <w:jc w:val="left"/>
              <w:rPr>
                <w:rFonts w:ascii="Arial" w:hAnsi="Arial" w:cs="Arial"/>
                <w:sz w:val="20"/>
                <w:szCs w:val="16"/>
                <w:lang w:val="en-US"/>
              </w:rPr>
            </w:pPr>
            <w:r w:rsidRPr="00EB6220">
              <w:rPr>
                <w:rFonts w:ascii="Arial" w:hAnsi="Arial" w:cs="Arial"/>
                <w:sz w:val="20"/>
                <w:szCs w:val="16"/>
                <w:lang w:val="en-US"/>
              </w:rPr>
              <w:t>Mobile Signature status query</w:t>
            </w:r>
          </w:p>
        </w:tc>
        <w:tc>
          <w:tcPr>
            <w:tcW w:w="2390" w:type="dxa"/>
          </w:tcPr>
          <w:p w14:paraId="29C73A50" w14:textId="77777777" w:rsidR="004B1D1E" w:rsidRPr="00EB6220" w:rsidRDefault="00BF594A" w:rsidP="00EB6220">
            <w:pPr>
              <w:spacing w:before="0"/>
              <w:jc w:val="left"/>
              <w:rPr>
                <w:rFonts w:ascii="Arial" w:hAnsi="Arial" w:cs="Arial"/>
                <w:sz w:val="20"/>
                <w:szCs w:val="16"/>
                <w:lang w:val="en-US"/>
              </w:rPr>
            </w:pPr>
            <w:r w:rsidRPr="00EB6220">
              <w:rPr>
                <w:rFonts w:ascii="Arial" w:hAnsi="Arial" w:cs="Arial"/>
                <w:sz w:val="20"/>
                <w:szCs w:val="16"/>
                <w:lang w:val="en-US"/>
              </w:rPr>
              <w:t>StatREQ – STD</w:t>
            </w:r>
          </w:p>
          <w:p w14:paraId="5B14D2A6" w14:textId="77777777" w:rsidR="00BF594A" w:rsidRPr="00EB6220" w:rsidRDefault="00BF594A" w:rsidP="00EB6220">
            <w:pPr>
              <w:spacing w:before="0"/>
              <w:jc w:val="left"/>
              <w:rPr>
                <w:rFonts w:ascii="Arial" w:hAnsi="Arial" w:cs="Arial"/>
                <w:sz w:val="20"/>
                <w:szCs w:val="16"/>
                <w:lang w:val="en-US"/>
              </w:rPr>
            </w:pPr>
            <w:r w:rsidRPr="00EB6220">
              <w:rPr>
                <w:rFonts w:ascii="Arial" w:hAnsi="Arial" w:cs="Arial"/>
                <w:sz w:val="20"/>
                <w:szCs w:val="16"/>
                <w:lang w:val="en-US"/>
              </w:rPr>
              <w:t>StatRESP – STD</w:t>
            </w:r>
          </w:p>
        </w:tc>
        <w:tc>
          <w:tcPr>
            <w:tcW w:w="4130" w:type="dxa"/>
          </w:tcPr>
          <w:p w14:paraId="48E1FE00" w14:textId="77777777" w:rsidR="004B1D1E" w:rsidRPr="00EB6220" w:rsidRDefault="00DC1015" w:rsidP="00EB6220">
            <w:pPr>
              <w:spacing w:before="0"/>
              <w:jc w:val="left"/>
              <w:rPr>
                <w:rFonts w:ascii="Arial" w:hAnsi="Arial" w:cs="Arial"/>
                <w:sz w:val="20"/>
                <w:szCs w:val="16"/>
                <w:lang w:val="en-US"/>
              </w:rPr>
            </w:pPr>
            <w:r w:rsidRPr="00EB6220">
              <w:rPr>
                <w:rFonts w:ascii="Arial" w:hAnsi="Arial" w:cs="Arial"/>
                <w:sz w:val="20"/>
                <w:szCs w:val="16"/>
                <w:lang w:val="en-US"/>
              </w:rPr>
              <w:t>To get information on a mobile signature request (executing, finished, expired...)</w:t>
            </w:r>
          </w:p>
        </w:tc>
      </w:tr>
      <w:tr w:rsidR="00DC1015" w:rsidRPr="00EB6220" w14:paraId="23D9D311" w14:textId="77777777" w:rsidTr="00547961">
        <w:trPr>
          <w:jc w:val="center"/>
        </w:trPr>
        <w:tc>
          <w:tcPr>
            <w:tcW w:w="2926" w:type="dxa"/>
          </w:tcPr>
          <w:p w14:paraId="6A6633E3" w14:textId="77777777" w:rsidR="00DC1015" w:rsidRPr="00EB6220" w:rsidRDefault="00DC1015" w:rsidP="00EB6220">
            <w:pPr>
              <w:spacing w:before="0"/>
              <w:jc w:val="left"/>
              <w:rPr>
                <w:rFonts w:ascii="Arial" w:hAnsi="Arial" w:cs="Arial"/>
                <w:sz w:val="20"/>
                <w:szCs w:val="16"/>
                <w:lang w:val="en-US"/>
              </w:rPr>
            </w:pPr>
            <w:r w:rsidRPr="00EB6220">
              <w:rPr>
                <w:rFonts w:ascii="Arial" w:hAnsi="Arial" w:cs="Arial"/>
                <w:sz w:val="20"/>
                <w:szCs w:val="16"/>
                <w:lang w:val="en-US"/>
              </w:rPr>
              <w:t>Mobile Signature profile</w:t>
            </w:r>
          </w:p>
        </w:tc>
        <w:tc>
          <w:tcPr>
            <w:tcW w:w="2390" w:type="dxa"/>
          </w:tcPr>
          <w:p w14:paraId="6DE187B2" w14:textId="77777777" w:rsidR="00DC1015" w:rsidRPr="00EB6220" w:rsidRDefault="00DC1015" w:rsidP="00EB6220">
            <w:pPr>
              <w:spacing w:before="0"/>
              <w:jc w:val="left"/>
              <w:rPr>
                <w:rFonts w:ascii="Arial" w:hAnsi="Arial" w:cs="Arial"/>
                <w:sz w:val="20"/>
                <w:szCs w:val="16"/>
                <w:lang w:val="en-US"/>
              </w:rPr>
            </w:pPr>
            <w:r w:rsidRPr="00EB6220">
              <w:rPr>
                <w:rFonts w:ascii="Arial" w:hAnsi="Arial" w:cs="Arial"/>
                <w:sz w:val="20"/>
                <w:szCs w:val="16"/>
                <w:lang w:val="en-US"/>
              </w:rPr>
              <w:t>ProfREQ – STD</w:t>
            </w:r>
          </w:p>
          <w:p w14:paraId="001F97A7" w14:textId="77777777" w:rsidR="00DC1015" w:rsidRPr="00EB6220" w:rsidRDefault="00DC1015" w:rsidP="00EB6220">
            <w:pPr>
              <w:spacing w:before="0"/>
              <w:jc w:val="left"/>
              <w:rPr>
                <w:rFonts w:ascii="Arial" w:hAnsi="Arial" w:cs="Arial"/>
                <w:sz w:val="20"/>
                <w:szCs w:val="16"/>
                <w:lang w:val="en-US"/>
              </w:rPr>
            </w:pPr>
            <w:r w:rsidRPr="00EB6220">
              <w:rPr>
                <w:rFonts w:ascii="Arial" w:hAnsi="Arial" w:cs="Arial"/>
                <w:sz w:val="20"/>
                <w:szCs w:val="16"/>
                <w:lang w:val="en-US"/>
              </w:rPr>
              <w:t>ProfRESP – STD</w:t>
            </w:r>
          </w:p>
        </w:tc>
        <w:tc>
          <w:tcPr>
            <w:tcW w:w="4130" w:type="dxa"/>
          </w:tcPr>
          <w:p w14:paraId="57098901" w14:textId="77777777" w:rsidR="00DC1015" w:rsidRPr="00EB6220" w:rsidRDefault="00DC1015" w:rsidP="00EB6220">
            <w:pPr>
              <w:spacing w:before="0"/>
              <w:jc w:val="left"/>
              <w:rPr>
                <w:rFonts w:ascii="Arial" w:hAnsi="Arial" w:cs="Arial"/>
                <w:sz w:val="20"/>
                <w:szCs w:val="16"/>
                <w:lang w:val="en-US"/>
              </w:rPr>
            </w:pPr>
            <w:r w:rsidRPr="00EB6220">
              <w:rPr>
                <w:rFonts w:ascii="Arial" w:hAnsi="Arial" w:cs="Arial"/>
                <w:sz w:val="20"/>
                <w:szCs w:val="16"/>
                <w:lang w:val="en-US"/>
              </w:rPr>
              <w:t>To get the signature capabilities for a specified end-user.</w:t>
            </w:r>
          </w:p>
        </w:tc>
      </w:tr>
      <w:tr w:rsidR="00DC1015" w:rsidRPr="00EB6220" w14:paraId="5F366A77" w14:textId="77777777" w:rsidTr="00F4220C">
        <w:trPr>
          <w:jc w:val="center"/>
        </w:trPr>
        <w:tc>
          <w:tcPr>
            <w:tcW w:w="2926" w:type="dxa"/>
          </w:tcPr>
          <w:p w14:paraId="76830405" w14:textId="77777777" w:rsidR="00DC1015" w:rsidRPr="00EB6220" w:rsidRDefault="00DF556D" w:rsidP="00EB6220">
            <w:pPr>
              <w:spacing w:before="0"/>
              <w:jc w:val="left"/>
              <w:rPr>
                <w:rFonts w:ascii="Arial" w:hAnsi="Arial" w:cs="Arial"/>
                <w:sz w:val="20"/>
                <w:szCs w:val="16"/>
                <w:lang w:val="en-US"/>
              </w:rPr>
            </w:pPr>
            <w:r w:rsidRPr="00EB6220">
              <w:rPr>
                <w:rFonts w:ascii="Arial" w:hAnsi="Arial" w:cs="Arial"/>
                <w:sz w:val="20"/>
                <w:szCs w:val="16"/>
                <w:lang w:val="en-US"/>
              </w:rPr>
              <w:t>Mobile Signature registration</w:t>
            </w:r>
          </w:p>
        </w:tc>
        <w:tc>
          <w:tcPr>
            <w:tcW w:w="2390" w:type="dxa"/>
          </w:tcPr>
          <w:p w14:paraId="1B3E33A6" w14:textId="77777777" w:rsidR="00DC1015" w:rsidRPr="00EB6220" w:rsidRDefault="00DF556D" w:rsidP="00EB6220">
            <w:pPr>
              <w:spacing w:before="0"/>
              <w:jc w:val="left"/>
              <w:rPr>
                <w:rFonts w:ascii="Arial" w:hAnsi="Arial" w:cs="Arial"/>
                <w:sz w:val="20"/>
                <w:szCs w:val="16"/>
                <w:lang w:val="en-US"/>
              </w:rPr>
            </w:pPr>
            <w:r w:rsidRPr="00EB6220">
              <w:rPr>
                <w:rFonts w:ascii="Arial" w:hAnsi="Arial" w:cs="Arial"/>
                <w:sz w:val="20"/>
                <w:szCs w:val="16"/>
                <w:lang w:val="en-US"/>
              </w:rPr>
              <w:t>RegREQ – STD</w:t>
            </w:r>
          </w:p>
          <w:p w14:paraId="3C501649" w14:textId="77777777" w:rsidR="00DF556D" w:rsidRPr="00EB6220" w:rsidRDefault="00DF556D" w:rsidP="00EB6220">
            <w:pPr>
              <w:spacing w:before="0"/>
              <w:jc w:val="left"/>
              <w:rPr>
                <w:rFonts w:ascii="Arial" w:hAnsi="Arial" w:cs="Arial"/>
                <w:sz w:val="20"/>
                <w:szCs w:val="16"/>
                <w:lang w:val="en-US"/>
              </w:rPr>
            </w:pPr>
            <w:r w:rsidRPr="00EB6220">
              <w:rPr>
                <w:rFonts w:ascii="Arial" w:hAnsi="Arial" w:cs="Arial"/>
                <w:sz w:val="20"/>
                <w:szCs w:val="16"/>
                <w:lang w:val="en-US"/>
              </w:rPr>
              <w:t>RegRESP – STD</w:t>
            </w:r>
          </w:p>
        </w:tc>
        <w:tc>
          <w:tcPr>
            <w:tcW w:w="4130" w:type="dxa"/>
          </w:tcPr>
          <w:p w14:paraId="6773C416" w14:textId="77777777" w:rsidR="00DC1015" w:rsidRPr="00EB6220" w:rsidRDefault="00DF556D" w:rsidP="00EB6220">
            <w:pPr>
              <w:keepNext/>
              <w:spacing w:before="0"/>
              <w:jc w:val="left"/>
              <w:rPr>
                <w:rFonts w:ascii="Arial" w:hAnsi="Arial" w:cs="Arial"/>
                <w:sz w:val="20"/>
                <w:szCs w:val="16"/>
                <w:lang w:val="en-US"/>
              </w:rPr>
            </w:pPr>
            <w:r w:rsidRPr="00EB6220">
              <w:rPr>
                <w:rFonts w:ascii="Arial" w:hAnsi="Arial" w:cs="Arial"/>
                <w:sz w:val="20"/>
                <w:szCs w:val="16"/>
                <w:lang w:val="en-US"/>
              </w:rPr>
              <w:t>To inform the MSSP about a new end-user willing to register to the Mobile Co</w:t>
            </w:r>
            <w:r w:rsidR="00ED135D" w:rsidRPr="00EB6220">
              <w:rPr>
                <w:rFonts w:ascii="Arial" w:hAnsi="Arial" w:cs="Arial"/>
                <w:sz w:val="20"/>
                <w:szCs w:val="16"/>
                <w:lang w:val="en-US"/>
              </w:rPr>
              <w:t>n</w:t>
            </w:r>
            <w:r w:rsidRPr="00EB6220">
              <w:rPr>
                <w:rFonts w:ascii="Arial" w:hAnsi="Arial" w:cs="Arial"/>
                <w:sz w:val="20"/>
                <w:szCs w:val="16"/>
                <w:lang w:val="en-US"/>
              </w:rPr>
              <w:t>nect Service</w:t>
            </w:r>
            <w:r w:rsidR="002819DA" w:rsidRPr="00EB6220">
              <w:rPr>
                <w:rFonts w:ascii="Arial" w:hAnsi="Arial" w:cs="Arial"/>
                <w:sz w:val="20"/>
                <w:szCs w:val="16"/>
                <w:lang w:val="en-US"/>
              </w:rPr>
              <w:t>.</w:t>
            </w:r>
          </w:p>
        </w:tc>
      </w:tr>
    </w:tbl>
    <w:p w14:paraId="459F3557" w14:textId="1A4FF1E0" w:rsidR="00EF20C7" w:rsidRPr="006F13C6" w:rsidRDefault="00EF20C7">
      <w:pPr>
        <w:pStyle w:val="Caption"/>
        <w:rPr>
          <w:rFonts w:ascii="Arial" w:hAnsi="Arial" w:cs="Arial"/>
          <w:lang w:val="en-US"/>
        </w:rPr>
      </w:pPr>
      <w:bookmarkStart w:id="869" w:name="_Toc14365214"/>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64</w:t>
      </w:r>
      <w:r w:rsidR="002204E8" w:rsidRPr="006F13C6">
        <w:rPr>
          <w:rFonts w:ascii="Arial" w:hAnsi="Arial" w:cs="Arial"/>
          <w:lang w:val="en-US"/>
        </w:rPr>
        <w:fldChar w:fldCharType="end"/>
      </w:r>
      <w:r w:rsidR="003758CC" w:rsidRPr="006F13C6">
        <w:rPr>
          <w:rFonts w:ascii="Arial" w:hAnsi="Arial" w:cs="Arial"/>
          <w:lang w:val="en-US"/>
        </w:rPr>
        <w:t xml:space="preserve"> MSSP functions</w:t>
      </w:r>
      <w:bookmarkEnd w:id="869"/>
    </w:p>
    <w:p w14:paraId="07CE29D8" w14:textId="77777777" w:rsidR="00F4220C" w:rsidRPr="006F13C6" w:rsidRDefault="00CC13A2" w:rsidP="002067E1">
      <w:pPr>
        <w:pStyle w:val="NormalParagraph"/>
        <w:rPr>
          <w:rFonts w:ascii="Arial" w:hAnsi="Arial" w:cs="Arial"/>
          <w:lang w:val="en-US"/>
        </w:rPr>
      </w:pPr>
      <w:r w:rsidRPr="006F13C6">
        <w:rPr>
          <w:rFonts w:ascii="Arial" w:hAnsi="Arial" w:cs="Arial"/>
          <w:lang w:val="en-US"/>
        </w:rPr>
        <w:t>The ‘Mobile Signature receipt’ function is not required in the context of Mobile Connect.</w:t>
      </w:r>
    </w:p>
    <w:p w14:paraId="0B27F1C7" w14:textId="50E26DAE" w:rsidR="00ED135D" w:rsidRPr="006F13C6" w:rsidRDefault="001279A3" w:rsidP="002067E1">
      <w:pPr>
        <w:pStyle w:val="NormalParagraph"/>
        <w:rPr>
          <w:rFonts w:ascii="Arial" w:hAnsi="Arial" w:cs="Arial"/>
          <w:lang w:val="en-US"/>
        </w:rPr>
      </w:pPr>
      <w:r>
        <w:rPr>
          <w:rFonts w:ascii="Arial" w:hAnsi="Arial" w:cs="Arial"/>
          <w:lang w:val="en-US"/>
        </w:rPr>
        <w:t>In addition,</w:t>
      </w:r>
      <w:r w:rsidRPr="006F13C6">
        <w:rPr>
          <w:rFonts w:ascii="Arial" w:hAnsi="Arial" w:cs="Arial"/>
          <w:lang w:val="en-US"/>
        </w:rPr>
        <w:t xml:space="preserve"> </w:t>
      </w:r>
      <w:r w:rsidR="00ED135D" w:rsidRPr="006F13C6">
        <w:rPr>
          <w:rFonts w:ascii="Arial" w:hAnsi="Arial" w:cs="Arial"/>
          <w:lang w:val="en-US"/>
        </w:rPr>
        <w:t>the function ‘Mobile Signature handshake’ is not required in the context of Mobile Connect.</w:t>
      </w:r>
    </w:p>
    <w:p w14:paraId="16731C83" w14:textId="3D933E8D" w:rsidR="0003744F" w:rsidRPr="006F13C6" w:rsidRDefault="0003744F" w:rsidP="002067E1">
      <w:pPr>
        <w:pStyle w:val="NormalParagraph"/>
        <w:rPr>
          <w:rFonts w:ascii="Arial" w:hAnsi="Arial" w:cs="Arial"/>
          <w:lang w:val="en-US"/>
        </w:rPr>
      </w:pPr>
      <w:r w:rsidRPr="006F13C6">
        <w:rPr>
          <w:rFonts w:ascii="Arial" w:hAnsi="Arial" w:cs="Arial"/>
          <w:lang w:val="en-US"/>
        </w:rPr>
        <w:t xml:space="preserve">Note: </w:t>
      </w:r>
      <w:r w:rsidR="001A52C3" w:rsidRPr="006F13C6">
        <w:rPr>
          <w:rFonts w:ascii="Arial" w:hAnsi="Arial" w:cs="Arial"/>
          <w:lang w:val="en-US"/>
        </w:rPr>
        <w:t xml:space="preserve">In Mobile Connect context, the </w:t>
      </w:r>
      <w:r w:rsidR="007E2F9C" w:rsidRPr="006F13C6">
        <w:rPr>
          <w:rFonts w:ascii="Arial" w:hAnsi="Arial" w:cs="Arial"/>
          <w:lang w:val="en-US"/>
        </w:rPr>
        <w:t>entities</w:t>
      </w:r>
      <w:r w:rsidR="001A52C3" w:rsidRPr="006F13C6">
        <w:rPr>
          <w:rFonts w:ascii="Arial" w:hAnsi="Arial" w:cs="Arial"/>
          <w:lang w:val="en-US"/>
        </w:rPr>
        <w:t xml:space="preserve"> connected to the MSSP </w:t>
      </w:r>
      <w:r w:rsidR="007E2F9C" w:rsidRPr="006F13C6">
        <w:rPr>
          <w:rFonts w:ascii="Arial" w:hAnsi="Arial" w:cs="Arial"/>
          <w:lang w:val="en-US"/>
        </w:rPr>
        <w:t xml:space="preserve">are </w:t>
      </w:r>
      <w:r w:rsidR="001A52C3" w:rsidRPr="006F13C6">
        <w:rPr>
          <w:rFonts w:ascii="Arial" w:hAnsi="Arial" w:cs="Arial"/>
          <w:lang w:val="en-US"/>
        </w:rPr>
        <w:t>the Identity GW (that sits between the Application Provider and the MSSP)</w:t>
      </w:r>
      <w:r w:rsidR="007E2F9C" w:rsidRPr="006F13C6">
        <w:rPr>
          <w:rFonts w:ascii="Arial" w:hAnsi="Arial" w:cs="Arial"/>
          <w:lang w:val="en-US"/>
        </w:rPr>
        <w:t xml:space="preserve"> or the MNO</w:t>
      </w:r>
      <w:r w:rsidR="001A52C3" w:rsidRPr="006F13C6">
        <w:rPr>
          <w:rFonts w:ascii="Arial" w:hAnsi="Arial" w:cs="Arial"/>
          <w:lang w:val="en-US"/>
        </w:rPr>
        <w:t xml:space="preserve">. </w:t>
      </w:r>
      <w:r w:rsidR="001279A3" w:rsidRPr="006F13C6">
        <w:rPr>
          <w:rFonts w:ascii="Arial" w:hAnsi="Arial" w:cs="Arial"/>
          <w:lang w:val="en-US"/>
        </w:rPr>
        <w:t>Nevertheless,</w:t>
      </w:r>
      <w:r w:rsidR="001A52C3" w:rsidRPr="006F13C6">
        <w:rPr>
          <w:rFonts w:ascii="Arial" w:hAnsi="Arial" w:cs="Arial"/>
          <w:lang w:val="en-US"/>
        </w:rPr>
        <w:t xml:space="preserve"> </w:t>
      </w:r>
      <w:r w:rsidRPr="006F13C6">
        <w:rPr>
          <w:rFonts w:ascii="Arial" w:hAnsi="Arial" w:cs="Arial"/>
          <w:lang w:val="en-US"/>
        </w:rPr>
        <w:t xml:space="preserve">the ETSI specifications use the term ‘Application Provider’ </w:t>
      </w:r>
      <w:r w:rsidR="001A52C3" w:rsidRPr="006F13C6">
        <w:rPr>
          <w:rFonts w:ascii="Arial" w:hAnsi="Arial" w:cs="Arial"/>
          <w:lang w:val="en-US"/>
        </w:rPr>
        <w:t>(rather than ‘Service Provider’) as the entity using the services of MSSP hence that will be retained in the following sections for consistency</w:t>
      </w:r>
      <w:r w:rsidRPr="006F13C6">
        <w:rPr>
          <w:rFonts w:ascii="Arial" w:hAnsi="Arial" w:cs="Arial"/>
          <w:lang w:val="en-US"/>
        </w:rPr>
        <w:t>.</w:t>
      </w:r>
    </w:p>
    <w:p w14:paraId="44C68056" w14:textId="54D3845C" w:rsidR="00EF6713" w:rsidRPr="00641201" w:rsidRDefault="008D57CF" w:rsidP="00EB6220">
      <w:pPr>
        <w:pStyle w:val="Heading3"/>
        <w:rPr>
          <w:rFonts w:ascii="Arial" w:hAnsi="Arial" w:cs="Arial"/>
          <w:lang w:val="en-US"/>
        </w:rPr>
      </w:pPr>
      <w:bookmarkStart w:id="870" w:name="_Toc14365129"/>
      <w:r w:rsidRPr="00641201">
        <w:rPr>
          <w:rFonts w:ascii="Arial" w:hAnsi="Arial" w:cs="Arial"/>
          <w:lang w:val="en-US"/>
        </w:rPr>
        <w:t xml:space="preserve">End-user </w:t>
      </w:r>
      <w:r w:rsidR="00EF6713" w:rsidRPr="00641201">
        <w:rPr>
          <w:rFonts w:ascii="Arial" w:hAnsi="Arial" w:cs="Arial"/>
          <w:lang w:val="en-US"/>
        </w:rPr>
        <w:t>representation</w:t>
      </w:r>
      <w:r w:rsidRPr="00641201">
        <w:rPr>
          <w:rFonts w:ascii="Arial" w:hAnsi="Arial" w:cs="Arial"/>
          <w:lang w:val="en-US"/>
        </w:rPr>
        <w:t xml:space="preserve"> in MSSP</w:t>
      </w:r>
      <w:bookmarkEnd w:id="870"/>
    </w:p>
    <w:p w14:paraId="0E363BD0" w14:textId="77777777" w:rsidR="000E0DFD" w:rsidRPr="006F13C6" w:rsidRDefault="00EF6713" w:rsidP="00DA7950">
      <w:pPr>
        <w:pStyle w:val="NormalParagraph"/>
        <w:numPr>
          <w:ilvl w:val="0"/>
          <w:numId w:val="25"/>
        </w:numPr>
        <w:spacing w:before="40"/>
        <w:rPr>
          <w:rFonts w:ascii="Arial" w:hAnsi="Arial" w:cs="Arial"/>
          <w:lang w:val="en-US"/>
        </w:rPr>
      </w:pPr>
      <w:r w:rsidRPr="006F13C6">
        <w:rPr>
          <w:rFonts w:ascii="Arial" w:hAnsi="Arial" w:cs="Arial"/>
          <w:lang w:val="en-US"/>
        </w:rPr>
        <w:t>End-user life-cycle</w:t>
      </w:r>
    </w:p>
    <w:p w14:paraId="51A14280" w14:textId="77777777" w:rsidR="000E0DFD" w:rsidRPr="006F13C6" w:rsidRDefault="00EF6713" w:rsidP="00DA7950">
      <w:pPr>
        <w:pStyle w:val="NormalParagraph"/>
        <w:numPr>
          <w:ilvl w:val="0"/>
          <w:numId w:val="25"/>
        </w:numPr>
        <w:spacing w:before="40"/>
        <w:rPr>
          <w:rFonts w:ascii="Arial" w:hAnsi="Arial" w:cs="Arial"/>
          <w:lang w:val="en-US"/>
        </w:rPr>
      </w:pPr>
      <w:r w:rsidRPr="006F13C6">
        <w:rPr>
          <w:rFonts w:ascii="Arial" w:hAnsi="Arial" w:cs="Arial"/>
          <w:lang w:val="en-US"/>
        </w:rPr>
        <w:t xml:space="preserve"> Description of the used identifiers:</w:t>
      </w:r>
    </w:p>
    <w:p w14:paraId="3280FB39" w14:textId="77777777" w:rsidR="000E0DFD" w:rsidRPr="006F13C6" w:rsidRDefault="00EF6713">
      <w:pPr>
        <w:pStyle w:val="NormalParagraph"/>
        <w:numPr>
          <w:ilvl w:val="1"/>
          <w:numId w:val="24"/>
        </w:numPr>
        <w:spacing w:before="40"/>
        <w:rPr>
          <w:rFonts w:ascii="Arial" w:hAnsi="Arial" w:cs="Arial"/>
          <w:lang w:val="en-US"/>
        </w:rPr>
      </w:pPr>
      <w:r w:rsidRPr="006F13C6">
        <w:rPr>
          <w:rFonts w:ascii="Arial" w:hAnsi="Arial" w:cs="Arial"/>
          <w:lang w:val="en-US"/>
        </w:rPr>
        <w:t>MSISDN is mandatory; as also used as card identifier in the OTA Platform and communication address over SMS</w:t>
      </w:r>
    </w:p>
    <w:p w14:paraId="19328191" w14:textId="77777777" w:rsidR="000E0DFD" w:rsidRPr="006F13C6" w:rsidRDefault="00EF6713">
      <w:pPr>
        <w:pStyle w:val="NormalParagraph"/>
        <w:numPr>
          <w:ilvl w:val="1"/>
          <w:numId w:val="24"/>
        </w:numPr>
        <w:spacing w:before="40"/>
        <w:rPr>
          <w:rFonts w:ascii="Arial" w:hAnsi="Arial" w:cs="Arial"/>
          <w:lang w:val="en-US"/>
        </w:rPr>
      </w:pPr>
      <w:r w:rsidRPr="006F13C6">
        <w:rPr>
          <w:rFonts w:ascii="Arial" w:hAnsi="Arial" w:cs="Arial"/>
          <w:lang w:val="en-US"/>
        </w:rPr>
        <w:t xml:space="preserve">Others identifiers may also </w:t>
      </w:r>
      <w:r w:rsidR="0075610E" w:rsidRPr="006F13C6">
        <w:rPr>
          <w:rFonts w:ascii="Arial" w:hAnsi="Arial" w:cs="Arial"/>
          <w:lang w:val="en-US"/>
        </w:rPr>
        <w:t xml:space="preserve">be </w:t>
      </w:r>
      <w:r w:rsidRPr="006F13C6">
        <w:rPr>
          <w:rFonts w:ascii="Arial" w:hAnsi="Arial" w:cs="Arial"/>
          <w:lang w:val="en-US"/>
        </w:rPr>
        <w:t>given at registration time.</w:t>
      </w:r>
    </w:p>
    <w:p w14:paraId="41A15292" w14:textId="77777777" w:rsidR="000E0DFD" w:rsidRPr="006F13C6" w:rsidRDefault="00EF6713" w:rsidP="00DA7950">
      <w:pPr>
        <w:pStyle w:val="NormalParagraph"/>
        <w:numPr>
          <w:ilvl w:val="0"/>
          <w:numId w:val="25"/>
        </w:numPr>
        <w:spacing w:before="40"/>
        <w:rPr>
          <w:rFonts w:ascii="Arial" w:hAnsi="Arial" w:cs="Arial"/>
          <w:lang w:val="en-US"/>
        </w:rPr>
      </w:pPr>
      <w:r w:rsidRPr="006F13C6">
        <w:rPr>
          <w:rFonts w:ascii="Arial" w:hAnsi="Arial" w:cs="Arial"/>
          <w:lang w:val="en-US"/>
        </w:rPr>
        <w:t>Rules when registering for signature profile:</w:t>
      </w:r>
    </w:p>
    <w:p w14:paraId="64E97C09" w14:textId="77777777" w:rsidR="000E0DFD" w:rsidRPr="006F13C6" w:rsidRDefault="00EF6713">
      <w:pPr>
        <w:pStyle w:val="NormalParagraph"/>
        <w:numPr>
          <w:ilvl w:val="1"/>
          <w:numId w:val="24"/>
        </w:numPr>
        <w:spacing w:before="40"/>
        <w:rPr>
          <w:rFonts w:ascii="Arial" w:hAnsi="Arial" w:cs="Arial"/>
          <w:lang w:val="en-US"/>
        </w:rPr>
      </w:pPr>
      <w:r w:rsidRPr="006F13C6">
        <w:rPr>
          <w:rFonts w:ascii="Arial" w:hAnsi="Arial" w:cs="Arial"/>
          <w:lang w:val="en-US"/>
        </w:rPr>
        <w:lastRenderedPageBreak/>
        <w:t xml:space="preserve">End-user may be registered for a single signature profile or several signature profiles at the same time; and can </w:t>
      </w:r>
      <w:r w:rsidR="00A26A72" w:rsidRPr="006F13C6">
        <w:rPr>
          <w:rFonts w:ascii="Arial" w:hAnsi="Arial" w:cs="Arial"/>
          <w:lang w:val="en-US"/>
        </w:rPr>
        <w:t xml:space="preserve">be </w:t>
      </w:r>
      <w:r w:rsidRPr="006F13C6">
        <w:rPr>
          <w:rFonts w:ascii="Arial" w:hAnsi="Arial" w:cs="Arial"/>
          <w:lang w:val="en-US"/>
        </w:rPr>
        <w:t>registered for additional signature profile(s) at any time later.</w:t>
      </w:r>
    </w:p>
    <w:p w14:paraId="6C484CAB" w14:textId="77777777" w:rsidR="000E0DFD" w:rsidRPr="006F13C6" w:rsidRDefault="00EF6713">
      <w:pPr>
        <w:pStyle w:val="NormalParagraph"/>
        <w:numPr>
          <w:ilvl w:val="1"/>
          <w:numId w:val="24"/>
        </w:numPr>
        <w:spacing w:before="40"/>
        <w:rPr>
          <w:rFonts w:ascii="Arial" w:hAnsi="Arial" w:cs="Arial"/>
          <w:lang w:val="en-US"/>
        </w:rPr>
      </w:pPr>
      <w:r w:rsidRPr="006F13C6">
        <w:rPr>
          <w:rFonts w:ascii="Arial" w:hAnsi="Arial" w:cs="Arial"/>
          <w:lang w:val="en-US"/>
        </w:rPr>
        <w:t xml:space="preserve">At the first </w:t>
      </w:r>
      <w:r w:rsidR="004B179E" w:rsidRPr="006F13C6">
        <w:rPr>
          <w:rFonts w:ascii="Arial" w:hAnsi="Arial" w:cs="Arial"/>
          <w:lang w:val="en-US"/>
        </w:rPr>
        <w:t>registration the end-user shall be asked to confirm he accepts to register to Mobile Connect on its mobile (using the Mobile Connect service). This confirmation is two- fold:</w:t>
      </w:r>
    </w:p>
    <w:p w14:paraId="2CB22F70" w14:textId="77777777" w:rsidR="000E0DFD" w:rsidRPr="006F13C6" w:rsidRDefault="004B179E">
      <w:pPr>
        <w:pStyle w:val="NormalParagraph"/>
        <w:numPr>
          <w:ilvl w:val="2"/>
          <w:numId w:val="24"/>
        </w:numPr>
        <w:spacing w:before="40"/>
        <w:rPr>
          <w:rFonts w:ascii="Arial" w:hAnsi="Arial" w:cs="Arial"/>
          <w:lang w:val="en-US"/>
        </w:rPr>
      </w:pPr>
      <w:r w:rsidRPr="006F13C6">
        <w:rPr>
          <w:rFonts w:ascii="Arial" w:hAnsi="Arial" w:cs="Arial"/>
          <w:lang w:val="en-US"/>
        </w:rPr>
        <w:t>Acts as legal acceptation signature</w:t>
      </w:r>
    </w:p>
    <w:p w14:paraId="4AD2A425" w14:textId="77777777" w:rsidR="000E0DFD" w:rsidRPr="006F13C6" w:rsidRDefault="004B179E">
      <w:pPr>
        <w:pStyle w:val="NormalParagraph"/>
        <w:numPr>
          <w:ilvl w:val="2"/>
          <w:numId w:val="24"/>
        </w:numPr>
        <w:spacing w:before="40"/>
        <w:rPr>
          <w:rFonts w:ascii="Arial" w:hAnsi="Arial" w:cs="Arial"/>
          <w:lang w:val="en-US"/>
        </w:rPr>
      </w:pPr>
      <w:r w:rsidRPr="006F13C6">
        <w:rPr>
          <w:rFonts w:ascii="Arial" w:hAnsi="Arial" w:cs="Arial"/>
          <w:lang w:val="en-US"/>
        </w:rPr>
        <w:t>Tests the Applet and Authentication Handler are well installed and configure</w:t>
      </w:r>
      <w:r w:rsidR="00A26A72" w:rsidRPr="006F13C6">
        <w:rPr>
          <w:rFonts w:ascii="Arial" w:hAnsi="Arial" w:cs="Arial"/>
          <w:lang w:val="en-US"/>
        </w:rPr>
        <w:t>d</w:t>
      </w:r>
    </w:p>
    <w:p w14:paraId="0DEFEBB9" w14:textId="77777777" w:rsidR="000E0DFD" w:rsidRPr="006F13C6" w:rsidRDefault="004B179E">
      <w:pPr>
        <w:pStyle w:val="NormalParagraph"/>
        <w:numPr>
          <w:ilvl w:val="1"/>
          <w:numId w:val="24"/>
        </w:numPr>
        <w:spacing w:before="40"/>
        <w:rPr>
          <w:rFonts w:ascii="Arial" w:hAnsi="Arial" w:cs="Arial"/>
          <w:lang w:val="en-US"/>
        </w:rPr>
      </w:pPr>
      <w:r w:rsidRPr="006F13C6">
        <w:rPr>
          <w:rFonts w:ascii="Arial" w:hAnsi="Arial" w:cs="Arial"/>
          <w:lang w:val="en-US"/>
        </w:rPr>
        <w:t>At later registration time MSSP may ask a test signature (with an appropriate message) to verify Authentication Handler is well installed and configure</w:t>
      </w:r>
    </w:p>
    <w:p w14:paraId="4832C83C" w14:textId="77777777" w:rsidR="00122444" w:rsidRPr="006F13C6" w:rsidRDefault="00122444" w:rsidP="00122444">
      <w:pPr>
        <w:pStyle w:val="Heading3"/>
        <w:rPr>
          <w:rFonts w:ascii="Arial" w:hAnsi="Arial" w:cs="Arial"/>
          <w:lang w:val="en-US"/>
        </w:rPr>
      </w:pPr>
      <w:bookmarkStart w:id="871" w:name="_Toc14365130"/>
      <w:r w:rsidRPr="006F13C6">
        <w:rPr>
          <w:rFonts w:ascii="Arial" w:hAnsi="Arial" w:cs="Arial"/>
          <w:lang w:val="en-US"/>
        </w:rPr>
        <w:t>General description of the interface</w:t>
      </w:r>
      <w:r w:rsidR="0075610E" w:rsidRPr="006F13C6">
        <w:rPr>
          <w:rFonts w:ascii="Arial" w:hAnsi="Arial" w:cs="Arial"/>
          <w:lang w:val="en-US"/>
        </w:rPr>
        <w:t xml:space="preserve"> based on ETSI TS 102 204</w:t>
      </w:r>
      <w:bookmarkEnd w:id="871"/>
    </w:p>
    <w:p w14:paraId="5F389032" w14:textId="77777777" w:rsidR="00D457B4" w:rsidRPr="006F13C6" w:rsidRDefault="00D457B4" w:rsidP="002067E1">
      <w:pPr>
        <w:pStyle w:val="NormalParagraph"/>
        <w:rPr>
          <w:rFonts w:ascii="Arial" w:hAnsi="Arial" w:cs="Arial"/>
          <w:lang w:val="en-US"/>
        </w:rPr>
      </w:pPr>
      <w:r w:rsidRPr="006F13C6">
        <w:rPr>
          <w:rFonts w:ascii="Arial" w:hAnsi="Arial" w:cs="Arial"/>
          <w:lang w:val="en-US"/>
        </w:rPr>
        <w:t xml:space="preserve">The </w:t>
      </w:r>
      <w:r w:rsidR="009652E5" w:rsidRPr="006F13C6">
        <w:rPr>
          <w:rFonts w:ascii="Arial" w:hAnsi="Arial" w:cs="Arial"/>
          <w:lang w:val="en-US"/>
        </w:rPr>
        <w:t xml:space="preserve">MSSP </w:t>
      </w:r>
      <w:r w:rsidRPr="006F13C6">
        <w:rPr>
          <w:rFonts w:ascii="Arial" w:hAnsi="Arial" w:cs="Arial"/>
          <w:lang w:val="en-US"/>
        </w:rPr>
        <w:t>interface</w:t>
      </w:r>
      <w:r w:rsidR="009652E5" w:rsidRPr="006F13C6">
        <w:rPr>
          <w:rFonts w:ascii="Arial" w:hAnsi="Arial" w:cs="Arial"/>
          <w:lang w:val="en-US"/>
        </w:rPr>
        <w:t xml:space="preserve">, at least for the part based on ETSI TS 102 204, </w:t>
      </w:r>
      <w:r w:rsidRPr="006F13C6">
        <w:rPr>
          <w:rFonts w:ascii="Arial" w:hAnsi="Arial" w:cs="Arial"/>
          <w:lang w:val="en-US"/>
        </w:rPr>
        <w:t>is specified as a set of web services. All</w:t>
      </w:r>
      <w:r w:rsidR="009652E5" w:rsidRPr="006F13C6">
        <w:rPr>
          <w:rFonts w:ascii="Arial" w:hAnsi="Arial" w:cs="Arial"/>
          <w:lang w:val="en-US"/>
        </w:rPr>
        <w:t xml:space="preserve"> these </w:t>
      </w:r>
      <w:r w:rsidRPr="006F13C6">
        <w:rPr>
          <w:rFonts w:ascii="Arial" w:hAnsi="Arial" w:cs="Arial"/>
          <w:lang w:val="en-US"/>
        </w:rPr>
        <w:t>MSSP's functions are implemented over a simple request - response message exchange pattern through methods.</w:t>
      </w:r>
    </w:p>
    <w:p w14:paraId="1800A54F" w14:textId="77777777" w:rsidR="00D457B4" w:rsidRPr="006F13C6" w:rsidRDefault="00D457B4" w:rsidP="002067E1">
      <w:pPr>
        <w:pStyle w:val="NormalParagraph"/>
        <w:rPr>
          <w:rFonts w:ascii="Arial" w:hAnsi="Arial" w:cs="Arial"/>
          <w:lang w:val="en-US"/>
        </w:rPr>
      </w:pPr>
      <w:r w:rsidRPr="006F13C6">
        <w:rPr>
          <w:rFonts w:ascii="Arial" w:hAnsi="Arial" w:cs="Arial"/>
          <w:lang w:val="en-US"/>
        </w:rPr>
        <w:t>The functions are defined by the means of the Web Services Description Language WSDL Version 1.1 [2</w:t>
      </w:r>
      <w:r w:rsidR="00683EC3" w:rsidRPr="006F13C6">
        <w:rPr>
          <w:rFonts w:ascii="Arial" w:hAnsi="Arial" w:cs="Arial"/>
          <w:lang w:val="en-US"/>
        </w:rPr>
        <w:t>2</w:t>
      </w:r>
      <w:r w:rsidRPr="006F13C6">
        <w:rPr>
          <w:rFonts w:ascii="Arial" w:hAnsi="Arial" w:cs="Arial"/>
          <w:lang w:val="en-US"/>
        </w:rPr>
        <w:t>]</w:t>
      </w:r>
      <w:r w:rsidR="002C696F" w:rsidRPr="006F13C6">
        <w:rPr>
          <w:rFonts w:ascii="Arial" w:hAnsi="Arial" w:cs="Arial"/>
          <w:lang w:val="en-US"/>
        </w:rPr>
        <w:t xml:space="preserve"> as defined in ETSI TS 102 204 [21] clause 7</w:t>
      </w:r>
    </w:p>
    <w:p w14:paraId="6BD284B0" w14:textId="77777777" w:rsidR="002C696F" w:rsidRPr="006F13C6" w:rsidRDefault="002C696F" w:rsidP="002067E1">
      <w:pPr>
        <w:pStyle w:val="NormalParagraph"/>
        <w:rPr>
          <w:rFonts w:ascii="Arial" w:hAnsi="Arial" w:cs="Arial"/>
          <w:lang w:val="en-US"/>
        </w:rPr>
      </w:pPr>
      <w:r w:rsidRPr="006F13C6">
        <w:rPr>
          <w:rFonts w:ascii="Arial" w:hAnsi="Arial" w:cs="Arial"/>
          <w:lang w:val="en-US"/>
        </w:rPr>
        <w:t>The messages to invoke web services defined in this section are bind to the network protocol HTTP &amp; SOAP 1.2 as defined in ETSI TS 102 204 [21] clause 10.</w:t>
      </w:r>
    </w:p>
    <w:p w14:paraId="06394E99" w14:textId="77777777" w:rsidR="00654C33" w:rsidRPr="006F13C6" w:rsidRDefault="00654C33" w:rsidP="00D9712B">
      <w:pPr>
        <w:pStyle w:val="Heading4"/>
        <w:rPr>
          <w:rFonts w:ascii="Arial" w:hAnsi="Arial" w:cs="Arial"/>
          <w:lang w:val="en-US"/>
        </w:rPr>
      </w:pPr>
      <w:bookmarkStart w:id="872" w:name="_Ref384222482"/>
      <w:r w:rsidRPr="006F13C6">
        <w:rPr>
          <w:rFonts w:ascii="Arial" w:hAnsi="Arial" w:cs="Arial"/>
          <w:lang w:val="en-US"/>
        </w:rPr>
        <w:t>Messaging modes</w:t>
      </w:r>
      <w:r w:rsidR="00E11457" w:rsidRPr="006F13C6">
        <w:rPr>
          <w:rFonts w:ascii="Arial" w:hAnsi="Arial" w:cs="Arial"/>
          <w:lang w:val="en-US"/>
        </w:rPr>
        <w:t xml:space="preserve"> for Mobile Signature request</w:t>
      </w:r>
      <w:bookmarkEnd w:id="872"/>
    </w:p>
    <w:p w14:paraId="5F890465" w14:textId="77777777" w:rsidR="002E4A67" w:rsidRPr="006F13C6" w:rsidRDefault="002E4A67" w:rsidP="002067E1">
      <w:pPr>
        <w:pStyle w:val="NormalParagraph"/>
        <w:rPr>
          <w:rFonts w:ascii="Arial" w:hAnsi="Arial" w:cs="Arial"/>
          <w:lang w:val="en-US"/>
        </w:rPr>
      </w:pPr>
      <w:r w:rsidRPr="006F13C6">
        <w:rPr>
          <w:rFonts w:ascii="Arial" w:hAnsi="Arial" w:cs="Arial"/>
          <w:lang w:val="en-US"/>
        </w:rPr>
        <w:t xml:space="preserve">ETSI TS 102.204 </w:t>
      </w:r>
      <w:r w:rsidR="00AC75EA" w:rsidRPr="006F13C6">
        <w:rPr>
          <w:rFonts w:ascii="Arial" w:hAnsi="Arial" w:cs="Arial"/>
          <w:lang w:val="en-US"/>
        </w:rPr>
        <w:t>[</w:t>
      </w:r>
      <w:r w:rsidRPr="006F13C6">
        <w:rPr>
          <w:rFonts w:ascii="Arial" w:hAnsi="Arial" w:cs="Arial"/>
          <w:lang w:val="en-US"/>
        </w:rPr>
        <w:t>21] defines three messaging modes</w:t>
      </w:r>
      <w:r w:rsidR="007F6E81" w:rsidRPr="006F13C6">
        <w:rPr>
          <w:rFonts w:ascii="Arial" w:hAnsi="Arial" w:cs="Arial"/>
          <w:lang w:val="en-US"/>
        </w:rPr>
        <w:t xml:space="preserve"> for requesting a Mobile Signature function execution</w:t>
      </w:r>
      <w:r w:rsidRPr="006F13C6">
        <w:rPr>
          <w:rFonts w:ascii="Arial" w:hAnsi="Arial" w:cs="Arial"/>
          <w:lang w:val="en-US"/>
        </w:rPr>
        <w:t>:</w:t>
      </w:r>
    </w:p>
    <w:p w14:paraId="267A751A" w14:textId="77777777" w:rsidR="000E0DFD" w:rsidRPr="006F13C6" w:rsidRDefault="0086301D" w:rsidP="00DA7950">
      <w:pPr>
        <w:pStyle w:val="NormalParagraph"/>
        <w:numPr>
          <w:ilvl w:val="0"/>
          <w:numId w:val="49"/>
        </w:numPr>
        <w:spacing w:before="40"/>
        <w:rPr>
          <w:rFonts w:ascii="Arial" w:hAnsi="Arial" w:cs="Arial"/>
          <w:lang w:val="en-US"/>
        </w:rPr>
      </w:pPr>
      <w:r w:rsidRPr="006F13C6">
        <w:rPr>
          <w:rFonts w:ascii="Arial" w:hAnsi="Arial" w:cs="Arial"/>
          <w:lang w:val="en-US"/>
        </w:rPr>
        <w:t>Asynchronous server-server mode</w:t>
      </w:r>
    </w:p>
    <w:p w14:paraId="42EB3B30" w14:textId="77777777" w:rsidR="000E0DFD" w:rsidRPr="006F13C6" w:rsidRDefault="002E4A67" w:rsidP="00DA7950">
      <w:pPr>
        <w:pStyle w:val="NormalParagraph"/>
        <w:numPr>
          <w:ilvl w:val="0"/>
          <w:numId w:val="49"/>
        </w:numPr>
        <w:spacing w:before="40"/>
        <w:rPr>
          <w:rFonts w:ascii="Arial" w:hAnsi="Arial" w:cs="Arial"/>
          <w:lang w:val="en-US"/>
        </w:rPr>
      </w:pPr>
      <w:r w:rsidRPr="006F13C6">
        <w:rPr>
          <w:rFonts w:ascii="Arial" w:hAnsi="Arial" w:cs="Arial"/>
          <w:lang w:val="en-US"/>
        </w:rPr>
        <w:t>Asynchronous client-server mode</w:t>
      </w:r>
    </w:p>
    <w:p w14:paraId="554A8AFC" w14:textId="77777777" w:rsidR="000E0DFD" w:rsidRPr="006F13C6" w:rsidRDefault="002E4A67" w:rsidP="00DA7950">
      <w:pPr>
        <w:pStyle w:val="NormalParagraph"/>
        <w:numPr>
          <w:ilvl w:val="0"/>
          <w:numId w:val="49"/>
        </w:numPr>
        <w:spacing w:before="40"/>
        <w:rPr>
          <w:rFonts w:ascii="Arial" w:hAnsi="Arial" w:cs="Arial"/>
          <w:lang w:val="en-US"/>
        </w:rPr>
      </w:pPr>
      <w:r w:rsidRPr="006F13C6">
        <w:rPr>
          <w:rFonts w:ascii="Arial" w:hAnsi="Arial" w:cs="Arial"/>
          <w:lang w:val="en-US"/>
        </w:rPr>
        <w:t>Synchronous mode</w:t>
      </w:r>
    </w:p>
    <w:p w14:paraId="27C2CAA0" w14:textId="77777777" w:rsidR="004B1D1E" w:rsidRPr="006F13C6" w:rsidRDefault="002E4A67" w:rsidP="002067E1">
      <w:pPr>
        <w:pStyle w:val="NormalParagraph"/>
        <w:rPr>
          <w:rFonts w:ascii="Arial" w:hAnsi="Arial" w:cs="Arial"/>
          <w:lang w:val="en-US"/>
        </w:rPr>
      </w:pPr>
      <w:r w:rsidRPr="006F13C6">
        <w:rPr>
          <w:rFonts w:ascii="Arial" w:hAnsi="Arial" w:cs="Arial"/>
          <w:lang w:val="en-US"/>
        </w:rPr>
        <w:t>In order to improve performance and avoid latency and lower resources usage (network or internal resources of the Identity GW</w:t>
      </w:r>
      <w:r w:rsidR="009652E5" w:rsidRPr="006F13C6">
        <w:rPr>
          <w:rFonts w:ascii="Arial" w:hAnsi="Arial" w:cs="Arial"/>
          <w:lang w:val="en-US"/>
        </w:rPr>
        <w:t xml:space="preserve"> and MNO System</w:t>
      </w:r>
      <w:r w:rsidRPr="006F13C6">
        <w:rPr>
          <w:rFonts w:ascii="Arial" w:hAnsi="Arial" w:cs="Arial"/>
          <w:lang w:val="en-US"/>
        </w:rPr>
        <w:t>), it is recommended to use the asynchronous server-server mode</w:t>
      </w:r>
      <w:r w:rsidR="007F6E81" w:rsidRPr="006F13C6">
        <w:rPr>
          <w:rFonts w:ascii="Arial" w:hAnsi="Arial" w:cs="Arial"/>
          <w:lang w:val="en-US"/>
        </w:rPr>
        <w:t xml:space="preserve">. </w:t>
      </w:r>
    </w:p>
    <w:p w14:paraId="76E4373C" w14:textId="77777777" w:rsidR="00942118" w:rsidRPr="006F13C6" w:rsidRDefault="002E4A67" w:rsidP="002067E1">
      <w:pPr>
        <w:pStyle w:val="NormalParagraph"/>
        <w:rPr>
          <w:rFonts w:ascii="Arial" w:hAnsi="Arial" w:cs="Arial"/>
          <w:lang w:val="en-US"/>
        </w:rPr>
      </w:pPr>
      <w:r w:rsidRPr="006F13C6">
        <w:rPr>
          <w:rFonts w:ascii="Arial" w:hAnsi="Arial" w:cs="Arial"/>
          <w:lang w:val="en-US"/>
        </w:rPr>
        <w:t xml:space="preserve">If the connection from the Authentication </w:t>
      </w:r>
      <w:r w:rsidR="009354C8" w:rsidRPr="006F13C6">
        <w:rPr>
          <w:rFonts w:ascii="Arial" w:hAnsi="Arial" w:cs="Arial"/>
          <w:lang w:val="en-US"/>
        </w:rPr>
        <w:t>Server</w:t>
      </w:r>
      <w:r w:rsidRPr="006F13C6">
        <w:rPr>
          <w:rFonts w:ascii="Arial" w:hAnsi="Arial" w:cs="Arial"/>
          <w:lang w:val="en-US"/>
        </w:rPr>
        <w:t xml:space="preserve"> (MSSP) to the Identity GW </w:t>
      </w:r>
      <w:r w:rsidR="0069521F" w:rsidRPr="006F13C6">
        <w:rPr>
          <w:rFonts w:ascii="Arial" w:hAnsi="Arial" w:cs="Arial"/>
          <w:lang w:val="en-US"/>
        </w:rPr>
        <w:t xml:space="preserve">or MNO System </w:t>
      </w:r>
      <w:r w:rsidRPr="006F13C6">
        <w:rPr>
          <w:rFonts w:ascii="Arial" w:hAnsi="Arial" w:cs="Arial"/>
          <w:lang w:val="en-US"/>
        </w:rPr>
        <w:t>is not possible due to deployment constraints, then the asynchronous client-server mode shall be considered / preferred.</w:t>
      </w:r>
      <w:r w:rsidR="004B1D1E" w:rsidRPr="006F13C6">
        <w:rPr>
          <w:rFonts w:ascii="Arial" w:hAnsi="Arial" w:cs="Arial"/>
          <w:lang w:val="en-US"/>
        </w:rPr>
        <w:t xml:space="preserve"> </w:t>
      </w:r>
    </w:p>
    <w:p w14:paraId="2C27F435" w14:textId="77777777" w:rsidR="00654C33" w:rsidRPr="006F13C6" w:rsidRDefault="002E4A67" w:rsidP="002067E1">
      <w:pPr>
        <w:pStyle w:val="NormalParagraph"/>
        <w:rPr>
          <w:rFonts w:ascii="Arial" w:hAnsi="Arial" w:cs="Arial"/>
          <w:lang w:val="en-US"/>
        </w:rPr>
      </w:pPr>
      <w:r w:rsidRPr="006F13C6">
        <w:rPr>
          <w:rFonts w:ascii="Arial" w:hAnsi="Arial" w:cs="Arial"/>
          <w:lang w:val="en-US"/>
        </w:rPr>
        <w:t xml:space="preserve">The synchronous mode is definitively not recommended because of the asynchronous messaging that is used behind the </w:t>
      </w:r>
      <w:r w:rsidR="002068E3" w:rsidRPr="006F13C6">
        <w:rPr>
          <w:rFonts w:ascii="Arial" w:hAnsi="Arial" w:cs="Arial"/>
          <w:lang w:val="en-US"/>
        </w:rPr>
        <w:t>a</w:t>
      </w:r>
      <w:r w:rsidRPr="006F13C6">
        <w:rPr>
          <w:rFonts w:ascii="Arial" w:hAnsi="Arial" w:cs="Arial"/>
          <w:lang w:val="en-US"/>
        </w:rPr>
        <w:t xml:space="preserve">uthentication request (SMS exchange between the MSSP and the </w:t>
      </w:r>
      <w:r w:rsidR="002068E3" w:rsidRPr="006F13C6">
        <w:rPr>
          <w:rFonts w:ascii="Arial" w:hAnsi="Arial" w:cs="Arial"/>
          <w:lang w:val="en-US"/>
        </w:rPr>
        <w:t>Card Authentication A</w:t>
      </w:r>
      <w:r w:rsidRPr="006F13C6">
        <w:rPr>
          <w:rFonts w:ascii="Arial" w:hAnsi="Arial" w:cs="Arial"/>
          <w:lang w:val="en-US"/>
        </w:rPr>
        <w:t>pplet).</w:t>
      </w:r>
    </w:p>
    <w:p w14:paraId="13D04F07" w14:textId="77777777" w:rsidR="008967C1" w:rsidRPr="006F13C6" w:rsidRDefault="008967C1" w:rsidP="008967C1">
      <w:pPr>
        <w:pStyle w:val="NormalParagraph"/>
        <w:rPr>
          <w:rFonts w:ascii="Arial" w:hAnsi="Arial" w:cs="Arial"/>
          <w:lang w:val="en-US"/>
        </w:rPr>
      </w:pPr>
      <w:r w:rsidRPr="006F13C6">
        <w:rPr>
          <w:rFonts w:ascii="Arial" w:hAnsi="Arial" w:cs="Arial"/>
          <w:lang w:val="en-US"/>
        </w:rPr>
        <w:t>Authentication server (MSSP) may support only a subset of these possible modes.</w:t>
      </w:r>
    </w:p>
    <w:p w14:paraId="397474BE" w14:textId="77777777" w:rsidR="008967C1" w:rsidRPr="006F13C6" w:rsidRDefault="008967C1" w:rsidP="002067E1">
      <w:pPr>
        <w:pStyle w:val="NormalParagraph"/>
        <w:rPr>
          <w:rFonts w:ascii="Arial" w:hAnsi="Arial" w:cs="Arial"/>
          <w:lang w:val="en-US"/>
        </w:rPr>
      </w:pPr>
    </w:p>
    <w:p w14:paraId="43AF7584" w14:textId="77777777" w:rsidR="00942118" w:rsidRPr="006F13C6" w:rsidRDefault="007947AD" w:rsidP="00D9712B">
      <w:pPr>
        <w:pStyle w:val="Heading4"/>
        <w:rPr>
          <w:rFonts w:ascii="Arial" w:hAnsi="Arial" w:cs="Arial"/>
          <w:lang w:val="en-US"/>
        </w:rPr>
      </w:pPr>
      <w:r w:rsidRPr="006F13C6">
        <w:rPr>
          <w:rFonts w:ascii="Arial" w:hAnsi="Arial" w:cs="Arial"/>
          <w:lang w:val="en-US"/>
        </w:rPr>
        <w:t>Message abstract type</w:t>
      </w:r>
    </w:p>
    <w:p w14:paraId="3D3C1049" w14:textId="77777777" w:rsidR="007947AD" w:rsidRPr="006F13C6" w:rsidRDefault="007947AD" w:rsidP="002067E1">
      <w:pPr>
        <w:pStyle w:val="NormalParagraph"/>
        <w:rPr>
          <w:rFonts w:ascii="Arial" w:hAnsi="Arial" w:cs="Arial"/>
          <w:lang w:val="en-US"/>
        </w:rPr>
      </w:pPr>
      <w:r w:rsidRPr="006F13C6">
        <w:rPr>
          <w:rFonts w:ascii="Arial" w:hAnsi="Arial" w:cs="Arial"/>
          <w:lang w:val="en-US"/>
        </w:rPr>
        <w:t xml:space="preserve">This section describes all the </w:t>
      </w:r>
      <w:r w:rsidR="00102F78" w:rsidRPr="006F13C6">
        <w:rPr>
          <w:rFonts w:ascii="Arial" w:hAnsi="Arial" w:cs="Arial"/>
          <w:lang w:val="en-US"/>
        </w:rPr>
        <w:t xml:space="preserve">common </w:t>
      </w:r>
      <w:r w:rsidR="00D019E2" w:rsidRPr="006F13C6">
        <w:rPr>
          <w:rFonts w:ascii="Arial" w:hAnsi="Arial" w:cs="Arial"/>
          <w:lang w:val="en-US"/>
        </w:rPr>
        <w:t>fields</w:t>
      </w:r>
      <w:r w:rsidRPr="006F13C6">
        <w:rPr>
          <w:rFonts w:ascii="Arial" w:hAnsi="Arial" w:cs="Arial"/>
          <w:lang w:val="en-US"/>
        </w:rPr>
        <w:t xml:space="preserve"> that will be systematically contained </w:t>
      </w:r>
      <w:r w:rsidR="007132B1" w:rsidRPr="006F13C6">
        <w:rPr>
          <w:rFonts w:ascii="Arial" w:hAnsi="Arial" w:cs="Arial"/>
          <w:lang w:val="en-US"/>
        </w:rPr>
        <w:t>in</w:t>
      </w:r>
      <w:r w:rsidRPr="006F13C6">
        <w:rPr>
          <w:rFonts w:ascii="Arial" w:hAnsi="Arial" w:cs="Arial"/>
          <w:lang w:val="en-US"/>
        </w:rPr>
        <w:t xml:space="preserve"> all the messages</w:t>
      </w:r>
      <w:r w:rsidR="0039287F" w:rsidRPr="006F13C6">
        <w:rPr>
          <w:rFonts w:ascii="Arial" w:hAnsi="Arial" w:cs="Arial"/>
          <w:lang w:val="en-US"/>
        </w:rPr>
        <w:t xml:space="preserve"> defined for </w:t>
      </w:r>
      <w:r w:rsidR="0000583A" w:rsidRPr="006F13C6">
        <w:rPr>
          <w:rFonts w:ascii="Arial" w:hAnsi="Arial" w:cs="Arial"/>
          <w:lang w:val="en-US"/>
        </w:rPr>
        <w:t xml:space="preserve">the </w:t>
      </w:r>
      <w:r w:rsidR="0039287F" w:rsidRPr="006F13C6">
        <w:rPr>
          <w:rFonts w:ascii="Arial" w:hAnsi="Arial" w:cs="Arial"/>
          <w:lang w:val="en-US"/>
        </w:rPr>
        <w:t>functions</w:t>
      </w:r>
      <w:r w:rsidR="0000583A" w:rsidRPr="006F13C6">
        <w:rPr>
          <w:rFonts w:ascii="Arial" w:hAnsi="Arial" w:cs="Arial"/>
          <w:lang w:val="en-US"/>
        </w:rPr>
        <w:t xml:space="preserve"> of </w:t>
      </w:r>
      <w:r w:rsidR="0069521F" w:rsidRPr="006F13C6">
        <w:rPr>
          <w:rFonts w:ascii="Arial" w:hAnsi="Arial" w:cs="Arial"/>
          <w:lang w:val="en-US"/>
        </w:rPr>
        <w:t>MSSP interface</w:t>
      </w:r>
      <w:r w:rsidRPr="006F13C6">
        <w:rPr>
          <w:rFonts w:ascii="Arial" w:hAnsi="Arial" w:cs="Arial"/>
          <w:lang w:val="en-US"/>
        </w:rPr>
        <w:t>.</w:t>
      </w:r>
      <w:r w:rsidR="00AC75EA" w:rsidRPr="006F13C6">
        <w:rPr>
          <w:rFonts w:ascii="Arial" w:hAnsi="Arial" w:cs="Arial"/>
          <w:lang w:val="en-US"/>
        </w:rPr>
        <w:t xml:space="preserve"> This section provides addition information compared to ETSI TS 102.204 [21]</w:t>
      </w:r>
      <w:r w:rsidR="00FA6CCD" w:rsidRPr="006F13C6">
        <w:rPr>
          <w:rFonts w:ascii="Arial" w:hAnsi="Arial" w:cs="Arial"/>
          <w:lang w:val="en-US"/>
        </w:rPr>
        <w:t xml:space="preserve"> section 8.1</w:t>
      </w:r>
      <w:r w:rsidR="00AC75EA" w:rsidRPr="006F13C6">
        <w:rPr>
          <w:rFonts w:ascii="Arial" w:hAnsi="Arial" w:cs="Arial"/>
          <w:lang w:val="en-US"/>
        </w:rPr>
        <w:t>.</w:t>
      </w:r>
    </w:p>
    <w:p w14:paraId="4449975D" w14:textId="77777777" w:rsidR="006F6520" w:rsidRPr="006F13C6" w:rsidRDefault="006F6520" w:rsidP="002067E1">
      <w:pPr>
        <w:pStyle w:val="NormalParagraph"/>
        <w:rPr>
          <w:rFonts w:ascii="Arial" w:hAnsi="Arial" w:cs="Arial"/>
          <w:lang w:val="en-US"/>
        </w:rPr>
      </w:pPr>
      <w:r w:rsidRPr="006F13C6">
        <w:rPr>
          <w:rFonts w:ascii="Arial" w:hAnsi="Arial" w:cs="Arial"/>
          <w:lang w:val="en-US"/>
        </w:rPr>
        <w:t xml:space="preserve">Common </w:t>
      </w:r>
      <w:r w:rsidR="00D019E2" w:rsidRPr="006F13C6">
        <w:rPr>
          <w:rFonts w:ascii="Arial" w:hAnsi="Arial" w:cs="Arial"/>
          <w:lang w:val="en-US"/>
        </w:rPr>
        <w:t>fields</w:t>
      </w:r>
      <w:r w:rsidRPr="006F13C6">
        <w:rPr>
          <w:rFonts w:ascii="Arial" w:hAnsi="Arial" w:cs="Arial"/>
          <w:lang w:val="en-US"/>
        </w:rPr>
        <w:t xml:space="preserve"> for a request message:</w:t>
      </w:r>
    </w:p>
    <w:tbl>
      <w:tblPr>
        <w:tblStyle w:val="TableGrid"/>
        <w:tblW w:w="9446" w:type="dxa"/>
        <w:jc w:val="center"/>
        <w:tblLook w:val="04A0" w:firstRow="1" w:lastRow="0" w:firstColumn="1" w:lastColumn="0" w:noHBand="0" w:noVBand="1"/>
      </w:tblPr>
      <w:tblGrid>
        <w:gridCol w:w="1311"/>
        <w:gridCol w:w="1312"/>
        <w:gridCol w:w="5610"/>
        <w:gridCol w:w="1213"/>
      </w:tblGrid>
      <w:tr w:rsidR="006F6520" w:rsidRPr="00EB6220" w14:paraId="0DE4B10D" w14:textId="77777777" w:rsidTr="00EE65B7">
        <w:trPr>
          <w:cantSplit/>
          <w:tblHeader/>
          <w:jc w:val="center"/>
        </w:trPr>
        <w:tc>
          <w:tcPr>
            <w:tcW w:w="2623" w:type="dxa"/>
            <w:gridSpan w:val="2"/>
            <w:shd w:val="clear" w:color="auto" w:fill="C00000"/>
          </w:tcPr>
          <w:p w14:paraId="56409244" w14:textId="77777777" w:rsidR="006F6520" w:rsidRPr="00EB6220" w:rsidRDefault="006F6520" w:rsidP="003825F1">
            <w:pPr>
              <w:spacing w:before="0"/>
              <w:rPr>
                <w:rFonts w:ascii="Arial" w:hAnsi="Arial" w:cs="Arial"/>
                <w:sz w:val="20"/>
                <w:szCs w:val="16"/>
                <w:lang w:val="en-US"/>
              </w:rPr>
            </w:pPr>
            <w:r w:rsidRPr="00EB6220">
              <w:rPr>
                <w:rFonts w:ascii="Arial" w:hAnsi="Arial" w:cs="Arial"/>
                <w:sz w:val="20"/>
                <w:szCs w:val="16"/>
                <w:lang w:val="en-US"/>
              </w:rPr>
              <w:lastRenderedPageBreak/>
              <w:t>Name</w:t>
            </w:r>
          </w:p>
        </w:tc>
        <w:tc>
          <w:tcPr>
            <w:tcW w:w="5610" w:type="dxa"/>
            <w:shd w:val="clear" w:color="auto" w:fill="C00000"/>
          </w:tcPr>
          <w:p w14:paraId="06381F7C" w14:textId="77777777" w:rsidR="006F6520" w:rsidRPr="00EB6220" w:rsidRDefault="006F6520" w:rsidP="003825F1">
            <w:pPr>
              <w:spacing w:before="0"/>
              <w:rPr>
                <w:rFonts w:ascii="Arial" w:hAnsi="Arial" w:cs="Arial"/>
                <w:sz w:val="20"/>
                <w:szCs w:val="16"/>
                <w:lang w:val="en-US"/>
              </w:rPr>
            </w:pPr>
            <w:r w:rsidRPr="00EB6220">
              <w:rPr>
                <w:rFonts w:ascii="Arial" w:hAnsi="Arial" w:cs="Arial"/>
                <w:sz w:val="20"/>
                <w:szCs w:val="16"/>
                <w:lang w:val="en-US"/>
              </w:rPr>
              <w:t>Description</w:t>
            </w:r>
          </w:p>
        </w:tc>
        <w:tc>
          <w:tcPr>
            <w:tcW w:w="1213" w:type="dxa"/>
            <w:shd w:val="clear" w:color="auto" w:fill="C00000"/>
          </w:tcPr>
          <w:p w14:paraId="321C974A" w14:textId="77777777" w:rsidR="006F6520" w:rsidRPr="00EB6220" w:rsidRDefault="006F6520" w:rsidP="003825F1">
            <w:pPr>
              <w:spacing w:before="0"/>
              <w:rPr>
                <w:rFonts w:ascii="Arial" w:hAnsi="Arial" w:cs="Arial"/>
                <w:sz w:val="20"/>
                <w:szCs w:val="16"/>
                <w:lang w:val="en-US"/>
              </w:rPr>
            </w:pPr>
            <w:r w:rsidRPr="00EB6220">
              <w:rPr>
                <w:rFonts w:ascii="Arial" w:hAnsi="Arial" w:cs="Arial"/>
                <w:sz w:val="20"/>
                <w:szCs w:val="16"/>
                <w:lang w:val="en-US"/>
              </w:rPr>
              <w:t>Mandatory</w:t>
            </w:r>
          </w:p>
        </w:tc>
      </w:tr>
      <w:tr w:rsidR="006F6520" w:rsidRPr="00EB6220" w14:paraId="7A0A905E" w14:textId="77777777" w:rsidTr="006F6520">
        <w:trPr>
          <w:jc w:val="center"/>
        </w:trPr>
        <w:tc>
          <w:tcPr>
            <w:tcW w:w="2623" w:type="dxa"/>
            <w:gridSpan w:val="2"/>
          </w:tcPr>
          <w:p w14:paraId="1968F7EC" w14:textId="77777777" w:rsidR="006F6520" w:rsidRPr="00EB6220" w:rsidRDefault="006F6520" w:rsidP="003825F1">
            <w:pPr>
              <w:spacing w:before="0"/>
              <w:rPr>
                <w:rFonts w:ascii="Arial" w:hAnsi="Arial" w:cs="Arial"/>
                <w:sz w:val="20"/>
                <w:szCs w:val="16"/>
                <w:lang w:val="en-US"/>
              </w:rPr>
            </w:pPr>
            <w:r w:rsidRPr="00EB6220">
              <w:rPr>
                <w:rFonts w:ascii="Arial" w:hAnsi="Arial" w:cs="Arial"/>
                <w:sz w:val="20"/>
                <w:szCs w:val="16"/>
                <w:lang w:val="en-US"/>
              </w:rPr>
              <w:t>Major</w:t>
            </w:r>
            <w:r w:rsidR="009C1727" w:rsidRPr="00EB6220">
              <w:rPr>
                <w:rFonts w:ascii="Arial" w:hAnsi="Arial" w:cs="Arial"/>
                <w:sz w:val="20"/>
                <w:szCs w:val="16"/>
                <w:lang w:val="en-US"/>
              </w:rPr>
              <w:t>V</w:t>
            </w:r>
            <w:r w:rsidRPr="00EB6220">
              <w:rPr>
                <w:rFonts w:ascii="Arial" w:hAnsi="Arial" w:cs="Arial"/>
                <w:sz w:val="20"/>
                <w:szCs w:val="16"/>
                <w:lang w:val="en-US"/>
              </w:rPr>
              <w:t>ersion</w:t>
            </w:r>
          </w:p>
        </w:tc>
        <w:tc>
          <w:tcPr>
            <w:tcW w:w="5610" w:type="dxa"/>
          </w:tcPr>
          <w:p w14:paraId="6AFBD50D" w14:textId="77777777" w:rsidR="006F6520" w:rsidRPr="00EB6220" w:rsidRDefault="006F6520" w:rsidP="00EB6220">
            <w:pPr>
              <w:spacing w:before="0"/>
              <w:jc w:val="left"/>
              <w:rPr>
                <w:rFonts w:ascii="Arial" w:hAnsi="Arial" w:cs="Arial"/>
                <w:sz w:val="20"/>
                <w:szCs w:val="16"/>
                <w:lang w:val="en-US"/>
              </w:rPr>
            </w:pPr>
            <w:r w:rsidRPr="00EB6220">
              <w:rPr>
                <w:rFonts w:ascii="Arial" w:hAnsi="Arial" w:cs="Arial"/>
                <w:sz w:val="20"/>
                <w:szCs w:val="16"/>
                <w:lang w:val="en-US"/>
              </w:rPr>
              <w:t>Major version of the MSSP protocol as defined in ETSI TS 102 204 (and not related to the Mobile Connect version); value to set is ‘1’.</w:t>
            </w:r>
          </w:p>
        </w:tc>
        <w:tc>
          <w:tcPr>
            <w:tcW w:w="1213" w:type="dxa"/>
          </w:tcPr>
          <w:p w14:paraId="5A293607" w14:textId="77777777" w:rsidR="006F6520" w:rsidRPr="00EB6220" w:rsidRDefault="00DD4CDA" w:rsidP="003825F1">
            <w:pPr>
              <w:spacing w:before="0"/>
              <w:rPr>
                <w:rFonts w:ascii="Arial" w:hAnsi="Arial" w:cs="Arial"/>
                <w:sz w:val="20"/>
                <w:szCs w:val="16"/>
                <w:lang w:val="en-US"/>
              </w:rPr>
            </w:pPr>
            <w:r w:rsidRPr="00EB6220">
              <w:rPr>
                <w:rFonts w:ascii="Arial" w:hAnsi="Arial" w:cs="Arial"/>
                <w:sz w:val="20"/>
                <w:szCs w:val="16"/>
                <w:lang w:val="en-US"/>
              </w:rPr>
              <w:t>M</w:t>
            </w:r>
          </w:p>
        </w:tc>
      </w:tr>
      <w:tr w:rsidR="00272E50" w:rsidRPr="00EB6220" w14:paraId="6C815684" w14:textId="77777777" w:rsidTr="006F6520">
        <w:trPr>
          <w:jc w:val="center"/>
        </w:trPr>
        <w:tc>
          <w:tcPr>
            <w:tcW w:w="2623" w:type="dxa"/>
            <w:gridSpan w:val="2"/>
          </w:tcPr>
          <w:p w14:paraId="02516096"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MinorVersion</w:t>
            </w:r>
          </w:p>
        </w:tc>
        <w:tc>
          <w:tcPr>
            <w:tcW w:w="5610" w:type="dxa"/>
          </w:tcPr>
          <w:p w14:paraId="06F3067B" w14:textId="77777777" w:rsidR="00272E50" w:rsidRPr="00EB6220" w:rsidRDefault="00272E50" w:rsidP="00EB6220">
            <w:pPr>
              <w:spacing w:before="0"/>
              <w:jc w:val="left"/>
              <w:rPr>
                <w:rFonts w:ascii="Arial" w:hAnsi="Arial" w:cs="Arial"/>
                <w:sz w:val="20"/>
                <w:szCs w:val="16"/>
                <w:lang w:val="en-US"/>
              </w:rPr>
            </w:pPr>
            <w:r w:rsidRPr="00EB6220">
              <w:rPr>
                <w:rFonts w:ascii="Arial" w:hAnsi="Arial" w:cs="Arial"/>
                <w:sz w:val="20"/>
                <w:szCs w:val="16"/>
                <w:lang w:val="en-US"/>
              </w:rPr>
              <w:t>Minor version of the MSSP protocol as defined in ETSI TS 102 204 (and not related to the Mobile Connect version); value to set is ‘1’.</w:t>
            </w:r>
          </w:p>
        </w:tc>
        <w:tc>
          <w:tcPr>
            <w:tcW w:w="1213" w:type="dxa"/>
          </w:tcPr>
          <w:p w14:paraId="344C41B4"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M</w:t>
            </w:r>
          </w:p>
        </w:tc>
      </w:tr>
      <w:tr w:rsidR="00272E50" w:rsidRPr="00EB6220" w14:paraId="367B150F" w14:textId="77777777" w:rsidTr="00272E50">
        <w:trPr>
          <w:jc w:val="center"/>
        </w:trPr>
        <w:tc>
          <w:tcPr>
            <w:tcW w:w="1311" w:type="dxa"/>
            <w:vMerge w:val="restart"/>
          </w:tcPr>
          <w:p w14:paraId="38E1097E"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AP_Info</w:t>
            </w:r>
          </w:p>
        </w:tc>
        <w:tc>
          <w:tcPr>
            <w:tcW w:w="1312" w:type="dxa"/>
          </w:tcPr>
          <w:p w14:paraId="2C35E87D"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AP_ID</w:t>
            </w:r>
          </w:p>
        </w:tc>
        <w:tc>
          <w:tcPr>
            <w:tcW w:w="5610" w:type="dxa"/>
          </w:tcPr>
          <w:p w14:paraId="2B24C25A" w14:textId="77777777" w:rsidR="00272E50" w:rsidRPr="00EB6220" w:rsidRDefault="00272E50" w:rsidP="00EB6220">
            <w:pPr>
              <w:spacing w:before="0"/>
              <w:jc w:val="left"/>
              <w:rPr>
                <w:rFonts w:ascii="Arial" w:hAnsi="Arial" w:cs="Arial"/>
                <w:sz w:val="20"/>
                <w:szCs w:val="16"/>
                <w:lang w:val="en-US"/>
              </w:rPr>
            </w:pPr>
            <w:r w:rsidRPr="00EB6220">
              <w:rPr>
                <w:rFonts w:ascii="Arial" w:hAnsi="Arial" w:cs="Arial"/>
                <w:sz w:val="20"/>
                <w:szCs w:val="16"/>
                <w:lang w:val="en-US"/>
              </w:rPr>
              <w:t xml:space="preserve">The identifier of the Application Provider as defined in the MSSP system. This identifier is given to the AP when registered to the MSSP. </w:t>
            </w:r>
          </w:p>
          <w:p w14:paraId="3C40C05A" w14:textId="77777777" w:rsidR="00272E50" w:rsidRPr="00EB6220" w:rsidRDefault="00272E50" w:rsidP="00EB6220">
            <w:pPr>
              <w:spacing w:before="0"/>
              <w:jc w:val="left"/>
              <w:rPr>
                <w:rFonts w:ascii="Arial" w:hAnsi="Arial" w:cs="Arial"/>
                <w:sz w:val="20"/>
                <w:szCs w:val="16"/>
                <w:lang w:val="en-US"/>
              </w:rPr>
            </w:pPr>
            <w:r w:rsidRPr="00EB6220">
              <w:rPr>
                <w:rFonts w:ascii="Arial" w:hAnsi="Arial" w:cs="Arial"/>
                <w:sz w:val="20"/>
                <w:szCs w:val="16"/>
                <w:lang w:val="en-US"/>
              </w:rPr>
              <w:t>For example, ”http://mss.orange.com/mssURI/IDGTW”</w:t>
            </w:r>
          </w:p>
        </w:tc>
        <w:tc>
          <w:tcPr>
            <w:tcW w:w="1213" w:type="dxa"/>
          </w:tcPr>
          <w:p w14:paraId="1B200561"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M</w:t>
            </w:r>
          </w:p>
        </w:tc>
      </w:tr>
      <w:tr w:rsidR="00272E50" w:rsidRPr="00EB6220" w14:paraId="2BE767FF" w14:textId="77777777" w:rsidTr="00272E50">
        <w:trPr>
          <w:jc w:val="center"/>
        </w:trPr>
        <w:tc>
          <w:tcPr>
            <w:tcW w:w="1311" w:type="dxa"/>
            <w:vMerge/>
          </w:tcPr>
          <w:p w14:paraId="2AE3AA7B" w14:textId="77777777" w:rsidR="00272E50" w:rsidRPr="00EB6220" w:rsidRDefault="00272E50" w:rsidP="003825F1">
            <w:pPr>
              <w:spacing w:before="0"/>
              <w:rPr>
                <w:rFonts w:ascii="Arial" w:hAnsi="Arial" w:cs="Arial"/>
                <w:sz w:val="20"/>
                <w:szCs w:val="16"/>
                <w:lang w:val="en-US"/>
              </w:rPr>
            </w:pPr>
          </w:p>
        </w:tc>
        <w:tc>
          <w:tcPr>
            <w:tcW w:w="1312" w:type="dxa"/>
          </w:tcPr>
          <w:p w14:paraId="7B0FF5D7"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AP_TransID</w:t>
            </w:r>
          </w:p>
        </w:tc>
        <w:tc>
          <w:tcPr>
            <w:tcW w:w="5610" w:type="dxa"/>
          </w:tcPr>
          <w:p w14:paraId="2E572C0C" w14:textId="77777777" w:rsidR="00272E50" w:rsidRPr="00EB6220" w:rsidRDefault="00272E50" w:rsidP="00EB6220">
            <w:pPr>
              <w:spacing w:before="0"/>
              <w:jc w:val="left"/>
              <w:rPr>
                <w:rFonts w:ascii="Arial" w:hAnsi="Arial" w:cs="Arial"/>
                <w:sz w:val="20"/>
                <w:szCs w:val="16"/>
                <w:lang w:val="en-US"/>
              </w:rPr>
            </w:pPr>
            <w:r w:rsidRPr="00EB6220">
              <w:rPr>
                <w:rFonts w:ascii="Arial" w:hAnsi="Arial" w:cs="Arial"/>
                <w:sz w:val="20"/>
                <w:szCs w:val="16"/>
                <w:lang w:val="en-US"/>
              </w:rPr>
              <w:t>A request identifier set by the AP and that the MSSP has to deliver back to the AP in the response message. This allows AP to match responses with requests.</w:t>
            </w:r>
          </w:p>
        </w:tc>
        <w:tc>
          <w:tcPr>
            <w:tcW w:w="1213" w:type="dxa"/>
          </w:tcPr>
          <w:p w14:paraId="61419469"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M</w:t>
            </w:r>
          </w:p>
        </w:tc>
      </w:tr>
      <w:tr w:rsidR="00272E50" w:rsidRPr="00EB6220" w14:paraId="709A32CE" w14:textId="77777777" w:rsidTr="00272E50">
        <w:trPr>
          <w:jc w:val="center"/>
        </w:trPr>
        <w:tc>
          <w:tcPr>
            <w:tcW w:w="1311" w:type="dxa"/>
            <w:vMerge/>
          </w:tcPr>
          <w:p w14:paraId="678D7208" w14:textId="77777777" w:rsidR="00272E50" w:rsidRPr="00EB6220" w:rsidRDefault="00272E50" w:rsidP="003825F1">
            <w:pPr>
              <w:spacing w:before="0"/>
              <w:rPr>
                <w:rFonts w:ascii="Arial" w:hAnsi="Arial" w:cs="Arial"/>
                <w:sz w:val="20"/>
                <w:szCs w:val="16"/>
                <w:lang w:val="en-US"/>
              </w:rPr>
            </w:pPr>
          </w:p>
        </w:tc>
        <w:tc>
          <w:tcPr>
            <w:tcW w:w="1312" w:type="dxa"/>
          </w:tcPr>
          <w:p w14:paraId="385C994A"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AP_PWD</w:t>
            </w:r>
          </w:p>
        </w:tc>
        <w:tc>
          <w:tcPr>
            <w:tcW w:w="5610" w:type="dxa"/>
          </w:tcPr>
          <w:p w14:paraId="53717370" w14:textId="77777777" w:rsidR="00272E50" w:rsidRPr="00EB6220" w:rsidRDefault="00272E50" w:rsidP="00EB6220">
            <w:pPr>
              <w:spacing w:before="0"/>
              <w:jc w:val="left"/>
              <w:rPr>
                <w:rFonts w:ascii="Arial" w:hAnsi="Arial" w:cs="Arial"/>
                <w:sz w:val="20"/>
                <w:szCs w:val="16"/>
                <w:lang w:val="en-US"/>
              </w:rPr>
            </w:pPr>
            <w:r w:rsidRPr="00EB6220">
              <w:rPr>
                <w:rFonts w:ascii="Arial" w:hAnsi="Arial" w:cs="Arial"/>
                <w:sz w:val="20"/>
                <w:szCs w:val="16"/>
                <w:lang w:val="en-US"/>
              </w:rPr>
              <w:t>Password of the AP. When the AP registers to the MSSP, he gets a password that MUST be used in all the messages in order to be authenticated.</w:t>
            </w:r>
          </w:p>
        </w:tc>
        <w:tc>
          <w:tcPr>
            <w:tcW w:w="1213" w:type="dxa"/>
          </w:tcPr>
          <w:p w14:paraId="42667B6F"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M</w:t>
            </w:r>
          </w:p>
        </w:tc>
      </w:tr>
      <w:tr w:rsidR="00272E50" w:rsidRPr="00EB6220" w14:paraId="5D09EF1A" w14:textId="77777777" w:rsidTr="00272E50">
        <w:trPr>
          <w:jc w:val="center"/>
        </w:trPr>
        <w:tc>
          <w:tcPr>
            <w:tcW w:w="1311" w:type="dxa"/>
            <w:vMerge/>
          </w:tcPr>
          <w:p w14:paraId="669BEEBD" w14:textId="77777777" w:rsidR="00272E50" w:rsidRPr="00EB6220" w:rsidRDefault="00272E50" w:rsidP="003825F1">
            <w:pPr>
              <w:spacing w:before="0"/>
              <w:rPr>
                <w:rFonts w:ascii="Arial" w:hAnsi="Arial" w:cs="Arial"/>
                <w:sz w:val="20"/>
                <w:szCs w:val="16"/>
                <w:lang w:val="en-US"/>
              </w:rPr>
            </w:pPr>
          </w:p>
        </w:tc>
        <w:tc>
          <w:tcPr>
            <w:tcW w:w="1312" w:type="dxa"/>
          </w:tcPr>
          <w:p w14:paraId="0722A3B4"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Instant</w:t>
            </w:r>
          </w:p>
        </w:tc>
        <w:tc>
          <w:tcPr>
            <w:tcW w:w="5610" w:type="dxa"/>
          </w:tcPr>
          <w:p w14:paraId="56EED81A" w14:textId="77777777" w:rsidR="00272E50" w:rsidRPr="00EB6220" w:rsidRDefault="00272E50" w:rsidP="00EB6220">
            <w:pPr>
              <w:spacing w:before="0"/>
              <w:jc w:val="left"/>
              <w:rPr>
                <w:rFonts w:ascii="Arial" w:hAnsi="Arial" w:cs="Arial"/>
                <w:sz w:val="20"/>
                <w:szCs w:val="16"/>
                <w:lang w:val="en-US"/>
              </w:rPr>
            </w:pPr>
            <w:r w:rsidRPr="00EB6220">
              <w:rPr>
                <w:rFonts w:ascii="Arial" w:hAnsi="Arial" w:cs="Arial"/>
                <w:sz w:val="20"/>
                <w:szCs w:val="16"/>
                <w:lang w:val="en-US"/>
              </w:rPr>
              <w:t>Timestamp of the message set and sent by the AP.</w:t>
            </w:r>
          </w:p>
          <w:p w14:paraId="23E541A0" w14:textId="54E25415" w:rsidR="00272E50" w:rsidRPr="00EB6220" w:rsidRDefault="00272E50" w:rsidP="00EB6220">
            <w:pPr>
              <w:spacing w:before="0"/>
              <w:jc w:val="left"/>
              <w:rPr>
                <w:rFonts w:ascii="Arial" w:hAnsi="Arial" w:cs="Arial"/>
                <w:sz w:val="20"/>
                <w:szCs w:val="16"/>
                <w:lang w:val="en-US"/>
              </w:rPr>
            </w:pPr>
            <w:r w:rsidRPr="00EB6220">
              <w:rPr>
                <w:rFonts w:ascii="Arial" w:hAnsi="Arial" w:cs="Arial"/>
                <w:sz w:val="20"/>
                <w:szCs w:val="16"/>
                <w:lang w:val="en-US"/>
              </w:rPr>
              <w:t xml:space="preserve">This timestamp value shall be used to set the ‘Transaction date time’ (tag ‘02’) value of the SIGN TRANSACTION command message (section </w:t>
            </w:r>
            <w:r w:rsidR="002204E8" w:rsidRPr="00EB6220">
              <w:rPr>
                <w:rFonts w:ascii="Arial" w:hAnsi="Arial" w:cs="Arial"/>
                <w:sz w:val="20"/>
                <w:szCs w:val="16"/>
                <w:lang w:val="en-US"/>
              </w:rPr>
              <w:fldChar w:fldCharType="begin"/>
            </w:r>
            <w:r w:rsidRPr="00EB6220">
              <w:rPr>
                <w:rFonts w:ascii="Arial" w:hAnsi="Arial" w:cs="Arial"/>
                <w:sz w:val="20"/>
                <w:szCs w:val="16"/>
                <w:lang w:val="en-US"/>
              </w:rPr>
              <w:instrText xml:space="preserve"> REF _Ref383785982 \r \h </w:instrText>
            </w:r>
            <w:r w:rsidR="00D949A2" w:rsidRPr="00EB6220">
              <w:rPr>
                <w:rFonts w:ascii="Arial" w:hAnsi="Arial" w:cs="Arial"/>
                <w:sz w:val="20"/>
                <w:szCs w:val="16"/>
                <w:lang w:val="en-US"/>
              </w:rPr>
              <w:instrText xml:space="preserve"> \* MERGEFORMAT </w:instrText>
            </w:r>
            <w:r w:rsidR="002204E8" w:rsidRPr="00EB6220">
              <w:rPr>
                <w:rFonts w:ascii="Arial" w:hAnsi="Arial" w:cs="Arial"/>
                <w:sz w:val="20"/>
                <w:szCs w:val="16"/>
                <w:lang w:val="en-US"/>
              </w:rPr>
            </w:r>
            <w:r w:rsidR="002204E8" w:rsidRPr="00EB6220">
              <w:rPr>
                <w:rFonts w:ascii="Arial" w:hAnsi="Arial" w:cs="Arial"/>
                <w:sz w:val="20"/>
                <w:szCs w:val="16"/>
                <w:lang w:val="en-US"/>
              </w:rPr>
              <w:fldChar w:fldCharType="separate"/>
            </w:r>
            <w:r w:rsidR="001D5186">
              <w:rPr>
                <w:rFonts w:ascii="Arial" w:hAnsi="Arial" w:cs="Arial"/>
                <w:sz w:val="20"/>
                <w:szCs w:val="16"/>
                <w:lang w:val="en-US"/>
              </w:rPr>
              <w:t>8.2.6.1</w:t>
            </w:r>
            <w:r w:rsidR="002204E8" w:rsidRPr="00EB6220">
              <w:rPr>
                <w:rFonts w:ascii="Arial" w:hAnsi="Arial" w:cs="Arial"/>
                <w:sz w:val="20"/>
                <w:szCs w:val="16"/>
                <w:lang w:val="en-US"/>
              </w:rPr>
              <w:fldChar w:fldCharType="end"/>
            </w:r>
            <w:r w:rsidRPr="00EB6220">
              <w:rPr>
                <w:rFonts w:ascii="Arial" w:hAnsi="Arial" w:cs="Arial"/>
                <w:sz w:val="20"/>
                <w:szCs w:val="16"/>
                <w:lang w:val="en-US"/>
              </w:rPr>
              <w:t>)</w:t>
            </w:r>
          </w:p>
        </w:tc>
        <w:tc>
          <w:tcPr>
            <w:tcW w:w="1213" w:type="dxa"/>
          </w:tcPr>
          <w:p w14:paraId="2D136B59"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M</w:t>
            </w:r>
          </w:p>
        </w:tc>
      </w:tr>
      <w:tr w:rsidR="00272E50" w:rsidRPr="00EB6220" w14:paraId="53C074C8" w14:textId="77777777" w:rsidTr="00272E50">
        <w:trPr>
          <w:jc w:val="center"/>
        </w:trPr>
        <w:tc>
          <w:tcPr>
            <w:tcW w:w="1311" w:type="dxa"/>
            <w:vMerge/>
          </w:tcPr>
          <w:p w14:paraId="61269402" w14:textId="77777777" w:rsidR="00272E50" w:rsidRPr="00EB6220" w:rsidRDefault="00272E50" w:rsidP="003825F1">
            <w:pPr>
              <w:spacing w:before="0"/>
              <w:rPr>
                <w:rFonts w:ascii="Arial" w:hAnsi="Arial" w:cs="Arial"/>
                <w:sz w:val="20"/>
                <w:szCs w:val="16"/>
                <w:lang w:val="en-US"/>
              </w:rPr>
            </w:pPr>
          </w:p>
        </w:tc>
        <w:tc>
          <w:tcPr>
            <w:tcW w:w="1312" w:type="dxa"/>
          </w:tcPr>
          <w:p w14:paraId="2008E938"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AP_URL</w:t>
            </w:r>
          </w:p>
        </w:tc>
        <w:tc>
          <w:tcPr>
            <w:tcW w:w="5610" w:type="dxa"/>
          </w:tcPr>
          <w:p w14:paraId="10E7D0AE" w14:textId="77777777" w:rsidR="00272E50" w:rsidRPr="00EB6220" w:rsidRDefault="00272E50" w:rsidP="00EB6220">
            <w:pPr>
              <w:spacing w:before="0"/>
              <w:jc w:val="left"/>
              <w:rPr>
                <w:rFonts w:ascii="Arial" w:hAnsi="Arial" w:cs="Arial"/>
                <w:sz w:val="20"/>
                <w:szCs w:val="16"/>
                <w:lang w:val="en-US"/>
              </w:rPr>
            </w:pPr>
            <w:r w:rsidRPr="00EB6220">
              <w:rPr>
                <w:rFonts w:ascii="Arial" w:hAnsi="Arial" w:cs="Arial"/>
                <w:sz w:val="20"/>
                <w:szCs w:val="16"/>
                <w:lang w:val="en-US"/>
              </w:rPr>
              <w:t>Contains the URL of the of the Mobile Signature Notification method of the AP. This parameter has to be set when the message mode selected by the AP is ‘Asynchronous server-server’.</w:t>
            </w:r>
          </w:p>
        </w:tc>
        <w:tc>
          <w:tcPr>
            <w:tcW w:w="1213" w:type="dxa"/>
          </w:tcPr>
          <w:p w14:paraId="283D53B1"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O</w:t>
            </w:r>
          </w:p>
        </w:tc>
      </w:tr>
      <w:tr w:rsidR="00272E50" w:rsidRPr="00EB6220" w14:paraId="7E717940" w14:textId="77777777" w:rsidTr="00272E50">
        <w:trPr>
          <w:jc w:val="center"/>
        </w:trPr>
        <w:tc>
          <w:tcPr>
            <w:tcW w:w="1311" w:type="dxa"/>
            <w:vMerge w:val="restart"/>
          </w:tcPr>
          <w:p w14:paraId="194D0170"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MSSP_Info</w:t>
            </w:r>
          </w:p>
        </w:tc>
        <w:tc>
          <w:tcPr>
            <w:tcW w:w="1312" w:type="dxa"/>
          </w:tcPr>
          <w:p w14:paraId="3A3CE4ED"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MSSP_ID</w:t>
            </w:r>
          </w:p>
        </w:tc>
        <w:tc>
          <w:tcPr>
            <w:tcW w:w="5610" w:type="dxa"/>
          </w:tcPr>
          <w:p w14:paraId="4D273DA0" w14:textId="77777777" w:rsidR="00272E50" w:rsidRPr="00EB6220" w:rsidRDefault="00272E50" w:rsidP="00EB6220">
            <w:pPr>
              <w:spacing w:before="0"/>
              <w:jc w:val="left"/>
              <w:rPr>
                <w:rFonts w:ascii="Arial" w:hAnsi="Arial" w:cs="Arial"/>
                <w:sz w:val="20"/>
                <w:szCs w:val="16"/>
                <w:lang w:val="en-US"/>
              </w:rPr>
            </w:pPr>
            <w:r w:rsidRPr="00EB6220">
              <w:rPr>
                <w:rFonts w:ascii="Arial" w:hAnsi="Arial" w:cs="Arial"/>
                <w:sz w:val="20"/>
                <w:szCs w:val="16"/>
                <w:lang w:val="en-US"/>
              </w:rPr>
              <w:t xml:space="preserve">Identifier of the targeted MSSP. This specification requires that the URI shall at least be provided. </w:t>
            </w:r>
          </w:p>
        </w:tc>
        <w:tc>
          <w:tcPr>
            <w:tcW w:w="1213" w:type="dxa"/>
          </w:tcPr>
          <w:p w14:paraId="757401AE"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M</w:t>
            </w:r>
          </w:p>
        </w:tc>
      </w:tr>
      <w:tr w:rsidR="00272E50" w:rsidRPr="00EB6220" w14:paraId="760ADDAB" w14:textId="77777777" w:rsidTr="00272E50">
        <w:trPr>
          <w:jc w:val="center"/>
        </w:trPr>
        <w:tc>
          <w:tcPr>
            <w:tcW w:w="1311" w:type="dxa"/>
            <w:vMerge/>
          </w:tcPr>
          <w:p w14:paraId="624594FE" w14:textId="77777777" w:rsidR="00272E50" w:rsidRPr="00EB6220" w:rsidRDefault="00272E50" w:rsidP="003825F1">
            <w:pPr>
              <w:spacing w:before="0"/>
              <w:rPr>
                <w:rFonts w:ascii="Arial" w:hAnsi="Arial" w:cs="Arial"/>
                <w:sz w:val="20"/>
                <w:szCs w:val="16"/>
                <w:lang w:val="en-US"/>
              </w:rPr>
            </w:pPr>
          </w:p>
        </w:tc>
        <w:tc>
          <w:tcPr>
            <w:tcW w:w="1312" w:type="dxa"/>
          </w:tcPr>
          <w:p w14:paraId="2271C125" w14:textId="77777777" w:rsidR="00272E50" w:rsidRPr="00EB6220" w:rsidRDefault="00272E50" w:rsidP="003825F1">
            <w:pPr>
              <w:spacing w:before="0"/>
              <w:rPr>
                <w:rFonts w:ascii="Arial" w:hAnsi="Arial" w:cs="Arial"/>
                <w:sz w:val="20"/>
                <w:szCs w:val="16"/>
                <w:lang w:val="en-US"/>
              </w:rPr>
            </w:pPr>
            <w:r w:rsidRPr="00EB6220">
              <w:rPr>
                <w:rFonts w:ascii="Arial" w:hAnsi="Arial" w:cs="Arial"/>
                <w:sz w:val="20"/>
                <w:szCs w:val="16"/>
                <w:lang w:val="en-US"/>
              </w:rPr>
              <w:t>Instant</w:t>
            </w:r>
          </w:p>
        </w:tc>
        <w:tc>
          <w:tcPr>
            <w:tcW w:w="5610" w:type="dxa"/>
          </w:tcPr>
          <w:p w14:paraId="010B7F5D" w14:textId="77777777" w:rsidR="00272E50"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Used only in case of a response</w:t>
            </w:r>
          </w:p>
        </w:tc>
        <w:tc>
          <w:tcPr>
            <w:tcW w:w="1213" w:type="dxa"/>
          </w:tcPr>
          <w:p w14:paraId="3121BADF" w14:textId="77777777" w:rsidR="00272E50" w:rsidRPr="00EB6220" w:rsidRDefault="00FE25CF" w:rsidP="00EF20C7">
            <w:pPr>
              <w:keepNext/>
              <w:spacing w:before="0"/>
              <w:rPr>
                <w:rFonts w:ascii="Arial" w:hAnsi="Arial" w:cs="Arial"/>
                <w:sz w:val="20"/>
                <w:szCs w:val="16"/>
                <w:lang w:val="en-US"/>
              </w:rPr>
            </w:pPr>
            <w:r w:rsidRPr="00EB6220">
              <w:rPr>
                <w:rFonts w:ascii="Arial" w:hAnsi="Arial" w:cs="Arial"/>
                <w:sz w:val="20"/>
                <w:szCs w:val="16"/>
                <w:lang w:val="en-US"/>
              </w:rPr>
              <w:t>O</w:t>
            </w:r>
          </w:p>
        </w:tc>
      </w:tr>
    </w:tbl>
    <w:p w14:paraId="19E6DA9A" w14:textId="0AFDAE38" w:rsidR="00EF20C7" w:rsidRPr="006F13C6" w:rsidRDefault="00EF20C7">
      <w:pPr>
        <w:pStyle w:val="Caption"/>
        <w:rPr>
          <w:rFonts w:ascii="Arial" w:hAnsi="Arial" w:cs="Arial"/>
          <w:lang w:val="en-US"/>
        </w:rPr>
      </w:pPr>
      <w:bookmarkStart w:id="873" w:name="_Toc14365215"/>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65</w:t>
      </w:r>
      <w:r w:rsidR="002204E8" w:rsidRPr="006F13C6">
        <w:rPr>
          <w:rFonts w:ascii="Arial" w:hAnsi="Arial" w:cs="Arial"/>
          <w:lang w:val="en-US"/>
        </w:rPr>
        <w:fldChar w:fldCharType="end"/>
      </w:r>
      <w:r w:rsidR="0017184B" w:rsidRPr="006F13C6">
        <w:rPr>
          <w:rFonts w:ascii="Arial" w:hAnsi="Arial" w:cs="Arial"/>
          <w:lang w:val="en-US"/>
        </w:rPr>
        <w:t xml:space="preserve"> MSSP request message</w:t>
      </w:r>
      <w:bookmarkEnd w:id="873"/>
    </w:p>
    <w:p w14:paraId="485D1059" w14:textId="77777777" w:rsidR="00A0038B" w:rsidRPr="006F13C6" w:rsidRDefault="00A0038B" w:rsidP="002067E1">
      <w:pPr>
        <w:pStyle w:val="NormalParagraph"/>
        <w:rPr>
          <w:rFonts w:ascii="Arial" w:hAnsi="Arial" w:cs="Arial"/>
          <w:lang w:val="en-US"/>
        </w:rPr>
      </w:pPr>
      <w:r w:rsidRPr="006F13C6">
        <w:rPr>
          <w:rFonts w:ascii="Arial" w:hAnsi="Arial" w:cs="Arial"/>
          <w:lang w:val="en-US"/>
        </w:rPr>
        <w:t>Common parameters for a response message:</w:t>
      </w:r>
    </w:p>
    <w:tbl>
      <w:tblPr>
        <w:tblStyle w:val="TableGrid"/>
        <w:tblW w:w="9446" w:type="dxa"/>
        <w:jc w:val="center"/>
        <w:tblLook w:val="04A0" w:firstRow="1" w:lastRow="0" w:firstColumn="1" w:lastColumn="0" w:noHBand="0" w:noVBand="1"/>
      </w:tblPr>
      <w:tblGrid>
        <w:gridCol w:w="1311"/>
        <w:gridCol w:w="1312"/>
        <w:gridCol w:w="5610"/>
        <w:gridCol w:w="1213"/>
      </w:tblGrid>
      <w:tr w:rsidR="006A0A58" w:rsidRPr="00EB6220" w14:paraId="0C57D2C9" w14:textId="77777777" w:rsidTr="003659A2">
        <w:trPr>
          <w:jc w:val="center"/>
        </w:trPr>
        <w:tc>
          <w:tcPr>
            <w:tcW w:w="2623" w:type="dxa"/>
            <w:gridSpan w:val="2"/>
            <w:shd w:val="clear" w:color="auto" w:fill="C00000"/>
          </w:tcPr>
          <w:p w14:paraId="35490E55" w14:textId="77777777" w:rsidR="006A0A58" w:rsidRPr="00EB6220" w:rsidRDefault="006A0A58" w:rsidP="003825F1">
            <w:pPr>
              <w:spacing w:before="0"/>
              <w:rPr>
                <w:rFonts w:ascii="Arial" w:hAnsi="Arial" w:cs="Arial"/>
                <w:sz w:val="20"/>
                <w:szCs w:val="16"/>
                <w:lang w:val="en-US"/>
              </w:rPr>
            </w:pPr>
            <w:r w:rsidRPr="00EB6220">
              <w:rPr>
                <w:rFonts w:ascii="Arial" w:hAnsi="Arial" w:cs="Arial"/>
                <w:sz w:val="20"/>
                <w:szCs w:val="16"/>
                <w:lang w:val="en-US"/>
              </w:rPr>
              <w:t>Name</w:t>
            </w:r>
          </w:p>
        </w:tc>
        <w:tc>
          <w:tcPr>
            <w:tcW w:w="5610" w:type="dxa"/>
            <w:shd w:val="clear" w:color="auto" w:fill="C00000"/>
          </w:tcPr>
          <w:p w14:paraId="4EB7B137" w14:textId="77777777" w:rsidR="006A0A58" w:rsidRPr="00EB6220" w:rsidRDefault="006A0A58" w:rsidP="003825F1">
            <w:pPr>
              <w:spacing w:before="0"/>
              <w:rPr>
                <w:rFonts w:ascii="Arial" w:hAnsi="Arial" w:cs="Arial"/>
                <w:sz w:val="20"/>
                <w:szCs w:val="16"/>
                <w:lang w:val="en-US"/>
              </w:rPr>
            </w:pPr>
            <w:r w:rsidRPr="00EB6220">
              <w:rPr>
                <w:rFonts w:ascii="Arial" w:hAnsi="Arial" w:cs="Arial"/>
                <w:sz w:val="20"/>
                <w:szCs w:val="16"/>
                <w:lang w:val="en-US"/>
              </w:rPr>
              <w:t>Description</w:t>
            </w:r>
          </w:p>
        </w:tc>
        <w:tc>
          <w:tcPr>
            <w:tcW w:w="1213" w:type="dxa"/>
            <w:shd w:val="clear" w:color="auto" w:fill="C00000"/>
          </w:tcPr>
          <w:p w14:paraId="781658C1" w14:textId="77777777" w:rsidR="006A0A58" w:rsidRPr="00EB6220" w:rsidRDefault="006A0A58" w:rsidP="003825F1">
            <w:pPr>
              <w:spacing w:before="0"/>
              <w:rPr>
                <w:rFonts w:ascii="Arial" w:hAnsi="Arial" w:cs="Arial"/>
                <w:sz w:val="20"/>
                <w:szCs w:val="16"/>
                <w:lang w:val="en-US"/>
              </w:rPr>
            </w:pPr>
            <w:r w:rsidRPr="00EB6220">
              <w:rPr>
                <w:rFonts w:ascii="Arial" w:hAnsi="Arial" w:cs="Arial"/>
                <w:sz w:val="20"/>
                <w:szCs w:val="16"/>
                <w:lang w:val="en-US"/>
              </w:rPr>
              <w:t>Mandatory</w:t>
            </w:r>
          </w:p>
        </w:tc>
      </w:tr>
      <w:tr w:rsidR="006A0A58" w:rsidRPr="00EB6220" w14:paraId="4FD9BFAF" w14:textId="77777777" w:rsidTr="00BA309A">
        <w:trPr>
          <w:jc w:val="center"/>
        </w:trPr>
        <w:tc>
          <w:tcPr>
            <w:tcW w:w="2623" w:type="dxa"/>
            <w:gridSpan w:val="2"/>
          </w:tcPr>
          <w:p w14:paraId="203E2770" w14:textId="77777777" w:rsidR="006A0A58" w:rsidRPr="00EB6220" w:rsidRDefault="006A0A58" w:rsidP="00EB6220">
            <w:pPr>
              <w:spacing w:before="0"/>
              <w:jc w:val="left"/>
              <w:rPr>
                <w:rFonts w:ascii="Arial" w:hAnsi="Arial" w:cs="Arial"/>
                <w:sz w:val="20"/>
                <w:szCs w:val="16"/>
                <w:lang w:val="en-US"/>
              </w:rPr>
            </w:pPr>
            <w:r w:rsidRPr="00EB6220">
              <w:rPr>
                <w:rFonts w:ascii="Arial" w:hAnsi="Arial" w:cs="Arial"/>
                <w:sz w:val="20"/>
                <w:szCs w:val="16"/>
                <w:lang w:val="en-US"/>
              </w:rPr>
              <w:t>MajorVersion</w:t>
            </w:r>
          </w:p>
        </w:tc>
        <w:tc>
          <w:tcPr>
            <w:tcW w:w="5610" w:type="dxa"/>
          </w:tcPr>
          <w:p w14:paraId="0B7BB2EE" w14:textId="77777777" w:rsidR="006A0A58" w:rsidRPr="00EB6220" w:rsidRDefault="006A0A58" w:rsidP="00EB6220">
            <w:pPr>
              <w:spacing w:before="0"/>
              <w:jc w:val="left"/>
              <w:rPr>
                <w:rFonts w:ascii="Arial" w:hAnsi="Arial" w:cs="Arial"/>
                <w:sz w:val="20"/>
                <w:szCs w:val="16"/>
                <w:lang w:val="en-US"/>
              </w:rPr>
            </w:pPr>
            <w:r w:rsidRPr="00EB6220">
              <w:rPr>
                <w:rFonts w:ascii="Arial" w:hAnsi="Arial" w:cs="Arial"/>
                <w:sz w:val="20"/>
                <w:szCs w:val="16"/>
                <w:lang w:val="en-US"/>
              </w:rPr>
              <w:t>Same value as the one received in the request.</w:t>
            </w:r>
          </w:p>
        </w:tc>
        <w:tc>
          <w:tcPr>
            <w:tcW w:w="1213" w:type="dxa"/>
          </w:tcPr>
          <w:p w14:paraId="238C13A1" w14:textId="77777777" w:rsidR="006A0A58" w:rsidRPr="00EB6220" w:rsidRDefault="006A0A58" w:rsidP="00EB6220">
            <w:pPr>
              <w:spacing w:before="0"/>
              <w:jc w:val="left"/>
              <w:rPr>
                <w:rFonts w:ascii="Arial" w:hAnsi="Arial" w:cs="Arial"/>
                <w:sz w:val="20"/>
                <w:szCs w:val="16"/>
                <w:lang w:val="en-US"/>
              </w:rPr>
            </w:pPr>
            <w:r w:rsidRPr="00EB6220">
              <w:rPr>
                <w:rFonts w:ascii="Arial" w:hAnsi="Arial" w:cs="Arial"/>
                <w:sz w:val="20"/>
                <w:szCs w:val="16"/>
                <w:lang w:val="en-US"/>
              </w:rPr>
              <w:t>M</w:t>
            </w:r>
          </w:p>
        </w:tc>
      </w:tr>
      <w:tr w:rsidR="006A0A58" w:rsidRPr="00EB6220" w14:paraId="0F44539A" w14:textId="77777777" w:rsidTr="00BA309A">
        <w:trPr>
          <w:jc w:val="center"/>
        </w:trPr>
        <w:tc>
          <w:tcPr>
            <w:tcW w:w="2623" w:type="dxa"/>
            <w:gridSpan w:val="2"/>
          </w:tcPr>
          <w:p w14:paraId="6F9B7F41" w14:textId="77777777" w:rsidR="006A0A58" w:rsidRPr="00EB6220" w:rsidRDefault="006A0A58" w:rsidP="00EB6220">
            <w:pPr>
              <w:spacing w:before="0"/>
              <w:jc w:val="left"/>
              <w:rPr>
                <w:rFonts w:ascii="Arial" w:hAnsi="Arial" w:cs="Arial"/>
                <w:sz w:val="20"/>
                <w:szCs w:val="16"/>
                <w:lang w:val="en-US"/>
              </w:rPr>
            </w:pPr>
            <w:r w:rsidRPr="00EB6220">
              <w:rPr>
                <w:rFonts w:ascii="Arial" w:hAnsi="Arial" w:cs="Arial"/>
                <w:sz w:val="20"/>
                <w:szCs w:val="16"/>
                <w:lang w:val="en-US"/>
              </w:rPr>
              <w:t>MinorVersion</w:t>
            </w:r>
          </w:p>
        </w:tc>
        <w:tc>
          <w:tcPr>
            <w:tcW w:w="5610" w:type="dxa"/>
          </w:tcPr>
          <w:p w14:paraId="3B6DC2EB" w14:textId="77777777" w:rsidR="006A0A58" w:rsidRPr="00EB6220" w:rsidRDefault="006A0A58" w:rsidP="00EB6220">
            <w:pPr>
              <w:spacing w:before="0"/>
              <w:jc w:val="left"/>
              <w:rPr>
                <w:rFonts w:ascii="Arial" w:hAnsi="Arial" w:cs="Arial"/>
                <w:sz w:val="20"/>
                <w:szCs w:val="16"/>
                <w:lang w:val="en-US"/>
              </w:rPr>
            </w:pPr>
            <w:r w:rsidRPr="00EB6220">
              <w:rPr>
                <w:rFonts w:ascii="Arial" w:hAnsi="Arial" w:cs="Arial"/>
                <w:sz w:val="20"/>
                <w:szCs w:val="16"/>
                <w:lang w:val="en-US"/>
              </w:rPr>
              <w:t>Same value as the one received in the request.</w:t>
            </w:r>
          </w:p>
        </w:tc>
        <w:tc>
          <w:tcPr>
            <w:tcW w:w="1213" w:type="dxa"/>
          </w:tcPr>
          <w:p w14:paraId="7CDB9732" w14:textId="77777777" w:rsidR="006A0A58" w:rsidRPr="00EB6220" w:rsidRDefault="006A0A58" w:rsidP="00EB6220">
            <w:pPr>
              <w:spacing w:before="0"/>
              <w:jc w:val="left"/>
              <w:rPr>
                <w:rFonts w:ascii="Arial" w:hAnsi="Arial" w:cs="Arial"/>
                <w:sz w:val="20"/>
                <w:szCs w:val="16"/>
                <w:lang w:val="en-US"/>
              </w:rPr>
            </w:pPr>
            <w:r w:rsidRPr="00EB6220">
              <w:rPr>
                <w:rFonts w:ascii="Arial" w:hAnsi="Arial" w:cs="Arial"/>
                <w:sz w:val="20"/>
                <w:szCs w:val="16"/>
                <w:lang w:val="en-US"/>
              </w:rPr>
              <w:t>M</w:t>
            </w:r>
          </w:p>
        </w:tc>
      </w:tr>
      <w:tr w:rsidR="00FE25CF" w:rsidRPr="00EB6220" w14:paraId="13A747F9" w14:textId="77777777" w:rsidTr="0046786A">
        <w:trPr>
          <w:jc w:val="center"/>
        </w:trPr>
        <w:tc>
          <w:tcPr>
            <w:tcW w:w="1311" w:type="dxa"/>
            <w:vMerge w:val="restart"/>
          </w:tcPr>
          <w:p w14:paraId="4B47E6EE"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Ap_Info</w:t>
            </w:r>
          </w:p>
        </w:tc>
        <w:tc>
          <w:tcPr>
            <w:tcW w:w="1312" w:type="dxa"/>
          </w:tcPr>
          <w:p w14:paraId="207303D7"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AP_ID</w:t>
            </w:r>
          </w:p>
        </w:tc>
        <w:tc>
          <w:tcPr>
            <w:tcW w:w="5610" w:type="dxa"/>
          </w:tcPr>
          <w:p w14:paraId="77671E9A"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MSSP shall copy the same value as the one received in the request.</w:t>
            </w:r>
          </w:p>
        </w:tc>
        <w:tc>
          <w:tcPr>
            <w:tcW w:w="1213" w:type="dxa"/>
          </w:tcPr>
          <w:p w14:paraId="4A0DEF6F"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M</w:t>
            </w:r>
          </w:p>
        </w:tc>
      </w:tr>
      <w:tr w:rsidR="00FE25CF" w:rsidRPr="00EB6220" w14:paraId="3F95FFDF" w14:textId="77777777" w:rsidTr="0046786A">
        <w:trPr>
          <w:jc w:val="center"/>
        </w:trPr>
        <w:tc>
          <w:tcPr>
            <w:tcW w:w="1311" w:type="dxa"/>
            <w:vMerge/>
          </w:tcPr>
          <w:p w14:paraId="1380DC59" w14:textId="77777777" w:rsidR="00FE25CF" w:rsidRPr="00EB6220" w:rsidRDefault="00FE25CF" w:rsidP="00EB6220">
            <w:pPr>
              <w:spacing w:before="0"/>
              <w:jc w:val="left"/>
              <w:rPr>
                <w:rFonts w:ascii="Arial" w:hAnsi="Arial" w:cs="Arial"/>
                <w:sz w:val="20"/>
                <w:szCs w:val="16"/>
                <w:lang w:val="en-US"/>
              </w:rPr>
            </w:pPr>
          </w:p>
        </w:tc>
        <w:tc>
          <w:tcPr>
            <w:tcW w:w="1312" w:type="dxa"/>
          </w:tcPr>
          <w:p w14:paraId="51920159"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AP_TransID</w:t>
            </w:r>
          </w:p>
        </w:tc>
        <w:tc>
          <w:tcPr>
            <w:tcW w:w="5610" w:type="dxa"/>
          </w:tcPr>
          <w:p w14:paraId="694A83F4"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MSSP shall copy the same value as the one received in the request.</w:t>
            </w:r>
          </w:p>
        </w:tc>
        <w:tc>
          <w:tcPr>
            <w:tcW w:w="1213" w:type="dxa"/>
          </w:tcPr>
          <w:p w14:paraId="6AB51290"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M</w:t>
            </w:r>
          </w:p>
        </w:tc>
      </w:tr>
      <w:tr w:rsidR="00FE25CF" w:rsidRPr="00EB6220" w14:paraId="101640A0" w14:textId="77777777" w:rsidTr="0046786A">
        <w:trPr>
          <w:jc w:val="center"/>
        </w:trPr>
        <w:tc>
          <w:tcPr>
            <w:tcW w:w="1311" w:type="dxa"/>
            <w:vMerge/>
          </w:tcPr>
          <w:p w14:paraId="7885D484" w14:textId="77777777" w:rsidR="00FE25CF" w:rsidRPr="00EB6220" w:rsidRDefault="00FE25CF" w:rsidP="00EB6220">
            <w:pPr>
              <w:spacing w:before="0"/>
              <w:jc w:val="left"/>
              <w:rPr>
                <w:rFonts w:ascii="Arial" w:hAnsi="Arial" w:cs="Arial"/>
                <w:sz w:val="20"/>
                <w:szCs w:val="16"/>
                <w:lang w:val="en-US"/>
              </w:rPr>
            </w:pPr>
          </w:p>
        </w:tc>
        <w:tc>
          <w:tcPr>
            <w:tcW w:w="1312" w:type="dxa"/>
          </w:tcPr>
          <w:p w14:paraId="4136C93C"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AP_PWD</w:t>
            </w:r>
          </w:p>
        </w:tc>
        <w:tc>
          <w:tcPr>
            <w:tcW w:w="5610" w:type="dxa"/>
          </w:tcPr>
          <w:p w14:paraId="6DD2D13F"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Shall be set to empty</w:t>
            </w:r>
          </w:p>
        </w:tc>
        <w:tc>
          <w:tcPr>
            <w:tcW w:w="1213" w:type="dxa"/>
          </w:tcPr>
          <w:p w14:paraId="4BB23E8B"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M</w:t>
            </w:r>
          </w:p>
        </w:tc>
      </w:tr>
      <w:tr w:rsidR="00FE25CF" w:rsidRPr="00EB6220" w14:paraId="5A506D47" w14:textId="77777777" w:rsidTr="0046786A">
        <w:trPr>
          <w:jc w:val="center"/>
        </w:trPr>
        <w:tc>
          <w:tcPr>
            <w:tcW w:w="1311" w:type="dxa"/>
            <w:vMerge/>
          </w:tcPr>
          <w:p w14:paraId="40BA03B4" w14:textId="77777777" w:rsidR="00FE25CF" w:rsidRPr="00EB6220" w:rsidRDefault="00FE25CF" w:rsidP="00EB6220">
            <w:pPr>
              <w:spacing w:before="0"/>
              <w:jc w:val="left"/>
              <w:rPr>
                <w:rFonts w:ascii="Arial" w:hAnsi="Arial" w:cs="Arial"/>
                <w:sz w:val="20"/>
                <w:szCs w:val="16"/>
                <w:lang w:val="en-US"/>
              </w:rPr>
            </w:pPr>
          </w:p>
        </w:tc>
        <w:tc>
          <w:tcPr>
            <w:tcW w:w="1312" w:type="dxa"/>
          </w:tcPr>
          <w:p w14:paraId="3B2CF877"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Instant</w:t>
            </w:r>
          </w:p>
        </w:tc>
        <w:tc>
          <w:tcPr>
            <w:tcW w:w="5610" w:type="dxa"/>
          </w:tcPr>
          <w:p w14:paraId="4744D289"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MSSP shall copy the same value as the one received in the request.</w:t>
            </w:r>
          </w:p>
        </w:tc>
        <w:tc>
          <w:tcPr>
            <w:tcW w:w="1213" w:type="dxa"/>
          </w:tcPr>
          <w:p w14:paraId="364D9B6D"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M</w:t>
            </w:r>
          </w:p>
        </w:tc>
      </w:tr>
      <w:tr w:rsidR="00FE25CF" w:rsidRPr="00EB6220" w14:paraId="33616945" w14:textId="77777777" w:rsidTr="0046786A">
        <w:trPr>
          <w:jc w:val="center"/>
        </w:trPr>
        <w:tc>
          <w:tcPr>
            <w:tcW w:w="1311" w:type="dxa"/>
            <w:vMerge/>
          </w:tcPr>
          <w:p w14:paraId="5A7D1DF9" w14:textId="77777777" w:rsidR="00FE25CF" w:rsidRPr="00EB6220" w:rsidRDefault="00FE25CF" w:rsidP="00EB6220">
            <w:pPr>
              <w:spacing w:before="0"/>
              <w:jc w:val="left"/>
              <w:rPr>
                <w:rFonts w:ascii="Arial" w:hAnsi="Arial" w:cs="Arial"/>
                <w:sz w:val="20"/>
                <w:szCs w:val="16"/>
                <w:lang w:val="en-US"/>
              </w:rPr>
            </w:pPr>
          </w:p>
        </w:tc>
        <w:tc>
          <w:tcPr>
            <w:tcW w:w="1312" w:type="dxa"/>
          </w:tcPr>
          <w:p w14:paraId="0CF3C9DA"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AP_URL</w:t>
            </w:r>
          </w:p>
        </w:tc>
        <w:tc>
          <w:tcPr>
            <w:tcW w:w="5610" w:type="dxa"/>
          </w:tcPr>
          <w:p w14:paraId="7F93755A"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MSSP shall copy the same value as the one received in the request, if any.</w:t>
            </w:r>
          </w:p>
        </w:tc>
        <w:tc>
          <w:tcPr>
            <w:tcW w:w="1213" w:type="dxa"/>
          </w:tcPr>
          <w:p w14:paraId="5709F0A2"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O</w:t>
            </w:r>
          </w:p>
        </w:tc>
      </w:tr>
      <w:tr w:rsidR="00FE25CF" w:rsidRPr="00EB6220" w14:paraId="72095E2E" w14:textId="77777777" w:rsidTr="0046786A">
        <w:trPr>
          <w:jc w:val="center"/>
        </w:trPr>
        <w:tc>
          <w:tcPr>
            <w:tcW w:w="1311" w:type="dxa"/>
            <w:vMerge w:val="restart"/>
          </w:tcPr>
          <w:p w14:paraId="3B103D8E"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MSSP_Info</w:t>
            </w:r>
          </w:p>
        </w:tc>
        <w:tc>
          <w:tcPr>
            <w:tcW w:w="1312" w:type="dxa"/>
          </w:tcPr>
          <w:p w14:paraId="791640FB"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MSSP_ID</w:t>
            </w:r>
          </w:p>
        </w:tc>
        <w:tc>
          <w:tcPr>
            <w:tcW w:w="5610" w:type="dxa"/>
          </w:tcPr>
          <w:p w14:paraId="65C7D990"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Identifier of the sending MSSP.</w:t>
            </w:r>
          </w:p>
        </w:tc>
        <w:tc>
          <w:tcPr>
            <w:tcW w:w="1213" w:type="dxa"/>
          </w:tcPr>
          <w:p w14:paraId="3EF2573C"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M</w:t>
            </w:r>
          </w:p>
        </w:tc>
      </w:tr>
      <w:tr w:rsidR="00FE25CF" w:rsidRPr="00EB6220" w14:paraId="6A9D0A69" w14:textId="77777777" w:rsidTr="0046786A">
        <w:trPr>
          <w:jc w:val="center"/>
        </w:trPr>
        <w:tc>
          <w:tcPr>
            <w:tcW w:w="1311" w:type="dxa"/>
            <w:vMerge/>
          </w:tcPr>
          <w:p w14:paraId="6C6EEC31" w14:textId="77777777" w:rsidR="00FE25CF" w:rsidRPr="00EB6220" w:rsidRDefault="00FE25CF" w:rsidP="00EB6220">
            <w:pPr>
              <w:spacing w:before="0"/>
              <w:jc w:val="left"/>
              <w:rPr>
                <w:rFonts w:ascii="Arial" w:hAnsi="Arial" w:cs="Arial"/>
                <w:sz w:val="20"/>
                <w:szCs w:val="16"/>
                <w:lang w:val="en-US"/>
              </w:rPr>
            </w:pPr>
          </w:p>
        </w:tc>
        <w:tc>
          <w:tcPr>
            <w:tcW w:w="1312" w:type="dxa"/>
          </w:tcPr>
          <w:p w14:paraId="7667F9C6"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rPr>
              <w:t>Instant</w:t>
            </w:r>
          </w:p>
        </w:tc>
        <w:tc>
          <w:tcPr>
            <w:tcW w:w="5610" w:type="dxa"/>
          </w:tcPr>
          <w:p w14:paraId="0DE62961" w14:textId="77777777" w:rsidR="00FE25CF" w:rsidRPr="00EB6220" w:rsidRDefault="00FE25CF" w:rsidP="00EB6220">
            <w:pPr>
              <w:spacing w:before="0"/>
              <w:jc w:val="left"/>
              <w:rPr>
                <w:rFonts w:ascii="Arial" w:hAnsi="Arial" w:cs="Arial"/>
                <w:sz w:val="20"/>
                <w:szCs w:val="16"/>
                <w:lang w:val="en-US"/>
              </w:rPr>
            </w:pPr>
            <w:r w:rsidRPr="00EB6220">
              <w:rPr>
                <w:rFonts w:ascii="Arial" w:hAnsi="Arial" w:cs="Arial"/>
                <w:sz w:val="20"/>
                <w:szCs w:val="16"/>
                <w:lang w:val="en-US" w:eastAsia="en-GB" w:bidi="ar-SA"/>
              </w:rPr>
              <w:t>The MSSP MUST mention the time and date when the message was created.</w:t>
            </w:r>
          </w:p>
        </w:tc>
        <w:tc>
          <w:tcPr>
            <w:tcW w:w="1213" w:type="dxa"/>
          </w:tcPr>
          <w:p w14:paraId="51CE18DF" w14:textId="77777777" w:rsidR="00FE25CF" w:rsidRPr="00EB6220" w:rsidRDefault="00FE25CF" w:rsidP="00EB6220">
            <w:pPr>
              <w:keepNext/>
              <w:spacing w:before="0"/>
              <w:jc w:val="left"/>
              <w:rPr>
                <w:rFonts w:ascii="Arial" w:hAnsi="Arial" w:cs="Arial"/>
                <w:sz w:val="20"/>
                <w:szCs w:val="16"/>
                <w:lang w:val="en-US"/>
              </w:rPr>
            </w:pPr>
            <w:r w:rsidRPr="00EB6220">
              <w:rPr>
                <w:rFonts w:ascii="Arial" w:hAnsi="Arial" w:cs="Arial"/>
                <w:sz w:val="20"/>
                <w:szCs w:val="16"/>
                <w:lang w:val="en-US"/>
              </w:rPr>
              <w:t>M</w:t>
            </w:r>
          </w:p>
        </w:tc>
      </w:tr>
    </w:tbl>
    <w:p w14:paraId="25A55176" w14:textId="432E2290" w:rsidR="003341A2" w:rsidRPr="006F13C6" w:rsidRDefault="00EF20C7" w:rsidP="00EF20C7">
      <w:pPr>
        <w:pStyle w:val="Caption"/>
        <w:rPr>
          <w:rFonts w:ascii="Arial" w:hAnsi="Arial" w:cs="Arial"/>
          <w:lang w:val="en-US"/>
        </w:rPr>
      </w:pPr>
      <w:bookmarkStart w:id="874" w:name="_Toc14365216"/>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66</w:t>
      </w:r>
      <w:r w:rsidR="002204E8" w:rsidRPr="006F13C6">
        <w:rPr>
          <w:rFonts w:ascii="Arial" w:hAnsi="Arial" w:cs="Arial"/>
          <w:lang w:val="en-US"/>
        </w:rPr>
        <w:fldChar w:fldCharType="end"/>
      </w:r>
      <w:r w:rsidR="0017184B" w:rsidRPr="006F13C6">
        <w:rPr>
          <w:rFonts w:ascii="Arial" w:hAnsi="Arial" w:cs="Arial"/>
          <w:lang w:val="en-US"/>
        </w:rPr>
        <w:t xml:space="preserve"> MSSP response message</w:t>
      </w:r>
      <w:bookmarkEnd w:id="874"/>
    </w:p>
    <w:p w14:paraId="5232E43F" w14:textId="77777777" w:rsidR="00D33089" w:rsidRPr="006F13C6" w:rsidRDefault="00D33089" w:rsidP="00D33089">
      <w:pPr>
        <w:rPr>
          <w:rFonts w:ascii="Arial" w:hAnsi="Arial" w:cs="Arial"/>
          <w:lang w:val="en-US"/>
        </w:rPr>
      </w:pPr>
      <w:r w:rsidRPr="006F13C6">
        <w:rPr>
          <w:rFonts w:ascii="Arial" w:hAnsi="Arial" w:cs="Arial"/>
          <w:lang w:val="en-US"/>
        </w:rPr>
        <w:t>In the context of this specification, the AP_Info contains either the ID</w:t>
      </w:r>
      <w:r w:rsidR="00070481" w:rsidRPr="006F13C6">
        <w:rPr>
          <w:rFonts w:ascii="Arial" w:hAnsi="Arial" w:cs="Arial"/>
          <w:lang w:val="en-US"/>
        </w:rPr>
        <w:t xml:space="preserve"> </w:t>
      </w:r>
      <w:r w:rsidRPr="006F13C6">
        <w:rPr>
          <w:rFonts w:ascii="Arial" w:hAnsi="Arial" w:cs="Arial"/>
          <w:lang w:val="en-US"/>
        </w:rPr>
        <w:t xml:space="preserve">GW information (for a Mobile signature request message) or the </w:t>
      </w:r>
      <w:r w:rsidR="005C3CDF" w:rsidRPr="006F13C6">
        <w:rPr>
          <w:rFonts w:ascii="Arial" w:hAnsi="Arial" w:cs="Arial"/>
          <w:lang w:val="en-US"/>
        </w:rPr>
        <w:t xml:space="preserve">information </w:t>
      </w:r>
      <w:r w:rsidR="00683690" w:rsidRPr="006F13C6">
        <w:rPr>
          <w:rFonts w:ascii="Arial" w:hAnsi="Arial" w:cs="Arial"/>
          <w:lang w:val="en-US"/>
        </w:rPr>
        <w:t xml:space="preserve">of another </w:t>
      </w:r>
      <w:r w:rsidRPr="006F13C6">
        <w:rPr>
          <w:rFonts w:ascii="Arial" w:hAnsi="Arial" w:cs="Arial"/>
          <w:lang w:val="en-US"/>
        </w:rPr>
        <w:t>MNO system (for all other request</w:t>
      </w:r>
      <w:r w:rsidR="003D2147" w:rsidRPr="006F13C6">
        <w:rPr>
          <w:rFonts w:ascii="Arial" w:hAnsi="Arial" w:cs="Arial"/>
          <w:lang w:val="en-US"/>
        </w:rPr>
        <w:t xml:space="preserve"> type</w:t>
      </w:r>
      <w:r w:rsidRPr="006F13C6">
        <w:rPr>
          <w:rFonts w:ascii="Arial" w:hAnsi="Arial" w:cs="Arial"/>
          <w:lang w:val="en-US"/>
        </w:rPr>
        <w:t xml:space="preserve">s). </w:t>
      </w:r>
    </w:p>
    <w:p w14:paraId="056B3090" w14:textId="77777777" w:rsidR="00D33089" w:rsidRPr="006F13C6" w:rsidRDefault="00D33089" w:rsidP="00D33089">
      <w:pPr>
        <w:rPr>
          <w:rFonts w:ascii="Arial" w:hAnsi="Arial" w:cs="Arial"/>
          <w:lang w:val="en-US"/>
        </w:rPr>
      </w:pPr>
    </w:p>
    <w:p w14:paraId="7C32B876" w14:textId="77777777" w:rsidR="00240C3E" w:rsidRPr="006F13C6" w:rsidRDefault="00240C3E" w:rsidP="00240C3E">
      <w:pPr>
        <w:pStyle w:val="Heading4"/>
        <w:rPr>
          <w:rFonts w:ascii="Arial" w:hAnsi="Arial" w:cs="Arial"/>
          <w:lang w:val="en-US"/>
        </w:rPr>
      </w:pPr>
      <w:bookmarkStart w:id="875" w:name="_Ref399344198"/>
      <w:r w:rsidRPr="006F13C6">
        <w:rPr>
          <w:rFonts w:ascii="Arial" w:hAnsi="Arial" w:cs="Arial"/>
          <w:lang w:val="en-US"/>
        </w:rPr>
        <w:t>Guidelines for error code</w:t>
      </w:r>
      <w:bookmarkEnd w:id="875"/>
    </w:p>
    <w:p w14:paraId="40DB70E4" w14:textId="77777777" w:rsidR="00240C3E" w:rsidRPr="006F13C6" w:rsidRDefault="00240C3E" w:rsidP="00240C3E">
      <w:pPr>
        <w:pStyle w:val="NormalParagraph"/>
        <w:rPr>
          <w:rFonts w:ascii="Arial" w:hAnsi="Arial" w:cs="Arial"/>
          <w:lang w:val="en-US"/>
        </w:rPr>
      </w:pPr>
      <w:r w:rsidRPr="006F13C6">
        <w:rPr>
          <w:rFonts w:ascii="Arial" w:hAnsi="Arial" w:cs="Arial"/>
          <w:lang w:val="en-US"/>
        </w:rPr>
        <w:t>This specification follows error handling defined in ETSI TS 102 204 [21] section 10.6.</w:t>
      </w:r>
    </w:p>
    <w:p w14:paraId="3D86B591" w14:textId="40F8DDCB" w:rsidR="00240C3E" w:rsidRPr="006F13C6" w:rsidRDefault="00240C3E" w:rsidP="00240C3E">
      <w:pPr>
        <w:pStyle w:val="NormalParagraph"/>
        <w:rPr>
          <w:rFonts w:ascii="Arial" w:hAnsi="Arial" w:cs="Arial"/>
          <w:lang w:val="en-US"/>
        </w:rPr>
      </w:pPr>
      <w:r w:rsidRPr="006F13C6">
        <w:rPr>
          <w:rFonts w:ascii="Arial" w:hAnsi="Arial" w:cs="Arial"/>
          <w:lang w:val="en-US"/>
        </w:rPr>
        <w:lastRenderedPageBreak/>
        <w:t xml:space="preserve">The </w:t>
      </w:r>
      <w:r w:rsidR="002204E8" w:rsidRPr="006F13C6">
        <w:rPr>
          <w:rFonts w:ascii="Arial" w:hAnsi="Arial" w:cs="Arial"/>
          <w:lang w:val="en-US"/>
        </w:rPr>
        <w:fldChar w:fldCharType="begin"/>
      </w:r>
      <w:r w:rsidRPr="006F13C6">
        <w:rPr>
          <w:rFonts w:ascii="Arial" w:hAnsi="Arial" w:cs="Arial"/>
          <w:lang w:val="en-US"/>
        </w:rPr>
        <w:instrText xml:space="preserve"> REF _Ref399322783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Annex H</w:t>
      </w:r>
      <w:r w:rsidR="002204E8" w:rsidRPr="006F13C6">
        <w:rPr>
          <w:rFonts w:ascii="Arial" w:hAnsi="Arial" w:cs="Arial"/>
          <w:lang w:val="en-US"/>
        </w:rPr>
        <w:fldChar w:fldCharType="end"/>
      </w:r>
      <w:r w:rsidRPr="006F13C6">
        <w:rPr>
          <w:rFonts w:ascii="Arial" w:hAnsi="Arial" w:cs="Arial"/>
          <w:lang w:val="en-US"/>
        </w:rPr>
        <w:t xml:space="preserve"> provide rules for the MSSP to map an error code coming from the </w:t>
      </w:r>
      <w:r w:rsidR="00FA4042" w:rsidRPr="006F13C6">
        <w:rPr>
          <w:rFonts w:ascii="Arial" w:hAnsi="Arial" w:cs="Arial"/>
          <w:lang w:val="en-US"/>
        </w:rPr>
        <w:t>C</w:t>
      </w:r>
      <w:r w:rsidRPr="006F13C6">
        <w:rPr>
          <w:rFonts w:ascii="Arial" w:hAnsi="Arial" w:cs="Arial"/>
          <w:lang w:val="en-US"/>
        </w:rPr>
        <w:t>ard Authentication Application into a SOAP fault sub code value.</w:t>
      </w:r>
    </w:p>
    <w:p w14:paraId="73F0543D" w14:textId="77777777" w:rsidR="003341A2" w:rsidRPr="006F13C6" w:rsidRDefault="004A6DCC" w:rsidP="00BA7D71">
      <w:pPr>
        <w:pStyle w:val="NormalParagraph"/>
        <w:rPr>
          <w:rFonts w:ascii="Arial" w:hAnsi="Arial" w:cs="Arial"/>
          <w:lang w:val="en-US"/>
        </w:rPr>
      </w:pPr>
      <w:r w:rsidRPr="006F13C6">
        <w:rPr>
          <w:rFonts w:ascii="Arial" w:hAnsi="Arial" w:cs="Arial"/>
          <w:lang w:val="en-US"/>
        </w:rPr>
        <w:t>The following table provides the list of possible SOAP Fault Sub code per function.</w:t>
      </w:r>
    </w:p>
    <w:p w14:paraId="65DC9CD2" w14:textId="77777777" w:rsidR="004A6DCC" w:rsidRPr="006F13C6" w:rsidRDefault="004A6DCC" w:rsidP="00BA7D71">
      <w:pPr>
        <w:pStyle w:val="NormalParagraph"/>
        <w:rPr>
          <w:rFonts w:ascii="Arial" w:hAnsi="Arial" w:cs="Arial"/>
          <w:lang w:val="en-US"/>
        </w:rPr>
      </w:pPr>
    </w:p>
    <w:tbl>
      <w:tblPr>
        <w:tblW w:w="9651"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3"/>
        <w:gridCol w:w="2976"/>
        <w:gridCol w:w="3402"/>
      </w:tblGrid>
      <w:tr w:rsidR="004A6DCC" w:rsidRPr="00EB6220" w14:paraId="09E1EF01" w14:textId="77777777" w:rsidTr="003659A2">
        <w:trPr>
          <w:trHeight w:val="315"/>
        </w:trPr>
        <w:tc>
          <w:tcPr>
            <w:tcW w:w="3273" w:type="dxa"/>
            <w:shd w:val="clear" w:color="000000" w:fill="C00000"/>
            <w:noWrap/>
            <w:vAlign w:val="center"/>
            <w:hideMark/>
          </w:tcPr>
          <w:p w14:paraId="5B791D72" w14:textId="77777777" w:rsidR="004A6DCC" w:rsidRPr="00EB6220" w:rsidRDefault="004A6DCC" w:rsidP="004A6DCC">
            <w:pPr>
              <w:spacing w:before="0"/>
              <w:jc w:val="center"/>
              <w:rPr>
                <w:rFonts w:ascii="Arial" w:eastAsia="Times New Roman" w:hAnsi="Arial" w:cs="Arial"/>
                <w:b/>
                <w:bCs/>
                <w:color w:val="FFFFFF" w:themeColor="background1"/>
                <w:sz w:val="20"/>
                <w:lang w:val="en-US" w:eastAsia="fr-FR" w:bidi="ar-SA"/>
              </w:rPr>
            </w:pPr>
            <w:r w:rsidRPr="00EB6220">
              <w:rPr>
                <w:rFonts w:ascii="Arial" w:eastAsia="Times New Roman" w:hAnsi="Arial" w:cs="Arial"/>
                <w:b/>
                <w:bCs/>
                <w:color w:val="FFFFFF" w:themeColor="background1"/>
                <w:sz w:val="20"/>
                <w:lang w:val="en-US" w:eastAsia="fr-FR" w:bidi="ar-SA"/>
              </w:rPr>
              <w:t>SOAP Fault Sub code</w:t>
            </w:r>
          </w:p>
        </w:tc>
        <w:tc>
          <w:tcPr>
            <w:tcW w:w="2976" w:type="dxa"/>
            <w:shd w:val="clear" w:color="000000" w:fill="C00000"/>
            <w:noWrap/>
            <w:vAlign w:val="center"/>
            <w:hideMark/>
          </w:tcPr>
          <w:p w14:paraId="506B939A" w14:textId="77777777" w:rsidR="004A6DCC" w:rsidRPr="00EB6220" w:rsidRDefault="004A6DCC" w:rsidP="004A6DCC">
            <w:pPr>
              <w:spacing w:before="0"/>
              <w:jc w:val="center"/>
              <w:rPr>
                <w:rFonts w:ascii="Arial" w:eastAsia="Times New Roman" w:hAnsi="Arial" w:cs="Arial"/>
                <w:b/>
                <w:bCs/>
                <w:color w:val="FFFFFF" w:themeColor="background1"/>
                <w:sz w:val="20"/>
                <w:lang w:val="en-US" w:eastAsia="fr-FR" w:bidi="ar-SA"/>
              </w:rPr>
            </w:pPr>
            <w:r w:rsidRPr="00EB6220">
              <w:rPr>
                <w:rFonts w:ascii="Arial" w:eastAsia="Times New Roman" w:hAnsi="Arial" w:cs="Arial"/>
                <w:b/>
                <w:bCs/>
                <w:color w:val="FFFFFF" w:themeColor="background1"/>
                <w:sz w:val="20"/>
                <w:lang w:val="en-US" w:eastAsia="fr-FR" w:bidi="ar-SA"/>
              </w:rPr>
              <w:t>Raised by function</w:t>
            </w:r>
          </w:p>
        </w:tc>
        <w:tc>
          <w:tcPr>
            <w:tcW w:w="3402" w:type="dxa"/>
            <w:shd w:val="clear" w:color="000000" w:fill="C00000"/>
            <w:noWrap/>
            <w:vAlign w:val="center"/>
            <w:hideMark/>
          </w:tcPr>
          <w:p w14:paraId="4A0A5815" w14:textId="77777777" w:rsidR="004A6DCC" w:rsidRPr="00EB6220" w:rsidRDefault="004A6DCC" w:rsidP="004A6DCC">
            <w:pPr>
              <w:spacing w:before="0"/>
              <w:jc w:val="center"/>
              <w:rPr>
                <w:rFonts w:ascii="Arial" w:eastAsia="Times New Roman" w:hAnsi="Arial" w:cs="Arial"/>
                <w:b/>
                <w:bCs/>
                <w:color w:val="FFFFFF" w:themeColor="background1"/>
                <w:sz w:val="20"/>
                <w:lang w:val="en-US" w:eastAsia="fr-FR" w:bidi="ar-SA"/>
              </w:rPr>
            </w:pPr>
            <w:r w:rsidRPr="00EB6220">
              <w:rPr>
                <w:rFonts w:ascii="Arial" w:eastAsia="Times New Roman" w:hAnsi="Arial" w:cs="Arial"/>
                <w:b/>
                <w:bCs/>
                <w:color w:val="FFFFFF" w:themeColor="background1"/>
                <w:sz w:val="20"/>
                <w:lang w:val="en-US" w:eastAsia="fr-FR" w:bidi="ar-SA"/>
              </w:rPr>
              <w:t>Additional comment</w:t>
            </w:r>
          </w:p>
        </w:tc>
      </w:tr>
      <w:tr w:rsidR="004A6DCC" w:rsidRPr="00EB6220" w14:paraId="1A618EF9" w14:textId="77777777" w:rsidTr="00146E06">
        <w:trPr>
          <w:trHeight w:val="315"/>
        </w:trPr>
        <w:tc>
          <w:tcPr>
            <w:tcW w:w="3273" w:type="dxa"/>
            <w:vMerge w:val="restart"/>
            <w:shd w:val="clear" w:color="000000" w:fill="EAF1DD"/>
            <w:noWrap/>
            <w:vAlign w:val="center"/>
            <w:hideMark/>
          </w:tcPr>
          <w:p w14:paraId="3B9AB6E1"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101 WRONG_PARAM</w:t>
            </w:r>
          </w:p>
        </w:tc>
        <w:tc>
          <w:tcPr>
            <w:tcW w:w="2976" w:type="dxa"/>
            <w:shd w:val="clear" w:color="000000" w:fill="EAF1DD"/>
            <w:noWrap/>
            <w:vAlign w:val="center"/>
            <w:hideMark/>
          </w:tcPr>
          <w:p w14:paraId="3966B473"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shd w:val="clear" w:color="000000" w:fill="EAF1DD"/>
            <w:vAlign w:val="center"/>
            <w:hideMark/>
          </w:tcPr>
          <w:p w14:paraId="34256A08"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1DAB37BE" w14:textId="77777777" w:rsidTr="00146E06">
        <w:trPr>
          <w:trHeight w:val="315"/>
        </w:trPr>
        <w:tc>
          <w:tcPr>
            <w:tcW w:w="3273" w:type="dxa"/>
            <w:vMerge/>
            <w:vAlign w:val="center"/>
            <w:hideMark/>
          </w:tcPr>
          <w:p w14:paraId="2BB6A6AC"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EAF1DD"/>
            <w:noWrap/>
            <w:vAlign w:val="center"/>
            <w:hideMark/>
          </w:tcPr>
          <w:p w14:paraId="1924E183"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Status Query </w:t>
            </w:r>
          </w:p>
        </w:tc>
        <w:tc>
          <w:tcPr>
            <w:tcW w:w="3402" w:type="dxa"/>
            <w:shd w:val="clear" w:color="000000" w:fill="EAF1DD"/>
            <w:vAlign w:val="center"/>
            <w:hideMark/>
          </w:tcPr>
          <w:p w14:paraId="36EC2DF1" w14:textId="77777777" w:rsidR="004A6DCC" w:rsidRPr="00EB6220" w:rsidRDefault="003D49CF"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No pending request matching the TransactionID</w:t>
            </w:r>
          </w:p>
        </w:tc>
      </w:tr>
      <w:tr w:rsidR="004A6DCC" w:rsidRPr="00EB6220" w14:paraId="605463F0" w14:textId="77777777" w:rsidTr="00146E06">
        <w:trPr>
          <w:trHeight w:val="315"/>
        </w:trPr>
        <w:tc>
          <w:tcPr>
            <w:tcW w:w="3273" w:type="dxa"/>
            <w:vMerge/>
            <w:vAlign w:val="center"/>
            <w:hideMark/>
          </w:tcPr>
          <w:p w14:paraId="4C86288C"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EAF1DD"/>
            <w:noWrap/>
            <w:vAlign w:val="center"/>
            <w:hideMark/>
          </w:tcPr>
          <w:p w14:paraId="51CE695C"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Profile Query </w:t>
            </w:r>
          </w:p>
        </w:tc>
        <w:tc>
          <w:tcPr>
            <w:tcW w:w="3402" w:type="dxa"/>
            <w:shd w:val="clear" w:color="000000" w:fill="EAF1DD"/>
            <w:vAlign w:val="center"/>
            <w:hideMark/>
          </w:tcPr>
          <w:p w14:paraId="76ACDAD7"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6896003C" w14:textId="77777777" w:rsidTr="00146E06">
        <w:trPr>
          <w:trHeight w:val="315"/>
        </w:trPr>
        <w:tc>
          <w:tcPr>
            <w:tcW w:w="3273" w:type="dxa"/>
            <w:vMerge/>
            <w:vAlign w:val="center"/>
            <w:hideMark/>
          </w:tcPr>
          <w:p w14:paraId="208AD584"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EAF1DD"/>
            <w:noWrap/>
            <w:vAlign w:val="center"/>
            <w:hideMark/>
          </w:tcPr>
          <w:p w14:paraId="092DEEF1"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Registration </w:t>
            </w:r>
          </w:p>
        </w:tc>
        <w:tc>
          <w:tcPr>
            <w:tcW w:w="3402" w:type="dxa"/>
            <w:shd w:val="clear" w:color="000000" w:fill="EAF1DD"/>
            <w:vAlign w:val="center"/>
            <w:hideMark/>
          </w:tcPr>
          <w:p w14:paraId="423439B1"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42925524" w14:textId="77777777" w:rsidTr="00146E06">
        <w:trPr>
          <w:trHeight w:val="315"/>
        </w:trPr>
        <w:tc>
          <w:tcPr>
            <w:tcW w:w="3273" w:type="dxa"/>
            <w:vMerge w:val="restart"/>
            <w:shd w:val="clear" w:color="000000" w:fill="DBE5F1"/>
            <w:noWrap/>
            <w:vAlign w:val="center"/>
            <w:hideMark/>
          </w:tcPr>
          <w:p w14:paraId="5D93DBD5"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102 MISSING_PARAM</w:t>
            </w:r>
          </w:p>
        </w:tc>
        <w:tc>
          <w:tcPr>
            <w:tcW w:w="2976" w:type="dxa"/>
            <w:shd w:val="clear" w:color="000000" w:fill="DBE5F1"/>
            <w:noWrap/>
            <w:vAlign w:val="center"/>
            <w:hideMark/>
          </w:tcPr>
          <w:p w14:paraId="0C6552A6"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shd w:val="clear" w:color="000000" w:fill="DBE5F1"/>
            <w:vAlign w:val="center"/>
            <w:hideMark/>
          </w:tcPr>
          <w:p w14:paraId="26205CBC"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7E8A1578" w14:textId="77777777" w:rsidTr="00146E06">
        <w:trPr>
          <w:trHeight w:val="315"/>
        </w:trPr>
        <w:tc>
          <w:tcPr>
            <w:tcW w:w="3273" w:type="dxa"/>
            <w:vMerge/>
            <w:vAlign w:val="center"/>
            <w:hideMark/>
          </w:tcPr>
          <w:p w14:paraId="02D90C71"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DBE5F1"/>
            <w:noWrap/>
            <w:vAlign w:val="center"/>
            <w:hideMark/>
          </w:tcPr>
          <w:p w14:paraId="5BBEEDAB"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Status Query </w:t>
            </w:r>
          </w:p>
        </w:tc>
        <w:tc>
          <w:tcPr>
            <w:tcW w:w="3402" w:type="dxa"/>
            <w:shd w:val="clear" w:color="000000" w:fill="DBE5F1"/>
            <w:vAlign w:val="center"/>
            <w:hideMark/>
          </w:tcPr>
          <w:p w14:paraId="46B08FD1"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429CCABD" w14:textId="77777777" w:rsidTr="00146E06">
        <w:trPr>
          <w:trHeight w:val="315"/>
        </w:trPr>
        <w:tc>
          <w:tcPr>
            <w:tcW w:w="3273" w:type="dxa"/>
            <w:vMerge/>
            <w:vAlign w:val="center"/>
            <w:hideMark/>
          </w:tcPr>
          <w:p w14:paraId="1266A6EA"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DBE5F1"/>
            <w:noWrap/>
            <w:vAlign w:val="center"/>
            <w:hideMark/>
          </w:tcPr>
          <w:p w14:paraId="071E1E7A"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Profile Query </w:t>
            </w:r>
          </w:p>
        </w:tc>
        <w:tc>
          <w:tcPr>
            <w:tcW w:w="3402" w:type="dxa"/>
            <w:shd w:val="clear" w:color="000000" w:fill="DBE5F1"/>
            <w:vAlign w:val="center"/>
            <w:hideMark/>
          </w:tcPr>
          <w:p w14:paraId="2983DC07"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242BAF12" w14:textId="77777777" w:rsidTr="00146E06">
        <w:trPr>
          <w:trHeight w:val="315"/>
        </w:trPr>
        <w:tc>
          <w:tcPr>
            <w:tcW w:w="3273" w:type="dxa"/>
            <w:vMerge/>
            <w:vAlign w:val="center"/>
            <w:hideMark/>
          </w:tcPr>
          <w:p w14:paraId="141A9878"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DBE5F1"/>
            <w:noWrap/>
            <w:vAlign w:val="center"/>
            <w:hideMark/>
          </w:tcPr>
          <w:p w14:paraId="5B57E4F8"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Registration </w:t>
            </w:r>
          </w:p>
        </w:tc>
        <w:tc>
          <w:tcPr>
            <w:tcW w:w="3402" w:type="dxa"/>
            <w:shd w:val="clear" w:color="000000" w:fill="DBE5F1"/>
            <w:vAlign w:val="center"/>
            <w:hideMark/>
          </w:tcPr>
          <w:p w14:paraId="55F7F2D5"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713C34D3" w14:textId="77777777" w:rsidTr="00146E06">
        <w:trPr>
          <w:trHeight w:val="315"/>
        </w:trPr>
        <w:tc>
          <w:tcPr>
            <w:tcW w:w="3273" w:type="dxa"/>
            <w:shd w:val="clear" w:color="000000" w:fill="EAF1DD"/>
            <w:noWrap/>
            <w:vAlign w:val="center"/>
            <w:hideMark/>
          </w:tcPr>
          <w:p w14:paraId="3AE80946"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103 WRONG_DATA_LENGTH</w:t>
            </w:r>
          </w:p>
        </w:tc>
        <w:tc>
          <w:tcPr>
            <w:tcW w:w="2976" w:type="dxa"/>
            <w:shd w:val="clear" w:color="000000" w:fill="EAF1DD"/>
            <w:noWrap/>
            <w:vAlign w:val="center"/>
            <w:hideMark/>
          </w:tcPr>
          <w:p w14:paraId="72B8A40F"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shd w:val="clear" w:color="000000" w:fill="EAF1DD"/>
            <w:vAlign w:val="center"/>
            <w:hideMark/>
          </w:tcPr>
          <w:p w14:paraId="307AC74A"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74E7ED90" w14:textId="77777777" w:rsidTr="00146E06">
        <w:trPr>
          <w:trHeight w:val="315"/>
        </w:trPr>
        <w:tc>
          <w:tcPr>
            <w:tcW w:w="3273" w:type="dxa"/>
            <w:vMerge w:val="restart"/>
            <w:shd w:val="clear" w:color="000000" w:fill="DBE5F1"/>
            <w:noWrap/>
            <w:vAlign w:val="center"/>
            <w:hideMark/>
          </w:tcPr>
          <w:p w14:paraId="2DC385C7"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104 UNAUTHORIZED_ACCESS</w:t>
            </w:r>
          </w:p>
        </w:tc>
        <w:tc>
          <w:tcPr>
            <w:tcW w:w="2976" w:type="dxa"/>
            <w:shd w:val="clear" w:color="000000" w:fill="DBE5F1"/>
            <w:noWrap/>
            <w:vAlign w:val="center"/>
            <w:hideMark/>
          </w:tcPr>
          <w:p w14:paraId="40EFF856"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shd w:val="clear" w:color="000000" w:fill="DBE5F1"/>
            <w:vAlign w:val="center"/>
            <w:hideMark/>
          </w:tcPr>
          <w:p w14:paraId="5116DB4D"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56686238" w14:textId="77777777" w:rsidTr="00146E06">
        <w:trPr>
          <w:trHeight w:val="315"/>
        </w:trPr>
        <w:tc>
          <w:tcPr>
            <w:tcW w:w="3273" w:type="dxa"/>
            <w:vMerge/>
            <w:vAlign w:val="center"/>
            <w:hideMark/>
          </w:tcPr>
          <w:p w14:paraId="0091B04B"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DBE5F1"/>
            <w:noWrap/>
            <w:vAlign w:val="center"/>
            <w:hideMark/>
          </w:tcPr>
          <w:p w14:paraId="7024CDD6"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Status Query </w:t>
            </w:r>
          </w:p>
        </w:tc>
        <w:tc>
          <w:tcPr>
            <w:tcW w:w="3402" w:type="dxa"/>
            <w:shd w:val="clear" w:color="000000" w:fill="DBE5F1"/>
            <w:vAlign w:val="center"/>
            <w:hideMark/>
          </w:tcPr>
          <w:p w14:paraId="4EF98B78"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16779216" w14:textId="77777777" w:rsidTr="00146E06">
        <w:trPr>
          <w:trHeight w:val="315"/>
        </w:trPr>
        <w:tc>
          <w:tcPr>
            <w:tcW w:w="3273" w:type="dxa"/>
            <w:vMerge/>
            <w:vAlign w:val="center"/>
            <w:hideMark/>
          </w:tcPr>
          <w:p w14:paraId="7D8CE032"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DBE5F1"/>
            <w:noWrap/>
            <w:vAlign w:val="center"/>
            <w:hideMark/>
          </w:tcPr>
          <w:p w14:paraId="2081E6E9"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Profile Query </w:t>
            </w:r>
          </w:p>
        </w:tc>
        <w:tc>
          <w:tcPr>
            <w:tcW w:w="3402" w:type="dxa"/>
            <w:shd w:val="clear" w:color="000000" w:fill="DBE5F1"/>
            <w:vAlign w:val="center"/>
            <w:hideMark/>
          </w:tcPr>
          <w:p w14:paraId="32843F27"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63A7F3F0" w14:textId="77777777" w:rsidTr="00146E06">
        <w:trPr>
          <w:trHeight w:val="315"/>
        </w:trPr>
        <w:tc>
          <w:tcPr>
            <w:tcW w:w="3273" w:type="dxa"/>
            <w:vMerge/>
            <w:vAlign w:val="center"/>
            <w:hideMark/>
          </w:tcPr>
          <w:p w14:paraId="042C2472"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DBE5F1"/>
            <w:noWrap/>
            <w:vAlign w:val="center"/>
            <w:hideMark/>
          </w:tcPr>
          <w:p w14:paraId="2C7EE3B6"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Registration </w:t>
            </w:r>
          </w:p>
        </w:tc>
        <w:tc>
          <w:tcPr>
            <w:tcW w:w="3402" w:type="dxa"/>
            <w:shd w:val="clear" w:color="000000" w:fill="DBE5F1"/>
            <w:vAlign w:val="center"/>
            <w:hideMark/>
          </w:tcPr>
          <w:p w14:paraId="1AF27CBC"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4A842891" w14:textId="77777777" w:rsidTr="00146E06">
        <w:trPr>
          <w:trHeight w:val="315"/>
        </w:trPr>
        <w:tc>
          <w:tcPr>
            <w:tcW w:w="3273" w:type="dxa"/>
            <w:vMerge w:val="restart"/>
            <w:shd w:val="clear" w:color="000000" w:fill="EAF1DD"/>
            <w:noWrap/>
            <w:vAlign w:val="center"/>
            <w:hideMark/>
          </w:tcPr>
          <w:p w14:paraId="3D462E81"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105 UNKNOWN _CLIENT</w:t>
            </w:r>
          </w:p>
        </w:tc>
        <w:tc>
          <w:tcPr>
            <w:tcW w:w="2976" w:type="dxa"/>
            <w:shd w:val="clear" w:color="000000" w:fill="EAF1DD"/>
            <w:noWrap/>
            <w:vAlign w:val="center"/>
            <w:hideMark/>
          </w:tcPr>
          <w:p w14:paraId="4872EF6B"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vMerge w:val="restart"/>
            <w:shd w:val="clear" w:color="000000" w:fill="EAF1DD"/>
            <w:vAlign w:val="center"/>
            <w:hideMark/>
          </w:tcPr>
          <w:p w14:paraId="7C57AC91"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The end-user is not registered yet</w:t>
            </w:r>
          </w:p>
        </w:tc>
      </w:tr>
      <w:tr w:rsidR="004A6DCC" w:rsidRPr="00EB6220" w14:paraId="1AF8F3EA" w14:textId="77777777" w:rsidTr="00146E06">
        <w:trPr>
          <w:trHeight w:val="315"/>
        </w:trPr>
        <w:tc>
          <w:tcPr>
            <w:tcW w:w="3273" w:type="dxa"/>
            <w:vMerge/>
            <w:vAlign w:val="center"/>
            <w:hideMark/>
          </w:tcPr>
          <w:p w14:paraId="4B15201C"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EAF1DD"/>
            <w:noWrap/>
            <w:vAlign w:val="center"/>
            <w:hideMark/>
          </w:tcPr>
          <w:p w14:paraId="047DBF6C"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Profile Query </w:t>
            </w:r>
          </w:p>
        </w:tc>
        <w:tc>
          <w:tcPr>
            <w:tcW w:w="3402" w:type="dxa"/>
            <w:vMerge/>
            <w:vAlign w:val="center"/>
            <w:hideMark/>
          </w:tcPr>
          <w:p w14:paraId="67253F44"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7F68AC8A" w14:textId="77777777" w:rsidTr="00146E06">
        <w:trPr>
          <w:trHeight w:val="315"/>
        </w:trPr>
        <w:tc>
          <w:tcPr>
            <w:tcW w:w="3273" w:type="dxa"/>
            <w:vMerge/>
            <w:vAlign w:val="center"/>
            <w:hideMark/>
          </w:tcPr>
          <w:p w14:paraId="5BB2142D"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EAF1DD"/>
            <w:noWrap/>
            <w:vAlign w:val="center"/>
            <w:hideMark/>
          </w:tcPr>
          <w:p w14:paraId="59BCD6B7"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Registration </w:t>
            </w:r>
          </w:p>
        </w:tc>
        <w:tc>
          <w:tcPr>
            <w:tcW w:w="3402" w:type="dxa"/>
            <w:shd w:val="clear" w:color="000000" w:fill="EAF1DD"/>
            <w:vAlign w:val="center"/>
            <w:hideMark/>
          </w:tcPr>
          <w:p w14:paraId="3C86188D"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The end-user is not a MNO subscriber</w:t>
            </w:r>
          </w:p>
        </w:tc>
      </w:tr>
      <w:tr w:rsidR="004A6DCC" w:rsidRPr="00EB6220" w14:paraId="5C7A076B" w14:textId="77777777" w:rsidTr="00146E06">
        <w:trPr>
          <w:trHeight w:val="315"/>
        </w:trPr>
        <w:tc>
          <w:tcPr>
            <w:tcW w:w="3273" w:type="dxa"/>
            <w:shd w:val="clear" w:color="000000" w:fill="DBE5F1"/>
            <w:noWrap/>
            <w:vAlign w:val="center"/>
            <w:hideMark/>
          </w:tcPr>
          <w:p w14:paraId="6DB029BC"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107 INAPPROPRIATE_DATA</w:t>
            </w:r>
          </w:p>
        </w:tc>
        <w:tc>
          <w:tcPr>
            <w:tcW w:w="2976" w:type="dxa"/>
            <w:shd w:val="clear" w:color="000000" w:fill="DBE5F1"/>
            <w:noWrap/>
            <w:vAlign w:val="center"/>
            <w:hideMark/>
          </w:tcPr>
          <w:p w14:paraId="1A3DF807"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shd w:val="clear" w:color="000000" w:fill="DBE5F1"/>
            <w:vAlign w:val="center"/>
            <w:hideMark/>
          </w:tcPr>
          <w:p w14:paraId="5660D937"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1271CC24" w14:textId="77777777" w:rsidTr="00146E06">
        <w:trPr>
          <w:trHeight w:val="315"/>
        </w:trPr>
        <w:tc>
          <w:tcPr>
            <w:tcW w:w="3273" w:type="dxa"/>
            <w:vMerge w:val="restart"/>
            <w:shd w:val="clear" w:color="000000" w:fill="EAF1DD"/>
            <w:noWrap/>
            <w:vAlign w:val="center"/>
            <w:hideMark/>
          </w:tcPr>
          <w:p w14:paraId="507B780D"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108 INCOMPATIBLE_INTERFACE</w:t>
            </w:r>
          </w:p>
        </w:tc>
        <w:tc>
          <w:tcPr>
            <w:tcW w:w="2976" w:type="dxa"/>
            <w:shd w:val="clear" w:color="000000" w:fill="EAF1DD"/>
            <w:noWrap/>
            <w:vAlign w:val="center"/>
            <w:hideMark/>
          </w:tcPr>
          <w:p w14:paraId="2BB95EF2"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shd w:val="clear" w:color="000000" w:fill="EAF1DD"/>
            <w:vAlign w:val="center"/>
            <w:hideMark/>
          </w:tcPr>
          <w:p w14:paraId="017C23B0"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21970CFB" w14:textId="77777777" w:rsidTr="00146E06">
        <w:trPr>
          <w:trHeight w:val="315"/>
        </w:trPr>
        <w:tc>
          <w:tcPr>
            <w:tcW w:w="3273" w:type="dxa"/>
            <w:vMerge/>
            <w:vAlign w:val="center"/>
            <w:hideMark/>
          </w:tcPr>
          <w:p w14:paraId="32B13335"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EAF1DD"/>
            <w:noWrap/>
            <w:vAlign w:val="center"/>
            <w:hideMark/>
          </w:tcPr>
          <w:p w14:paraId="53064B16"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Status Query </w:t>
            </w:r>
          </w:p>
        </w:tc>
        <w:tc>
          <w:tcPr>
            <w:tcW w:w="3402" w:type="dxa"/>
            <w:shd w:val="clear" w:color="000000" w:fill="EAF1DD"/>
            <w:vAlign w:val="center"/>
            <w:hideMark/>
          </w:tcPr>
          <w:p w14:paraId="337B707C"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3FD8C9D5" w14:textId="77777777" w:rsidTr="00146E06">
        <w:trPr>
          <w:trHeight w:val="315"/>
        </w:trPr>
        <w:tc>
          <w:tcPr>
            <w:tcW w:w="3273" w:type="dxa"/>
            <w:vMerge/>
            <w:vAlign w:val="center"/>
            <w:hideMark/>
          </w:tcPr>
          <w:p w14:paraId="3AD9BB0C"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EAF1DD"/>
            <w:noWrap/>
            <w:vAlign w:val="center"/>
            <w:hideMark/>
          </w:tcPr>
          <w:p w14:paraId="4DE9883C"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Profile Query </w:t>
            </w:r>
          </w:p>
        </w:tc>
        <w:tc>
          <w:tcPr>
            <w:tcW w:w="3402" w:type="dxa"/>
            <w:shd w:val="clear" w:color="000000" w:fill="EAF1DD"/>
            <w:vAlign w:val="center"/>
            <w:hideMark/>
          </w:tcPr>
          <w:p w14:paraId="131C4D93"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0B5AEF40" w14:textId="77777777" w:rsidTr="00146E06">
        <w:trPr>
          <w:trHeight w:val="315"/>
        </w:trPr>
        <w:tc>
          <w:tcPr>
            <w:tcW w:w="3273" w:type="dxa"/>
            <w:vMerge/>
            <w:vAlign w:val="center"/>
            <w:hideMark/>
          </w:tcPr>
          <w:p w14:paraId="7AC3CA84"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EAF1DD"/>
            <w:noWrap/>
            <w:vAlign w:val="center"/>
            <w:hideMark/>
          </w:tcPr>
          <w:p w14:paraId="443D1780"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Registration </w:t>
            </w:r>
          </w:p>
        </w:tc>
        <w:tc>
          <w:tcPr>
            <w:tcW w:w="3402" w:type="dxa"/>
            <w:shd w:val="clear" w:color="000000" w:fill="EAF1DD"/>
            <w:vAlign w:val="center"/>
            <w:hideMark/>
          </w:tcPr>
          <w:p w14:paraId="76BB528D"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2F0AE5E9" w14:textId="77777777" w:rsidTr="00146E06">
        <w:trPr>
          <w:trHeight w:val="630"/>
        </w:trPr>
        <w:tc>
          <w:tcPr>
            <w:tcW w:w="3273" w:type="dxa"/>
            <w:shd w:val="clear" w:color="000000" w:fill="DBE5F1"/>
            <w:noWrap/>
            <w:vAlign w:val="center"/>
            <w:hideMark/>
          </w:tcPr>
          <w:p w14:paraId="3A991FD3"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109 UNSUPPORTED_PROFILE</w:t>
            </w:r>
          </w:p>
        </w:tc>
        <w:tc>
          <w:tcPr>
            <w:tcW w:w="2976" w:type="dxa"/>
            <w:shd w:val="clear" w:color="000000" w:fill="DBE5F1"/>
            <w:noWrap/>
            <w:vAlign w:val="center"/>
            <w:hideMark/>
          </w:tcPr>
          <w:p w14:paraId="1F66B6A0"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shd w:val="clear" w:color="000000" w:fill="DBE5F1"/>
            <w:vAlign w:val="center"/>
            <w:hideMark/>
          </w:tcPr>
          <w:p w14:paraId="4278CADA"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Requested signature profile is not supported by the MSSP. </w:t>
            </w:r>
          </w:p>
        </w:tc>
      </w:tr>
      <w:tr w:rsidR="004A6DCC" w:rsidRPr="00EB6220" w14:paraId="4562ED83" w14:textId="77777777" w:rsidTr="00146E06">
        <w:trPr>
          <w:trHeight w:val="315"/>
        </w:trPr>
        <w:tc>
          <w:tcPr>
            <w:tcW w:w="3273" w:type="dxa"/>
            <w:vMerge w:val="restart"/>
            <w:shd w:val="clear" w:color="000000" w:fill="EAF1DD"/>
            <w:noWrap/>
            <w:vAlign w:val="center"/>
            <w:hideMark/>
          </w:tcPr>
          <w:p w14:paraId="5022F7E1"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208 EXPIRED_TRANSACTION</w:t>
            </w:r>
          </w:p>
        </w:tc>
        <w:tc>
          <w:tcPr>
            <w:tcW w:w="2976" w:type="dxa"/>
            <w:shd w:val="clear" w:color="000000" w:fill="EAF1DD"/>
            <w:noWrap/>
            <w:vAlign w:val="center"/>
            <w:hideMark/>
          </w:tcPr>
          <w:p w14:paraId="688C6394"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shd w:val="clear" w:color="000000" w:fill="EAF1DD"/>
            <w:vAlign w:val="center"/>
            <w:hideMark/>
          </w:tcPr>
          <w:p w14:paraId="6CD513BB"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328AF1DC" w14:textId="77777777" w:rsidTr="00146E06">
        <w:trPr>
          <w:trHeight w:val="315"/>
        </w:trPr>
        <w:tc>
          <w:tcPr>
            <w:tcW w:w="3273" w:type="dxa"/>
            <w:vMerge/>
            <w:vAlign w:val="center"/>
            <w:hideMark/>
          </w:tcPr>
          <w:p w14:paraId="7F3E88BD"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EAF1DD"/>
            <w:noWrap/>
            <w:vAlign w:val="center"/>
            <w:hideMark/>
          </w:tcPr>
          <w:p w14:paraId="1D10A5CF"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Registration </w:t>
            </w:r>
          </w:p>
        </w:tc>
        <w:tc>
          <w:tcPr>
            <w:tcW w:w="3402" w:type="dxa"/>
            <w:shd w:val="clear" w:color="000000" w:fill="EAF1DD"/>
            <w:vAlign w:val="center"/>
            <w:hideMark/>
          </w:tcPr>
          <w:p w14:paraId="22B5C673"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421F723D" w14:textId="77777777" w:rsidTr="00146E06">
        <w:trPr>
          <w:trHeight w:val="315"/>
        </w:trPr>
        <w:tc>
          <w:tcPr>
            <w:tcW w:w="3273" w:type="dxa"/>
            <w:vMerge w:val="restart"/>
            <w:shd w:val="clear" w:color="000000" w:fill="DBE5F1"/>
            <w:noWrap/>
            <w:vAlign w:val="center"/>
            <w:hideMark/>
          </w:tcPr>
          <w:p w14:paraId="176D54B9"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209 OTA_ERROR</w:t>
            </w:r>
          </w:p>
        </w:tc>
        <w:tc>
          <w:tcPr>
            <w:tcW w:w="2976" w:type="dxa"/>
            <w:shd w:val="clear" w:color="000000" w:fill="DBE5F1"/>
            <w:noWrap/>
            <w:vAlign w:val="center"/>
            <w:hideMark/>
          </w:tcPr>
          <w:p w14:paraId="585801D7"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shd w:val="clear" w:color="000000" w:fill="DBE5F1"/>
            <w:vAlign w:val="center"/>
            <w:hideMark/>
          </w:tcPr>
          <w:p w14:paraId="434B7DA1"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58729CB4" w14:textId="77777777" w:rsidTr="00146E06">
        <w:trPr>
          <w:trHeight w:val="315"/>
        </w:trPr>
        <w:tc>
          <w:tcPr>
            <w:tcW w:w="3273" w:type="dxa"/>
            <w:vMerge/>
            <w:vAlign w:val="center"/>
            <w:hideMark/>
          </w:tcPr>
          <w:p w14:paraId="4B6E6574"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DBE5F1"/>
            <w:noWrap/>
            <w:vAlign w:val="center"/>
            <w:hideMark/>
          </w:tcPr>
          <w:p w14:paraId="6536DE11"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Registration </w:t>
            </w:r>
          </w:p>
        </w:tc>
        <w:tc>
          <w:tcPr>
            <w:tcW w:w="3402" w:type="dxa"/>
            <w:shd w:val="clear" w:color="000000" w:fill="DBE5F1"/>
            <w:vAlign w:val="center"/>
            <w:hideMark/>
          </w:tcPr>
          <w:p w14:paraId="04F22498"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2401BE06" w14:textId="77777777" w:rsidTr="00146E06">
        <w:trPr>
          <w:trHeight w:val="690"/>
        </w:trPr>
        <w:tc>
          <w:tcPr>
            <w:tcW w:w="3273" w:type="dxa"/>
            <w:shd w:val="clear" w:color="000000" w:fill="EAF1DD"/>
            <w:noWrap/>
            <w:vAlign w:val="center"/>
            <w:hideMark/>
          </w:tcPr>
          <w:p w14:paraId="3FF29C27" w14:textId="77777777" w:rsidR="004A6DCC" w:rsidRPr="00EB6220" w:rsidRDefault="004A6DCC" w:rsidP="004A6DCC">
            <w:pPr>
              <w:spacing w:before="0"/>
              <w:jc w:val="left"/>
              <w:rPr>
                <w:rFonts w:ascii="Arial" w:eastAsia="Times New Roman" w:hAnsi="Arial" w:cs="Arial"/>
                <w:sz w:val="20"/>
                <w:lang w:val="en-US" w:eastAsia="fr-FR" w:bidi="ar-SA"/>
              </w:rPr>
            </w:pPr>
            <w:r w:rsidRPr="00EB6220">
              <w:rPr>
                <w:rFonts w:ascii="Arial" w:eastAsia="Times New Roman" w:hAnsi="Arial" w:cs="Arial"/>
                <w:sz w:val="20"/>
                <w:lang w:val="en-US" w:eastAsia="fr-FR" w:bidi="ar-SA"/>
              </w:rPr>
              <w:t>210 UNAVAILABLE_USER _PROFILE</w:t>
            </w:r>
          </w:p>
        </w:tc>
        <w:tc>
          <w:tcPr>
            <w:tcW w:w="2976" w:type="dxa"/>
            <w:shd w:val="clear" w:color="000000" w:fill="EAF1DD"/>
            <w:noWrap/>
            <w:vAlign w:val="center"/>
            <w:hideMark/>
          </w:tcPr>
          <w:p w14:paraId="595D5A2F" w14:textId="77777777" w:rsidR="004A6DCC" w:rsidRPr="00EB6220" w:rsidRDefault="004A6DCC" w:rsidP="004A6DCC">
            <w:pPr>
              <w:spacing w:before="0"/>
              <w:jc w:val="left"/>
              <w:rPr>
                <w:rFonts w:ascii="Arial" w:eastAsia="Times New Roman" w:hAnsi="Arial" w:cs="Arial"/>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shd w:val="clear" w:color="000000" w:fill="EAF1DD"/>
            <w:vAlign w:val="center"/>
            <w:hideMark/>
          </w:tcPr>
          <w:p w14:paraId="6D59AAFE" w14:textId="77777777" w:rsidR="004A6DCC" w:rsidRPr="00EB6220" w:rsidRDefault="004A6DCC" w:rsidP="004A6DCC">
            <w:pPr>
              <w:spacing w:before="0"/>
              <w:jc w:val="left"/>
              <w:rPr>
                <w:rFonts w:ascii="Arial" w:eastAsia="Times New Roman" w:hAnsi="Arial" w:cs="Arial"/>
                <w:sz w:val="20"/>
                <w:lang w:val="en-US" w:eastAsia="fr-FR" w:bidi="ar-SA"/>
              </w:rPr>
            </w:pPr>
            <w:r w:rsidRPr="00EB6220">
              <w:rPr>
                <w:rFonts w:ascii="Arial" w:eastAsia="Times New Roman" w:hAnsi="Arial" w:cs="Arial"/>
                <w:sz w:val="20"/>
                <w:lang w:val="en-US" w:eastAsia="fr-FR" w:bidi="ar-SA"/>
              </w:rPr>
              <w:t xml:space="preserve">Requested signature profile is not supported (or installed) by this end-user. </w:t>
            </w:r>
          </w:p>
        </w:tc>
      </w:tr>
      <w:tr w:rsidR="004A6DCC" w:rsidRPr="00EB6220" w14:paraId="32D8EEB6" w14:textId="77777777" w:rsidTr="00146E06">
        <w:trPr>
          <w:trHeight w:val="315"/>
        </w:trPr>
        <w:tc>
          <w:tcPr>
            <w:tcW w:w="3273" w:type="dxa"/>
            <w:shd w:val="clear" w:color="000000" w:fill="DBE5F1"/>
            <w:noWrap/>
            <w:vAlign w:val="center"/>
            <w:hideMark/>
          </w:tcPr>
          <w:p w14:paraId="71E3A772"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402 PC_NR_BLOCKED</w:t>
            </w:r>
          </w:p>
        </w:tc>
        <w:tc>
          <w:tcPr>
            <w:tcW w:w="2976" w:type="dxa"/>
            <w:shd w:val="clear" w:color="000000" w:fill="DBE5F1"/>
            <w:noWrap/>
            <w:vAlign w:val="center"/>
            <w:hideMark/>
          </w:tcPr>
          <w:p w14:paraId="459BB441"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shd w:val="clear" w:color="000000" w:fill="DBE5F1"/>
            <w:vAlign w:val="center"/>
            <w:hideMark/>
          </w:tcPr>
          <w:p w14:paraId="015EF490"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5A42F248" w14:textId="77777777" w:rsidTr="00146E06">
        <w:trPr>
          <w:trHeight w:val="315"/>
        </w:trPr>
        <w:tc>
          <w:tcPr>
            <w:tcW w:w="3273" w:type="dxa"/>
            <w:shd w:val="clear" w:color="000000" w:fill="EAF1DD"/>
            <w:noWrap/>
            <w:vAlign w:val="center"/>
            <w:hideMark/>
          </w:tcPr>
          <w:p w14:paraId="474A9103"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406 PB_SIGNATURE_PROCESS</w:t>
            </w:r>
          </w:p>
        </w:tc>
        <w:tc>
          <w:tcPr>
            <w:tcW w:w="2976" w:type="dxa"/>
            <w:shd w:val="clear" w:color="000000" w:fill="EAF1DD"/>
            <w:noWrap/>
            <w:vAlign w:val="center"/>
            <w:hideMark/>
          </w:tcPr>
          <w:p w14:paraId="12A9FDB7"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shd w:val="clear" w:color="000000" w:fill="EAF1DD"/>
            <w:vAlign w:val="center"/>
            <w:hideMark/>
          </w:tcPr>
          <w:p w14:paraId="1E771A91"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3D8896D6" w14:textId="77777777" w:rsidTr="00146E06">
        <w:trPr>
          <w:trHeight w:val="315"/>
        </w:trPr>
        <w:tc>
          <w:tcPr>
            <w:tcW w:w="3273" w:type="dxa"/>
            <w:shd w:val="clear" w:color="000000" w:fill="DBE5F1"/>
            <w:noWrap/>
            <w:vAlign w:val="center"/>
            <w:hideMark/>
          </w:tcPr>
          <w:p w14:paraId="5555AA8B"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407 REGISTRATION_NOK</w:t>
            </w:r>
          </w:p>
        </w:tc>
        <w:tc>
          <w:tcPr>
            <w:tcW w:w="2976" w:type="dxa"/>
            <w:shd w:val="clear" w:color="000000" w:fill="DBE5F1"/>
            <w:noWrap/>
            <w:vAlign w:val="center"/>
            <w:hideMark/>
          </w:tcPr>
          <w:p w14:paraId="527C7009"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 Registration</w:t>
            </w:r>
          </w:p>
        </w:tc>
        <w:tc>
          <w:tcPr>
            <w:tcW w:w="3402" w:type="dxa"/>
            <w:shd w:val="clear" w:color="000000" w:fill="DBE5F1"/>
            <w:vAlign w:val="center"/>
            <w:hideMark/>
          </w:tcPr>
          <w:p w14:paraId="0AE2E56F"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4D9AE007" w14:textId="77777777" w:rsidTr="00146E06">
        <w:trPr>
          <w:trHeight w:val="315"/>
        </w:trPr>
        <w:tc>
          <w:tcPr>
            <w:tcW w:w="3273" w:type="dxa"/>
            <w:vMerge w:val="restart"/>
            <w:shd w:val="clear" w:color="000000" w:fill="EAF1DD"/>
            <w:noWrap/>
            <w:vAlign w:val="center"/>
            <w:hideMark/>
          </w:tcPr>
          <w:p w14:paraId="3C0F5C78"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410 APPLICATION_EXEC_ERROR</w:t>
            </w:r>
          </w:p>
        </w:tc>
        <w:tc>
          <w:tcPr>
            <w:tcW w:w="2976" w:type="dxa"/>
            <w:shd w:val="clear" w:color="000000" w:fill="EAF1DD"/>
            <w:noWrap/>
            <w:vAlign w:val="center"/>
            <w:hideMark/>
          </w:tcPr>
          <w:p w14:paraId="345B416F"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shd w:val="clear" w:color="000000" w:fill="EAF1DD"/>
            <w:vAlign w:val="center"/>
            <w:hideMark/>
          </w:tcPr>
          <w:p w14:paraId="2BEA10FF"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60919C15" w14:textId="77777777" w:rsidTr="00146E06">
        <w:trPr>
          <w:trHeight w:val="315"/>
        </w:trPr>
        <w:tc>
          <w:tcPr>
            <w:tcW w:w="3273" w:type="dxa"/>
            <w:vMerge/>
            <w:vAlign w:val="center"/>
            <w:hideMark/>
          </w:tcPr>
          <w:p w14:paraId="49913AC5"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EAF1DD"/>
            <w:noWrap/>
            <w:vAlign w:val="center"/>
            <w:hideMark/>
          </w:tcPr>
          <w:p w14:paraId="63886351"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Registration </w:t>
            </w:r>
          </w:p>
        </w:tc>
        <w:tc>
          <w:tcPr>
            <w:tcW w:w="3402" w:type="dxa"/>
            <w:shd w:val="clear" w:color="000000" w:fill="EAF1DD"/>
            <w:vAlign w:val="center"/>
            <w:hideMark/>
          </w:tcPr>
          <w:p w14:paraId="02570CC5"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66867ACC" w14:textId="77777777" w:rsidTr="00146E06">
        <w:trPr>
          <w:trHeight w:val="315"/>
        </w:trPr>
        <w:tc>
          <w:tcPr>
            <w:tcW w:w="3273" w:type="dxa"/>
            <w:shd w:val="clear" w:color="000000" w:fill="DBE5F1"/>
            <w:noWrap/>
            <w:vAlign w:val="center"/>
            <w:hideMark/>
          </w:tcPr>
          <w:p w14:paraId="4D1DCC83"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411 PC_NOT_RESET</w:t>
            </w:r>
          </w:p>
        </w:tc>
        <w:tc>
          <w:tcPr>
            <w:tcW w:w="2976" w:type="dxa"/>
            <w:shd w:val="clear" w:color="000000" w:fill="DBE5F1"/>
            <w:noWrap/>
            <w:vAlign w:val="center"/>
            <w:hideMark/>
          </w:tcPr>
          <w:p w14:paraId="0B3BAA3D"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 Registration</w:t>
            </w:r>
          </w:p>
        </w:tc>
        <w:tc>
          <w:tcPr>
            <w:tcW w:w="3402" w:type="dxa"/>
            <w:shd w:val="clear" w:color="000000" w:fill="DBE5F1"/>
            <w:vAlign w:val="center"/>
            <w:hideMark/>
          </w:tcPr>
          <w:p w14:paraId="0AFEA82D"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9A5680" w:rsidRPr="00EB6220" w14:paraId="312C98C2" w14:textId="77777777" w:rsidTr="00146E06">
        <w:trPr>
          <w:trHeight w:val="315"/>
        </w:trPr>
        <w:tc>
          <w:tcPr>
            <w:tcW w:w="3273" w:type="dxa"/>
            <w:shd w:val="clear" w:color="000000" w:fill="EAF1DD"/>
            <w:noWrap/>
            <w:vAlign w:val="center"/>
            <w:hideMark/>
          </w:tcPr>
          <w:p w14:paraId="5021C3A4" w14:textId="77777777" w:rsidR="009A5680" w:rsidRPr="00EB6220" w:rsidRDefault="00146E06"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504 OUTSTANDING_TRANSACTION</w:t>
            </w:r>
          </w:p>
        </w:tc>
        <w:tc>
          <w:tcPr>
            <w:tcW w:w="2976" w:type="dxa"/>
            <w:shd w:val="clear" w:color="000000" w:fill="EAF1DD"/>
            <w:noWrap/>
            <w:vAlign w:val="center"/>
            <w:hideMark/>
          </w:tcPr>
          <w:p w14:paraId="3A5B5B1F" w14:textId="77777777" w:rsidR="009A5680" w:rsidRPr="00EB6220" w:rsidRDefault="00146E06" w:rsidP="009A5680">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 Status Query</w:t>
            </w:r>
          </w:p>
        </w:tc>
        <w:tc>
          <w:tcPr>
            <w:tcW w:w="3402" w:type="dxa"/>
            <w:shd w:val="clear" w:color="000000" w:fill="EAF1DD"/>
            <w:vAlign w:val="center"/>
            <w:hideMark/>
          </w:tcPr>
          <w:p w14:paraId="5DC3875B" w14:textId="77777777" w:rsidR="009A5680" w:rsidRPr="00EB6220" w:rsidRDefault="00146E06"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 Request still in progress</w:t>
            </w:r>
          </w:p>
        </w:tc>
      </w:tr>
      <w:tr w:rsidR="004A6DCC" w:rsidRPr="00EB6220" w14:paraId="037A1580" w14:textId="77777777" w:rsidTr="00146E06">
        <w:trPr>
          <w:trHeight w:val="315"/>
        </w:trPr>
        <w:tc>
          <w:tcPr>
            <w:tcW w:w="3273" w:type="dxa"/>
            <w:vMerge w:val="restart"/>
            <w:shd w:val="clear" w:color="auto" w:fill="DBE5F1" w:themeFill="accent1" w:themeFillTint="33"/>
            <w:noWrap/>
            <w:vAlign w:val="center"/>
            <w:hideMark/>
          </w:tcPr>
          <w:p w14:paraId="16ED1722"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lastRenderedPageBreak/>
              <w:t>900 INTERNAL_ERROR</w:t>
            </w:r>
          </w:p>
        </w:tc>
        <w:tc>
          <w:tcPr>
            <w:tcW w:w="2976" w:type="dxa"/>
            <w:shd w:val="clear" w:color="000000" w:fill="DBE5F1" w:themeFill="accent1" w:themeFillTint="33"/>
            <w:noWrap/>
            <w:vAlign w:val="center"/>
            <w:hideMark/>
          </w:tcPr>
          <w:p w14:paraId="209D1FDC"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Mobile signature</w:t>
            </w:r>
          </w:p>
        </w:tc>
        <w:tc>
          <w:tcPr>
            <w:tcW w:w="3402" w:type="dxa"/>
            <w:vMerge w:val="restart"/>
            <w:shd w:val="clear" w:color="auto" w:fill="DBE5F1" w:themeFill="accent1" w:themeFillTint="33"/>
            <w:vAlign w:val="center"/>
            <w:hideMark/>
          </w:tcPr>
          <w:p w14:paraId="46DC10B7" w14:textId="5B892E29"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Any kind of error not covered by the other codes.</w:t>
            </w:r>
          </w:p>
        </w:tc>
      </w:tr>
      <w:tr w:rsidR="004A6DCC" w:rsidRPr="00EB6220" w14:paraId="70580453" w14:textId="77777777" w:rsidTr="00146E06">
        <w:trPr>
          <w:trHeight w:val="315"/>
        </w:trPr>
        <w:tc>
          <w:tcPr>
            <w:tcW w:w="3273" w:type="dxa"/>
            <w:vMerge/>
            <w:shd w:val="clear" w:color="auto" w:fill="DBE5F1" w:themeFill="accent1" w:themeFillTint="33"/>
            <w:vAlign w:val="center"/>
            <w:hideMark/>
          </w:tcPr>
          <w:p w14:paraId="7D977AE1"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DBE5F1" w:themeFill="accent1" w:themeFillTint="33"/>
            <w:noWrap/>
            <w:vAlign w:val="center"/>
            <w:hideMark/>
          </w:tcPr>
          <w:p w14:paraId="37521076"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Status Query </w:t>
            </w:r>
          </w:p>
        </w:tc>
        <w:tc>
          <w:tcPr>
            <w:tcW w:w="3402" w:type="dxa"/>
            <w:vMerge/>
            <w:shd w:val="clear" w:color="auto" w:fill="DBE5F1" w:themeFill="accent1" w:themeFillTint="33"/>
            <w:vAlign w:val="center"/>
            <w:hideMark/>
          </w:tcPr>
          <w:p w14:paraId="624E491F"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4441EDCB" w14:textId="77777777" w:rsidTr="00146E06">
        <w:trPr>
          <w:trHeight w:val="315"/>
        </w:trPr>
        <w:tc>
          <w:tcPr>
            <w:tcW w:w="3273" w:type="dxa"/>
            <w:vMerge/>
            <w:shd w:val="clear" w:color="auto" w:fill="DBE5F1" w:themeFill="accent1" w:themeFillTint="33"/>
            <w:vAlign w:val="center"/>
            <w:hideMark/>
          </w:tcPr>
          <w:p w14:paraId="7BAACABA"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DBE5F1" w:themeFill="accent1" w:themeFillTint="33"/>
            <w:noWrap/>
            <w:vAlign w:val="center"/>
            <w:hideMark/>
          </w:tcPr>
          <w:p w14:paraId="62303508"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Profile Query </w:t>
            </w:r>
          </w:p>
        </w:tc>
        <w:tc>
          <w:tcPr>
            <w:tcW w:w="3402" w:type="dxa"/>
            <w:vMerge/>
            <w:shd w:val="clear" w:color="auto" w:fill="DBE5F1" w:themeFill="accent1" w:themeFillTint="33"/>
            <w:vAlign w:val="center"/>
            <w:hideMark/>
          </w:tcPr>
          <w:p w14:paraId="6E6F70A9"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r>
      <w:tr w:rsidR="004A6DCC" w:rsidRPr="00EB6220" w14:paraId="7876FD4D" w14:textId="77777777" w:rsidTr="00146E06">
        <w:trPr>
          <w:trHeight w:val="315"/>
        </w:trPr>
        <w:tc>
          <w:tcPr>
            <w:tcW w:w="3273" w:type="dxa"/>
            <w:vMerge/>
            <w:shd w:val="clear" w:color="auto" w:fill="DBE5F1" w:themeFill="accent1" w:themeFillTint="33"/>
            <w:vAlign w:val="center"/>
            <w:hideMark/>
          </w:tcPr>
          <w:p w14:paraId="304C5BE4" w14:textId="77777777" w:rsidR="004A6DCC" w:rsidRPr="00EB6220" w:rsidRDefault="004A6DCC" w:rsidP="004A6DCC">
            <w:pPr>
              <w:spacing w:before="0"/>
              <w:jc w:val="left"/>
              <w:rPr>
                <w:rFonts w:ascii="Arial" w:eastAsia="Times New Roman" w:hAnsi="Arial" w:cs="Arial"/>
                <w:color w:val="000000"/>
                <w:sz w:val="20"/>
                <w:lang w:val="en-US" w:eastAsia="fr-FR" w:bidi="ar-SA"/>
              </w:rPr>
            </w:pPr>
          </w:p>
        </w:tc>
        <w:tc>
          <w:tcPr>
            <w:tcW w:w="2976" w:type="dxa"/>
            <w:shd w:val="clear" w:color="000000" w:fill="DBE5F1" w:themeFill="accent1" w:themeFillTint="33"/>
            <w:noWrap/>
            <w:vAlign w:val="center"/>
            <w:hideMark/>
          </w:tcPr>
          <w:p w14:paraId="7C6DF6D1" w14:textId="77777777" w:rsidR="004A6DCC" w:rsidRPr="00EB6220" w:rsidRDefault="004A6DCC" w:rsidP="004A6DCC">
            <w:pPr>
              <w:spacing w:before="0"/>
              <w:jc w:val="left"/>
              <w:rPr>
                <w:rFonts w:ascii="Arial" w:eastAsia="Times New Roman" w:hAnsi="Arial" w:cs="Arial"/>
                <w:color w:val="000000"/>
                <w:sz w:val="20"/>
                <w:lang w:val="en-US" w:eastAsia="fr-FR" w:bidi="ar-SA"/>
              </w:rPr>
            </w:pPr>
            <w:r w:rsidRPr="00EB6220">
              <w:rPr>
                <w:rFonts w:ascii="Arial" w:eastAsia="Times New Roman" w:hAnsi="Arial" w:cs="Arial"/>
                <w:color w:val="000000"/>
                <w:sz w:val="20"/>
                <w:lang w:val="en-US" w:eastAsia="fr-FR" w:bidi="ar-SA"/>
              </w:rPr>
              <w:t xml:space="preserve">Mobile Signature Registration </w:t>
            </w:r>
          </w:p>
        </w:tc>
        <w:tc>
          <w:tcPr>
            <w:tcW w:w="3402" w:type="dxa"/>
            <w:vMerge/>
            <w:shd w:val="clear" w:color="auto" w:fill="DBE5F1" w:themeFill="accent1" w:themeFillTint="33"/>
            <w:vAlign w:val="center"/>
            <w:hideMark/>
          </w:tcPr>
          <w:p w14:paraId="21A2AA96" w14:textId="77777777" w:rsidR="000452B9" w:rsidRPr="00EB6220" w:rsidRDefault="000452B9">
            <w:pPr>
              <w:keepNext/>
              <w:spacing w:before="0"/>
              <w:jc w:val="left"/>
              <w:rPr>
                <w:rFonts w:ascii="Arial" w:eastAsia="Times New Roman" w:hAnsi="Arial" w:cs="Arial"/>
                <w:color w:val="000000"/>
                <w:sz w:val="20"/>
                <w:lang w:val="en-US" w:eastAsia="fr-FR" w:bidi="ar-SA"/>
              </w:rPr>
            </w:pPr>
          </w:p>
        </w:tc>
      </w:tr>
    </w:tbl>
    <w:p w14:paraId="07E077C0" w14:textId="15AE679C" w:rsidR="004A6DCC" w:rsidRPr="006F13C6" w:rsidRDefault="00EF20C7" w:rsidP="00EF20C7">
      <w:pPr>
        <w:pStyle w:val="Caption"/>
        <w:rPr>
          <w:rFonts w:ascii="Arial" w:hAnsi="Arial" w:cs="Arial"/>
          <w:lang w:val="en-US"/>
        </w:rPr>
      </w:pPr>
      <w:bookmarkStart w:id="876" w:name="_Toc14365217"/>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67</w:t>
      </w:r>
      <w:r w:rsidR="002204E8" w:rsidRPr="006F13C6">
        <w:rPr>
          <w:rFonts w:ascii="Arial" w:hAnsi="Arial" w:cs="Arial"/>
          <w:lang w:val="en-US"/>
        </w:rPr>
        <w:fldChar w:fldCharType="end"/>
      </w:r>
      <w:r w:rsidR="0017184B" w:rsidRPr="006F13C6">
        <w:rPr>
          <w:rFonts w:ascii="Arial" w:hAnsi="Arial" w:cs="Arial"/>
          <w:lang w:val="en-US"/>
        </w:rPr>
        <w:t xml:space="preserve"> SOAP fault error codes</w:t>
      </w:r>
      <w:bookmarkEnd w:id="876"/>
      <w:r w:rsidR="0017184B" w:rsidRPr="006F13C6">
        <w:rPr>
          <w:rFonts w:ascii="Arial" w:hAnsi="Arial" w:cs="Arial"/>
          <w:lang w:val="en-US"/>
        </w:rPr>
        <w:t xml:space="preserve"> </w:t>
      </w:r>
    </w:p>
    <w:p w14:paraId="495EAF21" w14:textId="77777777" w:rsidR="001F2609" w:rsidRPr="006F13C6" w:rsidRDefault="001F2609" w:rsidP="001F2609">
      <w:pPr>
        <w:pStyle w:val="Heading2"/>
        <w:rPr>
          <w:rFonts w:ascii="Arial" w:hAnsi="Arial" w:cs="Arial"/>
          <w:lang w:val="en-US"/>
        </w:rPr>
      </w:pPr>
      <w:bookmarkStart w:id="877" w:name="_Toc14365131"/>
      <w:r w:rsidRPr="006F13C6">
        <w:rPr>
          <w:rFonts w:ascii="Arial" w:hAnsi="Arial" w:cs="Arial"/>
          <w:lang w:val="en-US"/>
        </w:rPr>
        <w:t>INT3a: Identity GW - MSSP</w:t>
      </w:r>
      <w:bookmarkEnd w:id="877"/>
    </w:p>
    <w:p w14:paraId="50716F89" w14:textId="77777777" w:rsidR="001F2609" w:rsidRPr="006F13C6" w:rsidRDefault="001F2609" w:rsidP="001F2609">
      <w:pPr>
        <w:pStyle w:val="NormalParagraph"/>
        <w:rPr>
          <w:rFonts w:ascii="Arial" w:hAnsi="Arial" w:cs="Arial"/>
          <w:lang w:val="en-US"/>
        </w:rPr>
      </w:pPr>
      <w:r w:rsidRPr="006F13C6">
        <w:rPr>
          <w:rFonts w:ascii="Arial" w:hAnsi="Arial" w:cs="Arial"/>
          <w:lang w:val="en-US"/>
        </w:rPr>
        <w:t>This interface is defined between the Identity GW and the Authentication Server (MSSP). This interface is based on the Web Service interface defined in ETSI TS 102 204 as defined in the previous subsection.</w:t>
      </w:r>
    </w:p>
    <w:p w14:paraId="2AD0BFD9" w14:textId="77777777" w:rsidR="00BA7D71" w:rsidRPr="006F13C6" w:rsidRDefault="001F2609" w:rsidP="001F2609">
      <w:pPr>
        <w:pStyle w:val="NormalParagraph"/>
        <w:rPr>
          <w:rFonts w:ascii="Arial" w:hAnsi="Arial" w:cs="Arial"/>
          <w:lang w:val="en-US"/>
        </w:rPr>
      </w:pPr>
      <w:r w:rsidRPr="006F13C6">
        <w:rPr>
          <w:rFonts w:ascii="Arial" w:hAnsi="Arial" w:cs="Arial"/>
          <w:lang w:val="en-US"/>
        </w:rPr>
        <w:t>INT3a includes the subset of functions related with Mobile Signature</w:t>
      </w:r>
    </w:p>
    <w:p w14:paraId="255CC2F2" w14:textId="77777777" w:rsidR="003D68AF" w:rsidRPr="006F13C6" w:rsidRDefault="003D68AF" w:rsidP="003D68AF">
      <w:pPr>
        <w:pStyle w:val="Heading3"/>
        <w:rPr>
          <w:rFonts w:ascii="Arial" w:hAnsi="Arial" w:cs="Arial"/>
          <w:lang w:val="en-US"/>
        </w:rPr>
      </w:pPr>
      <w:bookmarkStart w:id="878" w:name="_Toc14365132"/>
      <w:r w:rsidRPr="006F13C6">
        <w:rPr>
          <w:rFonts w:ascii="Arial" w:hAnsi="Arial" w:cs="Arial"/>
          <w:lang w:val="en-US"/>
        </w:rPr>
        <w:t xml:space="preserve">Mobile </w:t>
      </w:r>
      <w:r w:rsidR="001A2414" w:rsidRPr="006F13C6">
        <w:rPr>
          <w:rFonts w:ascii="Arial" w:hAnsi="Arial" w:cs="Arial"/>
          <w:lang w:val="en-US"/>
        </w:rPr>
        <w:t>S</w:t>
      </w:r>
      <w:r w:rsidRPr="006F13C6">
        <w:rPr>
          <w:rFonts w:ascii="Arial" w:hAnsi="Arial" w:cs="Arial"/>
          <w:lang w:val="en-US"/>
        </w:rPr>
        <w:t>ignature function</w:t>
      </w:r>
      <w:bookmarkEnd w:id="878"/>
    </w:p>
    <w:p w14:paraId="72AF92F4" w14:textId="77777777" w:rsidR="00016BC8" w:rsidRPr="006F13C6" w:rsidRDefault="00016BC8" w:rsidP="002067E1">
      <w:pPr>
        <w:pStyle w:val="NormalParagraph"/>
        <w:rPr>
          <w:rFonts w:ascii="Arial" w:hAnsi="Arial" w:cs="Arial"/>
          <w:lang w:val="en-US"/>
        </w:rPr>
      </w:pPr>
      <w:r w:rsidRPr="006F13C6">
        <w:rPr>
          <w:rFonts w:ascii="Arial" w:hAnsi="Arial" w:cs="Arial"/>
          <w:lang w:val="en-US"/>
        </w:rPr>
        <w:t>Provider: MSSP</w:t>
      </w:r>
    </w:p>
    <w:p w14:paraId="54A5A110" w14:textId="77777777" w:rsidR="00016BC8" w:rsidRPr="006F13C6" w:rsidRDefault="00016BC8" w:rsidP="002067E1">
      <w:pPr>
        <w:pStyle w:val="NormalParagraph"/>
        <w:rPr>
          <w:rFonts w:ascii="Arial" w:hAnsi="Arial" w:cs="Arial"/>
          <w:lang w:val="en-US"/>
        </w:rPr>
      </w:pPr>
      <w:r w:rsidRPr="006F13C6">
        <w:rPr>
          <w:rFonts w:ascii="Arial" w:hAnsi="Arial" w:cs="Arial"/>
          <w:lang w:val="en-US"/>
        </w:rPr>
        <w:t>Related procedure: Authentication/signature request (</w:t>
      </w:r>
      <w:r w:rsidR="00E011AE" w:rsidRPr="006F13C6">
        <w:rPr>
          <w:rFonts w:ascii="Arial" w:hAnsi="Arial" w:cs="Arial"/>
          <w:lang w:val="en-US"/>
        </w:rPr>
        <w:t>section 7.1</w:t>
      </w:r>
      <w:r w:rsidRPr="006F13C6">
        <w:rPr>
          <w:rFonts w:ascii="Arial" w:hAnsi="Arial" w:cs="Arial"/>
          <w:lang w:val="en-US"/>
        </w:rPr>
        <w:t>)</w:t>
      </w:r>
    </w:p>
    <w:p w14:paraId="7120B78E" w14:textId="77777777" w:rsidR="0003744F" w:rsidRPr="006F13C6" w:rsidRDefault="0003744F" w:rsidP="002067E1">
      <w:pPr>
        <w:pStyle w:val="NormalParagraph"/>
        <w:rPr>
          <w:rFonts w:ascii="Arial" w:hAnsi="Arial" w:cs="Arial"/>
          <w:lang w:val="en-US"/>
        </w:rPr>
      </w:pPr>
      <w:r w:rsidRPr="006F13C6">
        <w:rPr>
          <w:rFonts w:ascii="Arial" w:hAnsi="Arial" w:cs="Arial"/>
          <w:lang w:val="en-US"/>
        </w:rPr>
        <w:t xml:space="preserve">This function corresponds to the Mobile Signature function as defined in the ETSI TS 102.204 </w:t>
      </w:r>
      <w:r w:rsidR="00BD6492" w:rsidRPr="006F13C6">
        <w:rPr>
          <w:rFonts w:ascii="Arial" w:hAnsi="Arial" w:cs="Arial"/>
          <w:lang w:val="en-US"/>
        </w:rPr>
        <w:t xml:space="preserve">[21] </w:t>
      </w:r>
      <w:r w:rsidRPr="006F13C6">
        <w:rPr>
          <w:rFonts w:ascii="Arial" w:hAnsi="Arial" w:cs="Arial"/>
          <w:lang w:val="en-US"/>
        </w:rPr>
        <w:t>document (section 6.1).</w:t>
      </w:r>
    </w:p>
    <w:p w14:paraId="0F2EAD23" w14:textId="777254AF" w:rsidR="00A779D4" w:rsidRPr="006F13C6" w:rsidRDefault="0003744F" w:rsidP="002067E1">
      <w:pPr>
        <w:pStyle w:val="NormalParagraph"/>
        <w:rPr>
          <w:rFonts w:ascii="Arial" w:hAnsi="Arial" w:cs="Arial"/>
          <w:lang w:val="en-US"/>
        </w:rPr>
      </w:pPr>
      <w:r w:rsidRPr="006F13C6">
        <w:rPr>
          <w:rFonts w:ascii="Arial" w:hAnsi="Arial" w:cs="Arial"/>
          <w:lang w:val="en-US"/>
        </w:rPr>
        <w:t>In the context of Mobile Connect, t</w:t>
      </w:r>
      <w:r w:rsidR="00A779D4" w:rsidRPr="006F13C6">
        <w:rPr>
          <w:rFonts w:ascii="Arial" w:hAnsi="Arial" w:cs="Arial"/>
          <w:lang w:val="en-US"/>
        </w:rPr>
        <w:t xml:space="preserve">his function allows </w:t>
      </w:r>
      <w:r w:rsidRPr="006F13C6">
        <w:rPr>
          <w:rFonts w:ascii="Arial" w:hAnsi="Arial" w:cs="Arial"/>
          <w:lang w:val="en-US"/>
        </w:rPr>
        <w:t xml:space="preserve">triggering one of the end-user journeys “Click-Ok” or “Personal Code” as described in section </w:t>
      </w:r>
      <w:r w:rsidR="002204E8" w:rsidRPr="006F13C6">
        <w:rPr>
          <w:rFonts w:ascii="Arial" w:hAnsi="Arial" w:cs="Arial"/>
          <w:lang w:val="en-US"/>
        </w:rPr>
        <w:fldChar w:fldCharType="begin"/>
      </w:r>
      <w:r w:rsidRPr="006F13C6">
        <w:rPr>
          <w:rFonts w:ascii="Arial" w:hAnsi="Arial" w:cs="Arial"/>
          <w:lang w:val="en-US"/>
        </w:rPr>
        <w:instrText xml:space="preserve"> REF _Ref384201847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w:t>
      </w:r>
      <w:r w:rsidR="002204E8" w:rsidRPr="006F13C6">
        <w:rPr>
          <w:rFonts w:ascii="Arial" w:hAnsi="Arial" w:cs="Arial"/>
          <w:lang w:val="en-US"/>
        </w:rPr>
        <w:fldChar w:fldCharType="end"/>
      </w:r>
      <w:r w:rsidRPr="006F13C6">
        <w:rPr>
          <w:rFonts w:ascii="Arial" w:hAnsi="Arial" w:cs="Arial"/>
          <w:lang w:val="en-US"/>
        </w:rPr>
        <w:t>. The end-user shall have been previously registered in the MSSP</w:t>
      </w:r>
      <w:r w:rsidR="00072EB6" w:rsidRPr="006F13C6">
        <w:rPr>
          <w:rFonts w:ascii="Arial" w:hAnsi="Arial" w:cs="Arial"/>
          <w:lang w:val="en-US"/>
        </w:rPr>
        <w:t xml:space="preserve"> (see function in section </w:t>
      </w:r>
      <w:r w:rsidR="00E011AE" w:rsidRPr="006F13C6">
        <w:rPr>
          <w:rFonts w:ascii="Arial" w:hAnsi="Arial" w:cs="Arial"/>
          <w:lang w:val="en-US"/>
        </w:rPr>
        <w:t>9.3.1</w:t>
      </w:r>
      <w:r w:rsidR="00072EB6" w:rsidRPr="006F13C6">
        <w:rPr>
          <w:rFonts w:ascii="Arial" w:hAnsi="Arial" w:cs="Arial"/>
          <w:lang w:val="en-US"/>
        </w:rPr>
        <w:t>)</w:t>
      </w:r>
      <w:r w:rsidRPr="006F13C6">
        <w:rPr>
          <w:rFonts w:ascii="Arial" w:hAnsi="Arial" w:cs="Arial"/>
          <w:lang w:val="en-US"/>
        </w:rPr>
        <w:t>.</w:t>
      </w:r>
      <w:r w:rsidR="00C802B4" w:rsidRPr="006F13C6">
        <w:rPr>
          <w:rFonts w:ascii="Arial" w:hAnsi="Arial" w:cs="Arial"/>
          <w:lang w:val="en-US"/>
        </w:rPr>
        <w:t xml:space="preserve"> The Application </w:t>
      </w:r>
      <w:r w:rsidR="00BD6492" w:rsidRPr="006F13C6">
        <w:rPr>
          <w:rFonts w:ascii="Arial" w:hAnsi="Arial" w:cs="Arial"/>
          <w:lang w:val="en-US"/>
        </w:rPr>
        <w:t>P</w:t>
      </w:r>
      <w:r w:rsidR="00C802B4" w:rsidRPr="006F13C6">
        <w:rPr>
          <w:rFonts w:ascii="Arial" w:hAnsi="Arial" w:cs="Arial"/>
          <w:lang w:val="en-US"/>
        </w:rPr>
        <w:t>rovider may know about end-user signature capabilities by using the function “Mobile Signature profile”.</w:t>
      </w:r>
    </w:p>
    <w:p w14:paraId="0CB4D695" w14:textId="2589058F" w:rsidR="00A779D4" w:rsidRPr="006F13C6" w:rsidRDefault="00A31988" w:rsidP="002067E1">
      <w:pPr>
        <w:pStyle w:val="NormalParagraph"/>
        <w:rPr>
          <w:rFonts w:ascii="Arial" w:hAnsi="Arial" w:cs="Arial"/>
          <w:lang w:val="en-US"/>
        </w:rPr>
      </w:pPr>
      <w:r w:rsidRPr="006F13C6">
        <w:rPr>
          <w:rFonts w:ascii="Arial" w:hAnsi="Arial" w:cs="Arial"/>
          <w:lang w:val="en-US"/>
        </w:rPr>
        <w:t xml:space="preserve">This function shall trig (if </w:t>
      </w:r>
      <w:r w:rsidR="006D093E" w:rsidRPr="006F13C6">
        <w:rPr>
          <w:rFonts w:ascii="Arial" w:hAnsi="Arial" w:cs="Arial"/>
          <w:lang w:val="en-US"/>
        </w:rPr>
        <w:t xml:space="preserve">AP request is acceptable, e.g. end-user registered, request well formed...) the sending of a SIGN_TRANSACTION message (see section </w:t>
      </w:r>
      <w:r w:rsidR="002204E8" w:rsidRPr="006F13C6">
        <w:rPr>
          <w:rFonts w:ascii="Arial" w:hAnsi="Arial" w:cs="Arial"/>
          <w:lang w:val="en-US"/>
        </w:rPr>
        <w:fldChar w:fldCharType="begin"/>
      </w:r>
      <w:r w:rsidR="006D093E" w:rsidRPr="006F13C6">
        <w:rPr>
          <w:rFonts w:ascii="Arial" w:hAnsi="Arial" w:cs="Arial"/>
          <w:lang w:val="en-US"/>
        </w:rPr>
        <w:instrText xml:space="preserve"> REF _Ref383785982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8.2.6.1</w:t>
      </w:r>
      <w:r w:rsidR="002204E8" w:rsidRPr="006F13C6">
        <w:rPr>
          <w:rFonts w:ascii="Arial" w:hAnsi="Arial" w:cs="Arial"/>
          <w:lang w:val="en-US"/>
        </w:rPr>
        <w:fldChar w:fldCharType="end"/>
      </w:r>
      <w:r w:rsidR="006D093E" w:rsidRPr="006F13C6">
        <w:rPr>
          <w:rFonts w:ascii="Arial" w:hAnsi="Arial" w:cs="Arial"/>
          <w:lang w:val="en-US"/>
        </w:rPr>
        <w:t>) to the Card Authentication Applet of the specified end-user.</w:t>
      </w:r>
    </w:p>
    <w:p w14:paraId="1098D4D1" w14:textId="77777777" w:rsidR="003D68AF" w:rsidRPr="006F13C6" w:rsidRDefault="00C92C49" w:rsidP="00D9712B">
      <w:pPr>
        <w:pStyle w:val="Heading4"/>
        <w:rPr>
          <w:rFonts w:ascii="Arial" w:hAnsi="Arial" w:cs="Arial"/>
          <w:lang w:val="fr-FR"/>
        </w:rPr>
      </w:pPr>
      <w:bookmarkStart w:id="879" w:name="_Ref397687025"/>
      <w:r w:rsidRPr="006F13C6">
        <w:rPr>
          <w:rFonts w:ascii="Arial" w:hAnsi="Arial" w:cs="Arial"/>
          <w:lang w:val="fr-FR"/>
        </w:rPr>
        <w:t>Mobile signature request message (SigReq-STD)</w:t>
      </w:r>
      <w:bookmarkEnd w:id="879"/>
    </w:p>
    <w:p w14:paraId="522922BA" w14:textId="77777777" w:rsidR="001A2414" w:rsidRPr="006F13C6" w:rsidRDefault="001A2414" w:rsidP="002067E1">
      <w:pPr>
        <w:pStyle w:val="NormalParagraph"/>
        <w:rPr>
          <w:rFonts w:ascii="Arial" w:hAnsi="Arial" w:cs="Arial"/>
          <w:lang w:val="en-US"/>
        </w:rPr>
      </w:pPr>
      <w:r w:rsidRPr="006F13C6">
        <w:rPr>
          <w:rFonts w:ascii="Arial" w:hAnsi="Arial" w:cs="Arial"/>
          <w:lang w:val="en-US"/>
        </w:rPr>
        <w:t>The following table provides the parameters</w:t>
      </w:r>
      <w:r w:rsidR="00BD6492" w:rsidRPr="006F13C6">
        <w:rPr>
          <w:rFonts w:ascii="Arial" w:hAnsi="Arial" w:cs="Arial"/>
          <w:lang w:val="en-US"/>
        </w:rPr>
        <w:t xml:space="preserve"> fields</w:t>
      </w:r>
      <w:r w:rsidRPr="006F13C6">
        <w:rPr>
          <w:rFonts w:ascii="Arial" w:hAnsi="Arial" w:cs="Arial"/>
          <w:lang w:val="en-US"/>
        </w:rPr>
        <w:t xml:space="preserve"> that are part of a message to request the execution of the </w:t>
      </w:r>
      <w:r w:rsidR="00AA76EE" w:rsidRPr="006F13C6">
        <w:rPr>
          <w:rFonts w:ascii="Arial" w:hAnsi="Arial" w:cs="Arial"/>
          <w:lang w:val="en-US"/>
        </w:rPr>
        <w:t>Mobile Signature function to the MSSP.</w:t>
      </w:r>
    </w:p>
    <w:p w14:paraId="0F261A62" w14:textId="77777777" w:rsidR="00AA76EE" w:rsidRPr="006F13C6" w:rsidRDefault="00AA76EE" w:rsidP="002067E1">
      <w:pPr>
        <w:pStyle w:val="NormalParagraph"/>
        <w:rPr>
          <w:rFonts w:ascii="Arial" w:hAnsi="Arial" w:cs="Arial"/>
          <w:lang w:val="en-US"/>
        </w:rPr>
      </w:pPr>
    </w:p>
    <w:tbl>
      <w:tblPr>
        <w:tblStyle w:val="TableGrid"/>
        <w:tblW w:w="9446" w:type="dxa"/>
        <w:jc w:val="center"/>
        <w:tblLook w:val="04A0" w:firstRow="1" w:lastRow="0" w:firstColumn="1" w:lastColumn="0" w:noHBand="0" w:noVBand="1"/>
      </w:tblPr>
      <w:tblGrid>
        <w:gridCol w:w="2623"/>
        <w:gridCol w:w="5610"/>
        <w:gridCol w:w="1213"/>
      </w:tblGrid>
      <w:tr w:rsidR="001A2414" w:rsidRPr="00EB6220" w14:paraId="3247A3D0" w14:textId="77777777" w:rsidTr="003659A2">
        <w:trPr>
          <w:jc w:val="center"/>
        </w:trPr>
        <w:tc>
          <w:tcPr>
            <w:tcW w:w="2623" w:type="dxa"/>
            <w:shd w:val="clear" w:color="auto" w:fill="C00000"/>
          </w:tcPr>
          <w:p w14:paraId="43CEC8CA" w14:textId="77777777" w:rsidR="001A2414" w:rsidRPr="00EB6220" w:rsidRDefault="001A2414" w:rsidP="003825F1">
            <w:pPr>
              <w:spacing w:before="0"/>
              <w:rPr>
                <w:rFonts w:ascii="Arial" w:hAnsi="Arial" w:cs="Arial"/>
                <w:sz w:val="20"/>
                <w:lang w:val="en-US"/>
              </w:rPr>
            </w:pPr>
            <w:r w:rsidRPr="00EB6220">
              <w:rPr>
                <w:rFonts w:ascii="Arial" w:hAnsi="Arial" w:cs="Arial"/>
                <w:sz w:val="20"/>
                <w:lang w:val="en-US"/>
              </w:rPr>
              <w:t>Name</w:t>
            </w:r>
          </w:p>
        </w:tc>
        <w:tc>
          <w:tcPr>
            <w:tcW w:w="5610" w:type="dxa"/>
            <w:shd w:val="clear" w:color="auto" w:fill="C00000"/>
          </w:tcPr>
          <w:p w14:paraId="6EF9C725" w14:textId="77777777" w:rsidR="001A2414" w:rsidRPr="00EB6220" w:rsidRDefault="001A2414" w:rsidP="003825F1">
            <w:pPr>
              <w:spacing w:before="0"/>
              <w:rPr>
                <w:rFonts w:ascii="Arial" w:hAnsi="Arial" w:cs="Arial"/>
                <w:sz w:val="20"/>
                <w:lang w:val="en-US"/>
              </w:rPr>
            </w:pPr>
            <w:r w:rsidRPr="00EB6220">
              <w:rPr>
                <w:rFonts w:ascii="Arial" w:hAnsi="Arial" w:cs="Arial"/>
                <w:sz w:val="20"/>
                <w:lang w:val="en-US"/>
              </w:rPr>
              <w:t>Description</w:t>
            </w:r>
          </w:p>
        </w:tc>
        <w:tc>
          <w:tcPr>
            <w:tcW w:w="1213" w:type="dxa"/>
            <w:shd w:val="clear" w:color="auto" w:fill="C00000"/>
          </w:tcPr>
          <w:p w14:paraId="7F59C781" w14:textId="77777777" w:rsidR="001A2414" w:rsidRPr="00EB6220" w:rsidRDefault="00DD4CDA" w:rsidP="003825F1">
            <w:pPr>
              <w:spacing w:before="0"/>
              <w:rPr>
                <w:rFonts w:ascii="Arial" w:hAnsi="Arial" w:cs="Arial"/>
                <w:sz w:val="20"/>
                <w:lang w:val="en-US"/>
              </w:rPr>
            </w:pPr>
            <w:r w:rsidRPr="00EB6220">
              <w:rPr>
                <w:rFonts w:ascii="Arial" w:hAnsi="Arial" w:cs="Arial"/>
                <w:sz w:val="20"/>
                <w:lang w:val="en-US"/>
              </w:rPr>
              <w:t>MOC</w:t>
            </w:r>
          </w:p>
        </w:tc>
      </w:tr>
      <w:tr w:rsidR="001A2414" w:rsidRPr="00EB6220" w14:paraId="12CA6197" w14:textId="77777777" w:rsidTr="003A1238">
        <w:trPr>
          <w:jc w:val="center"/>
        </w:trPr>
        <w:tc>
          <w:tcPr>
            <w:tcW w:w="2623" w:type="dxa"/>
          </w:tcPr>
          <w:p w14:paraId="01643776" w14:textId="77777777" w:rsidR="001A2414" w:rsidRPr="00EB6220" w:rsidRDefault="00AF6AB0" w:rsidP="00EB6220">
            <w:pPr>
              <w:spacing w:before="0"/>
              <w:jc w:val="left"/>
              <w:rPr>
                <w:rFonts w:ascii="Arial" w:hAnsi="Arial" w:cs="Arial"/>
                <w:sz w:val="20"/>
                <w:lang w:val="en-US"/>
              </w:rPr>
            </w:pPr>
            <w:r w:rsidRPr="00EB6220">
              <w:rPr>
                <w:rFonts w:ascii="Arial" w:hAnsi="Arial" w:cs="Arial"/>
                <w:sz w:val="20"/>
                <w:lang w:val="en-US"/>
              </w:rPr>
              <w:t>MobileUser</w:t>
            </w:r>
          </w:p>
        </w:tc>
        <w:tc>
          <w:tcPr>
            <w:tcW w:w="5610" w:type="dxa"/>
          </w:tcPr>
          <w:p w14:paraId="7CB0559F" w14:textId="77777777" w:rsidR="001A6492" w:rsidRPr="00EB6220" w:rsidRDefault="00D60226" w:rsidP="007B6172">
            <w:pPr>
              <w:pStyle w:val="Default"/>
              <w:spacing w:before="0"/>
              <w:rPr>
                <w:rFonts w:eastAsia="SimSun"/>
                <w:color w:val="auto"/>
                <w:sz w:val="20"/>
                <w:szCs w:val="20"/>
                <w:lang w:val="en-US" w:eastAsia="zh-CN" w:bidi="bn-BD"/>
              </w:rPr>
            </w:pPr>
            <w:r w:rsidRPr="00EB6220">
              <w:rPr>
                <w:rFonts w:eastAsia="SimSun"/>
                <w:color w:val="auto"/>
                <w:sz w:val="20"/>
                <w:szCs w:val="20"/>
                <w:lang w:val="en-US" w:eastAsia="zh-CN" w:bidi="bn-BD"/>
              </w:rPr>
              <w:t xml:space="preserve">In the context of Mobile Connect, the AP shall provide </w:t>
            </w:r>
            <w:r w:rsidR="001A6492" w:rsidRPr="00EB6220">
              <w:rPr>
                <w:rFonts w:eastAsia="SimSun"/>
                <w:color w:val="auto"/>
                <w:sz w:val="20"/>
                <w:szCs w:val="20"/>
                <w:lang w:val="en-US" w:eastAsia="zh-CN" w:bidi="bn-BD"/>
              </w:rPr>
              <w:t>either:</w:t>
            </w:r>
          </w:p>
          <w:p w14:paraId="13D1B7F7" w14:textId="77777777" w:rsidR="001A6492" w:rsidRPr="00EB6220" w:rsidRDefault="001A6492" w:rsidP="008E0154">
            <w:pPr>
              <w:pStyle w:val="Default"/>
              <w:spacing w:before="0"/>
              <w:rPr>
                <w:rFonts w:eastAsia="SimSun"/>
                <w:color w:val="auto"/>
                <w:sz w:val="20"/>
                <w:szCs w:val="20"/>
                <w:lang w:val="en-US" w:eastAsia="zh-CN" w:bidi="bn-BD"/>
              </w:rPr>
            </w:pPr>
            <w:r w:rsidRPr="00EB6220">
              <w:rPr>
                <w:rFonts w:eastAsia="SimSun"/>
                <w:color w:val="auto"/>
                <w:sz w:val="20"/>
                <w:szCs w:val="20"/>
                <w:lang w:val="en-US" w:eastAsia="zh-CN" w:bidi="bn-BD"/>
              </w:rPr>
              <w:t>- A</w:t>
            </w:r>
            <w:r w:rsidR="00D60226" w:rsidRPr="00EB6220">
              <w:rPr>
                <w:rFonts w:eastAsia="SimSun"/>
                <w:color w:val="auto"/>
                <w:sz w:val="20"/>
                <w:szCs w:val="20"/>
                <w:lang w:val="en-US" w:eastAsia="zh-CN" w:bidi="bn-BD"/>
              </w:rPr>
              <w:t xml:space="preserve"> MSISDN</w:t>
            </w:r>
            <w:r w:rsidR="008B7E56" w:rsidRPr="00EB6220">
              <w:rPr>
                <w:rFonts w:eastAsia="SimSun"/>
                <w:color w:val="auto"/>
                <w:sz w:val="20"/>
                <w:szCs w:val="20"/>
                <w:lang w:val="en-US" w:eastAsia="zh-CN" w:bidi="bn-BD"/>
              </w:rPr>
              <w:t xml:space="preserve"> in the international format</w:t>
            </w:r>
            <w:r w:rsidR="00D60226" w:rsidRPr="00EB6220">
              <w:rPr>
                <w:rFonts w:eastAsia="SimSun"/>
                <w:color w:val="auto"/>
                <w:sz w:val="20"/>
                <w:szCs w:val="20"/>
                <w:lang w:val="en-US" w:eastAsia="zh-CN" w:bidi="bn-BD"/>
              </w:rPr>
              <w:t>.</w:t>
            </w:r>
            <w:r w:rsidR="008B7E56" w:rsidRPr="00EB6220">
              <w:rPr>
                <w:rFonts w:eastAsia="SimSun"/>
                <w:color w:val="auto"/>
                <w:sz w:val="20"/>
                <w:szCs w:val="20"/>
                <w:lang w:val="en-US" w:eastAsia="zh-CN" w:bidi="bn-BD"/>
              </w:rPr>
              <w:t xml:space="preserve"> </w:t>
            </w:r>
            <w:r w:rsidR="009172DB" w:rsidRPr="00EB6220">
              <w:rPr>
                <w:rFonts w:eastAsia="SimSun"/>
                <w:color w:val="auto"/>
                <w:sz w:val="20"/>
                <w:szCs w:val="20"/>
                <w:lang w:val="en-US" w:eastAsia="zh-CN" w:bidi="bn-BD"/>
              </w:rPr>
              <w:t>I.e.</w:t>
            </w:r>
            <w:r w:rsidR="008B7E56" w:rsidRPr="00EB6220">
              <w:rPr>
                <w:rFonts w:eastAsia="SimSun"/>
                <w:color w:val="auto"/>
                <w:sz w:val="20"/>
                <w:szCs w:val="20"/>
                <w:lang w:val="en-US" w:eastAsia="zh-CN" w:bidi="bn-BD"/>
              </w:rPr>
              <w:t xml:space="preserve"> +33612345678</w:t>
            </w:r>
            <w:r w:rsidR="002246DD" w:rsidRPr="00EB6220">
              <w:rPr>
                <w:rFonts w:eastAsia="SimSun"/>
                <w:color w:val="auto"/>
                <w:sz w:val="20"/>
                <w:szCs w:val="20"/>
                <w:lang w:val="en-US" w:eastAsia="zh-CN" w:bidi="bn-BD"/>
              </w:rPr>
              <w:t xml:space="preserve">. </w:t>
            </w:r>
          </w:p>
          <w:p w14:paraId="6F8B3FD7" w14:textId="77777777" w:rsidR="001A2414" w:rsidRPr="00EB6220" w:rsidRDefault="001A6492" w:rsidP="008E0154">
            <w:pPr>
              <w:pStyle w:val="Default"/>
              <w:spacing w:before="0"/>
              <w:rPr>
                <w:sz w:val="20"/>
                <w:szCs w:val="20"/>
                <w:lang w:val="en-US"/>
              </w:rPr>
            </w:pPr>
            <w:r w:rsidRPr="00EB6220">
              <w:rPr>
                <w:rFonts w:eastAsia="SimSun"/>
                <w:color w:val="auto"/>
                <w:sz w:val="20"/>
                <w:szCs w:val="20"/>
                <w:lang w:val="en-US" w:eastAsia="zh-CN" w:bidi="bn-BD"/>
              </w:rPr>
              <w:t xml:space="preserve">- </w:t>
            </w:r>
            <w:r w:rsidR="002246DD" w:rsidRPr="00EB6220">
              <w:rPr>
                <w:rFonts w:eastAsia="SimSun"/>
                <w:color w:val="auto"/>
                <w:sz w:val="20"/>
                <w:szCs w:val="20"/>
                <w:lang w:val="en-US" w:eastAsia="zh-CN" w:bidi="bn-BD"/>
              </w:rPr>
              <w:t xml:space="preserve">Or </w:t>
            </w:r>
            <w:r w:rsidRPr="00EB6220">
              <w:rPr>
                <w:rFonts w:eastAsia="SimSun"/>
                <w:color w:val="auto"/>
                <w:sz w:val="20"/>
                <w:szCs w:val="20"/>
                <w:lang w:val="en-US" w:eastAsia="zh-CN" w:bidi="bn-BD"/>
              </w:rPr>
              <w:t>a</w:t>
            </w:r>
            <w:r w:rsidR="002246DD" w:rsidRPr="00EB6220">
              <w:rPr>
                <w:rFonts w:eastAsia="SimSun"/>
                <w:color w:val="auto"/>
                <w:sz w:val="20"/>
                <w:szCs w:val="20"/>
                <w:lang w:val="en-US" w:eastAsia="zh-CN" w:bidi="bn-BD"/>
              </w:rPr>
              <w:t xml:space="preserve"> </w:t>
            </w:r>
            <w:r w:rsidRPr="00EB6220">
              <w:rPr>
                <w:rFonts w:eastAsia="SimSun"/>
                <w:color w:val="auto"/>
                <w:sz w:val="20"/>
                <w:szCs w:val="20"/>
                <w:lang w:val="en-US" w:eastAsia="zh-CN" w:bidi="bn-BD"/>
              </w:rPr>
              <w:t xml:space="preserve">‘UserIdentifier’ </w:t>
            </w:r>
            <w:r w:rsidR="002246DD" w:rsidRPr="00EB6220">
              <w:rPr>
                <w:rFonts w:eastAsia="SimSun"/>
                <w:color w:val="auto"/>
                <w:sz w:val="20"/>
                <w:szCs w:val="20"/>
                <w:lang w:val="en-US" w:eastAsia="zh-CN" w:bidi="bn-BD"/>
              </w:rPr>
              <w:t>like ‘userid42@myoperator.com’.</w:t>
            </w:r>
          </w:p>
        </w:tc>
        <w:tc>
          <w:tcPr>
            <w:tcW w:w="1213" w:type="dxa"/>
          </w:tcPr>
          <w:p w14:paraId="4C1D1563" w14:textId="77777777" w:rsidR="001A2414" w:rsidRPr="00EB6220" w:rsidRDefault="00DD4CDA" w:rsidP="00EB6220">
            <w:pPr>
              <w:spacing w:before="0"/>
              <w:jc w:val="left"/>
              <w:rPr>
                <w:rFonts w:ascii="Arial" w:hAnsi="Arial" w:cs="Arial"/>
                <w:sz w:val="20"/>
                <w:lang w:val="en-US"/>
              </w:rPr>
            </w:pPr>
            <w:r w:rsidRPr="00EB6220">
              <w:rPr>
                <w:rFonts w:ascii="Arial" w:hAnsi="Arial" w:cs="Arial"/>
                <w:sz w:val="20"/>
                <w:lang w:val="en-US"/>
              </w:rPr>
              <w:t>M</w:t>
            </w:r>
          </w:p>
        </w:tc>
      </w:tr>
      <w:tr w:rsidR="00D60226" w:rsidRPr="00EB6220" w14:paraId="3BB6BF3D" w14:textId="77777777" w:rsidTr="003A1238">
        <w:trPr>
          <w:jc w:val="center"/>
        </w:trPr>
        <w:tc>
          <w:tcPr>
            <w:tcW w:w="2623" w:type="dxa"/>
          </w:tcPr>
          <w:p w14:paraId="790EA389" w14:textId="77777777" w:rsidR="00D60226" w:rsidRPr="00EB6220" w:rsidRDefault="00D60226" w:rsidP="00EB6220">
            <w:pPr>
              <w:spacing w:before="0"/>
              <w:jc w:val="left"/>
              <w:rPr>
                <w:rFonts w:ascii="Arial" w:hAnsi="Arial" w:cs="Arial"/>
                <w:sz w:val="20"/>
                <w:lang w:val="en-US"/>
              </w:rPr>
            </w:pPr>
            <w:r w:rsidRPr="00EB6220">
              <w:rPr>
                <w:rFonts w:ascii="Arial" w:hAnsi="Arial" w:cs="Arial"/>
                <w:sz w:val="20"/>
                <w:lang w:val="en-US"/>
              </w:rPr>
              <w:t>DataToBeSigned</w:t>
            </w:r>
          </w:p>
        </w:tc>
        <w:tc>
          <w:tcPr>
            <w:tcW w:w="5610" w:type="dxa"/>
          </w:tcPr>
          <w:p w14:paraId="41A4BC20" w14:textId="6774E5D0" w:rsidR="00D60226" w:rsidRPr="00EB6220" w:rsidRDefault="00D60226" w:rsidP="00EB6220">
            <w:pPr>
              <w:spacing w:before="0"/>
              <w:jc w:val="left"/>
              <w:rPr>
                <w:rFonts w:ascii="Arial" w:hAnsi="Arial" w:cs="Arial"/>
                <w:sz w:val="20"/>
                <w:lang w:val="en-US"/>
              </w:rPr>
            </w:pPr>
            <w:r w:rsidRPr="00EB6220">
              <w:rPr>
                <w:rFonts w:ascii="Arial" w:hAnsi="Arial" w:cs="Arial"/>
                <w:sz w:val="20"/>
                <w:lang w:val="en-US"/>
              </w:rPr>
              <w:t>Contains the data to be signed. This value has to be used to set the ‘</w:t>
            </w:r>
            <w:r w:rsidR="002819DA" w:rsidRPr="00EB6220">
              <w:rPr>
                <w:rFonts w:ascii="Arial" w:hAnsi="Arial" w:cs="Arial"/>
                <w:sz w:val="20"/>
                <w:lang w:val="en-US"/>
              </w:rPr>
              <w:t xml:space="preserve">Message’ </w:t>
            </w:r>
            <w:r w:rsidRPr="00EB6220">
              <w:rPr>
                <w:rFonts w:ascii="Arial" w:hAnsi="Arial" w:cs="Arial"/>
                <w:sz w:val="20"/>
                <w:lang w:val="en-US"/>
              </w:rPr>
              <w:t>parameter ‘</w:t>
            </w:r>
            <w:r w:rsidR="00E965AF" w:rsidRPr="00EB6220">
              <w:rPr>
                <w:rFonts w:ascii="Arial" w:hAnsi="Arial" w:cs="Arial"/>
                <w:sz w:val="20"/>
                <w:lang w:val="en-US"/>
              </w:rPr>
              <w:t xml:space="preserve">in the </w:t>
            </w:r>
            <w:r w:rsidRPr="00EB6220">
              <w:rPr>
                <w:rFonts w:ascii="Arial" w:hAnsi="Arial" w:cs="Arial"/>
                <w:sz w:val="20"/>
                <w:lang w:val="en-US"/>
              </w:rPr>
              <w:t xml:space="preserve">Sign transaction’ function defined in </w:t>
            </w:r>
            <w:r w:rsidR="002204E8" w:rsidRPr="00EB6220">
              <w:rPr>
                <w:rFonts w:ascii="Arial" w:hAnsi="Arial" w:cs="Arial"/>
                <w:sz w:val="20"/>
                <w:lang w:val="en-US"/>
              </w:rPr>
              <w:fldChar w:fldCharType="begin"/>
            </w:r>
            <w:r w:rsidRPr="00EB6220">
              <w:rPr>
                <w:rFonts w:ascii="Arial" w:hAnsi="Arial" w:cs="Arial"/>
                <w:sz w:val="20"/>
                <w:lang w:val="en-US"/>
              </w:rPr>
              <w:instrText xml:space="preserve"> REF _Ref384215242 \r \h </w:instrText>
            </w:r>
            <w:r w:rsidR="00D949A2" w:rsidRPr="00EB6220">
              <w:rPr>
                <w:rFonts w:ascii="Arial" w:hAnsi="Arial" w:cs="Arial"/>
                <w:sz w:val="20"/>
                <w:lang w:val="en-US"/>
              </w:rPr>
              <w:instrText xml:space="preserve"> \* MERGEFORMAT </w:instrText>
            </w:r>
            <w:r w:rsidR="002204E8" w:rsidRPr="00EB6220">
              <w:rPr>
                <w:rFonts w:ascii="Arial" w:hAnsi="Arial" w:cs="Arial"/>
                <w:sz w:val="20"/>
                <w:lang w:val="en-US"/>
              </w:rPr>
            </w:r>
            <w:r w:rsidR="002204E8" w:rsidRPr="00EB6220">
              <w:rPr>
                <w:rFonts w:ascii="Arial" w:hAnsi="Arial" w:cs="Arial"/>
                <w:sz w:val="20"/>
                <w:lang w:val="en-US"/>
              </w:rPr>
              <w:fldChar w:fldCharType="separate"/>
            </w:r>
            <w:r w:rsidR="001D5186">
              <w:rPr>
                <w:rFonts w:ascii="Arial" w:hAnsi="Arial" w:cs="Arial"/>
                <w:sz w:val="20"/>
                <w:lang w:val="en-US"/>
              </w:rPr>
              <w:t>8.2.6</w:t>
            </w:r>
            <w:r w:rsidR="002204E8" w:rsidRPr="00EB6220">
              <w:rPr>
                <w:rFonts w:ascii="Arial" w:hAnsi="Arial" w:cs="Arial"/>
                <w:sz w:val="20"/>
                <w:lang w:val="en-US"/>
              </w:rPr>
              <w:fldChar w:fldCharType="end"/>
            </w:r>
            <w:r w:rsidRPr="00EB6220">
              <w:rPr>
                <w:rFonts w:ascii="Arial" w:hAnsi="Arial" w:cs="Arial"/>
                <w:sz w:val="20"/>
                <w:lang w:val="en-US"/>
              </w:rPr>
              <w:t>.</w:t>
            </w:r>
          </w:p>
          <w:p w14:paraId="67D1ED1E" w14:textId="77777777" w:rsidR="00C825AC" w:rsidRPr="00EB6220" w:rsidRDefault="00D60226" w:rsidP="00EB6220">
            <w:pPr>
              <w:spacing w:before="0"/>
              <w:jc w:val="left"/>
              <w:rPr>
                <w:rFonts w:ascii="Arial" w:hAnsi="Arial" w:cs="Arial"/>
                <w:sz w:val="20"/>
                <w:lang w:val="en-US"/>
              </w:rPr>
            </w:pPr>
            <w:r w:rsidRPr="00EB6220">
              <w:rPr>
                <w:rFonts w:ascii="Arial" w:hAnsi="Arial" w:cs="Arial"/>
                <w:sz w:val="20"/>
                <w:lang w:val="en-US"/>
              </w:rPr>
              <w:t xml:space="preserve">In the context of Mobile Connect, the </w:t>
            </w:r>
            <w:r w:rsidR="00C825AC" w:rsidRPr="00EB6220">
              <w:rPr>
                <w:rFonts w:ascii="Arial" w:hAnsi="Arial" w:cs="Arial"/>
                <w:sz w:val="20"/>
                <w:lang w:val="en-US"/>
              </w:rPr>
              <w:t xml:space="preserve">MSSP is only required to </w:t>
            </w:r>
            <w:r w:rsidRPr="00EB6220">
              <w:rPr>
                <w:rFonts w:ascii="Arial" w:hAnsi="Arial" w:cs="Arial"/>
                <w:sz w:val="20"/>
                <w:lang w:val="en-US"/>
              </w:rPr>
              <w:t>support</w:t>
            </w:r>
            <w:r w:rsidR="00C825AC" w:rsidRPr="00EB6220">
              <w:rPr>
                <w:rFonts w:ascii="Arial" w:hAnsi="Arial" w:cs="Arial"/>
                <w:sz w:val="20"/>
                <w:lang w:val="en-US"/>
              </w:rPr>
              <w:t>-</w:t>
            </w:r>
            <w:r w:rsidRPr="00EB6220">
              <w:rPr>
                <w:rFonts w:ascii="Arial" w:hAnsi="Arial" w:cs="Arial"/>
                <w:sz w:val="20"/>
                <w:lang w:val="en-US"/>
              </w:rPr>
              <w:t xml:space="preserve"> </w:t>
            </w:r>
            <w:r w:rsidR="009F24AB" w:rsidRPr="00EB6220">
              <w:rPr>
                <w:rFonts w:ascii="Arial" w:hAnsi="Arial" w:cs="Arial"/>
                <w:sz w:val="20"/>
                <w:lang w:val="en-US"/>
              </w:rPr>
              <w:t>‘</w:t>
            </w:r>
            <w:r w:rsidRPr="00EB6220">
              <w:rPr>
                <w:rFonts w:ascii="Arial" w:hAnsi="Arial" w:cs="Arial"/>
                <w:sz w:val="20"/>
                <w:lang w:val="en-US"/>
              </w:rPr>
              <w:t>MimeType</w:t>
            </w:r>
            <w:r w:rsidR="009F24AB" w:rsidRPr="00EB6220">
              <w:rPr>
                <w:rFonts w:ascii="Arial" w:hAnsi="Arial" w:cs="Arial"/>
                <w:sz w:val="20"/>
                <w:lang w:val="en-US"/>
              </w:rPr>
              <w:t>’</w:t>
            </w:r>
            <w:r w:rsidRPr="00EB6220">
              <w:rPr>
                <w:rFonts w:ascii="Arial" w:hAnsi="Arial" w:cs="Arial"/>
                <w:sz w:val="20"/>
                <w:lang w:val="en-US"/>
              </w:rPr>
              <w:t xml:space="preserve"> </w:t>
            </w:r>
            <w:r w:rsidR="00C825AC" w:rsidRPr="00EB6220">
              <w:rPr>
                <w:rFonts w:ascii="Arial" w:hAnsi="Arial" w:cs="Arial"/>
                <w:sz w:val="20"/>
                <w:lang w:val="en-US"/>
              </w:rPr>
              <w:t xml:space="preserve">with the value </w:t>
            </w:r>
            <w:r w:rsidR="009F24AB" w:rsidRPr="00EB6220">
              <w:rPr>
                <w:rFonts w:ascii="Arial" w:hAnsi="Arial" w:cs="Arial"/>
                <w:sz w:val="20"/>
                <w:lang w:val="en-US"/>
              </w:rPr>
              <w:t>‘</w:t>
            </w:r>
            <w:r w:rsidRPr="00EB6220">
              <w:rPr>
                <w:rFonts w:ascii="Arial" w:hAnsi="Arial" w:cs="Arial"/>
                <w:sz w:val="20"/>
                <w:lang w:val="en-US"/>
              </w:rPr>
              <w:t>text/plain</w:t>
            </w:r>
            <w:r w:rsidR="009F24AB" w:rsidRPr="00EB6220">
              <w:rPr>
                <w:rFonts w:ascii="Arial" w:hAnsi="Arial" w:cs="Arial"/>
                <w:sz w:val="20"/>
                <w:lang w:val="en-US"/>
              </w:rPr>
              <w:t>’</w:t>
            </w:r>
            <w:r w:rsidR="00C825AC" w:rsidRPr="00EB6220">
              <w:rPr>
                <w:rFonts w:ascii="Arial" w:hAnsi="Arial" w:cs="Arial"/>
                <w:sz w:val="20"/>
                <w:lang w:val="en-US"/>
              </w:rPr>
              <w:t xml:space="preserve">. </w:t>
            </w:r>
            <w:r w:rsidR="00DD52EC" w:rsidRPr="00EB6220">
              <w:rPr>
                <w:rFonts w:ascii="Arial" w:hAnsi="Arial" w:cs="Arial"/>
                <w:sz w:val="20"/>
                <w:lang w:val="en-US"/>
              </w:rPr>
              <w:t>The MSSP shall be able to encode the received data in</w:t>
            </w:r>
            <w:r w:rsidR="004A241A" w:rsidRPr="00EB6220">
              <w:rPr>
                <w:rFonts w:ascii="Arial" w:hAnsi="Arial" w:cs="Arial"/>
                <w:sz w:val="20"/>
                <w:lang w:val="en-US"/>
              </w:rPr>
              <w:t>to</w:t>
            </w:r>
            <w:r w:rsidR="00DD52EC" w:rsidRPr="00EB6220">
              <w:rPr>
                <w:rFonts w:ascii="Arial" w:hAnsi="Arial" w:cs="Arial"/>
                <w:sz w:val="20"/>
                <w:lang w:val="en-US"/>
              </w:rPr>
              <w:t xml:space="preserve"> a ‘Data encoding schema’ as required by the Card Authentication Applet</w:t>
            </w:r>
            <w:r w:rsidR="007E15A4" w:rsidRPr="00EB6220">
              <w:rPr>
                <w:rFonts w:ascii="Arial" w:hAnsi="Arial" w:cs="Arial"/>
                <w:sz w:val="20"/>
                <w:lang w:val="en-US"/>
              </w:rPr>
              <w:t>.</w:t>
            </w:r>
            <w:r w:rsidR="000C29DE" w:rsidRPr="00EB6220">
              <w:rPr>
                <w:rFonts w:ascii="Arial" w:hAnsi="Arial" w:cs="Arial"/>
                <w:sz w:val="20"/>
                <w:lang w:val="en-US"/>
              </w:rPr>
              <w:t xml:space="preserve"> See note after this table.</w:t>
            </w:r>
          </w:p>
          <w:p w14:paraId="7B827B66" w14:textId="77777777" w:rsidR="00A226F1" w:rsidRPr="00EB6220" w:rsidRDefault="00A226F1" w:rsidP="00EB6220">
            <w:pPr>
              <w:spacing w:before="0"/>
              <w:jc w:val="left"/>
              <w:rPr>
                <w:rFonts w:ascii="Arial" w:hAnsi="Arial" w:cs="Arial"/>
                <w:sz w:val="20"/>
                <w:lang w:val="en-US"/>
              </w:rPr>
            </w:pPr>
            <w:r w:rsidRPr="00EB6220">
              <w:rPr>
                <w:rFonts w:ascii="Arial" w:hAnsi="Arial" w:cs="Arial"/>
                <w:sz w:val="20"/>
                <w:lang w:val="en-US"/>
              </w:rPr>
              <w:t>If ‘MimeType’ and ‘Encoding’ attributes are not specified, MSSP shall consider default values</w:t>
            </w:r>
            <w:r w:rsidR="000C29DE" w:rsidRPr="00EB6220">
              <w:rPr>
                <w:rFonts w:ascii="Arial" w:hAnsi="Arial" w:cs="Arial"/>
                <w:sz w:val="20"/>
                <w:lang w:val="en-US"/>
              </w:rPr>
              <w:t xml:space="preserve"> as ‘text/plain’ and ‘7bit’</w:t>
            </w:r>
            <w:r w:rsidRPr="00EB6220">
              <w:rPr>
                <w:rFonts w:ascii="Arial" w:hAnsi="Arial" w:cs="Arial"/>
                <w:sz w:val="20"/>
                <w:lang w:val="en-US"/>
              </w:rPr>
              <w:t>.</w:t>
            </w:r>
          </w:p>
        </w:tc>
        <w:tc>
          <w:tcPr>
            <w:tcW w:w="1213" w:type="dxa"/>
          </w:tcPr>
          <w:p w14:paraId="57C500A6" w14:textId="77777777" w:rsidR="00D60226" w:rsidRPr="00EB6220" w:rsidRDefault="00DD4CDA" w:rsidP="00EB6220">
            <w:pPr>
              <w:spacing w:before="0"/>
              <w:jc w:val="left"/>
              <w:rPr>
                <w:rFonts w:ascii="Arial" w:hAnsi="Arial" w:cs="Arial"/>
                <w:sz w:val="20"/>
                <w:lang w:val="en-US"/>
              </w:rPr>
            </w:pPr>
            <w:r w:rsidRPr="00EB6220">
              <w:rPr>
                <w:rFonts w:ascii="Arial" w:hAnsi="Arial" w:cs="Arial"/>
                <w:sz w:val="20"/>
                <w:lang w:val="en-US"/>
              </w:rPr>
              <w:t>M</w:t>
            </w:r>
          </w:p>
        </w:tc>
      </w:tr>
      <w:tr w:rsidR="007E15A4" w:rsidRPr="00EB6220" w14:paraId="77433EDD" w14:textId="77777777" w:rsidTr="003A1238">
        <w:trPr>
          <w:jc w:val="center"/>
        </w:trPr>
        <w:tc>
          <w:tcPr>
            <w:tcW w:w="2623" w:type="dxa"/>
          </w:tcPr>
          <w:p w14:paraId="6CD36651" w14:textId="77777777" w:rsidR="007E15A4" w:rsidRPr="00EB6220" w:rsidRDefault="007E15A4" w:rsidP="00EB6220">
            <w:pPr>
              <w:spacing w:before="0"/>
              <w:jc w:val="left"/>
              <w:rPr>
                <w:rFonts w:ascii="Arial" w:hAnsi="Arial" w:cs="Arial"/>
                <w:sz w:val="20"/>
                <w:lang w:val="en-US"/>
              </w:rPr>
            </w:pPr>
            <w:r w:rsidRPr="00EB6220">
              <w:rPr>
                <w:rFonts w:ascii="Arial" w:hAnsi="Arial" w:cs="Arial"/>
                <w:sz w:val="20"/>
                <w:lang w:val="en-US"/>
              </w:rPr>
              <w:t>DataToBeDisplayed</w:t>
            </w:r>
          </w:p>
        </w:tc>
        <w:tc>
          <w:tcPr>
            <w:tcW w:w="5610" w:type="dxa"/>
          </w:tcPr>
          <w:p w14:paraId="0509257E" w14:textId="77777777" w:rsidR="007E15A4" w:rsidRPr="00EB6220" w:rsidRDefault="00DF3480" w:rsidP="00EB6220">
            <w:pPr>
              <w:spacing w:before="0"/>
              <w:jc w:val="left"/>
              <w:rPr>
                <w:rFonts w:ascii="Arial" w:hAnsi="Arial" w:cs="Arial"/>
                <w:sz w:val="20"/>
                <w:lang w:val="en-US"/>
              </w:rPr>
            </w:pPr>
            <w:r w:rsidRPr="00EB6220">
              <w:rPr>
                <w:rFonts w:ascii="Arial" w:hAnsi="Arial" w:cs="Arial"/>
                <w:sz w:val="20"/>
                <w:lang w:val="en-US"/>
              </w:rPr>
              <w:t>This parameter is optional in ETSI 102 204. For Mobil</w:t>
            </w:r>
            <w:r w:rsidR="00D96A47" w:rsidRPr="00EB6220">
              <w:rPr>
                <w:rFonts w:ascii="Arial" w:hAnsi="Arial" w:cs="Arial"/>
                <w:sz w:val="20"/>
                <w:lang w:val="en-US"/>
              </w:rPr>
              <w:t>e</w:t>
            </w:r>
            <w:r w:rsidRPr="00EB6220">
              <w:rPr>
                <w:rFonts w:ascii="Arial" w:hAnsi="Arial" w:cs="Arial"/>
                <w:sz w:val="20"/>
                <w:lang w:val="en-US"/>
              </w:rPr>
              <w:t xml:space="preserve"> Connect, t</w:t>
            </w:r>
            <w:r w:rsidR="00A71445" w:rsidRPr="00EB6220">
              <w:rPr>
                <w:rFonts w:ascii="Arial" w:hAnsi="Arial" w:cs="Arial"/>
                <w:sz w:val="20"/>
                <w:lang w:val="en-US"/>
              </w:rPr>
              <w:t xml:space="preserve">his parameter </w:t>
            </w:r>
            <w:r w:rsidR="00197167" w:rsidRPr="00EB6220">
              <w:rPr>
                <w:rFonts w:ascii="Arial" w:hAnsi="Arial" w:cs="Arial"/>
                <w:sz w:val="20"/>
                <w:lang w:val="en-US"/>
              </w:rPr>
              <w:t>is not used</w:t>
            </w:r>
            <w:r w:rsidR="00A71445" w:rsidRPr="00EB6220">
              <w:rPr>
                <w:rFonts w:ascii="Arial" w:hAnsi="Arial" w:cs="Arial"/>
                <w:sz w:val="20"/>
                <w:lang w:val="en-US"/>
              </w:rPr>
              <w:t xml:space="preserve"> by the MSSP as the data to be displayed is the same as the data to be signed.</w:t>
            </w:r>
          </w:p>
        </w:tc>
        <w:tc>
          <w:tcPr>
            <w:tcW w:w="1213" w:type="dxa"/>
          </w:tcPr>
          <w:p w14:paraId="4AF0142F" w14:textId="77777777" w:rsidR="007E15A4" w:rsidRPr="00EB6220" w:rsidRDefault="00A71445" w:rsidP="00EB6220">
            <w:pPr>
              <w:spacing w:before="0"/>
              <w:jc w:val="left"/>
              <w:rPr>
                <w:rFonts w:ascii="Arial" w:hAnsi="Arial" w:cs="Arial"/>
                <w:sz w:val="20"/>
                <w:lang w:val="en-US"/>
              </w:rPr>
            </w:pPr>
            <w:r w:rsidRPr="00EB6220">
              <w:rPr>
                <w:rFonts w:ascii="Arial" w:hAnsi="Arial" w:cs="Arial"/>
                <w:sz w:val="20"/>
                <w:lang w:val="en-US"/>
              </w:rPr>
              <w:t>Ignored</w:t>
            </w:r>
            <w:r w:rsidR="00E356E5" w:rsidRPr="00EB6220">
              <w:rPr>
                <w:rFonts w:ascii="Arial" w:hAnsi="Arial" w:cs="Arial"/>
                <w:sz w:val="20"/>
                <w:lang w:val="en-US"/>
              </w:rPr>
              <w:t xml:space="preserve"> if present</w:t>
            </w:r>
          </w:p>
        </w:tc>
      </w:tr>
      <w:tr w:rsidR="008F6667" w:rsidRPr="00EB6220" w14:paraId="0A3BC4BF" w14:textId="77777777" w:rsidTr="003A1238">
        <w:trPr>
          <w:jc w:val="center"/>
        </w:trPr>
        <w:tc>
          <w:tcPr>
            <w:tcW w:w="2623" w:type="dxa"/>
          </w:tcPr>
          <w:p w14:paraId="69CFA4C9" w14:textId="77777777" w:rsidR="008F6667" w:rsidRPr="00EB6220" w:rsidRDefault="008F6667" w:rsidP="00EB6220">
            <w:pPr>
              <w:spacing w:before="0"/>
              <w:jc w:val="left"/>
              <w:rPr>
                <w:rFonts w:ascii="Arial" w:hAnsi="Arial" w:cs="Arial"/>
                <w:sz w:val="20"/>
                <w:lang w:val="en-US"/>
              </w:rPr>
            </w:pPr>
            <w:r w:rsidRPr="00EB6220">
              <w:rPr>
                <w:rFonts w:ascii="Arial" w:hAnsi="Arial" w:cs="Arial"/>
                <w:sz w:val="20"/>
                <w:lang w:val="en-US"/>
              </w:rPr>
              <w:lastRenderedPageBreak/>
              <w:t>SignatureProfile</w:t>
            </w:r>
          </w:p>
        </w:tc>
        <w:tc>
          <w:tcPr>
            <w:tcW w:w="5610" w:type="dxa"/>
          </w:tcPr>
          <w:p w14:paraId="5DF1A0A3" w14:textId="6AD563DB" w:rsidR="008F6667" w:rsidRPr="00EB6220" w:rsidRDefault="008F6667" w:rsidP="00EB6220">
            <w:pPr>
              <w:spacing w:before="0"/>
              <w:jc w:val="left"/>
              <w:rPr>
                <w:rFonts w:ascii="Arial" w:hAnsi="Arial" w:cs="Arial"/>
                <w:sz w:val="20"/>
                <w:lang w:val="en-US"/>
              </w:rPr>
            </w:pPr>
            <w:r w:rsidRPr="00EB6220">
              <w:rPr>
                <w:rFonts w:ascii="Arial" w:hAnsi="Arial" w:cs="Arial"/>
                <w:sz w:val="20"/>
                <w:lang w:val="en-US"/>
              </w:rPr>
              <w:t xml:space="preserve">This parameter is used to indicate which Level Of Assurance to apply </w:t>
            </w:r>
            <w:r w:rsidR="00415221" w:rsidRPr="00EB6220">
              <w:rPr>
                <w:rFonts w:ascii="Arial" w:hAnsi="Arial" w:cs="Arial"/>
                <w:sz w:val="20"/>
                <w:lang w:val="en-US"/>
              </w:rPr>
              <w:t>for the signature. The possible Level Of Assurance</w:t>
            </w:r>
            <w:r w:rsidR="00891A39" w:rsidRPr="00EB6220">
              <w:rPr>
                <w:rFonts w:ascii="Arial" w:hAnsi="Arial" w:cs="Arial"/>
                <w:sz w:val="20"/>
                <w:lang w:val="en-US"/>
              </w:rPr>
              <w:t>s</w:t>
            </w:r>
            <w:r w:rsidR="00415221" w:rsidRPr="00EB6220">
              <w:rPr>
                <w:rFonts w:ascii="Arial" w:hAnsi="Arial" w:cs="Arial"/>
                <w:sz w:val="20"/>
                <w:lang w:val="en-US"/>
              </w:rPr>
              <w:t xml:space="preserve"> are represented by URI</w:t>
            </w:r>
            <w:r w:rsidR="00891A39" w:rsidRPr="00EB6220">
              <w:rPr>
                <w:rFonts w:ascii="Arial" w:hAnsi="Arial" w:cs="Arial"/>
                <w:sz w:val="20"/>
                <w:lang w:val="en-US"/>
              </w:rPr>
              <w:t xml:space="preserve"> and they are defined in section </w:t>
            </w:r>
            <w:r w:rsidR="00057387" w:rsidRPr="00EB6220">
              <w:rPr>
                <w:rFonts w:ascii="Arial" w:hAnsi="Arial" w:cs="Arial"/>
                <w:sz w:val="20"/>
                <w:lang w:val="en-US"/>
              </w:rPr>
              <w:fldChar w:fldCharType="begin"/>
            </w:r>
            <w:r w:rsidR="00057387" w:rsidRPr="00EB6220">
              <w:rPr>
                <w:rFonts w:ascii="Arial" w:hAnsi="Arial" w:cs="Arial"/>
                <w:sz w:val="20"/>
                <w:lang w:val="en-US"/>
              </w:rPr>
              <w:instrText xml:space="preserve"> REF _Ref398544735 \r \h </w:instrText>
            </w:r>
            <w:r w:rsidR="00D949A2" w:rsidRPr="00EB6220">
              <w:rPr>
                <w:rFonts w:ascii="Arial" w:hAnsi="Arial" w:cs="Arial"/>
                <w:sz w:val="20"/>
                <w:lang w:val="en-US"/>
              </w:rPr>
              <w:instrText xml:space="preserve"> \* MERGEFORMAT </w:instrText>
            </w:r>
            <w:r w:rsidR="00057387" w:rsidRPr="00EB6220">
              <w:rPr>
                <w:rFonts w:ascii="Arial" w:hAnsi="Arial" w:cs="Arial"/>
                <w:sz w:val="20"/>
                <w:lang w:val="en-US"/>
              </w:rPr>
            </w:r>
            <w:r w:rsidR="00057387" w:rsidRPr="00EB6220">
              <w:rPr>
                <w:rFonts w:ascii="Arial" w:hAnsi="Arial" w:cs="Arial"/>
                <w:sz w:val="20"/>
                <w:lang w:val="en-US"/>
              </w:rPr>
              <w:fldChar w:fldCharType="separate"/>
            </w:r>
            <w:r w:rsidR="001D5186">
              <w:rPr>
                <w:rFonts w:ascii="Arial" w:hAnsi="Arial" w:cs="Arial"/>
                <w:sz w:val="20"/>
                <w:lang w:val="en-US"/>
              </w:rPr>
              <w:t>9.2.3</w:t>
            </w:r>
            <w:r w:rsidR="00057387" w:rsidRPr="00EB6220">
              <w:rPr>
                <w:rFonts w:ascii="Arial" w:hAnsi="Arial" w:cs="Arial"/>
                <w:sz w:val="20"/>
                <w:lang w:val="en-US"/>
              </w:rPr>
              <w:fldChar w:fldCharType="end"/>
            </w:r>
            <w:r w:rsidR="00057387" w:rsidRPr="00EB6220">
              <w:rPr>
                <w:rFonts w:ascii="Arial" w:hAnsi="Arial" w:cs="Arial"/>
                <w:sz w:val="20"/>
                <w:lang w:val="en-US"/>
              </w:rPr>
              <w:t>.</w:t>
            </w:r>
          </w:p>
        </w:tc>
        <w:tc>
          <w:tcPr>
            <w:tcW w:w="1213" w:type="dxa"/>
          </w:tcPr>
          <w:p w14:paraId="19AC8374" w14:textId="77777777" w:rsidR="008F6667" w:rsidRPr="00EB6220" w:rsidRDefault="00DD4CDA" w:rsidP="00EB6220">
            <w:pPr>
              <w:spacing w:before="0"/>
              <w:jc w:val="left"/>
              <w:rPr>
                <w:rFonts w:ascii="Arial" w:hAnsi="Arial" w:cs="Arial"/>
                <w:sz w:val="20"/>
                <w:lang w:val="en-US"/>
              </w:rPr>
            </w:pPr>
            <w:r w:rsidRPr="00EB6220">
              <w:rPr>
                <w:rFonts w:ascii="Arial" w:hAnsi="Arial" w:cs="Arial"/>
                <w:sz w:val="20"/>
                <w:lang w:val="en-US"/>
              </w:rPr>
              <w:t>M</w:t>
            </w:r>
          </w:p>
        </w:tc>
      </w:tr>
      <w:tr w:rsidR="008F6667" w:rsidRPr="00EB6220" w14:paraId="068EB283" w14:textId="77777777" w:rsidTr="003A1238">
        <w:trPr>
          <w:jc w:val="center"/>
        </w:trPr>
        <w:tc>
          <w:tcPr>
            <w:tcW w:w="2623" w:type="dxa"/>
          </w:tcPr>
          <w:p w14:paraId="31F7916E" w14:textId="77777777" w:rsidR="008F6667" w:rsidRPr="00EB6220" w:rsidRDefault="008F6667" w:rsidP="00EB6220">
            <w:pPr>
              <w:spacing w:before="0"/>
              <w:jc w:val="left"/>
              <w:rPr>
                <w:rFonts w:ascii="Arial" w:hAnsi="Arial" w:cs="Arial"/>
                <w:sz w:val="20"/>
                <w:lang w:val="en-US"/>
              </w:rPr>
            </w:pPr>
            <w:r w:rsidRPr="00EB6220">
              <w:rPr>
                <w:rFonts w:ascii="Arial" w:hAnsi="Arial" w:cs="Arial"/>
                <w:sz w:val="20"/>
                <w:lang w:val="en-US"/>
              </w:rPr>
              <w:t>AdditionalServices</w:t>
            </w:r>
          </w:p>
        </w:tc>
        <w:tc>
          <w:tcPr>
            <w:tcW w:w="5610" w:type="dxa"/>
          </w:tcPr>
          <w:p w14:paraId="0192EBBA" w14:textId="77777777" w:rsidR="008F6667" w:rsidRPr="00EB6220" w:rsidRDefault="00635202" w:rsidP="00EB6220">
            <w:pPr>
              <w:spacing w:before="0"/>
              <w:jc w:val="left"/>
              <w:rPr>
                <w:rFonts w:ascii="Arial" w:hAnsi="Arial" w:cs="Arial"/>
                <w:sz w:val="20"/>
                <w:lang w:val="en-US"/>
              </w:rPr>
            </w:pPr>
            <w:r w:rsidRPr="00EB6220">
              <w:rPr>
                <w:rFonts w:ascii="Arial" w:hAnsi="Arial" w:cs="Arial"/>
                <w:sz w:val="20"/>
                <w:lang w:val="en-US"/>
              </w:rPr>
              <w:t>Mobile Connect doesn’t mandate any added-value service. MSSP is free to define additional added-value service.</w:t>
            </w:r>
          </w:p>
        </w:tc>
        <w:tc>
          <w:tcPr>
            <w:tcW w:w="1213" w:type="dxa"/>
          </w:tcPr>
          <w:p w14:paraId="7C69EBF9" w14:textId="77777777" w:rsidR="008F6667" w:rsidRPr="00EB6220" w:rsidRDefault="00DD4CDA" w:rsidP="00EB6220">
            <w:pPr>
              <w:spacing w:before="0"/>
              <w:jc w:val="left"/>
              <w:rPr>
                <w:rFonts w:ascii="Arial" w:hAnsi="Arial" w:cs="Arial"/>
                <w:sz w:val="20"/>
                <w:lang w:val="en-US"/>
              </w:rPr>
            </w:pPr>
            <w:r w:rsidRPr="00EB6220">
              <w:rPr>
                <w:rFonts w:ascii="Arial" w:hAnsi="Arial" w:cs="Arial"/>
                <w:sz w:val="20"/>
                <w:lang w:val="en-US"/>
              </w:rPr>
              <w:t>O</w:t>
            </w:r>
          </w:p>
        </w:tc>
      </w:tr>
      <w:tr w:rsidR="008F6667" w:rsidRPr="00EB6220" w14:paraId="00333E20" w14:textId="77777777" w:rsidTr="003A1238">
        <w:trPr>
          <w:jc w:val="center"/>
        </w:trPr>
        <w:tc>
          <w:tcPr>
            <w:tcW w:w="2623" w:type="dxa"/>
          </w:tcPr>
          <w:p w14:paraId="2B62FEC4" w14:textId="77777777" w:rsidR="008F6667" w:rsidRPr="00EB6220" w:rsidRDefault="008F6667" w:rsidP="00EB6220">
            <w:pPr>
              <w:spacing w:before="0"/>
              <w:jc w:val="left"/>
              <w:rPr>
                <w:rFonts w:ascii="Arial" w:hAnsi="Arial" w:cs="Arial"/>
                <w:sz w:val="20"/>
                <w:lang w:val="en-US"/>
              </w:rPr>
            </w:pPr>
            <w:r w:rsidRPr="00EB6220">
              <w:rPr>
                <w:rFonts w:ascii="Arial" w:hAnsi="Arial" w:cs="Arial"/>
                <w:sz w:val="20"/>
                <w:lang w:val="en-US"/>
              </w:rPr>
              <w:t>MSS_Format</w:t>
            </w:r>
          </w:p>
        </w:tc>
        <w:tc>
          <w:tcPr>
            <w:tcW w:w="5610" w:type="dxa"/>
          </w:tcPr>
          <w:p w14:paraId="0FD4815E" w14:textId="77777777" w:rsidR="00197167" w:rsidRPr="00EB6220" w:rsidRDefault="00832987" w:rsidP="00EB6220">
            <w:pPr>
              <w:spacing w:before="0"/>
              <w:jc w:val="left"/>
              <w:rPr>
                <w:rFonts w:ascii="Arial" w:hAnsi="Arial" w:cs="Arial"/>
                <w:sz w:val="20"/>
                <w:lang w:val="en-US"/>
              </w:rPr>
            </w:pPr>
            <w:r w:rsidRPr="00EB6220">
              <w:rPr>
                <w:rFonts w:ascii="Arial" w:hAnsi="Arial" w:cs="Arial"/>
                <w:sz w:val="20"/>
                <w:lang w:val="en-US"/>
              </w:rPr>
              <w:t>Not used</w:t>
            </w:r>
          </w:p>
        </w:tc>
        <w:tc>
          <w:tcPr>
            <w:tcW w:w="1213" w:type="dxa"/>
          </w:tcPr>
          <w:p w14:paraId="6673B6A8" w14:textId="77777777" w:rsidR="008F6667" w:rsidRPr="00EB6220" w:rsidRDefault="00832987" w:rsidP="00EB6220">
            <w:pPr>
              <w:spacing w:before="0"/>
              <w:jc w:val="left"/>
              <w:rPr>
                <w:rFonts w:ascii="Arial" w:hAnsi="Arial" w:cs="Arial"/>
                <w:sz w:val="20"/>
                <w:lang w:val="en-US"/>
              </w:rPr>
            </w:pPr>
            <w:r w:rsidRPr="00EB6220">
              <w:rPr>
                <w:rFonts w:ascii="Arial" w:hAnsi="Arial" w:cs="Arial"/>
                <w:sz w:val="20"/>
                <w:lang w:val="en-US"/>
              </w:rPr>
              <w:t>Ignored if present</w:t>
            </w:r>
          </w:p>
        </w:tc>
      </w:tr>
      <w:tr w:rsidR="008F6667" w:rsidRPr="00EB6220" w14:paraId="0D2E8C48" w14:textId="77777777" w:rsidTr="003A1238">
        <w:trPr>
          <w:jc w:val="center"/>
        </w:trPr>
        <w:tc>
          <w:tcPr>
            <w:tcW w:w="2623" w:type="dxa"/>
          </w:tcPr>
          <w:p w14:paraId="48E3051A" w14:textId="77777777" w:rsidR="008F6667" w:rsidRPr="00EB6220" w:rsidRDefault="008F6667" w:rsidP="00EB6220">
            <w:pPr>
              <w:spacing w:before="0"/>
              <w:jc w:val="left"/>
              <w:rPr>
                <w:rFonts w:ascii="Arial" w:hAnsi="Arial" w:cs="Arial"/>
                <w:sz w:val="20"/>
                <w:lang w:val="en-US"/>
              </w:rPr>
            </w:pPr>
            <w:r w:rsidRPr="00EB6220">
              <w:rPr>
                <w:rFonts w:ascii="Arial" w:hAnsi="Arial" w:cs="Arial"/>
                <w:sz w:val="20"/>
                <w:lang w:val="en-US"/>
              </w:rPr>
              <w:t>KeyReference</w:t>
            </w:r>
          </w:p>
        </w:tc>
        <w:tc>
          <w:tcPr>
            <w:tcW w:w="5610" w:type="dxa"/>
          </w:tcPr>
          <w:p w14:paraId="4847881E" w14:textId="77777777" w:rsidR="008F6667" w:rsidRPr="00EB6220" w:rsidRDefault="00197167" w:rsidP="00EB6220">
            <w:pPr>
              <w:spacing w:before="0"/>
              <w:jc w:val="left"/>
              <w:rPr>
                <w:rFonts w:ascii="Arial" w:hAnsi="Arial" w:cs="Arial"/>
                <w:sz w:val="20"/>
                <w:lang w:val="en-US"/>
              </w:rPr>
            </w:pPr>
            <w:r w:rsidRPr="00EB6220">
              <w:rPr>
                <w:rFonts w:ascii="Arial" w:hAnsi="Arial" w:cs="Arial"/>
                <w:sz w:val="20"/>
                <w:lang w:val="en-US"/>
              </w:rPr>
              <w:t>Not used</w:t>
            </w:r>
          </w:p>
        </w:tc>
        <w:tc>
          <w:tcPr>
            <w:tcW w:w="1213" w:type="dxa"/>
          </w:tcPr>
          <w:p w14:paraId="7B3DCEAC" w14:textId="77777777" w:rsidR="008F6667" w:rsidRPr="00EB6220" w:rsidRDefault="00197167" w:rsidP="00EB6220">
            <w:pPr>
              <w:spacing w:before="0"/>
              <w:jc w:val="left"/>
              <w:rPr>
                <w:rFonts w:ascii="Arial" w:hAnsi="Arial" w:cs="Arial"/>
                <w:sz w:val="20"/>
                <w:lang w:val="en-US"/>
              </w:rPr>
            </w:pPr>
            <w:r w:rsidRPr="00EB6220">
              <w:rPr>
                <w:rFonts w:ascii="Arial" w:hAnsi="Arial" w:cs="Arial"/>
                <w:sz w:val="20"/>
                <w:lang w:val="en-US"/>
              </w:rPr>
              <w:t>Ignored if present</w:t>
            </w:r>
          </w:p>
        </w:tc>
      </w:tr>
      <w:tr w:rsidR="00197167" w:rsidRPr="00EB6220" w14:paraId="0CB9076F" w14:textId="77777777" w:rsidTr="003A1238">
        <w:trPr>
          <w:jc w:val="center"/>
        </w:trPr>
        <w:tc>
          <w:tcPr>
            <w:tcW w:w="2623" w:type="dxa"/>
          </w:tcPr>
          <w:p w14:paraId="4DC859EE" w14:textId="77777777" w:rsidR="00197167" w:rsidRPr="00EB6220" w:rsidRDefault="00197167" w:rsidP="00EB6220">
            <w:pPr>
              <w:spacing w:before="0"/>
              <w:jc w:val="left"/>
              <w:rPr>
                <w:rFonts w:ascii="Arial" w:hAnsi="Arial" w:cs="Arial"/>
                <w:sz w:val="20"/>
                <w:lang w:val="en-US"/>
              </w:rPr>
            </w:pPr>
            <w:r w:rsidRPr="00EB6220">
              <w:rPr>
                <w:rFonts w:ascii="Arial" w:hAnsi="Arial" w:cs="Arial"/>
                <w:sz w:val="20"/>
                <w:lang w:val="en-US"/>
              </w:rPr>
              <w:t>Sig</w:t>
            </w:r>
            <w:r w:rsidR="0036172E" w:rsidRPr="00EB6220">
              <w:rPr>
                <w:rFonts w:ascii="Arial" w:hAnsi="Arial" w:cs="Arial"/>
                <w:sz w:val="20"/>
                <w:lang w:val="en-US"/>
              </w:rPr>
              <w:t>n</w:t>
            </w:r>
            <w:r w:rsidRPr="00EB6220">
              <w:rPr>
                <w:rFonts w:ascii="Arial" w:hAnsi="Arial" w:cs="Arial"/>
                <w:sz w:val="20"/>
                <w:lang w:val="en-US"/>
              </w:rPr>
              <w:t>atureProfileComp</w:t>
            </w:r>
          </w:p>
          <w:p w14:paraId="1A2EED02" w14:textId="77777777" w:rsidR="00197167" w:rsidRPr="00EB6220" w:rsidRDefault="00197167" w:rsidP="00EB6220">
            <w:pPr>
              <w:spacing w:before="0"/>
              <w:jc w:val="left"/>
              <w:rPr>
                <w:rFonts w:ascii="Arial" w:hAnsi="Arial" w:cs="Arial"/>
                <w:sz w:val="20"/>
                <w:lang w:val="en-US"/>
              </w:rPr>
            </w:pPr>
            <w:r w:rsidRPr="00EB6220">
              <w:rPr>
                <w:rFonts w:ascii="Arial" w:hAnsi="Arial" w:cs="Arial"/>
                <w:sz w:val="20"/>
                <w:lang w:val="en-US"/>
              </w:rPr>
              <w:t>arison</w:t>
            </w:r>
          </w:p>
        </w:tc>
        <w:tc>
          <w:tcPr>
            <w:tcW w:w="5610" w:type="dxa"/>
          </w:tcPr>
          <w:p w14:paraId="15472EA2" w14:textId="77777777" w:rsidR="00197167" w:rsidRPr="00EB6220" w:rsidRDefault="00197167" w:rsidP="00EB6220">
            <w:pPr>
              <w:spacing w:before="0"/>
              <w:jc w:val="left"/>
              <w:rPr>
                <w:rFonts w:ascii="Arial" w:hAnsi="Arial" w:cs="Arial"/>
                <w:sz w:val="20"/>
                <w:lang w:val="en-US"/>
              </w:rPr>
            </w:pPr>
            <w:r w:rsidRPr="00EB6220">
              <w:rPr>
                <w:rFonts w:ascii="Arial" w:hAnsi="Arial" w:cs="Arial"/>
                <w:sz w:val="20"/>
                <w:lang w:val="en-US"/>
              </w:rPr>
              <w:t>Not used</w:t>
            </w:r>
          </w:p>
        </w:tc>
        <w:tc>
          <w:tcPr>
            <w:tcW w:w="1213" w:type="dxa"/>
          </w:tcPr>
          <w:p w14:paraId="66D4CC93" w14:textId="77777777" w:rsidR="00197167" w:rsidRPr="00EB6220" w:rsidRDefault="00197167" w:rsidP="00EB6220">
            <w:pPr>
              <w:spacing w:before="0"/>
              <w:jc w:val="left"/>
              <w:rPr>
                <w:rFonts w:ascii="Arial" w:hAnsi="Arial" w:cs="Arial"/>
                <w:sz w:val="20"/>
                <w:lang w:val="en-US"/>
              </w:rPr>
            </w:pPr>
            <w:r w:rsidRPr="00EB6220">
              <w:rPr>
                <w:rFonts w:ascii="Arial" w:hAnsi="Arial" w:cs="Arial"/>
                <w:sz w:val="20"/>
                <w:lang w:val="en-US"/>
              </w:rPr>
              <w:t>Ignored if present</w:t>
            </w:r>
          </w:p>
        </w:tc>
      </w:tr>
      <w:tr w:rsidR="00197167" w:rsidRPr="00EB6220" w14:paraId="0D716A80" w14:textId="77777777" w:rsidTr="003A1238">
        <w:trPr>
          <w:jc w:val="center"/>
        </w:trPr>
        <w:tc>
          <w:tcPr>
            <w:tcW w:w="2623" w:type="dxa"/>
          </w:tcPr>
          <w:p w14:paraId="315EF39C" w14:textId="77777777" w:rsidR="00197167" w:rsidRPr="00EB6220" w:rsidRDefault="00197167" w:rsidP="00EB6220">
            <w:pPr>
              <w:spacing w:before="0"/>
              <w:jc w:val="left"/>
              <w:rPr>
                <w:rFonts w:ascii="Arial" w:hAnsi="Arial" w:cs="Arial"/>
                <w:sz w:val="20"/>
                <w:lang w:val="en-US"/>
              </w:rPr>
            </w:pPr>
            <w:r w:rsidRPr="00EB6220">
              <w:rPr>
                <w:rFonts w:ascii="Arial" w:hAnsi="Arial" w:cs="Arial"/>
                <w:sz w:val="20"/>
                <w:lang w:val="en-US"/>
              </w:rPr>
              <w:t>ValidityDate</w:t>
            </w:r>
          </w:p>
        </w:tc>
        <w:tc>
          <w:tcPr>
            <w:tcW w:w="5610" w:type="dxa"/>
          </w:tcPr>
          <w:p w14:paraId="22B469B0" w14:textId="77777777" w:rsidR="00197167" w:rsidRPr="00EB6220" w:rsidRDefault="00DD4CDA" w:rsidP="00EB6220">
            <w:pPr>
              <w:spacing w:before="0"/>
              <w:jc w:val="left"/>
              <w:rPr>
                <w:rFonts w:ascii="Arial" w:hAnsi="Arial" w:cs="Arial"/>
                <w:sz w:val="20"/>
                <w:lang w:val="en-US"/>
              </w:rPr>
            </w:pPr>
            <w:r w:rsidRPr="00EB6220">
              <w:rPr>
                <w:rFonts w:ascii="Arial" w:hAnsi="Arial" w:cs="Arial"/>
                <w:sz w:val="20"/>
                <w:lang w:val="en-US"/>
              </w:rPr>
              <w:t xml:space="preserve">Expiration date </w:t>
            </w:r>
            <w:r w:rsidR="00824F82" w:rsidRPr="00EB6220">
              <w:rPr>
                <w:rFonts w:ascii="Arial" w:hAnsi="Arial" w:cs="Arial"/>
                <w:sz w:val="20"/>
                <w:lang w:val="en-US"/>
              </w:rPr>
              <w:t>of</w:t>
            </w:r>
            <w:r w:rsidRPr="00EB6220">
              <w:rPr>
                <w:rFonts w:ascii="Arial" w:hAnsi="Arial" w:cs="Arial"/>
                <w:sz w:val="20"/>
                <w:lang w:val="en-US"/>
              </w:rPr>
              <w:t xml:space="preserve"> the request.</w:t>
            </w:r>
          </w:p>
        </w:tc>
        <w:tc>
          <w:tcPr>
            <w:tcW w:w="1213" w:type="dxa"/>
          </w:tcPr>
          <w:p w14:paraId="7E473962" w14:textId="77777777" w:rsidR="00197167" w:rsidRPr="00EB6220" w:rsidRDefault="00DD4CDA" w:rsidP="00EB6220">
            <w:pPr>
              <w:spacing w:before="0"/>
              <w:jc w:val="left"/>
              <w:rPr>
                <w:rFonts w:ascii="Arial" w:hAnsi="Arial" w:cs="Arial"/>
                <w:sz w:val="20"/>
                <w:lang w:val="en-US"/>
              </w:rPr>
            </w:pPr>
            <w:r w:rsidRPr="00EB6220">
              <w:rPr>
                <w:rFonts w:ascii="Arial" w:hAnsi="Arial" w:cs="Arial"/>
                <w:sz w:val="20"/>
                <w:lang w:val="en-US"/>
              </w:rPr>
              <w:t>O</w:t>
            </w:r>
          </w:p>
        </w:tc>
      </w:tr>
      <w:tr w:rsidR="007C0D89" w:rsidRPr="00EB6220" w14:paraId="0542BD21" w14:textId="77777777" w:rsidTr="003A1238">
        <w:trPr>
          <w:jc w:val="center"/>
        </w:trPr>
        <w:tc>
          <w:tcPr>
            <w:tcW w:w="2623" w:type="dxa"/>
          </w:tcPr>
          <w:p w14:paraId="530F7AC1" w14:textId="77777777" w:rsidR="007C0D89" w:rsidRPr="00EB6220" w:rsidRDefault="007C0D89" w:rsidP="00EB6220">
            <w:pPr>
              <w:spacing w:before="0"/>
              <w:jc w:val="left"/>
              <w:rPr>
                <w:rFonts w:ascii="Arial" w:hAnsi="Arial" w:cs="Arial"/>
                <w:sz w:val="20"/>
                <w:lang w:val="en-US"/>
              </w:rPr>
            </w:pPr>
            <w:r w:rsidRPr="00EB6220">
              <w:rPr>
                <w:rFonts w:ascii="Arial" w:hAnsi="Arial" w:cs="Arial"/>
                <w:sz w:val="20"/>
                <w:lang w:val="en-US"/>
              </w:rPr>
              <w:t>TimeOut</w:t>
            </w:r>
          </w:p>
        </w:tc>
        <w:tc>
          <w:tcPr>
            <w:tcW w:w="5610" w:type="dxa"/>
          </w:tcPr>
          <w:p w14:paraId="13E5182E" w14:textId="77777777" w:rsidR="007C0D89" w:rsidRPr="00EB6220" w:rsidRDefault="007C0D89" w:rsidP="00EB6220">
            <w:pPr>
              <w:spacing w:before="0"/>
              <w:jc w:val="left"/>
              <w:rPr>
                <w:rFonts w:ascii="Arial" w:hAnsi="Arial" w:cs="Arial"/>
                <w:sz w:val="20"/>
                <w:lang w:val="en-US"/>
              </w:rPr>
            </w:pPr>
            <w:r w:rsidRPr="00EB6220">
              <w:rPr>
                <w:rFonts w:ascii="Arial" w:hAnsi="Arial" w:cs="Arial"/>
                <w:sz w:val="20"/>
                <w:lang w:val="en-US"/>
              </w:rPr>
              <w:t>Not used</w:t>
            </w:r>
          </w:p>
        </w:tc>
        <w:tc>
          <w:tcPr>
            <w:tcW w:w="1213" w:type="dxa"/>
          </w:tcPr>
          <w:p w14:paraId="56DD5CEC" w14:textId="77777777" w:rsidR="007C0D89" w:rsidRPr="00EB6220" w:rsidRDefault="007C0D89" w:rsidP="00EB6220">
            <w:pPr>
              <w:spacing w:before="0"/>
              <w:jc w:val="left"/>
              <w:rPr>
                <w:rFonts w:ascii="Arial" w:hAnsi="Arial" w:cs="Arial"/>
                <w:sz w:val="20"/>
                <w:lang w:val="en-US"/>
              </w:rPr>
            </w:pPr>
            <w:r w:rsidRPr="00EB6220">
              <w:rPr>
                <w:rFonts w:ascii="Arial" w:hAnsi="Arial" w:cs="Arial"/>
                <w:sz w:val="20"/>
                <w:lang w:val="en-US"/>
              </w:rPr>
              <w:t>Ignored if present</w:t>
            </w:r>
          </w:p>
        </w:tc>
      </w:tr>
      <w:tr w:rsidR="007C0D89" w:rsidRPr="00EB6220" w14:paraId="2D4101FD" w14:textId="77777777" w:rsidTr="003A1238">
        <w:trPr>
          <w:jc w:val="center"/>
        </w:trPr>
        <w:tc>
          <w:tcPr>
            <w:tcW w:w="2623" w:type="dxa"/>
          </w:tcPr>
          <w:p w14:paraId="6C5E43F9" w14:textId="77777777" w:rsidR="007C0D89" w:rsidRPr="00EB6220" w:rsidRDefault="007C0D89" w:rsidP="00EB6220">
            <w:pPr>
              <w:spacing w:before="0"/>
              <w:jc w:val="left"/>
              <w:rPr>
                <w:rFonts w:ascii="Arial" w:hAnsi="Arial" w:cs="Arial"/>
                <w:sz w:val="20"/>
                <w:lang w:val="en-US"/>
              </w:rPr>
            </w:pPr>
            <w:r w:rsidRPr="00EB6220">
              <w:rPr>
                <w:rFonts w:ascii="Arial" w:hAnsi="Arial" w:cs="Arial"/>
                <w:sz w:val="20"/>
                <w:lang w:val="en-US"/>
              </w:rPr>
              <w:t>MessagingMode</w:t>
            </w:r>
          </w:p>
        </w:tc>
        <w:tc>
          <w:tcPr>
            <w:tcW w:w="5610" w:type="dxa"/>
          </w:tcPr>
          <w:p w14:paraId="77628F01" w14:textId="77777777" w:rsidR="007C0D89" w:rsidRPr="00EB6220" w:rsidRDefault="007C0D89" w:rsidP="00EB6220">
            <w:pPr>
              <w:spacing w:before="0"/>
              <w:jc w:val="left"/>
              <w:rPr>
                <w:rFonts w:ascii="Arial" w:hAnsi="Arial" w:cs="Arial"/>
                <w:sz w:val="20"/>
                <w:lang w:val="en-US"/>
              </w:rPr>
            </w:pPr>
            <w:r w:rsidRPr="00EB6220">
              <w:rPr>
                <w:rFonts w:ascii="Arial" w:hAnsi="Arial" w:cs="Arial"/>
                <w:sz w:val="20"/>
                <w:lang w:val="en-US"/>
              </w:rPr>
              <w:t>One of the following values:</w:t>
            </w:r>
          </w:p>
          <w:p w14:paraId="1B151AC4" w14:textId="77777777" w:rsidR="007C0D89" w:rsidRPr="00EB6220" w:rsidRDefault="007C0D89" w:rsidP="00EB6220">
            <w:pPr>
              <w:spacing w:before="0"/>
              <w:jc w:val="left"/>
              <w:rPr>
                <w:rFonts w:ascii="Arial" w:hAnsi="Arial" w:cs="Arial"/>
                <w:sz w:val="20"/>
                <w:lang w:val="en-US"/>
              </w:rPr>
            </w:pPr>
            <w:r w:rsidRPr="00EB6220">
              <w:rPr>
                <w:rFonts w:ascii="Arial" w:hAnsi="Arial" w:cs="Arial"/>
                <w:sz w:val="20"/>
                <w:lang w:val="en-US"/>
              </w:rPr>
              <w:t>- ‘asynchServerServer’ for Asynchronous server-server mode (recommended)</w:t>
            </w:r>
          </w:p>
          <w:p w14:paraId="13B09F5B" w14:textId="77777777" w:rsidR="007C0D89" w:rsidRPr="00EB6220" w:rsidRDefault="007C0D89" w:rsidP="00EB6220">
            <w:pPr>
              <w:spacing w:before="0"/>
              <w:jc w:val="left"/>
              <w:rPr>
                <w:rFonts w:ascii="Arial" w:hAnsi="Arial" w:cs="Arial"/>
                <w:sz w:val="20"/>
                <w:lang w:val="en-US"/>
              </w:rPr>
            </w:pPr>
            <w:r w:rsidRPr="00EB6220">
              <w:rPr>
                <w:rFonts w:ascii="Arial" w:hAnsi="Arial" w:cs="Arial"/>
                <w:sz w:val="20"/>
                <w:lang w:val="en-US"/>
              </w:rPr>
              <w:t>-‘asynchClientServer’ for Asynchronous client-server mode</w:t>
            </w:r>
          </w:p>
          <w:p w14:paraId="79DE2AD7" w14:textId="77777777" w:rsidR="007C0D89" w:rsidRPr="00EB6220" w:rsidRDefault="007C0D89" w:rsidP="00EB6220">
            <w:pPr>
              <w:spacing w:before="0"/>
              <w:jc w:val="left"/>
              <w:rPr>
                <w:rFonts w:ascii="Arial" w:hAnsi="Arial" w:cs="Arial"/>
                <w:sz w:val="20"/>
                <w:lang w:val="en-US"/>
              </w:rPr>
            </w:pPr>
            <w:r w:rsidRPr="00EB6220">
              <w:rPr>
                <w:rFonts w:ascii="Arial" w:hAnsi="Arial" w:cs="Arial"/>
                <w:sz w:val="20"/>
                <w:lang w:val="en-US"/>
              </w:rPr>
              <w:t>- ‘synch’ for Synchronous communication mode (shall be avoided)</w:t>
            </w:r>
          </w:p>
          <w:p w14:paraId="5B1E7091" w14:textId="0F40408F" w:rsidR="007C0D89" w:rsidRPr="00EB6220" w:rsidRDefault="007C0D89" w:rsidP="00EB6220">
            <w:pPr>
              <w:spacing w:before="0"/>
              <w:jc w:val="left"/>
              <w:rPr>
                <w:rFonts w:ascii="Arial" w:hAnsi="Arial" w:cs="Arial"/>
                <w:sz w:val="20"/>
                <w:lang w:val="en-US"/>
              </w:rPr>
            </w:pPr>
            <w:r w:rsidRPr="00EB6220">
              <w:rPr>
                <w:rFonts w:ascii="Arial" w:hAnsi="Arial" w:cs="Arial"/>
                <w:sz w:val="20"/>
                <w:lang w:val="en-US"/>
              </w:rPr>
              <w:t xml:space="preserve">See section </w:t>
            </w:r>
            <w:r w:rsidR="002204E8" w:rsidRPr="00EB6220">
              <w:rPr>
                <w:rFonts w:ascii="Arial" w:hAnsi="Arial" w:cs="Arial"/>
                <w:sz w:val="20"/>
                <w:lang w:val="en-US"/>
              </w:rPr>
              <w:fldChar w:fldCharType="begin"/>
            </w:r>
            <w:r w:rsidRPr="00EB6220">
              <w:rPr>
                <w:rFonts w:ascii="Arial" w:hAnsi="Arial" w:cs="Arial"/>
                <w:sz w:val="20"/>
                <w:lang w:val="en-US"/>
              </w:rPr>
              <w:instrText xml:space="preserve"> REF _Ref384222482 \r \h </w:instrText>
            </w:r>
            <w:r w:rsidR="00D949A2" w:rsidRPr="00EB6220">
              <w:rPr>
                <w:rFonts w:ascii="Arial" w:hAnsi="Arial" w:cs="Arial"/>
                <w:sz w:val="20"/>
                <w:lang w:val="en-US"/>
              </w:rPr>
              <w:instrText xml:space="preserve"> \* MERGEFORMAT </w:instrText>
            </w:r>
            <w:r w:rsidR="002204E8" w:rsidRPr="00EB6220">
              <w:rPr>
                <w:rFonts w:ascii="Arial" w:hAnsi="Arial" w:cs="Arial"/>
                <w:sz w:val="20"/>
                <w:lang w:val="en-US"/>
              </w:rPr>
            </w:r>
            <w:r w:rsidR="002204E8" w:rsidRPr="00EB6220">
              <w:rPr>
                <w:rFonts w:ascii="Arial" w:hAnsi="Arial" w:cs="Arial"/>
                <w:sz w:val="20"/>
                <w:lang w:val="en-US"/>
              </w:rPr>
              <w:fldChar w:fldCharType="separate"/>
            </w:r>
            <w:r w:rsidR="001D5186">
              <w:rPr>
                <w:rFonts w:ascii="Arial" w:hAnsi="Arial" w:cs="Arial"/>
                <w:sz w:val="20"/>
                <w:lang w:val="en-US"/>
              </w:rPr>
              <w:t>9.1.2.1</w:t>
            </w:r>
            <w:r w:rsidR="002204E8" w:rsidRPr="00EB6220">
              <w:rPr>
                <w:rFonts w:ascii="Arial" w:hAnsi="Arial" w:cs="Arial"/>
                <w:sz w:val="20"/>
                <w:lang w:val="en-US"/>
              </w:rPr>
              <w:fldChar w:fldCharType="end"/>
            </w:r>
          </w:p>
        </w:tc>
        <w:tc>
          <w:tcPr>
            <w:tcW w:w="1213" w:type="dxa"/>
          </w:tcPr>
          <w:p w14:paraId="39D14B42" w14:textId="77777777" w:rsidR="007C0D89" w:rsidRPr="00EB6220" w:rsidRDefault="00DD4CDA" w:rsidP="00EB6220">
            <w:pPr>
              <w:keepNext/>
              <w:spacing w:before="0"/>
              <w:jc w:val="left"/>
              <w:rPr>
                <w:rFonts w:ascii="Arial" w:hAnsi="Arial" w:cs="Arial"/>
                <w:sz w:val="20"/>
                <w:lang w:val="en-US"/>
              </w:rPr>
            </w:pPr>
            <w:r w:rsidRPr="00EB6220">
              <w:rPr>
                <w:rFonts w:ascii="Arial" w:hAnsi="Arial" w:cs="Arial"/>
                <w:sz w:val="20"/>
                <w:lang w:val="en-US"/>
              </w:rPr>
              <w:t>M</w:t>
            </w:r>
          </w:p>
        </w:tc>
      </w:tr>
    </w:tbl>
    <w:p w14:paraId="31F606AD" w14:textId="7C1FA301" w:rsidR="000C29DE" w:rsidRPr="006F13C6" w:rsidRDefault="00EF20C7" w:rsidP="00EF20C7">
      <w:pPr>
        <w:pStyle w:val="Caption"/>
        <w:rPr>
          <w:rFonts w:ascii="Arial" w:hAnsi="Arial" w:cs="Arial"/>
          <w:lang w:val="en-US"/>
        </w:rPr>
      </w:pPr>
      <w:bookmarkStart w:id="880" w:name="_Toc14365218"/>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68</w:t>
      </w:r>
      <w:r w:rsidR="002204E8" w:rsidRPr="006F13C6">
        <w:rPr>
          <w:rFonts w:ascii="Arial" w:hAnsi="Arial" w:cs="Arial"/>
          <w:lang w:val="en-US"/>
        </w:rPr>
        <w:fldChar w:fldCharType="end"/>
      </w:r>
      <w:r w:rsidR="0017184B" w:rsidRPr="006F13C6">
        <w:rPr>
          <w:rFonts w:ascii="Arial" w:hAnsi="Arial" w:cs="Arial"/>
          <w:lang w:val="en-US"/>
        </w:rPr>
        <w:t xml:space="preserve"> Mobile Signature request message</w:t>
      </w:r>
      <w:bookmarkEnd w:id="880"/>
    </w:p>
    <w:p w14:paraId="466AE46D" w14:textId="77777777" w:rsidR="000C29DE" w:rsidRPr="006F13C6" w:rsidRDefault="000C29DE" w:rsidP="003825F1">
      <w:pPr>
        <w:spacing w:before="0"/>
        <w:jc w:val="left"/>
        <w:rPr>
          <w:rFonts w:ascii="Arial" w:hAnsi="Arial" w:cs="Arial"/>
          <w:lang w:val="en-US"/>
        </w:rPr>
      </w:pPr>
      <w:r w:rsidRPr="006F13C6">
        <w:rPr>
          <w:rFonts w:ascii="Arial" w:hAnsi="Arial" w:cs="Arial"/>
          <w:lang w:val="en-US"/>
        </w:rPr>
        <w:t>In order to keep the integrity of the DataToBeSigned received from the Application Provider, the MSSP shall not perform any automatic translation of the text. The Application provider is supposed to send the DataToBeSigned in the language expected by the end-user.</w:t>
      </w:r>
    </w:p>
    <w:p w14:paraId="0DCA11AD" w14:textId="17D980CF" w:rsidR="000C29DE" w:rsidRPr="006F13C6" w:rsidRDefault="000C29DE" w:rsidP="003825F1">
      <w:pPr>
        <w:spacing w:before="0"/>
        <w:jc w:val="left"/>
        <w:rPr>
          <w:rFonts w:ascii="Arial" w:hAnsi="Arial" w:cs="Arial"/>
          <w:lang w:val="en-US"/>
        </w:rPr>
      </w:pPr>
      <w:r w:rsidRPr="006F13C6">
        <w:rPr>
          <w:rFonts w:ascii="Arial" w:hAnsi="Arial" w:cs="Arial"/>
          <w:lang w:val="en-US"/>
        </w:rPr>
        <w:t>Similarly</w:t>
      </w:r>
      <w:r w:rsidR="00EB6220">
        <w:rPr>
          <w:rFonts w:ascii="Arial" w:hAnsi="Arial" w:cs="Arial"/>
          <w:lang w:val="en-US"/>
        </w:rPr>
        <w:t>,</w:t>
      </w:r>
      <w:r w:rsidRPr="006F13C6">
        <w:rPr>
          <w:rFonts w:ascii="Arial" w:hAnsi="Arial" w:cs="Arial"/>
          <w:lang w:val="en-US"/>
        </w:rPr>
        <w:t xml:space="preserve"> the MSSP shall not perform complex encoding transformation on the DataToBeSigned.</w:t>
      </w:r>
    </w:p>
    <w:p w14:paraId="1C14D8CA" w14:textId="77777777" w:rsidR="000C29DE" w:rsidRPr="006F13C6" w:rsidRDefault="000C29DE" w:rsidP="003825F1">
      <w:pPr>
        <w:spacing w:before="0"/>
        <w:jc w:val="left"/>
        <w:rPr>
          <w:rFonts w:ascii="Arial" w:hAnsi="Arial" w:cs="Arial"/>
          <w:lang w:val="en-US"/>
        </w:rPr>
      </w:pPr>
      <w:r w:rsidRPr="006F13C6">
        <w:rPr>
          <w:rFonts w:ascii="Arial" w:hAnsi="Arial" w:cs="Arial"/>
          <w:lang w:val="en-US"/>
        </w:rPr>
        <w:t xml:space="preserve">This specification requires </w:t>
      </w:r>
      <w:r w:rsidR="00200F34" w:rsidRPr="006F13C6">
        <w:rPr>
          <w:rFonts w:ascii="Arial" w:hAnsi="Arial" w:cs="Arial"/>
          <w:lang w:val="en-US"/>
        </w:rPr>
        <w:t>supporting</w:t>
      </w:r>
      <w:r w:rsidRPr="006F13C6">
        <w:rPr>
          <w:rFonts w:ascii="Arial" w:hAnsi="Arial" w:cs="Arial"/>
          <w:lang w:val="en-US"/>
        </w:rPr>
        <w:t xml:space="preserve"> </w:t>
      </w:r>
      <w:r w:rsidR="00200F34" w:rsidRPr="006F13C6">
        <w:rPr>
          <w:rFonts w:ascii="Arial" w:hAnsi="Arial" w:cs="Arial"/>
          <w:lang w:val="en-US"/>
        </w:rPr>
        <w:t>the following encoding transformations:</w:t>
      </w:r>
    </w:p>
    <w:p w14:paraId="66CD8709" w14:textId="77777777" w:rsidR="00200F34" w:rsidRPr="006F13C6" w:rsidRDefault="00200F34" w:rsidP="003825F1">
      <w:pPr>
        <w:spacing w:before="0"/>
        <w:jc w:val="left"/>
        <w:rPr>
          <w:rFonts w:ascii="Arial" w:hAnsi="Arial" w:cs="Arial"/>
          <w:lang w:val="en-US"/>
        </w:rPr>
      </w:pPr>
    </w:p>
    <w:tbl>
      <w:tblPr>
        <w:tblStyle w:val="TableGrid"/>
        <w:tblW w:w="8484" w:type="dxa"/>
        <w:jc w:val="center"/>
        <w:tblLook w:val="04A0" w:firstRow="1" w:lastRow="0" w:firstColumn="1" w:lastColumn="0" w:noHBand="0" w:noVBand="1"/>
      </w:tblPr>
      <w:tblGrid>
        <w:gridCol w:w="4373"/>
        <w:gridCol w:w="4111"/>
      </w:tblGrid>
      <w:tr w:rsidR="00200F34" w:rsidRPr="00EB6220" w14:paraId="7DED0BFD" w14:textId="77777777" w:rsidTr="003659A2">
        <w:trPr>
          <w:jc w:val="center"/>
        </w:trPr>
        <w:tc>
          <w:tcPr>
            <w:tcW w:w="4373" w:type="dxa"/>
            <w:shd w:val="clear" w:color="auto" w:fill="C00000"/>
          </w:tcPr>
          <w:p w14:paraId="75C2534F" w14:textId="77777777" w:rsidR="00200F34" w:rsidRPr="00EB6220" w:rsidRDefault="00200F34" w:rsidP="005905FA">
            <w:pPr>
              <w:spacing w:before="0"/>
              <w:rPr>
                <w:rFonts w:ascii="Arial" w:hAnsi="Arial" w:cs="Arial"/>
                <w:sz w:val="20"/>
                <w:szCs w:val="16"/>
                <w:lang w:val="en-US"/>
              </w:rPr>
            </w:pPr>
            <w:r w:rsidRPr="00EB6220">
              <w:rPr>
                <w:rFonts w:ascii="Arial" w:hAnsi="Arial" w:cs="Arial"/>
                <w:sz w:val="20"/>
                <w:szCs w:val="16"/>
                <w:lang w:val="en-US"/>
              </w:rPr>
              <w:t>DataToBeSigned encoding</w:t>
            </w:r>
          </w:p>
        </w:tc>
        <w:tc>
          <w:tcPr>
            <w:tcW w:w="4111" w:type="dxa"/>
            <w:shd w:val="clear" w:color="auto" w:fill="C00000"/>
          </w:tcPr>
          <w:p w14:paraId="3B03053F" w14:textId="77777777" w:rsidR="00200F34" w:rsidRPr="00EB6220" w:rsidRDefault="00200F34" w:rsidP="005905FA">
            <w:pPr>
              <w:spacing w:before="0"/>
              <w:rPr>
                <w:rFonts w:ascii="Arial" w:hAnsi="Arial" w:cs="Arial"/>
                <w:sz w:val="20"/>
                <w:szCs w:val="16"/>
                <w:lang w:val="en-US"/>
              </w:rPr>
            </w:pPr>
            <w:r w:rsidRPr="00EB6220">
              <w:rPr>
                <w:rFonts w:ascii="Arial" w:hAnsi="Arial" w:cs="Arial"/>
                <w:sz w:val="20"/>
                <w:szCs w:val="16"/>
                <w:lang w:val="en-US"/>
              </w:rPr>
              <w:t>Resulting data Coding Scheme (DCS) in SIGN_TRANSACTION command</w:t>
            </w:r>
          </w:p>
        </w:tc>
      </w:tr>
      <w:tr w:rsidR="00200F34" w:rsidRPr="00EB6220" w14:paraId="672C4BA6" w14:textId="77777777" w:rsidTr="00D32185">
        <w:trPr>
          <w:jc w:val="center"/>
        </w:trPr>
        <w:tc>
          <w:tcPr>
            <w:tcW w:w="4373" w:type="dxa"/>
          </w:tcPr>
          <w:p w14:paraId="09F1DB67" w14:textId="77777777" w:rsidR="00200F34" w:rsidRPr="00EB6220" w:rsidRDefault="00200F34" w:rsidP="00EB6220">
            <w:pPr>
              <w:spacing w:before="0"/>
              <w:jc w:val="left"/>
              <w:rPr>
                <w:rFonts w:ascii="Arial" w:hAnsi="Arial" w:cs="Arial"/>
                <w:sz w:val="20"/>
                <w:szCs w:val="16"/>
                <w:lang w:val="en-US"/>
              </w:rPr>
            </w:pPr>
            <w:r w:rsidRPr="00EB6220">
              <w:rPr>
                <w:rFonts w:ascii="Arial" w:hAnsi="Arial" w:cs="Arial"/>
                <w:sz w:val="20"/>
                <w:szCs w:val="16"/>
                <w:lang w:val="en-US"/>
              </w:rPr>
              <w:t>‘7bit’</w:t>
            </w:r>
            <w:r w:rsidR="00D74A0E" w:rsidRPr="00EB6220">
              <w:rPr>
                <w:rFonts w:ascii="Arial" w:hAnsi="Arial" w:cs="Arial"/>
                <w:sz w:val="20"/>
                <w:szCs w:val="16"/>
                <w:lang w:val="en-US"/>
              </w:rPr>
              <w:t xml:space="preserve"> (short line of US-ASCII data)</w:t>
            </w:r>
          </w:p>
        </w:tc>
        <w:tc>
          <w:tcPr>
            <w:tcW w:w="4111" w:type="dxa"/>
          </w:tcPr>
          <w:p w14:paraId="1E7AC6E0" w14:textId="77777777" w:rsidR="00200F34" w:rsidRPr="00EB6220" w:rsidRDefault="00200F34" w:rsidP="007B6172">
            <w:pPr>
              <w:spacing w:before="0"/>
              <w:jc w:val="left"/>
              <w:rPr>
                <w:rFonts w:ascii="Arial" w:hAnsi="Arial" w:cs="Arial"/>
                <w:sz w:val="20"/>
                <w:szCs w:val="16"/>
                <w:lang w:val="en-US"/>
              </w:rPr>
            </w:pPr>
            <w:r w:rsidRPr="00EB6220">
              <w:rPr>
                <w:rFonts w:ascii="Arial" w:hAnsi="Arial" w:cs="Arial"/>
                <w:sz w:val="20"/>
                <w:szCs w:val="16"/>
                <w:lang w:val="en-US"/>
              </w:rPr>
              <w:t>‘00’ (GSM default alphabet 7 bits packed</w:t>
            </w:r>
            <w:r w:rsidR="000227EB" w:rsidRPr="00EB6220">
              <w:rPr>
                <w:rFonts w:ascii="Arial" w:hAnsi="Arial" w:cs="Arial"/>
                <w:sz w:val="20"/>
                <w:szCs w:val="16"/>
                <w:lang w:val="en-US"/>
              </w:rPr>
              <w:t xml:space="preserve"> including default alphabet extension table using the special escape character ‘0x1B’</w:t>
            </w:r>
            <w:r w:rsidRPr="00EB6220">
              <w:rPr>
                <w:rFonts w:ascii="Arial" w:hAnsi="Arial" w:cs="Arial"/>
                <w:sz w:val="20"/>
                <w:szCs w:val="16"/>
                <w:lang w:val="en-US"/>
              </w:rPr>
              <w:t>)</w:t>
            </w:r>
          </w:p>
        </w:tc>
      </w:tr>
      <w:tr w:rsidR="00200F34" w:rsidRPr="00EB6220" w14:paraId="471E3CF9" w14:textId="77777777" w:rsidTr="00D32185">
        <w:trPr>
          <w:jc w:val="center"/>
        </w:trPr>
        <w:tc>
          <w:tcPr>
            <w:tcW w:w="4373" w:type="dxa"/>
          </w:tcPr>
          <w:p w14:paraId="295F1C10" w14:textId="77777777" w:rsidR="00200F34" w:rsidRPr="00EB6220" w:rsidRDefault="00513748" w:rsidP="00EB6220">
            <w:pPr>
              <w:spacing w:before="0"/>
              <w:jc w:val="left"/>
              <w:rPr>
                <w:rFonts w:ascii="Arial" w:hAnsi="Arial" w:cs="Arial"/>
                <w:sz w:val="20"/>
                <w:szCs w:val="16"/>
                <w:lang w:val="en-US"/>
              </w:rPr>
            </w:pPr>
            <w:r w:rsidRPr="00EB6220">
              <w:rPr>
                <w:rFonts w:ascii="Arial" w:hAnsi="Arial" w:cs="Arial"/>
                <w:sz w:val="20"/>
                <w:szCs w:val="16"/>
                <w:lang w:val="en-US"/>
              </w:rPr>
              <w:t>‘8bit’</w:t>
            </w:r>
            <w:r w:rsidR="00D74A0E" w:rsidRPr="00EB6220">
              <w:rPr>
                <w:rFonts w:ascii="Arial" w:hAnsi="Arial" w:cs="Arial"/>
                <w:sz w:val="20"/>
                <w:szCs w:val="16"/>
                <w:lang w:val="en-US"/>
              </w:rPr>
              <w:t xml:space="preserve"> (short line of </w:t>
            </w:r>
            <w:r w:rsidR="00D32185" w:rsidRPr="00EB6220">
              <w:rPr>
                <w:rFonts w:ascii="Arial" w:hAnsi="Arial" w:cs="Arial"/>
                <w:sz w:val="20"/>
                <w:szCs w:val="16"/>
                <w:lang w:val="en-US"/>
              </w:rPr>
              <w:t>possible</w:t>
            </w:r>
            <w:r w:rsidR="00D74A0E" w:rsidRPr="00EB6220">
              <w:rPr>
                <w:rFonts w:ascii="Arial" w:hAnsi="Arial" w:cs="Arial"/>
                <w:sz w:val="20"/>
                <w:szCs w:val="16"/>
                <w:lang w:val="en-US"/>
              </w:rPr>
              <w:t xml:space="preserve"> non-ASCII characters (octets with the high-order bit set)</w:t>
            </w:r>
          </w:p>
        </w:tc>
        <w:tc>
          <w:tcPr>
            <w:tcW w:w="4111" w:type="dxa"/>
          </w:tcPr>
          <w:p w14:paraId="40C455D9" w14:textId="77777777" w:rsidR="00200F34" w:rsidRPr="00EB6220" w:rsidRDefault="00513748" w:rsidP="00EB6220">
            <w:pPr>
              <w:spacing w:before="0"/>
              <w:jc w:val="left"/>
              <w:rPr>
                <w:rFonts w:ascii="Arial" w:hAnsi="Arial" w:cs="Arial"/>
                <w:sz w:val="20"/>
                <w:szCs w:val="16"/>
                <w:lang w:val="en-US"/>
              </w:rPr>
            </w:pPr>
            <w:r w:rsidRPr="00EB6220">
              <w:rPr>
                <w:rFonts w:ascii="Arial" w:hAnsi="Arial" w:cs="Arial"/>
                <w:sz w:val="20"/>
                <w:szCs w:val="16"/>
                <w:lang w:val="en-US"/>
              </w:rPr>
              <w:t>'04': GSM default alphabet 8 bits</w:t>
            </w:r>
            <w:r w:rsidR="0015524F" w:rsidRPr="00EB6220">
              <w:rPr>
                <w:rFonts w:ascii="Arial" w:hAnsi="Arial" w:cs="Arial"/>
                <w:sz w:val="20"/>
                <w:szCs w:val="16"/>
                <w:lang w:val="en-US"/>
              </w:rPr>
              <w:t xml:space="preserve"> (</w:t>
            </w:r>
            <w:r w:rsidR="000227EB" w:rsidRPr="00EB6220">
              <w:rPr>
                <w:rFonts w:ascii="Arial" w:hAnsi="Arial" w:cs="Arial"/>
                <w:sz w:val="20"/>
                <w:szCs w:val="16"/>
                <w:lang w:val="en-US"/>
              </w:rPr>
              <w:t>The final presentation to the end-user will depend on the device localisation)</w:t>
            </w:r>
          </w:p>
        </w:tc>
      </w:tr>
      <w:tr w:rsidR="00047B19" w:rsidRPr="00EB6220" w14:paraId="6F8B92BB" w14:textId="77777777" w:rsidTr="00D32185">
        <w:trPr>
          <w:jc w:val="center"/>
        </w:trPr>
        <w:tc>
          <w:tcPr>
            <w:tcW w:w="4373" w:type="dxa"/>
          </w:tcPr>
          <w:p w14:paraId="6E15FFCF" w14:textId="77777777" w:rsidR="00047B19" w:rsidRPr="00EB6220" w:rsidRDefault="00047B19" w:rsidP="00EB6220">
            <w:pPr>
              <w:spacing w:before="0"/>
              <w:jc w:val="left"/>
              <w:rPr>
                <w:rFonts w:ascii="Arial" w:hAnsi="Arial" w:cs="Arial"/>
                <w:sz w:val="20"/>
                <w:szCs w:val="16"/>
                <w:lang w:val="en-US"/>
              </w:rPr>
            </w:pPr>
            <w:r w:rsidRPr="00EB6220">
              <w:rPr>
                <w:rFonts w:ascii="Arial" w:hAnsi="Arial" w:cs="Arial"/>
                <w:sz w:val="20"/>
                <w:szCs w:val="16"/>
                <w:lang w:val="en-US"/>
              </w:rPr>
              <w:t>‘UTF-8’</w:t>
            </w:r>
          </w:p>
        </w:tc>
        <w:tc>
          <w:tcPr>
            <w:tcW w:w="4111" w:type="dxa"/>
          </w:tcPr>
          <w:p w14:paraId="5D03A2DB" w14:textId="77777777" w:rsidR="00047B19" w:rsidRPr="00EB6220" w:rsidRDefault="00047B19" w:rsidP="00EB6220">
            <w:pPr>
              <w:spacing w:before="0"/>
              <w:jc w:val="left"/>
              <w:rPr>
                <w:rFonts w:ascii="Arial" w:hAnsi="Arial" w:cs="Arial"/>
                <w:sz w:val="20"/>
                <w:szCs w:val="16"/>
                <w:lang w:val="en-US"/>
              </w:rPr>
            </w:pPr>
            <w:r w:rsidRPr="00EB6220">
              <w:rPr>
                <w:rFonts w:ascii="Arial" w:hAnsi="Arial" w:cs="Arial"/>
                <w:sz w:val="20"/>
                <w:szCs w:val="16"/>
                <w:lang w:val="en-US"/>
              </w:rPr>
              <w:t>'04': GSM default alphabet 8 bits, for code points between 0x00 and 0x</w:t>
            </w:r>
            <w:r w:rsidR="00DB4421" w:rsidRPr="00EB6220">
              <w:rPr>
                <w:rFonts w:ascii="Arial" w:hAnsi="Arial" w:cs="Arial"/>
                <w:sz w:val="20"/>
                <w:szCs w:val="16"/>
                <w:lang w:val="en-US"/>
              </w:rPr>
              <w:t>7</w:t>
            </w:r>
            <w:r w:rsidRPr="00EB6220">
              <w:rPr>
                <w:rFonts w:ascii="Arial" w:hAnsi="Arial" w:cs="Arial"/>
                <w:sz w:val="20"/>
                <w:szCs w:val="16"/>
                <w:lang w:val="en-US"/>
              </w:rPr>
              <w:t>F</w:t>
            </w:r>
          </w:p>
        </w:tc>
      </w:tr>
      <w:tr w:rsidR="00047B19" w:rsidRPr="00EB6220" w14:paraId="0A404AB0" w14:textId="77777777" w:rsidTr="00D32185">
        <w:trPr>
          <w:jc w:val="center"/>
        </w:trPr>
        <w:tc>
          <w:tcPr>
            <w:tcW w:w="4373" w:type="dxa"/>
          </w:tcPr>
          <w:p w14:paraId="588914B5" w14:textId="77777777" w:rsidR="00047B19" w:rsidRPr="00EB6220" w:rsidRDefault="00047B19" w:rsidP="00EB6220">
            <w:pPr>
              <w:spacing w:before="0"/>
              <w:jc w:val="left"/>
              <w:rPr>
                <w:rFonts w:ascii="Arial" w:hAnsi="Arial" w:cs="Arial"/>
                <w:sz w:val="20"/>
                <w:szCs w:val="16"/>
                <w:lang w:val="en-US"/>
              </w:rPr>
            </w:pPr>
            <w:r w:rsidRPr="00EB6220">
              <w:rPr>
                <w:rFonts w:ascii="Arial" w:hAnsi="Arial" w:cs="Arial"/>
                <w:sz w:val="20"/>
                <w:szCs w:val="16"/>
                <w:lang w:val="en-US"/>
              </w:rPr>
              <w:t>‘U</w:t>
            </w:r>
            <w:r w:rsidR="00EF0D27" w:rsidRPr="00EB6220">
              <w:rPr>
                <w:rFonts w:ascii="Arial" w:hAnsi="Arial" w:cs="Arial"/>
                <w:sz w:val="20"/>
                <w:szCs w:val="16"/>
                <w:lang w:val="en-US"/>
              </w:rPr>
              <w:t>TF</w:t>
            </w:r>
            <w:r w:rsidRPr="00EB6220">
              <w:rPr>
                <w:rFonts w:ascii="Arial" w:hAnsi="Arial" w:cs="Arial"/>
                <w:sz w:val="20"/>
                <w:szCs w:val="16"/>
                <w:lang w:val="en-US"/>
              </w:rPr>
              <w:t>-16’</w:t>
            </w:r>
          </w:p>
        </w:tc>
        <w:tc>
          <w:tcPr>
            <w:tcW w:w="4111" w:type="dxa"/>
          </w:tcPr>
          <w:p w14:paraId="1DEC3880" w14:textId="77777777" w:rsidR="00047B19" w:rsidRPr="00EB6220" w:rsidRDefault="00047B19" w:rsidP="00EB6220">
            <w:pPr>
              <w:keepNext/>
              <w:spacing w:before="0"/>
              <w:jc w:val="left"/>
              <w:rPr>
                <w:rFonts w:ascii="Arial" w:hAnsi="Arial" w:cs="Arial"/>
                <w:sz w:val="20"/>
                <w:szCs w:val="16"/>
                <w:lang w:val="en-US"/>
              </w:rPr>
            </w:pPr>
            <w:r w:rsidRPr="00EB6220">
              <w:rPr>
                <w:rFonts w:ascii="Arial" w:hAnsi="Arial" w:cs="Arial"/>
                <w:sz w:val="20"/>
                <w:szCs w:val="16"/>
                <w:lang w:val="en-US"/>
              </w:rPr>
              <w:t>‘08’ (UCS-2) for code points between 0x0000 and 0xFFFF</w:t>
            </w:r>
          </w:p>
        </w:tc>
      </w:tr>
    </w:tbl>
    <w:p w14:paraId="5F7E00A7" w14:textId="63589A20" w:rsidR="00200F34" w:rsidRPr="006F13C6" w:rsidRDefault="00EF20C7" w:rsidP="00EF20C7">
      <w:pPr>
        <w:pStyle w:val="Caption"/>
        <w:rPr>
          <w:rFonts w:ascii="Arial" w:hAnsi="Arial" w:cs="Arial"/>
          <w:lang w:val="en-US"/>
        </w:rPr>
      </w:pPr>
      <w:bookmarkStart w:id="881" w:name="_Toc14365219"/>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69</w:t>
      </w:r>
      <w:r w:rsidR="002204E8" w:rsidRPr="006F13C6">
        <w:rPr>
          <w:rFonts w:ascii="Arial" w:hAnsi="Arial" w:cs="Arial"/>
          <w:lang w:val="en-US"/>
        </w:rPr>
        <w:fldChar w:fldCharType="end"/>
      </w:r>
      <w:r w:rsidR="005D755D" w:rsidRPr="006F13C6">
        <w:rPr>
          <w:rFonts w:ascii="Arial" w:hAnsi="Arial" w:cs="Arial"/>
          <w:lang w:val="en-US"/>
        </w:rPr>
        <w:t xml:space="preserve"> Encoding schemes</w:t>
      </w:r>
      <w:bookmarkEnd w:id="881"/>
      <w:r w:rsidR="005D755D" w:rsidRPr="006F13C6">
        <w:rPr>
          <w:rFonts w:ascii="Arial" w:hAnsi="Arial" w:cs="Arial"/>
          <w:lang w:val="en-US"/>
        </w:rPr>
        <w:t xml:space="preserve"> </w:t>
      </w:r>
    </w:p>
    <w:p w14:paraId="7FEBE1C7" w14:textId="77777777" w:rsidR="00200F34" w:rsidRPr="006F13C6" w:rsidRDefault="00200F34" w:rsidP="003825F1">
      <w:pPr>
        <w:spacing w:before="0"/>
        <w:jc w:val="left"/>
        <w:rPr>
          <w:rFonts w:ascii="Arial" w:hAnsi="Arial" w:cs="Arial"/>
          <w:lang w:val="en-US"/>
        </w:rPr>
      </w:pPr>
      <w:r w:rsidRPr="006F13C6">
        <w:rPr>
          <w:rFonts w:ascii="Arial" w:hAnsi="Arial" w:cs="Arial"/>
          <w:lang w:val="en-US"/>
        </w:rPr>
        <w:t>Additional encoding transformations are out of scope of this document.</w:t>
      </w:r>
    </w:p>
    <w:p w14:paraId="17418AB4" w14:textId="77777777" w:rsidR="00200F34" w:rsidRPr="006F13C6" w:rsidRDefault="00200F34" w:rsidP="003825F1">
      <w:pPr>
        <w:spacing w:before="0"/>
        <w:jc w:val="left"/>
        <w:rPr>
          <w:rFonts w:ascii="Arial" w:hAnsi="Arial" w:cs="Arial"/>
          <w:lang w:val="en-US"/>
        </w:rPr>
      </w:pPr>
      <w:r w:rsidRPr="006F13C6">
        <w:rPr>
          <w:rFonts w:ascii="Arial" w:hAnsi="Arial" w:cs="Arial"/>
          <w:lang w:val="en-US"/>
        </w:rPr>
        <w:t xml:space="preserve">If the MSSP receives a DataToBeSigned with an unsupported encoding, </w:t>
      </w:r>
      <w:r w:rsidR="00EF0D27" w:rsidRPr="006F13C6">
        <w:rPr>
          <w:rFonts w:ascii="Arial" w:hAnsi="Arial" w:cs="Arial"/>
          <w:lang w:val="en-US"/>
        </w:rPr>
        <w:t xml:space="preserve">or characters out of supported code point mapping, </w:t>
      </w:r>
      <w:r w:rsidRPr="006F13C6">
        <w:rPr>
          <w:rFonts w:ascii="Arial" w:hAnsi="Arial" w:cs="Arial"/>
          <w:lang w:val="en-US"/>
        </w:rPr>
        <w:t>the MSSP shall return a ‘107 INAPROPRIATE_DATA’ error code.</w:t>
      </w:r>
    </w:p>
    <w:p w14:paraId="4872D529" w14:textId="77777777" w:rsidR="000C29DE" w:rsidRPr="006F13C6" w:rsidRDefault="000C29DE" w:rsidP="003825F1">
      <w:pPr>
        <w:spacing w:before="0"/>
        <w:jc w:val="left"/>
        <w:rPr>
          <w:rFonts w:ascii="Arial" w:hAnsi="Arial" w:cs="Arial"/>
          <w:lang w:val="en-US"/>
        </w:rPr>
      </w:pPr>
    </w:p>
    <w:p w14:paraId="78686174" w14:textId="77777777" w:rsidR="00B52227" w:rsidRPr="006F13C6" w:rsidRDefault="00B52227" w:rsidP="00D9712B">
      <w:pPr>
        <w:pStyle w:val="Heading4"/>
        <w:rPr>
          <w:rFonts w:ascii="Arial" w:hAnsi="Arial" w:cs="Arial"/>
          <w:lang w:val="fr-FR"/>
        </w:rPr>
      </w:pPr>
      <w:bookmarkStart w:id="882" w:name="_Ref403719452"/>
      <w:r w:rsidRPr="006F13C6">
        <w:rPr>
          <w:rFonts w:ascii="Arial" w:hAnsi="Arial" w:cs="Arial"/>
          <w:lang w:val="fr-FR"/>
        </w:rPr>
        <w:t>Mobile signature response</w:t>
      </w:r>
      <w:r w:rsidR="007947AD" w:rsidRPr="006F13C6">
        <w:rPr>
          <w:rFonts w:ascii="Arial" w:hAnsi="Arial" w:cs="Arial"/>
          <w:lang w:val="fr-FR"/>
        </w:rPr>
        <w:t xml:space="preserve"> message</w:t>
      </w:r>
      <w:r w:rsidR="00683E3F" w:rsidRPr="006F13C6">
        <w:rPr>
          <w:rFonts w:ascii="Arial" w:hAnsi="Arial" w:cs="Arial"/>
          <w:lang w:val="fr-FR"/>
        </w:rPr>
        <w:t xml:space="preserve"> (SigResp-STD)</w:t>
      </w:r>
      <w:bookmarkEnd w:id="882"/>
    </w:p>
    <w:p w14:paraId="576F9DFE" w14:textId="77777777" w:rsidR="00683E3F" w:rsidRPr="006F13C6" w:rsidRDefault="00683E3F" w:rsidP="002067E1">
      <w:pPr>
        <w:pStyle w:val="NormalParagraph"/>
        <w:rPr>
          <w:rFonts w:ascii="Arial" w:hAnsi="Arial" w:cs="Arial"/>
          <w:lang w:val="en-US"/>
        </w:rPr>
      </w:pPr>
      <w:r w:rsidRPr="006F13C6">
        <w:rPr>
          <w:rFonts w:ascii="Arial" w:hAnsi="Arial" w:cs="Arial"/>
          <w:lang w:val="en-US"/>
        </w:rPr>
        <w:t xml:space="preserve">The following table provides the fields that are part of a message that is a response of an execution request of the Mobile Signature function </w:t>
      </w:r>
      <w:r w:rsidR="008250AC" w:rsidRPr="006F13C6">
        <w:rPr>
          <w:rFonts w:ascii="Arial" w:hAnsi="Arial" w:cs="Arial"/>
          <w:lang w:val="en-US"/>
        </w:rPr>
        <w:t xml:space="preserve">by </w:t>
      </w:r>
      <w:r w:rsidRPr="006F13C6">
        <w:rPr>
          <w:rFonts w:ascii="Arial" w:hAnsi="Arial" w:cs="Arial"/>
          <w:lang w:val="en-US"/>
        </w:rPr>
        <w:t>the MSSP.</w:t>
      </w:r>
    </w:p>
    <w:p w14:paraId="700D070A" w14:textId="77777777" w:rsidR="00683E3F" w:rsidRPr="006F13C6" w:rsidRDefault="00683E3F" w:rsidP="002067E1">
      <w:pPr>
        <w:pStyle w:val="NormalParagraph"/>
        <w:rPr>
          <w:rFonts w:ascii="Arial" w:hAnsi="Arial" w:cs="Arial"/>
          <w:lang w:val="en-US"/>
        </w:rPr>
      </w:pPr>
    </w:p>
    <w:tbl>
      <w:tblPr>
        <w:tblStyle w:val="TableGrid"/>
        <w:tblW w:w="9446" w:type="dxa"/>
        <w:jc w:val="center"/>
        <w:tblLook w:val="04A0" w:firstRow="1" w:lastRow="0" w:firstColumn="1" w:lastColumn="0" w:noHBand="0" w:noVBand="1"/>
      </w:tblPr>
      <w:tblGrid>
        <w:gridCol w:w="2623"/>
        <w:gridCol w:w="5610"/>
        <w:gridCol w:w="1213"/>
      </w:tblGrid>
      <w:tr w:rsidR="00683E3F" w:rsidRPr="00EB6220" w14:paraId="5DF73C86" w14:textId="77777777" w:rsidTr="003659A2">
        <w:trPr>
          <w:jc w:val="center"/>
        </w:trPr>
        <w:tc>
          <w:tcPr>
            <w:tcW w:w="2623" w:type="dxa"/>
            <w:shd w:val="clear" w:color="auto" w:fill="C00000"/>
          </w:tcPr>
          <w:p w14:paraId="3ED40ECF" w14:textId="77777777" w:rsidR="00683E3F" w:rsidRPr="00EB6220" w:rsidRDefault="00683E3F" w:rsidP="003825F1">
            <w:pPr>
              <w:spacing w:before="0"/>
              <w:rPr>
                <w:rFonts w:ascii="Arial" w:hAnsi="Arial" w:cs="Arial"/>
                <w:sz w:val="20"/>
                <w:lang w:val="en-US"/>
              </w:rPr>
            </w:pPr>
            <w:r w:rsidRPr="00EB6220">
              <w:rPr>
                <w:rFonts w:ascii="Arial" w:hAnsi="Arial" w:cs="Arial"/>
                <w:sz w:val="20"/>
                <w:lang w:val="en-US"/>
              </w:rPr>
              <w:t>Name</w:t>
            </w:r>
          </w:p>
        </w:tc>
        <w:tc>
          <w:tcPr>
            <w:tcW w:w="5610" w:type="dxa"/>
            <w:shd w:val="clear" w:color="auto" w:fill="C00000"/>
          </w:tcPr>
          <w:p w14:paraId="6848DE8F" w14:textId="77777777" w:rsidR="00683E3F" w:rsidRPr="00EB6220" w:rsidRDefault="00683E3F" w:rsidP="003825F1">
            <w:pPr>
              <w:spacing w:before="0"/>
              <w:rPr>
                <w:rFonts w:ascii="Arial" w:hAnsi="Arial" w:cs="Arial"/>
                <w:sz w:val="20"/>
                <w:lang w:val="en-US"/>
              </w:rPr>
            </w:pPr>
            <w:r w:rsidRPr="00EB6220">
              <w:rPr>
                <w:rFonts w:ascii="Arial" w:hAnsi="Arial" w:cs="Arial"/>
                <w:sz w:val="20"/>
                <w:lang w:val="en-US"/>
              </w:rPr>
              <w:t>Description</w:t>
            </w:r>
          </w:p>
        </w:tc>
        <w:tc>
          <w:tcPr>
            <w:tcW w:w="1213" w:type="dxa"/>
            <w:shd w:val="clear" w:color="auto" w:fill="C00000"/>
          </w:tcPr>
          <w:p w14:paraId="4E8EF91A" w14:textId="77777777" w:rsidR="00683E3F" w:rsidRPr="00EB6220" w:rsidRDefault="00683E3F" w:rsidP="003825F1">
            <w:pPr>
              <w:spacing w:before="0"/>
              <w:rPr>
                <w:rFonts w:ascii="Arial" w:hAnsi="Arial" w:cs="Arial"/>
                <w:sz w:val="20"/>
                <w:lang w:val="en-US"/>
              </w:rPr>
            </w:pPr>
            <w:r w:rsidRPr="00EB6220">
              <w:rPr>
                <w:rFonts w:ascii="Arial" w:hAnsi="Arial" w:cs="Arial"/>
                <w:sz w:val="20"/>
                <w:lang w:val="en-US"/>
              </w:rPr>
              <w:t>MOC</w:t>
            </w:r>
          </w:p>
        </w:tc>
      </w:tr>
      <w:tr w:rsidR="00683E3F" w:rsidRPr="00EB6220" w14:paraId="2BEEC7D5" w14:textId="77777777" w:rsidTr="003A1238">
        <w:trPr>
          <w:jc w:val="center"/>
        </w:trPr>
        <w:tc>
          <w:tcPr>
            <w:tcW w:w="2623" w:type="dxa"/>
          </w:tcPr>
          <w:p w14:paraId="70D9D7F6" w14:textId="77777777" w:rsidR="00683E3F" w:rsidRPr="00EB6220" w:rsidRDefault="00683E3F" w:rsidP="00EB6220">
            <w:pPr>
              <w:spacing w:before="0"/>
              <w:jc w:val="left"/>
              <w:rPr>
                <w:rFonts w:ascii="Arial" w:hAnsi="Arial" w:cs="Arial"/>
                <w:sz w:val="20"/>
                <w:lang w:val="en-US"/>
              </w:rPr>
            </w:pPr>
            <w:r w:rsidRPr="00EB6220">
              <w:rPr>
                <w:rFonts w:ascii="Arial" w:hAnsi="Arial" w:cs="Arial"/>
                <w:sz w:val="20"/>
                <w:lang w:val="en-US"/>
              </w:rPr>
              <w:t>MobileUser</w:t>
            </w:r>
          </w:p>
        </w:tc>
        <w:tc>
          <w:tcPr>
            <w:tcW w:w="5610" w:type="dxa"/>
          </w:tcPr>
          <w:p w14:paraId="703EFF29" w14:textId="77777777" w:rsidR="00683E3F" w:rsidRPr="00EB6220" w:rsidRDefault="00456A58" w:rsidP="00EB6220">
            <w:pPr>
              <w:spacing w:before="0"/>
              <w:jc w:val="left"/>
              <w:rPr>
                <w:rFonts w:ascii="Arial" w:hAnsi="Arial" w:cs="Arial"/>
                <w:sz w:val="20"/>
                <w:lang w:val="en-US"/>
              </w:rPr>
            </w:pPr>
            <w:r w:rsidRPr="00EB6220">
              <w:rPr>
                <w:rFonts w:ascii="Arial" w:hAnsi="Arial" w:cs="Arial"/>
                <w:sz w:val="20"/>
                <w:lang w:val="en-US"/>
              </w:rPr>
              <w:t>Copied directly from the SigReq-STD</w:t>
            </w:r>
          </w:p>
        </w:tc>
        <w:tc>
          <w:tcPr>
            <w:tcW w:w="1213" w:type="dxa"/>
          </w:tcPr>
          <w:p w14:paraId="3BCFBF68" w14:textId="77777777" w:rsidR="00683E3F" w:rsidRPr="00EB6220" w:rsidRDefault="00683E3F" w:rsidP="00EB6220">
            <w:pPr>
              <w:spacing w:before="0"/>
              <w:jc w:val="left"/>
              <w:rPr>
                <w:rFonts w:ascii="Arial" w:hAnsi="Arial" w:cs="Arial"/>
                <w:sz w:val="20"/>
                <w:lang w:val="en-US"/>
              </w:rPr>
            </w:pPr>
            <w:r w:rsidRPr="00EB6220">
              <w:rPr>
                <w:rFonts w:ascii="Arial" w:hAnsi="Arial" w:cs="Arial"/>
                <w:sz w:val="20"/>
                <w:lang w:val="en-US"/>
              </w:rPr>
              <w:t>M</w:t>
            </w:r>
          </w:p>
        </w:tc>
      </w:tr>
      <w:tr w:rsidR="00456A58" w:rsidRPr="00EB6220" w14:paraId="478C665B" w14:textId="77777777" w:rsidTr="003A1238">
        <w:trPr>
          <w:jc w:val="center"/>
        </w:trPr>
        <w:tc>
          <w:tcPr>
            <w:tcW w:w="2623" w:type="dxa"/>
          </w:tcPr>
          <w:p w14:paraId="02750210" w14:textId="77777777" w:rsidR="00456A58" w:rsidRPr="00EB6220" w:rsidRDefault="00456A58" w:rsidP="00EB6220">
            <w:pPr>
              <w:spacing w:before="0"/>
              <w:jc w:val="left"/>
              <w:rPr>
                <w:rFonts w:ascii="Arial" w:hAnsi="Arial" w:cs="Arial"/>
                <w:sz w:val="20"/>
                <w:lang w:val="en-US"/>
              </w:rPr>
            </w:pPr>
            <w:r w:rsidRPr="00EB6220">
              <w:rPr>
                <w:rFonts w:ascii="Arial" w:hAnsi="Arial" w:cs="Arial"/>
                <w:sz w:val="20"/>
                <w:lang w:val="en-US"/>
              </w:rPr>
              <w:lastRenderedPageBreak/>
              <w:t>Status</w:t>
            </w:r>
          </w:p>
        </w:tc>
        <w:tc>
          <w:tcPr>
            <w:tcW w:w="5610" w:type="dxa"/>
          </w:tcPr>
          <w:p w14:paraId="2F594359" w14:textId="2E1B5FA4" w:rsidR="00344A2E" w:rsidRPr="00EB6220" w:rsidRDefault="00CA0ED3" w:rsidP="00EB6220">
            <w:pPr>
              <w:spacing w:before="0"/>
              <w:jc w:val="left"/>
              <w:rPr>
                <w:rFonts w:ascii="Arial" w:hAnsi="Arial" w:cs="Arial"/>
                <w:sz w:val="20"/>
                <w:lang w:val="en-US"/>
              </w:rPr>
            </w:pPr>
            <w:r w:rsidRPr="00EB6220">
              <w:rPr>
                <w:rFonts w:ascii="Arial" w:hAnsi="Arial" w:cs="Arial"/>
                <w:sz w:val="20"/>
                <w:lang w:val="en-US"/>
              </w:rPr>
              <w:t>1) In case of synchronous mode:</w:t>
            </w:r>
          </w:p>
          <w:p w14:paraId="392B932E" w14:textId="56A6E902" w:rsidR="00CA0ED3" w:rsidRPr="00EB6220" w:rsidRDefault="00CA0ED3" w:rsidP="00EB6220">
            <w:pPr>
              <w:spacing w:before="0"/>
              <w:jc w:val="left"/>
              <w:rPr>
                <w:rFonts w:ascii="Arial" w:hAnsi="Arial" w:cs="Arial"/>
                <w:sz w:val="20"/>
                <w:lang w:val="en-US"/>
              </w:rPr>
            </w:pPr>
            <w:r w:rsidRPr="00EB6220">
              <w:rPr>
                <w:rFonts w:ascii="Arial" w:hAnsi="Arial" w:cs="Arial"/>
                <w:sz w:val="20"/>
                <w:lang w:val="en-US"/>
              </w:rPr>
              <w:t>A valid signature will be indicated with a 502 VALID_SIGNATURE status</w:t>
            </w:r>
            <w:r w:rsidR="000152B1" w:rsidRPr="00EB6220">
              <w:rPr>
                <w:rFonts w:ascii="Arial" w:hAnsi="Arial" w:cs="Arial"/>
                <w:sz w:val="20"/>
                <w:lang w:val="en-US"/>
              </w:rPr>
              <w:t xml:space="preserve"> (see ETSI 102 204 [21] Annex C).</w:t>
            </w:r>
          </w:p>
          <w:p w14:paraId="0E797844" w14:textId="5C45DCB9" w:rsidR="00B11046" w:rsidRPr="00EB6220" w:rsidRDefault="00B11046" w:rsidP="00EB6220">
            <w:pPr>
              <w:spacing w:before="0"/>
              <w:jc w:val="left"/>
              <w:rPr>
                <w:rFonts w:ascii="Arial" w:hAnsi="Arial" w:cs="Arial"/>
                <w:sz w:val="20"/>
                <w:lang w:val="en-US"/>
              </w:rPr>
            </w:pPr>
            <w:r w:rsidRPr="00EB6220">
              <w:rPr>
                <w:rFonts w:ascii="Arial" w:hAnsi="Arial" w:cs="Arial"/>
                <w:sz w:val="20"/>
                <w:lang w:val="en-US"/>
              </w:rPr>
              <w:t xml:space="preserve">In any case an invalid signature is </w:t>
            </w:r>
            <w:r w:rsidR="000C0834" w:rsidRPr="00EB6220">
              <w:rPr>
                <w:rFonts w:ascii="Arial" w:hAnsi="Arial" w:cs="Arial"/>
                <w:sz w:val="20"/>
                <w:lang w:val="en-US"/>
              </w:rPr>
              <w:t>5</w:t>
            </w:r>
            <w:r w:rsidR="00344A2E" w:rsidRPr="00EB6220">
              <w:rPr>
                <w:rFonts w:ascii="Arial" w:hAnsi="Arial" w:cs="Arial"/>
                <w:sz w:val="20"/>
                <w:lang w:val="en-US"/>
              </w:rPr>
              <w:t>03</w:t>
            </w:r>
            <w:r w:rsidR="00CA0ED3" w:rsidRPr="00EB6220">
              <w:rPr>
                <w:rFonts w:ascii="Arial" w:hAnsi="Arial" w:cs="Arial"/>
                <w:sz w:val="20"/>
                <w:lang w:val="en-US"/>
              </w:rPr>
              <w:t xml:space="preserve"> INVALID_SIGNATURE</w:t>
            </w:r>
            <w:r w:rsidR="000152B1" w:rsidRPr="00EB6220">
              <w:rPr>
                <w:rFonts w:ascii="Arial" w:hAnsi="Arial" w:cs="Arial"/>
                <w:sz w:val="20"/>
                <w:lang w:val="en-US"/>
              </w:rPr>
              <w:t>.</w:t>
            </w:r>
          </w:p>
          <w:p w14:paraId="65076E64" w14:textId="665A454B" w:rsidR="00344A2E" w:rsidRPr="00EB6220" w:rsidRDefault="003346E7" w:rsidP="00EB6220">
            <w:pPr>
              <w:spacing w:before="0"/>
              <w:jc w:val="left"/>
              <w:rPr>
                <w:rFonts w:ascii="Arial" w:hAnsi="Arial" w:cs="Arial"/>
                <w:sz w:val="20"/>
                <w:lang w:val="en-US"/>
              </w:rPr>
            </w:pPr>
            <w:r w:rsidRPr="00EB6220">
              <w:rPr>
                <w:rFonts w:ascii="Arial" w:hAnsi="Arial" w:cs="Arial"/>
                <w:sz w:val="20"/>
                <w:lang w:val="en-US"/>
              </w:rPr>
              <w:t xml:space="preserve">Any problem related to card Authentication Application like an invalid or blocked PC are returned as SOAP Fault with the appropriate sub error code (see section </w:t>
            </w:r>
            <w:r w:rsidR="002204E8" w:rsidRPr="00EB6220">
              <w:rPr>
                <w:rFonts w:ascii="Arial" w:hAnsi="Arial" w:cs="Arial"/>
                <w:sz w:val="20"/>
                <w:lang w:val="en-US"/>
              </w:rPr>
              <w:fldChar w:fldCharType="begin"/>
            </w:r>
            <w:r w:rsidRPr="00EB6220">
              <w:rPr>
                <w:rFonts w:ascii="Arial" w:hAnsi="Arial" w:cs="Arial"/>
                <w:sz w:val="20"/>
                <w:lang w:val="en-US"/>
              </w:rPr>
              <w:instrText xml:space="preserve"> REF _Ref399344198 \r \h </w:instrText>
            </w:r>
            <w:r w:rsidR="00D949A2" w:rsidRPr="00EB6220">
              <w:rPr>
                <w:rFonts w:ascii="Arial" w:hAnsi="Arial" w:cs="Arial"/>
                <w:sz w:val="20"/>
                <w:lang w:val="en-US"/>
              </w:rPr>
              <w:instrText xml:space="preserve"> \* MERGEFORMAT </w:instrText>
            </w:r>
            <w:r w:rsidR="002204E8" w:rsidRPr="00EB6220">
              <w:rPr>
                <w:rFonts w:ascii="Arial" w:hAnsi="Arial" w:cs="Arial"/>
                <w:sz w:val="20"/>
                <w:lang w:val="en-US"/>
              </w:rPr>
            </w:r>
            <w:r w:rsidR="002204E8" w:rsidRPr="00EB6220">
              <w:rPr>
                <w:rFonts w:ascii="Arial" w:hAnsi="Arial" w:cs="Arial"/>
                <w:sz w:val="20"/>
                <w:lang w:val="en-US"/>
              </w:rPr>
              <w:fldChar w:fldCharType="separate"/>
            </w:r>
            <w:r w:rsidR="001D5186">
              <w:rPr>
                <w:rFonts w:ascii="Arial" w:hAnsi="Arial" w:cs="Arial"/>
                <w:sz w:val="20"/>
                <w:lang w:val="en-US"/>
              </w:rPr>
              <w:t>9.1.2.3</w:t>
            </w:r>
            <w:r w:rsidR="002204E8" w:rsidRPr="00EB6220">
              <w:rPr>
                <w:rFonts w:ascii="Arial" w:hAnsi="Arial" w:cs="Arial"/>
                <w:sz w:val="20"/>
                <w:lang w:val="en-US"/>
              </w:rPr>
              <w:fldChar w:fldCharType="end"/>
            </w:r>
            <w:r w:rsidRPr="00EB6220">
              <w:rPr>
                <w:rFonts w:ascii="Arial" w:hAnsi="Arial" w:cs="Arial"/>
                <w:sz w:val="20"/>
                <w:lang w:val="en-US"/>
              </w:rPr>
              <w:t xml:space="preserve"> and </w:t>
            </w:r>
            <w:r w:rsidR="002204E8" w:rsidRPr="00EB6220">
              <w:rPr>
                <w:rFonts w:ascii="Arial" w:hAnsi="Arial" w:cs="Arial"/>
                <w:sz w:val="20"/>
                <w:lang w:val="en-US"/>
              </w:rPr>
              <w:fldChar w:fldCharType="begin"/>
            </w:r>
            <w:r w:rsidRPr="00EB6220">
              <w:rPr>
                <w:rFonts w:ascii="Arial" w:hAnsi="Arial" w:cs="Arial"/>
                <w:sz w:val="20"/>
                <w:lang w:val="en-US"/>
              </w:rPr>
              <w:instrText xml:space="preserve"> REF _Ref399322783 \r \h </w:instrText>
            </w:r>
            <w:r w:rsidR="00D949A2" w:rsidRPr="00EB6220">
              <w:rPr>
                <w:rFonts w:ascii="Arial" w:hAnsi="Arial" w:cs="Arial"/>
                <w:sz w:val="20"/>
                <w:lang w:val="en-US"/>
              </w:rPr>
              <w:instrText xml:space="preserve"> \* MERGEFORMAT </w:instrText>
            </w:r>
            <w:r w:rsidR="002204E8" w:rsidRPr="00EB6220">
              <w:rPr>
                <w:rFonts w:ascii="Arial" w:hAnsi="Arial" w:cs="Arial"/>
                <w:sz w:val="20"/>
                <w:lang w:val="en-US"/>
              </w:rPr>
            </w:r>
            <w:r w:rsidR="002204E8" w:rsidRPr="00EB6220">
              <w:rPr>
                <w:rFonts w:ascii="Arial" w:hAnsi="Arial" w:cs="Arial"/>
                <w:sz w:val="20"/>
                <w:lang w:val="en-US"/>
              </w:rPr>
              <w:fldChar w:fldCharType="separate"/>
            </w:r>
            <w:r w:rsidR="001D5186">
              <w:rPr>
                <w:rFonts w:ascii="Arial" w:hAnsi="Arial" w:cs="Arial"/>
                <w:sz w:val="20"/>
                <w:lang w:val="en-US"/>
              </w:rPr>
              <w:t>Annex H</w:t>
            </w:r>
            <w:r w:rsidR="002204E8" w:rsidRPr="00EB6220">
              <w:rPr>
                <w:rFonts w:ascii="Arial" w:hAnsi="Arial" w:cs="Arial"/>
                <w:sz w:val="20"/>
                <w:lang w:val="en-US"/>
              </w:rPr>
              <w:fldChar w:fldCharType="end"/>
            </w:r>
            <w:r w:rsidRPr="00EB6220">
              <w:rPr>
                <w:rFonts w:ascii="Arial" w:hAnsi="Arial" w:cs="Arial"/>
                <w:sz w:val="20"/>
                <w:lang w:val="en-US"/>
              </w:rPr>
              <w:t>).</w:t>
            </w:r>
          </w:p>
          <w:p w14:paraId="2F485831" w14:textId="77777777" w:rsidR="00CA0ED3" w:rsidRPr="00EB6220" w:rsidRDefault="00CA0ED3" w:rsidP="00EB6220">
            <w:pPr>
              <w:spacing w:before="0"/>
              <w:jc w:val="left"/>
              <w:rPr>
                <w:rFonts w:ascii="Arial" w:hAnsi="Arial" w:cs="Arial"/>
                <w:sz w:val="20"/>
                <w:lang w:val="en-US"/>
              </w:rPr>
            </w:pPr>
          </w:p>
          <w:p w14:paraId="056C2526" w14:textId="6B30CF72" w:rsidR="00CA0ED3" w:rsidRPr="00EB6220" w:rsidRDefault="00CA0ED3" w:rsidP="00EB6220">
            <w:pPr>
              <w:spacing w:before="0"/>
              <w:jc w:val="left"/>
              <w:rPr>
                <w:rFonts w:ascii="Arial" w:hAnsi="Arial" w:cs="Arial"/>
                <w:sz w:val="20"/>
                <w:lang w:val="en-US"/>
              </w:rPr>
            </w:pPr>
            <w:r w:rsidRPr="00EB6220">
              <w:rPr>
                <w:rFonts w:ascii="Arial" w:hAnsi="Arial" w:cs="Arial"/>
                <w:sz w:val="20"/>
                <w:lang w:val="en-US"/>
              </w:rPr>
              <w:t>2) In case of asynchronous mode:</w:t>
            </w:r>
          </w:p>
          <w:p w14:paraId="54769E48" w14:textId="7857877A" w:rsidR="00CA0ED3" w:rsidRPr="00EB6220" w:rsidRDefault="00CA0ED3" w:rsidP="00EB6220">
            <w:pPr>
              <w:spacing w:before="0"/>
              <w:jc w:val="left"/>
              <w:rPr>
                <w:rFonts w:ascii="Arial" w:hAnsi="Arial" w:cs="Arial"/>
                <w:sz w:val="20"/>
                <w:lang w:val="en-US"/>
              </w:rPr>
            </w:pPr>
            <w:r w:rsidRPr="00EB6220">
              <w:rPr>
                <w:rFonts w:ascii="Arial" w:hAnsi="Arial" w:cs="Arial"/>
                <w:sz w:val="20"/>
                <w:lang w:val="en-US"/>
              </w:rPr>
              <w:t xml:space="preserve">Given that in this mode it’s not possible to return a SOAP Fault, </w:t>
            </w:r>
            <w:r w:rsidR="000152B1" w:rsidRPr="00EB6220">
              <w:rPr>
                <w:rFonts w:ascii="Arial" w:hAnsi="Arial" w:cs="Arial"/>
                <w:sz w:val="20"/>
                <w:lang w:val="en-US"/>
              </w:rPr>
              <w:t xml:space="preserve">sub error codes (see section </w:t>
            </w:r>
            <w:r w:rsidR="000152B1" w:rsidRPr="00EB6220">
              <w:rPr>
                <w:rFonts w:ascii="Arial" w:hAnsi="Arial" w:cs="Arial"/>
                <w:sz w:val="20"/>
                <w:lang w:val="en-US"/>
              </w:rPr>
              <w:fldChar w:fldCharType="begin"/>
            </w:r>
            <w:r w:rsidR="000152B1" w:rsidRPr="00EB6220">
              <w:rPr>
                <w:rFonts w:ascii="Arial" w:hAnsi="Arial" w:cs="Arial"/>
                <w:sz w:val="20"/>
                <w:lang w:val="en-US"/>
              </w:rPr>
              <w:instrText xml:space="preserve"> REF _Ref399344198 \r \h </w:instrText>
            </w:r>
            <w:r w:rsidR="00D949A2" w:rsidRPr="00EB6220">
              <w:rPr>
                <w:rFonts w:ascii="Arial" w:hAnsi="Arial" w:cs="Arial"/>
                <w:sz w:val="20"/>
                <w:lang w:val="en-US"/>
              </w:rPr>
              <w:instrText xml:space="preserve"> \* MERGEFORMAT </w:instrText>
            </w:r>
            <w:r w:rsidR="000152B1" w:rsidRPr="00EB6220">
              <w:rPr>
                <w:rFonts w:ascii="Arial" w:hAnsi="Arial" w:cs="Arial"/>
                <w:sz w:val="20"/>
                <w:lang w:val="en-US"/>
              </w:rPr>
            </w:r>
            <w:r w:rsidR="000152B1" w:rsidRPr="00EB6220">
              <w:rPr>
                <w:rFonts w:ascii="Arial" w:hAnsi="Arial" w:cs="Arial"/>
                <w:sz w:val="20"/>
                <w:lang w:val="en-US"/>
              </w:rPr>
              <w:fldChar w:fldCharType="separate"/>
            </w:r>
            <w:r w:rsidR="001D5186">
              <w:rPr>
                <w:rFonts w:ascii="Arial" w:hAnsi="Arial" w:cs="Arial"/>
                <w:sz w:val="20"/>
                <w:lang w:val="en-US"/>
              </w:rPr>
              <w:t>9.1.2.3</w:t>
            </w:r>
            <w:r w:rsidR="000152B1" w:rsidRPr="00EB6220">
              <w:rPr>
                <w:rFonts w:ascii="Arial" w:hAnsi="Arial" w:cs="Arial"/>
                <w:sz w:val="20"/>
                <w:lang w:val="en-US"/>
              </w:rPr>
              <w:fldChar w:fldCharType="end"/>
            </w:r>
            <w:r w:rsidR="000152B1" w:rsidRPr="00EB6220">
              <w:rPr>
                <w:rFonts w:ascii="Arial" w:hAnsi="Arial" w:cs="Arial"/>
                <w:sz w:val="20"/>
                <w:lang w:val="en-US"/>
              </w:rPr>
              <w:t xml:space="preserve"> and </w:t>
            </w:r>
            <w:r w:rsidR="000152B1" w:rsidRPr="00EB6220">
              <w:rPr>
                <w:rFonts w:ascii="Arial" w:hAnsi="Arial" w:cs="Arial"/>
                <w:sz w:val="20"/>
                <w:lang w:val="en-US"/>
              </w:rPr>
              <w:fldChar w:fldCharType="begin"/>
            </w:r>
            <w:r w:rsidR="000152B1" w:rsidRPr="00EB6220">
              <w:rPr>
                <w:rFonts w:ascii="Arial" w:hAnsi="Arial" w:cs="Arial"/>
                <w:sz w:val="20"/>
                <w:lang w:val="en-US"/>
              </w:rPr>
              <w:instrText xml:space="preserve"> REF _Ref399322783 \r \h </w:instrText>
            </w:r>
            <w:r w:rsidR="00D949A2" w:rsidRPr="00EB6220">
              <w:rPr>
                <w:rFonts w:ascii="Arial" w:hAnsi="Arial" w:cs="Arial"/>
                <w:sz w:val="20"/>
                <w:lang w:val="en-US"/>
              </w:rPr>
              <w:instrText xml:space="preserve"> \* MERGEFORMAT </w:instrText>
            </w:r>
            <w:r w:rsidR="000152B1" w:rsidRPr="00EB6220">
              <w:rPr>
                <w:rFonts w:ascii="Arial" w:hAnsi="Arial" w:cs="Arial"/>
                <w:sz w:val="20"/>
                <w:lang w:val="en-US"/>
              </w:rPr>
            </w:r>
            <w:r w:rsidR="000152B1" w:rsidRPr="00EB6220">
              <w:rPr>
                <w:rFonts w:ascii="Arial" w:hAnsi="Arial" w:cs="Arial"/>
                <w:sz w:val="20"/>
                <w:lang w:val="en-US"/>
              </w:rPr>
              <w:fldChar w:fldCharType="separate"/>
            </w:r>
            <w:r w:rsidR="001D5186">
              <w:rPr>
                <w:rFonts w:ascii="Arial" w:hAnsi="Arial" w:cs="Arial"/>
                <w:sz w:val="20"/>
                <w:lang w:val="en-US"/>
              </w:rPr>
              <w:t>Annex H</w:t>
            </w:r>
            <w:r w:rsidR="000152B1" w:rsidRPr="00EB6220">
              <w:rPr>
                <w:rFonts w:ascii="Arial" w:hAnsi="Arial" w:cs="Arial"/>
                <w:sz w:val="20"/>
                <w:lang w:val="en-US"/>
              </w:rPr>
              <w:fldChar w:fldCharType="end"/>
            </w:r>
            <w:r w:rsidR="000152B1" w:rsidRPr="00EB6220">
              <w:rPr>
                <w:rFonts w:ascii="Arial" w:hAnsi="Arial" w:cs="Arial"/>
                <w:sz w:val="20"/>
                <w:lang w:val="en-US"/>
              </w:rPr>
              <w:t>) are used directly as Status values.  For example, a user cancel event would be indicated with status 401 USER_CANCEL</w:t>
            </w:r>
          </w:p>
          <w:p w14:paraId="07AAA93F" w14:textId="77777777" w:rsidR="00CA0ED3" w:rsidRPr="00EB6220" w:rsidRDefault="00CA0ED3" w:rsidP="00EB6220">
            <w:pPr>
              <w:spacing w:before="0"/>
              <w:jc w:val="left"/>
              <w:rPr>
                <w:rFonts w:ascii="Arial" w:hAnsi="Arial" w:cs="Arial"/>
                <w:sz w:val="20"/>
                <w:lang w:val="en-US"/>
              </w:rPr>
            </w:pPr>
          </w:p>
          <w:p w14:paraId="7918E71B" w14:textId="77777777" w:rsidR="00456A58" w:rsidRPr="00EB6220" w:rsidRDefault="00456A58" w:rsidP="00EB6220">
            <w:pPr>
              <w:spacing w:before="0"/>
              <w:jc w:val="left"/>
              <w:rPr>
                <w:rFonts w:ascii="Arial" w:hAnsi="Arial" w:cs="Arial"/>
                <w:sz w:val="20"/>
                <w:lang w:val="en-US"/>
              </w:rPr>
            </w:pPr>
            <w:r w:rsidRPr="00EB6220">
              <w:rPr>
                <w:rFonts w:ascii="Arial" w:hAnsi="Arial" w:cs="Arial"/>
                <w:sz w:val="20"/>
                <w:lang w:val="en-US"/>
              </w:rPr>
              <w:t>This specification doesn’t mandate any specific value for the optional fields "StatusMessage" and "StatusDetail". These fields can even be omitted.</w:t>
            </w:r>
          </w:p>
        </w:tc>
        <w:tc>
          <w:tcPr>
            <w:tcW w:w="1213" w:type="dxa"/>
          </w:tcPr>
          <w:p w14:paraId="4B66F330" w14:textId="77777777" w:rsidR="00456A58" w:rsidRPr="00EB6220" w:rsidRDefault="00456A58" w:rsidP="00EB6220">
            <w:pPr>
              <w:spacing w:before="0"/>
              <w:jc w:val="left"/>
              <w:rPr>
                <w:rFonts w:ascii="Arial" w:hAnsi="Arial" w:cs="Arial"/>
                <w:sz w:val="20"/>
                <w:lang w:val="en-US"/>
              </w:rPr>
            </w:pPr>
            <w:r w:rsidRPr="00EB6220">
              <w:rPr>
                <w:rFonts w:ascii="Arial" w:hAnsi="Arial" w:cs="Arial"/>
                <w:sz w:val="20"/>
                <w:lang w:val="en-US"/>
              </w:rPr>
              <w:t>M</w:t>
            </w:r>
          </w:p>
        </w:tc>
      </w:tr>
      <w:tr w:rsidR="00A31988" w:rsidRPr="00EB6220" w14:paraId="57434987" w14:textId="77777777" w:rsidTr="003A1238">
        <w:trPr>
          <w:jc w:val="center"/>
        </w:trPr>
        <w:tc>
          <w:tcPr>
            <w:tcW w:w="2623" w:type="dxa"/>
          </w:tcPr>
          <w:p w14:paraId="703F9CCE" w14:textId="77777777" w:rsidR="00A31988" w:rsidRPr="00EB6220" w:rsidRDefault="00A31988" w:rsidP="00EB6220">
            <w:pPr>
              <w:spacing w:before="0"/>
              <w:jc w:val="left"/>
              <w:rPr>
                <w:rFonts w:ascii="Arial" w:hAnsi="Arial" w:cs="Arial"/>
                <w:sz w:val="20"/>
                <w:lang w:val="en-US"/>
              </w:rPr>
            </w:pPr>
            <w:r w:rsidRPr="00EB6220">
              <w:rPr>
                <w:rFonts w:ascii="Arial" w:hAnsi="Arial" w:cs="Arial"/>
                <w:sz w:val="20"/>
                <w:lang w:val="en-US"/>
              </w:rPr>
              <w:t>SignatureProfile</w:t>
            </w:r>
          </w:p>
        </w:tc>
        <w:tc>
          <w:tcPr>
            <w:tcW w:w="5610" w:type="dxa"/>
          </w:tcPr>
          <w:p w14:paraId="536F6C51" w14:textId="77777777" w:rsidR="00A31988" w:rsidRPr="00EB6220" w:rsidRDefault="00A31988" w:rsidP="00EB6220">
            <w:pPr>
              <w:spacing w:before="0"/>
              <w:jc w:val="left"/>
              <w:rPr>
                <w:rFonts w:ascii="Arial" w:hAnsi="Arial" w:cs="Arial"/>
                <w:sz w:val="20"/>
                <w:lang w:val="en-US"/>
              </w:rPr>
            </w:pPr>
            <w:r w:rsidRPr="00EB6220">
              <w:rPr>
                <w:rFonts w:ascii="Arial" w:hAnsi="Arial" w:cs="Arial"/>
                <w:sz w:val="20"/>
                <w:lang w:val="en-US"/>
              </w:rPr>
              <w:t>The SignatureProfile that was finally used</w:t>
            </w:r>
            <w:r w:rsidR="00705907" w:rsidRPr="00EB6220">
              <w:rPr>
                <w:rFonts w:ascii="Arial" w:hAnsi="Arial" w:cs="Arial"/>
                <w:sz w:val="20"/>
                <w:lang w:val="en-US"/>
              </w:rPr>
              <w:t xml:space="preserve"> including the signature algorithm</w:t>
            </w:r>
            <w:r w:rsidR="00830A3C" w:rsidRPr="00EB6220">
              <w:rPr>
                <w:rFonts w:ascii="Arial" w:hAnsi="Arial" w:cs="Arial"/>
                <w:sz w:val="20"/>
                <w:lang w:val="en-US"/>
              </w:rPr>
              <w:t>:</w:t>
            </w:r>
          </w:p>
          <w:p w14:paraId="749B4566" w14:textId="77777777" w:rsidR="00830A3C" w:rsidRPr="00EB6220" w:rsidRDefault="00000000" w:rsidP="00EB6220">
            <w:pPr>
              <w:spacing w:before="0"/>
              <w:jc w:val="left"/>
              <w:rPr>
                <w:rFonts w:ascii="Arial" w:hAnsi="Arial" w:cs="Arial"/>
                <w:color w:val="000000" w:themeColor="text1"/>
                <w:sz w:val="20"/>
                <w:lang w:val="en-US"/>
              </w:rPr>
            </w:pPr>
            <w:hyperlink r:id="rId66" w:anchor="SCP80" w:history="1">
              <w:r w:rsidR="000D5B89" w:rsidRPr="008E0154">
                <w:rPr>
                  <w:rStyle w:val="Hyperlink"/>
                  <w:rFonts w:ascii="Arial" w:hAnsi="Arial" w:cs="Arial"/>
                  <w:sz w:val="20"/>
                  <w:lang w:val="en-US"/>
                </w:rPr>
                <w:t>http://uri.gsma.com/mobileconnect</w:t>
              </w:r>
              <w:r w:rsidR="000D5B89" w:rsidRPr="00EB6220">
                <w:rPr>
                  <w:rStyle w:val="Hyperlink"/>
                  <w:rFonts w:ascii="Arial" w:hAnsi="Arial" w:cs="Arial"/>
                  <w:sz w:val="20"/>
                  <w:lang w:val="en-US"/>
                </w:rPr>
                <w:t>/LoA2/</w:t>
              </w:r>
              <w:r w:rsidR="000D5B89" w:rsidRPr="008E0154">
                <w:rPr>
                  <w:rStyle w:val="Hyperlink"/>
                  <w:rFonts w:ascii="Arial" w:hAnsi="Arial" w:cs="Arial"/>
                  <w:sz w:val="20"/>
                  <w:lang w:val="en-US"/>
                </w:rPr>
                <w:t>none#SCP80</w:t>
              </w:r>
            </w:hyperlink>
          </w:p>
          <w:p w14:paraId="03C2626E" w14:textId="77777777" w:rsidR="00830A3C" w:rsidRPr="00EB6220" w:rsidRDefault="00000000" w:rsidP="00EB6220">
            <w:pPr>
              <w:spacing w:before="0"/>
              <w:jc w:val="left"/>
              <w:rPr>
                <w:rFonts w:ascii="Arial" w:hAnsi="Arial" w:cs="Arial"/>
                <w:color w:val="000000" w:themeColor="text1"/>
                <w:sz w:val="20"/>
                <w:lang w:val="en-US"/>
              </w:rPr>
            </w:pPr>
            <w:hyperlink r:id="rId67" w:history="1">
              <w:r w:rsidR="000D5B89" w:rsidRPr="008E0154">
                <w:rPr>
                  <w:rStyle w:val="Hyperlink"/>
                  <w:rFonts w:ascii="Arial" w:hAnsi="Arial" w:cs="Arial"/>
                  <w:sz w:val="20"/>
                  <w:lang w:val="en-US"/>
                </w:rPr>
                <w:t>http://uri.gsma.com/mobileconnect</w:t>
              </w:r>
              <w:r w:rsidR="000D5B89" w:rsidRPr="00EB6220">
                <w:rPr>
                  <w:rStyle w:val="Hyperlink"/>
                  <w:rFonts w:ascii="Arial" w:hAnsi="Arial" w:cs="Arial"/>
                  <w:sz w:val="20"/>
                  <w:lang w:val="en-US"/>
                </w:rPr>
                <w:t>/LoA2/CBCMAC3DES</w:t>
              </w:r>
            </w:hyperlink>
          </w:p>
          <w:p w14:paraId="5346B98D" w14:textId="77777777" w:rsidR="00830A3C" w:rsidRPr="00EB6220" w:rsidRDefault="00830A3C" w:rsidP="00EB6220">
            <w:pPr>
              <w:spacing w:before="0"/>
              <w:jc w:val="left"/>
              <w:rPr>
                <w:rFonts w:ascii="Arial" w:hAnsi="Arial" w:cs="Arial"/>
                <w:sz w:val="20"/>
                <w:lang w:val="en-US"/>
              </w:rPr>
            </w:pPr>
            <w:r w:rsidRPr="00EB6220">
              <w:rPr>
                <w:rFonts w:ascii="Arial" w:hAnsi="Arial" w:cs="Arial"/>
                <w:sz w:val="20"/>
                <w:lang w:val="en-US"/>
              </w:rPr>
              <w:t>http://uri.gsma.com/mobileconnect/</w:t>
            </w:r>
            <w:r w:rsidR="00A423E6" w:rsidRPr="00EB6220">
              <w:rPr>
                <w:rFonts w:ascii="Arial" w:hAnsi="Arial" w:cs="Arial"/>
                <w:sz w:val="20"/>
                <w:lang w:val="en-US"/>
              </w:rPr>
              <w:t>LoA2</w:t>
            </w:r>
            <w:r w:rsidRPr="00EB6220">
              <w:rPr>
                <w:rFonts w:ascii="Arial" w:hAnsi="Arial" w:cs="Arial"/>
                <w:sz w:val="20"/>
                <w:lang w:val="en-US"/>
              </w:rPr>
              <w:t>/OATH-OCRA</w:t>
            </w:r>
          </w:p>
          <w:p w14:paraId="5B493AC6" w14:textId="77777777" w:rsidR="00830A3C" w:rsidRPr="00EB6220" w:rsidRDefault="00000000" w:rsidP="00EB6220">
            <w:pPr>
              <w:spacing w:before="0"/>
              <w:jc w:val="left"/>
              <w:rPr>
                <w:rFonts w:ascii="Arial" w:hAnsi="Arial" w:cs="Arial"/>
                <w:color w:val="000000" w:themeColor="text1"/>
                <w:sz w:val="20"/>
                <w:lang w:val="en-US"/>
              </w:rPr>
            </w:pPr>
            <w:hyperlink r:id="rId68" w:anchor="SCP80" w:history="1">
              <w:r w:rsidR="000D5B89" w:rsidRPr="008E0154">
                <w:rPr>
                  <w:rStyle w:val="Hyperlink"/>
                  <w:rFonts w:ascii="Arial" w:hAnsi="Arial" w:cs="Arial"/>
                  <w:sz w:val="20"/>
                  <w:lang w:val="en-US"/>
                </w:rPr>
                <w:t>http://uri.gsma.com/mobileconnect</w:t>
              </w:r>
              <w:r w:rsidR="000D5B89" w:rsidRPr="00EB6220">
                <w:rPr>
                  <w:rStyle w:val="Hyperlink"/>
                  <w:rFonts w:ascii="Arial" w:hAnsi="Arial" w:cs="Arial"/>
                  <w:sz w:val="20"/>
                  <w:lang w:val="en-US"/>
                </w:rPr>
                <w:t>/LoA3/</w:t>
              </w:r>
              <w:r w:rsidR="000D5B89" w:rsidRPr="008E0154">
                <w:rPr>
                  <w:rStyle w:val="Hyperlink"/>
                  <w:rFonts w:ascii="Arial" w:hAnsi="Arial" w:cs="Arial"/>
                  <w:sz w:val="20"/>
                  <w:lang w:val="en-US"/>
                </w:rPr>
                <w:t>none#SCP80</w:t>
              </w:r>
            </w:hyperlink>
          </w:p>
          <w:p w14:paraId="2360B4FE" w14:textId="77777777" w:rsidR="00830A3C" w:rsidRPr="00EB6220" w:rsidRDefault="00000000" w:rsidP="00EB6220">
            <w:pPr>
              <w:spacing w:before="0"/>
              <w:jc w:val="left"/>
              <w:rPr>
                <w:rFonts w:ascii="Arial" w:hAnsi="Arial" w:cs="Arial"/>
                <w:color w:val="000000" w:themeColor="text1"/>
                <w:sz w:val="20"/>
                <w:lang w:val="en-US"/>
              </w:rPr>
            </w:pPr>
            <w:hyperlink r:id="rId69" w:history="1">
              <w:r w:rsidR="000D5B89" w:rsidRPr="008E0154">
                <w:rPr>
                  <w:rStyle w:val="Hyperlink"/>
                  <w:rFonts w:ascii="Arial" w:hAnsi="Arial" w:cs="Arial"/>
                  <w:sz w:val="20"/>
                  <w:lang w:val="en-US"/>
                </w:rPr>
                <w:t>http://uri.gsma.com/mobileconnect</w:t>
              </w:r>
              <w:r w:rsidR="000D5B89" w:rsidRPr="00EB6220">
                <w:rPr>
                  <w:rStyle w:val="Hyperlink"/>
                  <w:rFonts w:ascii="Arial" w:hAnsi="Arial" w:cs="Arial"/>
                  <w:sz w:val="20"/>
                  <w:lang w:val="en-US"/>
                </w:rPr>
                <w:t>/LoA3/CBCMAC3DES</w:t>
              </w:r>
            </w:hyperlink>
          </w:p>
          <w:p w14:paraId="500C3FCD" w14:textId="77777777" w:rsidR="00832987" w:rsidRPr="00EB6220" w:rsidRDefault="00830A3C" w:rsidP="00EB6220">
            <w:pPr>
              <w:spacing w:before="0"/>
              <w:jc w:val="left"/>
              <w:rPr>
                <w:rFonts w:ascii="Arial" w:hAnsi="Arial" w:cs="Arial"/>
                <w:sz w:val="20"/>
                <w:lang w:val="en-US"/>
              </w:rPr>
            </w:pPr>
            <w:r w:rsidRPr="00EB6220">
              <w:rPr>
                <w:rFonts w:ascii="Arial" w:hAnsi="Arial" w:cs="Arial"/>
                <w:sz w:val="20"/>
                <w:lang w:val="en-US"/>
              </w:rPr>
              <w:t>http://uri.gsma.com/mobileconnect/</w:t>
            </w:r>
            <w:r w:rsidR="00A423E6" w:rsidRPr="00EB6220">
              <w:rPr>
                <w:rFonts w:ascii="Arial" w:hAnsi="Arial" w:cs="Arial"/>
                <w:sz w:val="20"/>
                <w:lang w:val="en-US"/>
              </w:rPr>
              <w:t>LoA3</w:t>
            </w:r>
            <w:r w:rsidRPr="00EB6220">
              <w:rPr>
                <w:rFonts w:ascii="Arial" w:hAnsi="Arial" w:cs="Arial"/>
                <w:sz w:val="20"/>
                <w:lang w:val="en-US"/>
              </w:rPr>
              <w:t>/OATH-OCRA</w:t>
            </w:r>
          </w:p>
        </w:tc>
        <w:tc>
          <w:tcPr>
            <w:tcW w:w="1213" w:type="dxa"/>
          </w:tcPr>
          <w:p w14:paraId="00F878EA" w14:textId="77777777" w:rsidR="00A31988" w:rsidRPr="00EB6220" w:rsidRDefault="00C24D97" w:rsidP="00EB6220">
            <w:pPr>
              <w:spacing w:before="0"/>
              <w:jc w:val="left"/>
              <w:rPr>
                <w:rFonts w:ascii="Arial" w:hAnsi="Arial" w:cs="Arial"/>
                <w:sz w:val="20"/>
                <w:lang w:val="en-US"/>
              </w:rPr>
            </w:pPr>
            <w:r w:rsidRPr="00EB6220">
              <w:rPr>
                <w:rFonts w:ascii="Arial" w:hAnsi="Arial" w:cs="Arial"/>
                <w:sz w:val="20"/>
                <w:lang w:val="en-US"/>
              </w:rPr>
              <w:t>O</w:t>
            </w:r>
          </w:p>
        </w:tc>
      </w:tr>
      <w:tr w:rsidR="00A31988" w:rsidRPr="00EB6220" w14:paraId="62777392" w14:textId="77777777" w:rsidTr="003A1238">
        <w:trPr>
          <w:jc w:val="center"/>
        </w:trPr>
        <w:tc>
          <w:tcPr>
            <w:tcW w:w="2623" w:type="dxa"/>
          </w:tcPr>
          <w:p w14:paraId="4B689370" w14:textId="77777777" w:rsidR="00A31988" w:rsidRPr="00EB6220" w:rsidRDefault="00A31988" w:rsidP="00EB6220">
            <w:pPr>
              <w:spacing w:before="0"/>
              <w:jc w:val="left"/>
              <w:rPr>
                <w:rFonts w:ascii="Arial" w:hAnsi="Arial" w:cs="Arial"/>
                <w:sz w:val="20"/>
                <w:lang w:val="en-US"/>
              </w:rPr>
            </w:pPr>
            <w:r w:rsidRPr="00EB6220">
              <w:rPr>
                <w:rFonts w:ascii="Arial" w:hAnsi="Arial" w:cs="Arial"/>
                <w:sz w:val="20"/>
                <w:lang w:val="en-US"/>
              </w:rPr>
              <w:t>MSS_Signature</w:t>
            </w:r>
          </w:p>
        </w:tc>
        <w:tc>
          <w:tcPr>
            <w:tcW w:w="5610" w:type="dxa"/>
          </w:tcPr>
          <w:p w14:paraId="743F72EF" w14:textId="782F4713" w:rsidR="003F5526" w:rsidRPr="00EB6220" w:rsidRDefault="00A31988" w:rsidP="00EB6220">
            <w:pPr>
              <w:spacing w:before="0"/>
              <w:jc w:val="left"/>
              <w:rPr>
                <w:rFonts w:ascii="Arial" w:hAnsi="Arial" w:cs="Arial"/>
                <w:sz w:val="20"/>
                <w:lang w:val="en-US"/>
              </w:rPr>
            </w:pPr>
            <w:r w:rsidRPr="00EB6220">
              <w:rPr>
                <w:rFonts w:ascii="Arial" w:hAnsi="Arial" w:cs="Arial"/>
                <w:sz w:val="20"/>
                <w:lang w:val="en-US"/>
              </w:rPr>
              <w:t xml:space="preserve">Mobile signature </w:t>
            </w:r>
            <w:r w:rsidR="003F5526" w:rsidRPr="00EB6220">
              <w:rPr>
                <w:rFonts w:ascii="Arial" w:hAnsi="Arial" w:cs="Arial"/>
                <w:sz w:val="20"/>
                <w:lang w:val="en-US"/>
              </w:rPr>
              <w:t xml:space="preserve">(including fields returned and signed by the Applet) </w:t>
            </w:r>
            <w:r w:rsidRPr="00EB6220">
              <w:rPr>
                <w:rFonts w:ascii="Arial" w:hAnsi="Arial" w:cs="Arial"/>
                <w:sz w:val="20"/>
                <w:lang w:val="en-US"/>
              </w:rPr>
              <w:t>computed and returned by the Card Authentication Application.</w:t>
            </w:r>
          </w:p>
        </w:tc>
        <w:tc>
          <w:tcPr>
            <w:tcW w:w="1213" w:type="dxa"/>
          </w:tcPr>
          <w:p w14:paraId="412924D9" w14:textId="77777777" w:rsidR="00A31988" w:rsidRPr="00EB6220" w:rsidRDefault="00A31988" w:rsidP="00EB6220">
            <w:pPr>
              <w:spacing w:before="0"/>
              <w:jc w:val="left"/>
              <w:rPr>
                <w:rFonts w:ascii="Arial" w:hAnsi="Arial" w:cs="Arial"/>
                <w:sz w:val="20"/>
                <w:lang w:val="en-US"/>
              </w:rPr>
            </w:pPr>
            <w:r w:rsidRPr="00EB6220">
              <w:rPr>
                <w:rFonts w:ascii="Arial" w:hAnsi="Arial" w:cs="Arial"/>
                <w:sz w:val="20"/>
                <w:lang w:val="en-US"/>
              </w:rPr>
              <w:t>O</w:t>
            </w:r>
          </w:p>
        </w:tc>
      </w:tr>
      <w:tr w:rsidR="00A31988" w:rsidRPr="00EB6220" w14:paraId="3FDA911E" w14:textId="77777777" w:rsidTr="003A1238">
        <w:trPr>
          <w:jc w:val="center"/>
        </w:trPr>
        <w:tc>
          <w:tcPr>
            <w:tcW w:w="2623" w:type="dxa"/>
          </w:tcPr>
          <w:p w14:paraId="1B99809B" w14:textId="77777777" w:rsidR="00A31988" w:rsidRPr="00EB6220" w:rsidRDefault="00A31988" w:rsidP="00EB6220">
            <w:pPr>
              <w:spacing w:before="0"/>
              <w:jc w:val="left"/>
              <w:rPr>
                <w:rFonts w:ascii="Arial" w:hAnsi="Arial" w:cs="Arial"/>
                <w:sz w:val="20"/>
                <w:lang w:val="en-US"/>
              </w:rPr>
            </w:pPr>
            <w:r w:rsidRPr="00EB6220">
              <w:rPr>
                <w:rFonts w:ascii="Arial" w:hAnsi="Arial" w:cs="Arial"/>
                <w:sz w:val="20"/>
                <w:lang w:val="en-US"/>
              </w:rPr>
              <w:t>MSSP_TransID</w:t>
            </w:r>
          </w:p>
        </w:tc>
        <w:tc>
          <w:tcPr>
            <w:tcW w:w="5610" w:type="dxa"/>
          </w:tcPr>
          <w:p w14:paraId="6AE7889B" w14:textId="77777777" w:rsidR="00A31988" w:rsidRPr="00EB6220" w:rsidRDefault="006D093E" w:rsidP="00EB6220">
            <w:pPr>
              <w:spacing w:before="0"/>
              <w:jc w:val="left"/>
              <w:rPr>
                <w:rFonts w:ascii="Arial" w:hAnsi="Arial" w:cs="Arial"/>
                <w:sz w:val="20"/>
                <w:lang w:val="en-US"/>
              </w:rPr>
            </w:pPr>
            <w:r w:rsidRPr="00EB6220">
              <w:rPr>
                <w:rFonts w:ascii="Arial" w:hAnsi="Arial" w:cs="Arial"/>
                <w:sz w:val="20"/>
                <w:lang w:val="en-US"/>
              </w:rPr>
              <w:t xml:space="preserve">Transaction number created by the MSSP for this transaction. </w:t>
            </w:r>
            <w:r w:rsidR="000934C1" w:rsidRPr="00EB6220">
              <w:rPr>
                <w:rFonts w:ascii="Arial" w:hAnsi="Arial" w:cs="Arial"/>
                <w:sz w:val="20"/>
                <w:lang w:val="en-US"/>
              </w:rPr>
              <w:t>The MSSP is free to generate the MSSP_TransID with the value it wants (content, length...). Only constraint is to be unique</w:t>
            </w:r>
            <w:r w:rsidR="003C1C46" w:rsidRPr="00EB6220">
              <w:rPr>
                <w:rFonts w:ascii="Arial" w:hAnsi="Arial" w:cs="Arial"/>
                <w:sz w:val="20"/>
                <w:lang w:val="en-US"/>
              </w:rPr>
              <w:t>. The MSSP shall ensure the traceability with the value put in the ‘TransactionID’ field of the related SIGN_TRANSACTION command</w:t>
            </w:r>
            <w:r w:rsidR="00536477" w:rsidRPr="00EB6220">
              <w:rPr>
                <w:rFonts w:ascii="Arial" w:hAnsi="Arial" w:cs="Arial"/>
                <w:sz w:val="20"/>
                <w:lang w:val="en-US"/>
              </w:rPr>
              <w:t xml:space="preserve"> sent to</w:t>
            </w:r>
            <w:r w:rsidR="00EF3CFF" w:rsidRPr="00EB6220">
              <w:rPr>
                <w:rFonts w:ascii="Arial" w:hAnsi="Arial" w:cs="Arial"/>
                <w:sz w:val="20"/>
                <w:lang w:val="en-US"/>
              </w:rPr>
              <w:t xml:space="preserve"> t</w:t>
            </w:r>
            <w:r w:rsidR="00536477" w:rsidRPr="00EB6220">
              <w:rPr>
                <w:rFonts w:ascii="Arial" w:hAnsi="Arial" w:cs="Arial"/>
                <w:sz w:val="20"/>
                <w:lang w:val="en-US"/>
              </w:rPr>
              <w:t>he Card Authentication Application.</w:t>
            </w:r>
          </w:p>
          <w:p w14:paraId="4F709B64" w14:textId="77777777" w:rsidR="00221FDC" w:rsidRPr="00EB6220" w:rsidRDefault="00221FDC" w:rsidP="00EB6220">
            <w:pPr>
              <w:spacing w:before="0"/>
              <w:jc w:val="left"/>
              <w:rPr>
                <w:rFonts w:ascii="Arial" w:hAnsi="Arial" w:cs="Arial"/>
                <w:sz w:val="20"/>
                <w:lang w:val="en-US"/>
              </w:rPr>
            </w:pPr>
            <w:r w:rsidRPr="00EB6220">
              <w:rPr>
                <w:rFonts w:ascii="Arial" w:hAnsi="Arial" w:cs="Arial"/>
                <w:sz w:val="20"/>
                <w:lang w:val="en-US"/>
              </w:rPr>
              <w:t xml:space="preserve">This field shall be present when the request is valid and accepted by the MSSP. In case of rejected request, this field </w:t>
            </w:r>
            <w:r w:rsidR="00B33860" w:rsidRPr="00EB6220">
              <w:rPr>
                <w:rFonts w:ascii="Arial" w:hAnsi="Arial" w:cs="Arial"/>
                <w:sz w:val="20"/>
                <w:lang w:val="en-US"/>
              </w:rPr>
              <w:t>shall contain a “null”</w:t>
            </w:r>
            <w:r w:rsidRPr="00EB6220">
              <w:rPr>
                <w:rFonts w:ascii="Arial" w:hAnsi="Arial" w:cs="Arial"/>
                <w:sz w:val="20"/>
                <w:lang w:val="en-US"/>
              </w:rPr>
              <w:t xml:space="preserve"> </w:t>
            </w:r>
            <w:r w:rsidR="00B33860" w:rsidRPr="00EB6220">
              <w:rPr>
                <w:rFonts w:ascii="Arial" w:hAnsi="Arial" w:cs="Arial"/>
                <w:sz w:val="20"/>
                <w:lang w:val="en-US"/>
              </w:rPr>
              <w:t xml:space="preserve">string value </w:t>
            </w:r>
            <w:r w:rsidRPr="00EB6220">
              <w:rPr>
                <w:rFonts w:ascii="Arial" w:hAnsi="Arial" w:cs="Arial"/>
                <w:sz w:val="20"/>
                <w:lang w:val="en-US"/>
              </w:rPr>
              <w:t>in the response.</w:t>
            </w:r>
          </w:p>
        </w:tc>
        <w:tc>
          <w:tcPr>
            <w:tcW w:w="1213" w:type="dxa"/>
          </w:tcPr>
          <w:p w14:paraId="2E06398D" w14:textId="77777777" w:rsidR="00A31988" w:rsidRPr="00EB6220" w:rsidRDefault="00221FDC" w:rsidP="00EB6220">
            <w:pPr>
              <w:keepNext/>
              <w:spacing w:before="0"/>
              <w:jc w:val="left"/>
              <w:rPr>
                <w:rFonts w:ascii="Arial" w:hAnsi="Arial" w:cs="Arial"/>
                <w:sz w:val="20"/>
                <w:lang w:val="en-US"/>
              </w:rPr>
            </w:pPr>
            <w:r w:rsidRPr="00EB6220">
              <w:rPr>
                <w:rFonts w:ascii="Arial" w:hAnsi="Arial" w:cs="Arial"/>
                <w:sz w:val="20"/>
                <w:lang w:val="en-US"/>
              </w:rPr>
              <w:t>C</w:t>
            </w:r>
          </w:p>
        </w:tc>
      </w:tr>
    </w:tbl>
    <w:p w14:paraId="3EFDFCE5" w14:textId="77DC5531" w:rsidR="00EF20C7" w:rsidRPr="006F13C6" w:rsidRDefault="00EF20C7">
      <w:pPr>
        <w:pStyle w:val="Caption"/>
        <w:rPr>
          <w:rFonts w:ascii="Arial" w:hAnsi="Arial" w:cs="Arial"/>
          <w:lang w:val="en-US"/>
        </w:rPr>
      </w:pPr>
      <w:bookmarkStart w:id="883" w:name="_Toc14365220"/>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70</w:t>
      </w:r>
      <w:r w:rsidR="002204E8" w:rsidRPr="006F13C6">
        <w:rPr>
          <w:rFonts w:ascii="Arial" w:hAnsi="Arial" w:cs="Arial"/>
          <w:lang w:val="en-US"/>
        </w:rPr>
        <w:fldChar w:fldCharType="end"/>
      </w:r>
      <w:r w:rsidR="005D755D" w:rsidRPr="006F13C6">
        <w:rPr>
          <w:rFonts w:ascii="Arial" w:hAnsi="Arial" w:cs="Arial"/>
          <w:lang w:val="en-US"/>
        </w:rPr>
        <w:t xml:space="preserve"> Mobile Signature response messages</w:t>
      </w:r>
      <w:bookmarkEnd w:id="883"/>
      <w:r w:rsidR="005D755D" w:rsidRPr="006F13C6">
        <w:rPr>
          <w:rFonts w:ascii="Arial" w:hAnsi="Arial" w:cs="Arial"/>
          <w:lang w:val="en-US"/>
        </w:rPr>
        <w:t xml:space="preserve"> </w:t>
      </w:r>
    </w:p>
    <w:p w14:paraId="30DBC498" w14:textId="77777777" w:rsidR="003D68AF" w:rsidRPr="006F13C6" w:rsidRDefault="003D68AF" w:rsidP="003D68AF">
      <w:pPr>
        <w:pStyle w:val="Heading3"/>
        <w:rPr>
          <w:rFonts w:ascii="Arial" w:hAnsi="Arial" w:cs="Arial"/>
          <w:lang w:val="en-US"/>
        </w:rPr>
      </w:pPr>
      <w:bookmarkStart w:id="884" w:name="_Toc14365133"/>
      <w:r w:rsidRPr="006F13C6">
        <w:rPr>
          <w:rFonts w:ascii="Arial" w:hAnsi="Arial" w:cs="Arial"/>
          <w:lang w:val="en-US"/>
        </w:rPr>
        <w:t xml:space="preserve">Mobile Signature </w:t>
      </w:r>
      <w:r w:rsidR="00481628" w:rsidRPr="006F13C6">
        <w:rPr>
          <w:rFonts w:ascii="Arial" w:hAnsi="Arial" w:cs="Arial"/>
          <w:lang w:val="en-US"/>
        </w:rPr>
        <w:t xml:space="preserve">Status Query </w:t>
      </w:r>
      <w:r w:rsidRPr="006F13C6">
        <w:rPr>
          <w:rFonts w:ascii="Arial" w:hAnsi="Arial" w:cs="Arial"/>
          <w:lang w:val="en-US"/>
        </w:rPr>
        <w:t>function</w:t>
      </w:r>
      <w:bookmarkEnd w:id="884"/>
    </w:p>
    <w:p w14:paraId="7A11C82B" w14:textId="77777777" w:rsidR="00016BC8" w:rsidRPr="006F13C6" w:rsidRDefault="00016BC8" w:rsidP="002067E1">
      <w:pPr>
        <w:pStyle w:val="NormalParagraph"/>
        <w:rPr>
          <w:rFonts w:ascii="Arial" w:hAnsi="Arial" w:cs="Arial"/>
          <w:lang w:val="en-US"/>
        </w:rPr>
      </w:pPr>
      <w:r w:rsidRPr="006F13C6">
        <w:rPr>
          <w:rFonts w:ascii="Arial" w:hAnsi="Arial" w:cs="Arial"/>
          <w:lang w:val="en-US"/>
        </w:rPr>
        <w:t>Provider: MSSP</w:t>
      </w:r>
    </w:p>
    <w:p w14:paraId="1739085E" w14:textId="0E7028FE" w:rsidR="00016BC8" w:rsidRPr="006F13C6" w:rsidRDefault="00016BC8" w:rsidP="002067E1">
      <w:pPr>
        <w:pStyle w:val="NormalParagraph"/>
        <w:rPr>
          <w:rFonts w:ascii="Arial" w:hAnsi="Arial" w:cs="Arial"/>
          <w:lang w:val="en-US"/>
        </w:rPr>
      </w:pPr>
      <w:r w:rsidRPr="006F13C6">
        <w:rPr>
          <w:rFonts w:ascii="Arial" w:hAnsi="Arial" w:cs="Arial"/>
          <w:lang w:val="en-US"/>
        </w:rPr>
        <w:t>Related procedure: Authentication/signature request (section</w:t>
      </w:r>
      <w:r w:rsidR="00DB145C" w:rsidRPr="006F13C6">
        <w:rPr>
          <w:rFonts w:ascii="Arial" w:hAnsi="Arial" w:cs="Arial"/>
          <w:lang w:val="en-US"/>
        </w:rPr>
        <w:t xml:space="preserve"> </w:t>
      </w:r>
      <w:r w:rsidR="002204E8" w:rsidRPr="006F13C6">
        <w:rPr>
          <w:rFonts w:ascii="Arial" w:hAnsi="Arial" w:cs="Arial"/>
          <w:lang w:val="en-US"/>
        </w:rPr>
        <w:fldChar w:fldCharType="begin"/>
      </w:r>
      <w:r w:rsidR="00DB145C" w:rsidRPr="006F13C6">
        <w:rPr>
          <w:rFonts w:ascii="Arial" w:hAnsi="Arial" w:cs="Arial"/>
          <w:lang w:val="en-US"/>
        </w:rPr>
        <w:instrText xml:space="preserve"> REF _Ref398741542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7.1</w:t>
      </w:r>
      <w:r w:rsidR="002204E8" w:rsidRPr="006F13C6">
        <w:rPr>
          <w:rFonts w:ascii="Arial" w:hAnsi="Arial" w:cs="Arial"/>
          <w:lang w:val="en-US"/>
        </w:rPr>
        <w:fldChar w:fldCharType="end"/>
      </w:r>
      <w:r w:rsidRPr="006F13C6">
        <w:rPr>
          <w:rFonts w:ascii="Arial" w:hAnsi="Arial" w:cs="Arial"/>
          <w:lang w:val="en-US"/>
        </w:rPr>
        <w:t>)</w:t>
      </w:r>
      <w:r w:rsidR="00BA7BAD" w:rsidRPr="006F13C6">
        <w:rPr>
          <w:rFonts w:ascii="Arial" w:hAnsi="Arial" w:cs="Arial"/>
          <w:lang w:val="en-US"/>
        </w:rPr>
        <w:t xml:space="preserve">, registration request (section </w:t>
      </w:r>
      <w:r w:rsidR="002204E8" w:rsidRPr="006F13C6">
        <w:rPr>
          <w:rFonts w:ascii="Arial" w:hAnsi="Arial" w:cs="Arial"/>
          <w:lang w:val="en-US"/>
        </w:rPr>
        <w:fldChar w:fldCharType="begin"/>
      </w:r>
      <w:r w:rsidR="00BA7BAD" w:rsidRPr="006F13C6">
        <w:rPr>
          <w:rFonts w:ascii="Arial" w:hAnsi="Arial" w:cs="Arial"/>
          <w:lang w:val="en-US"/>
        </w:rPr>
        <w:instrText xml:space="preserve"> REF _Ref384376716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7.2</w:t>
      </w:r>
      <w:r w:rsidR="002204E8" w:rsidRPr="006F13C6">
        <w:rPr>
          <w:rFonts w:ascii="Arial" w:hAnsi="Arial" w:cs="Arial"/>
          <w:lang w:val="en-US"/>
        </w:rPr>
        <w:fldChar w:fldCharType="end"/>
      </w:r>
      <w:r w:rsidR="00BA7BAD" w:rsidRPr="006F13C6">
        <w:rPr>
          <w:rFonts w:ascii="Arial" w:hAnsi="Arial" w:cs="Arial"/>
          <w:lang w:val="en-US"/>
        </w:rPr>
        <w:t xml:space="preserve">) </w:t>
      </w:r>
    </w:p>
    <w:p w14:paraId="0202C39C" w14:textId="77777777" w:rsidR="00481628" w:rsidRPr="006F13C6" w:rsidRDefault="00481628" w:rsidP="002067E1">
      <w:pPr>
        <w:pStyle w:val="NormalParagraph"/>
        <w:rPr>
          <w:rFonts w:ascii="Arial" w:hAnsi="Arial" w:cs="Arial"/>
          <w:lang w:val="en-US"/>
        </w:rPr>
      </w:pPr>
      <w:r w:rsidRPr="006F13C6">
        <w:rPr>
          <w:rFonts w:ascii="Arial" w:hAnsi="Arial" w:cs="Arial"/>
          <w:lang w:val="en-US"/>
        </w:rPr>
        <w:t>This function corresponds to the Mobile Signature Status Query function as defined in the ETSI TS 102.204 [21] document (section 6.2).</w:t>
      </w:r>
    </w:p>
    <w:p w14:paraId="3F16F9C2" w14:textId="77777777" w:rsidR="009574AA" w:rsidRPr="006F13C6" w:rsidRDefault="00A61B4D" w:rsidP="002067E1">
      <w:pPr>
        <w:rPr>
          <w:rFonts w:ascii="Arial" w:eastAsia="Times New Roman" w:hAnsi="Arial" w:cs="Arial"/>
          <w:sz w:val="24"/>
          <w:szCs w:val="26"/>
          <w:lang w:val="en-US" w:eastAsia="en-US"/>
        </w:rPr>
      </w:pPr>
      <w:r w:rsidRPr="006F13C6">
        <w:rPr>
          <w:rFonts w:ascii="Arial" w:hAnsi="Arial" w:cs="Arial"/>
          <w:lang w:val="en-US"/>
        </w:rPr>
        <w:t>In addition, this function can also be used to retrieve the status of a Mobile Registration function which may, as for Mobile Signature request, be executed in an asynchronous mode.</w:t>
      </w:r>
      <w:r w:rsidR="00481628" w:rsidRPr="006F13C6">
        <w:rPr>
          <w:rFonts w:ascii="Arial" w:hAnsi="Arial" w:cs="Arial"/>
          <w:lang w:val="en-US"/>
        </w:rPr>
        <w:t xml:space="preserve"> </w:t>
      </w:r>
      <w:bookmarkStart w:id="885" w:name="_Ref384221077"/>
    </w:p>
    <w:p w14:paraId="6F786942" w14:textId="77777777" w:rsidR="003D68AF" w:rsidRPr="006F13C6" w:rsidRDefault="003D68AF" w:rsidP="003D68AF">
      <w:pPr>
        <w:pStyle w:val="Heading3"/>
        <w:rPr>
          <w:rFonts w:ascii="Arial" w:hAnsi="Arial" w:cs="Arial"/>
          <w:lang w:val="en-US"/>
        </w:rPr>
      </w:pPr>
      <w:bookmarkStart w:id="886" w:name="_Ref398544735"/>
      <w:bookmarkStart w:id="887" w:name="_Toc14365134"/>
      <w:r w:rsidRPr="006F13C6">
        <w:rPr>
          <w:rFonts w:ascii="Arial" w:hAnsi="Arial" w:cs="Arial"/>
          <w:lang w:val="en-US"/>
        </w:rPr>
        <w:t xml:space="preserve">Mobile Signature </w:t>
      </w:r>
      <w:r w:rsidR="00481628" w:rsidRPr="006F13C6">
        <w:rPr>
          <w:rFonts w:ascii="Arial" w:hAnsi="Arial" w:cs="Arial"/>
          <w:lang w:val="en-US"/>
        </w:rPr>
        <w:t xml:space="preserve">Profile Query </w:t>
      </w:r>
      <w:r w:rsidRPr="006F13C6">
        <w:rPr>
          <w:rFonts w:ascii="Arial" w:hAnsi="Arial" w:cs="Arial"/>
          <w:lang w:val="en-US"/>
        </w:rPr>
        <w:t>function</w:t>
      </w:r>
      <w:bookmarkEnd w:id="885"/>
      <w:bookmarkEnd w:id="886"/>
      <w:bookmarkEnd w:id="887"/>
    </w:p>
    <w:p w14:paraId="796AFB64" w14:textId="77777777" w:rsidR="00016BC8" w:rsidRPr="006F13C6" w:rsidRDefault="00016BC8" w:rsidP="002067E1">
      <w:pPr>
        <w:pStyle w:val="NormalParagraph"/>
        <w:rPr>
          <w:rFonts w:ascii="Arial" w:hAnsi="Arial" w:cs="Arial"/>
          <w:lang w:val="en-US"/>
        </w:rPr>
      </w:pPr>
      <w:r w:rsidRPr="006F13C6">
        <w:rPr>
          <w:rFonts w:ascii="Arial" w:hAnsi="Arial" w:cs="Arial"/>
          <w:lang w:val="en-US"/>
        </w:rPr>
        <w:t>Provider: MSSP</w:t>
      </w:r>
    </w:p>
    <w:p w14:paraId="183B1342" w14:textId="044B9216" w:rsidR="00016BC8" w:rsidRPr="006F13C6" w:rsidRDefault="00016BC8" w:rsidP="002067E1">
      <w:pPr>
        <w:pStyle w:val="NormalParagraph"/>
        <w:rPr>
          <w:rFonts w:ascii="Arial" w:hAnsi="Arial" w:cs="Arial"/>
          <w:lang w:val="en-US"/>
        </w:rPr>
      </w:pPr>
      <w:r w:rsidRPr="006F13C6">
        <w:rPr>
          <w:rFonts w:ascii="Arial" w:hAnsi="Arial" w:cs="Arial"/>
          <w:lang w:val="en-US"/>
        </w:rPr>
        <w:lastRenderedPageBreak/>
        <w:t>Related procedure: Authentication/signature request (section</w:t>
      </w:r>
      <w:r w:rsidR="002204E8" w:rsidRPr="006F13C6">
        <w:rPr>
          <w:rFonts w:ascii="Arial" w:hAnsi="Arial" w:cs="Arial"/>
          <w:lang w:val="en-US"/>
        </w:rPr>
        <w:fldChar w:fldCharType="begin"/>
      </w:r>
      <w:r w:rsidRPr="006F13C6">
        <w:rPr>
          <w:rFonts w:ascii="Arial" w:hAnsi="Arial" w:cs="Arial"/>
          <w:lang w:val="en-US"/>
        </w:rPr>
        <w:instrText xml:space="preserve"> REF _Ref384385696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0</w:t>
      </w:r>
      <w:r w:rsidR="002204E8" w:rsidRPr="006F13C6">
        <w:rPr>
          <w:rFonts w:ascii="Arial" w:hAnsi="Arial" w:cs="Arial"/>
          <w:lang w:val="en-US"/>
        </w:rPr>
        <w:fldChar w:fldCharType="end"/>
      </w:r>
      <w:r w:rsidRPr="006F13C6">
        <w:rPr>
          <w:rFonts w:ascii="Arial" w:hAnsi="Arial" w:cs="Arial"/>
          <w:lang w:val="en-US"/>
        </w:rPr>
        <w:t>)</w:t>
      </w:r>
    </w:p>
    <w:p w14:paraId="2D5E7C0E" w14:textId="77777777" w:rsidR="00481628" w:rsidRPr="006F13C6" w:rsidRDefault="00481628" w:rsidP="002067E1">
      <w:pPr>
        <w:pStyle w:val="NormalParagraph"/>
        <w:rPr>
          <w:rFonts w:ascii="Arial" w:hAnsi="Arial" w:cs="Arial"/>
          <w:lang w:val="en-US"/>
        </w:rPr>
      </w:pPr>
      <w:r w:rsidRPr="006F13C6">
        <w:rPr>
          <w:rFonts w:ascii="Arial" w:hAnsi="Arial" w:cs="Arial"/>
          <w:lang w:val="en-US"/>
        </w:rPr>
        <w:t>This function corresponds to the Mobile Signature Profile Query function as defined in the ETSI TS 102.204 [21] document (section 6.</w:t>
      </w:r>
      <w:r w:rsidR="004B11C8" w:rsidRPr="006F13C6">
        <w:rPr>
          <w:rFonts w:ascii="Arial" w:hAnsi="Arial" w:cs="Arial"/>
          <w:lang w:val="en-US"/>
        </w:rPr>
        <w:t>3</w:t>
      </w:r>
      <w:r w:rsidRPr="006F13C6">
        <w:rPr>
          <w:rFonts w:ascii="Arial" w:hAnsi="Arial" w:cs="Arial"/>
          <w:lang w:val="en-US"/>
        </w:rPr>
        <w:t>).</w:t>
      </w:r>
    </w:p>
    <w:p w14:paraId="1CC9FDF4" w14:textId="77777777" w:rsidR="00FB7B88" w:rsidRPr="006F13C6" w:rsidRDefault="00FB7B88" w:rsidP="002067E1">
      <w:pPr>
        <w:pStyle w:val="NormalParagraph"/>
        <w:rPr>
          <w:rFonts w:ascii="Arial" w:hAnsi="Arial" w:cs="Arial"/>
          <w:lang w:val="en-US"/>
        </w:rPr>
      </w:pPr>
      <w:r w:rsidRPr="006F13C6">
        <w:rPr>
          <w:rFonts w:ascii="Arial" w:hAnsi="Arial" w:cs="Arial"/>
          <w:lang w:val="en-US"/>
        </w:rPr>
        <w:t>This function can be used to retrieve the signature/authentication capabilities that are currently supported by the specified end-user</w:t>
      </w:r>
      <w:r w:rsidR="000227EB" w:rsidRPr="006F13C6">
        <w:rPr>
          <w:rFonts w:ascii="Arial" w:hAnsi="Arial" w:cs="Arial"/>
          <w:lang w:val="en-US"/>
        </w:rPr>
        <w:t xml:space="preserve">, meaning already installed and that </w:t>
      </w:r>
      <w:r w:rsidR="00FC3154" w:rsidRPr="006F13C6">
        <w:rPr>
          <w:rFonts w:ascii="Arial" w:hAnsi="Arial" w:cs="Arial"/>
          <w:lang w:val="en-US"/>
        </w:rPr>
        <w:t xml:space="preserve">an AP </w:t>
      </w:r>
      <w:r w:rsidR="000227EB" w:rsidRPr="006F13C6">
        <w:rPr>
          <w:rFonts w:ascii="Arial" w:hAnsi="Arial" w:cs="Arial"/>
          <w:lang w:val="en-US"/>
        </w:rPr>
        <w:t>can use for a further Mobile Signature request (SigReq-STD)</w:t>
      </w:r>
      <w:r w:rsidRPr="006F13C6">
        <w:rPr>
          <w:rFonts w:ascii="Arial" w:hAnsi="Arial" w:cs="Arial"/>
          <w:lang w:val="en-US"/>
        </w:rPr>
        <w:t>.</w:t>
      </w:r>
    </w:p>
    <w:p w14:paraId="0C203D74" w14:textId="77777777" w:rsidR="00891A39" w:rsidRPr="006F13C6" w:rsidRDefault="00891A39" w:rsidP="002067E1">
      <w:pPr>
        <w:rPr>
          <w:rFonts w:ascii="Arial" w:hAnsi="Arial" w:cs="Arial"/>
          <w:lang w:val="en-US"/>
        </w:rPr>
      </w:pPr>
      <w:r w:rsidRPr="006F13C6">
        <w:rPr>
          <w:rFonts w:ascii="Arial" w:hAnsi="Arial" w:cs="Arial"/>
          <w:lang w:val="en-US"/>
        </w:rPr>
        <w:t>Here is the list of Mobile Signature</w:t>
      </w:r>
      <w:r w:rsidR="00B7167D" w:rsidRPr="006F13C6">
        <w:rPr>
          <w:rFonts w:ascii="Arial" w:hAnsi="Arial" w:cs="Arial"/>
          <w:lang w:val="en-US"/>
        </w:rPr>
        <w:t xml:space="preserve"> profiles</w:t>
      </w:r>
      <w:r w:rsidRPr="006F13C6">
        <w:rPr>
          <w:rFonts w:ascii="Arial" w:hAnsi="Arial" w:cs="Arial"/>
          <w:lang w:val="en-US"/>
        </w:rPr>
        <w:t xml:space="preserve"> </w:t>
      </w:r>
      <w:r w:rsidR="00BA3AAE" w:rsidRPr="006F13C6">
        <w:rPr>
          <w:rFonts w:ascii="Arial" w:hAnsi="Arial" w:cs="Arial"/>
          <w:lang w:val="en-US"/>
        </w:rPr>
        <w:t xml:space="preserve">(as an URI) </w:t>
      </w:r>
      <w:r w:rsidR="000027CB" w:rsidRPr="006F13C6">
        <w:rPr>
          <w:rFonts w:ascii="Arial" w:hAnsi="Arial" w:cs="Arial"/>
          <w:lang w:val="en-US"/>
        </w:rPr>
        <w:t>supported in Mobile Connect:</w:t>
      </w:r>
    </w:p>
    <w:p w14:paraId="4BE24D60" w14:textId="77777777" w:rsidR="000E0DFD" w:rsidRPr="006F13C6" w:rsidRDefault="00CD4A40" w:rsidP="00DA7950">
      <w:pPr>
        <w:pStyle w:val="ListParagraph"/>
        <w:numPr>
          <w:ilvl w:val="0"/>
          <w:numId w:val="53"/>
        </w:numPr>
        <w:spacing w:before="40"/>
        <w:rPr>
          <w:rFonts w:ascii="Arial" w:hAnsi="Arial" w:cs="Arial"/>
          <w:lang w:val="en-US"/>
        </w:rPr>
      </w:pPr>
      <w:r w:rsidRPr="006F13C6">
        <w:rPr>
          <w:rFonts w:ascii="Arial" w:hAnsi="Arial" w:cs="Arial"/>
          <w:lang w:val="en-US"/>
        </w:rPr>
        <w:t>http://uri.gsma.com/mobileconnect/LoA2</w:t>
      </w:r>
      <w:r w:rsidR="00891A39" w:rsidRPr="006F13C6">
        <w:rPr>
          <w:rFonts w:ascii="Arial" w:hAnsi="Arial" w:cs="Arial"/>
          <w:lang w:val="en-US"/>
        </w:rPr>
        <w:t>: matches the “Click-Ok”  end-user journey, Level Of Assurance 2</w:t>
      </w:r>
    </w:p>
    <w:p w14:paraId="43BF4B98" w14:textId="77777777" w:rsidR="000E0DFD" w:rsidRPr="006F13C6" w:rsidRDefault="00CD4A40" w:rsidP="00DA7950">
      <w:pPr>
        <w:pStyle w:val="ListParagraph"/>
        <w:numPr>
          <w:ilvl w:val="0"/>
          <w:numId w:val="53"/>
        </w:numPr>
        <w:spacing w:before="40"/>
        <w:rPr>
          <w:rFonts w:ascii="Arial" w:hAnsi="Arial" w:cs="Arial"/>
          <w:lang w:val="en-US"/>
        </w:rPr>
      </w:pPr>
      <w:r w:rsidRPr="006F13C6">
        <w:rPr>
          <w:rFonts w:ascii="Arial" w:hAnsi="Arial" w:cs="Arial"/>
          <w:lang w:val="en-US"/>
        </w:rPr>
        <w:t>http://uri.gsma.com/mobileconnect/LoA3</w:t>
      </w:r>
      <w:r w:rsidR="00891A39" w:rsidRPr="006F13C6">
        <w:rPr>
          <w:rFonts w:ascii="Arial" w:hAnsi="Arial" w:cs="Arial"/>
          <w:lang w:val="en-US"/>
        </w:rPr>
        <w:t>:  matches the “Personal Code”  end-user journey, Level Of Assurance 3</w:t>
      </w:r>
    </w:p>
    <w:p w14:paraId="1CC3D964" w14:textId="77777777" w:rsidR="00292C9E" w:rsidRPr="006F13C6" w:rsidRDefault="00292C9E" w:rsidP="00D9712B">
      <w:pPr>
        <w:pStyle w:val="Heading4"/>
        <w:rPr>
          <w:rFonts w:ascii="Arial" w:hAnsi="Arial" w:cs="Arial"/>
          <w:lang w:val="en-US"/>
        </w:rPr>
      </w:pPr>
      <w:r w:rsidRPr="006F13C6">
        <w:rPr>
          <w:rFonts w:ascii="Arial" w:hAnsi="Arial" w:cs="Arial"/>
          <w:lang w:val="en-US"/>
        </w:rPr>
        <w:t>Mobile signature Profile Query request message (</w:t>
      </w:r>
      <w:r w:rsidR="00BA7BAD" w:rsidRPr="006F13C6">
        <w:rPr>
          <w:rFonts w:ascii="Arial" w:hAnsi="Arial" w:cs="Arial"/>
          <w:lang w:val="en-US"/>
        </w:rPr>
        <w:t>ProfReq</w:t>
      </w:r>
      <w:r w:rsidRPr="006F13C6">
        <w:rPr>
          <w:rFonts w:ascii="Arial" w:hAnsi="Arial" w:cs="Arial"/>
          <w:lang w:val="en-US"/>
        </w:rPr>
        <w:t>-STD)</w:t>
      </w:r>
    </w:p>
    <w:p w14:paraId="20779CA2" w14:textId="77777777" w:rsidR="00292C9E" w:rsidRPr="006F13C6" w:rsidRDefault="00292C9E" w:rsidP="002067E1">
      <w:pPr>
        <w:pStyle w:val="NormalParagraph"/>
        <w:rPr>
          <w:rFonts w:ascii="Arial" w:hAnsi="Arial" w:cs="Arial"/>
          <w:lang w:val="en-US"/>
        </w:rPr>
      </w:pPr>
      <w:r w:rsidRPr="006F13C6">
        <w:rPr>
          <w:rFonts w:ascii="Arial" w:hAnsi="Arial" w:cs="Arial"/>
          <w:lang w:val="en-US"/>
        </w:rPr>
        <w:t>The following table provides the parameters fields that are part of a message to request the execution of the Mobile signature Profile Query function to the MSSP.</w:t>
      </w:r>
    </w:p>
    <w:p w14:paraId="27C0BB62" w14:textId="77777777" w:rsidR="00292C9E" w:rsidRPr="006F13C6" w:rsidRDefault="00292C9E" w:rsidP="003825F1">
      <w:pPr>
        <w:pStyle w:val="NormalParagraph"/>
        <w:spacing w:before="0"/>
        <w:rPr>
          <w:rFonts w:ascii="Arial" w:hAnsi="Arial" w:cs="Arial"/>
          <w:lang w:val="en-US"/>
        </w:rPr>
      </w:pPr>
    </w:p>
    <w:tbl>
      <w:tblPr>
        <w:tblStyle w:val="TableGrid"/>
        <w:tblW w:w="9446" w:type="dxa"/>
        <w:jc w:val="center"/>
        <w:tblLook w:val="04A0" w:firstRow="1" w:lastRow="0" w:firstColumn="1" w:lastColumn="0" w:noHBand="0" w:noVBand="1"/>
      </w:tblPr>
      <w:tblGrid>
        <w:gridCol w:w="2623"/>
        <w:gridCol w:w="5610"/>
        <w:gridCol w:w="1213"/>
      </w:tblGrid>
      <w:tr w:rsidR="00292C9E" w:rsidRPr="00EB6220" w14:paraId="32944BF7" w14:textId="77777777" w:rsidTr="003659A2">
        <w:trPr>
          <w:jc w:val="center"/>
        </w:trPr>
        <w:tc>
          <w:tcPr>
            <w:tcW w:w="2623" w:type="dxa"/>
            <w:shd w:val="clear" w:color="auto" w:fill="C00000"/>
          </w:tcPr>
          <w:p w14:paraId="27E171D9" w14:textId="77777777" w:rsidR="00292C9E" w:rsidRPr="00EB6220" w:rsidRDefault="00292C9E" w:rsidP="003825F1">
            <w:pPr>
              <w:spacing w:before="0"/>
              <w:rPr>
                <w:rFonts w:ascii="Arial" w:hAnsi="Arial" w:cs="Arial"/>
                <w:sz w:val="20"/>
                <w:szCs w:val="16"/>
                <w:lang w:val="en-US"/>
              </w:rPr>
            </w:pPr>
            <w:r w:rsidRPr="00EB6220">
              <w:rPr>
                <w:rFonts w:ascii="Arial" w:hAnsi="Arial" w:cs="Arial"/>
                <w:sz w:val="20"/>
                <w:szCs w:val="16"/>
                <w:lang w:val="en-US"/>
              </w:rPr>
              <w:t>Name</w:t>
            </w:r>
          </w:p>
        </w:tc>
        <w:tc>
          <w:tcPr>
            <w:tcW w:w="5610" w:type="dxa"/>
            <w:shd w:val="clear" w:color="auto" w:fill="C00000"/>
          </w:tcPr>
          <w:p w14:paraId="0ED9641B" w14:textId="77777777" w:rsidR="00292C9E" w:rsidRPr="00EB6220" w:rsidRDefault="00292C9E" w:rsidP="003825F1">
            <w:pPr>
              <w:spacing w:before="0"/>
              <w:rPr>
                <w:rFonts w:ascii="Arial" w:hAnsi="Arial" w:cs="Arial"/>
                <w:sz w:val="20"/>
                <w:szCs w:val="16"/>
                <w:lang w:val="en-US"/>
              </w:rPr>
            </w:pPr>
            <w:r w:rsidRPr="00EB6220">
              <w:rPr>
                <w:rFonts w:ascii="Arial" w:hAnsi="Arial" w:cs="Arial"/>
                <w:sz w:val="20"/>
                <w:szCs w:val="16"/>
                <w:lang w:val="en-US"/>
              </w:rPr>
              <w:t>Description</w:t>
            </w:r>
          </w:p>
        </w:tc>
        <w:tc>
          <w:tcPr>
            <w:tcW w:w="1213" w:type="dxa"/>
            <w:shd w:val="clear" w:color="auto" w:fill="C00000"/>
          </w:tcPr>
          <w:p w14:paraId="44E22438" w14:textId="77777777" w:rsidR="00292C9E" w:rsidRPr="00EB6220" w:rsidRDefault="00292C9E" w:rsidP="003825F1">
            <w:pPr>
              <w:spacing w:before="0"/>
              <w:rPr>
                <w:rFonts w:ascii="Arial" w:hAnsi="Arial" w:cs="Arial"/>
                <w:sz w:val="20"/>
                <w:szCs w:val="16"/>
                <w:lang w:val="en-US"/>
              </w:rPr>
            </w:pPr>
            <w:r w:rsidRPr="00EB6220">
              <w:rPr>
                <w:rFonts w:ascii="Arial" w:hAnsi="Arial" w:cs="Arial"/>
                <w:sz w:val="20"/>
                <w:szCs w:val="16"/>
                <w:lang w:val="en-US"/>
              </w:rPr>
              <w:t>MOC</w:t>
            </w:r>
          </w:p>
        </w:tc>
      </w:tr>
      <w:tr w:rsidR="00292C9E" w:rsidRPr="00EB6220" w14:paraId="37BC3C2F" w14:textId="77777777" w:rsidTr="00536197">
        <w:trPr>
          <w:jc w:val="center"/>
        </w:trPr>
        <w:tc>
          <w:tcPr>
            <w:tcW w:w="2623" w:type="dxa"/>
          </w:tcPr>
          <w:p w14:paraId="7E33117A" w14:textId="77777777" w:rsidR="00292C9E" w:rsidRPr="00EB6220" w:rsidRDefault="00292C9E" w:rsidP="003825F1">
            <w:pPr>
              <w:spacing w:before="0"/>
              <w:rPr>
                <w:rFonts w:ascii="Arial" w:hAnsi="Arial" w:cs="Arial"/>
                <w:sz w:val="20"/>
                <w:szCs w:val="16"/>
                <w:lang w:val="en-US"/>
              </w:rPr>
            </w:pPr>
            <w:r w:rsidRPr="00EB6220">
              <w:rPr>
                <w:rFonts w:ascii="Arial" w:hAnsi="Arial" w:cs="Arial"/>
                <w:sz w:val="20"/>
                <w:szCs w:val="16"/>
                <w:lang w:val="en-US"/>
              </w:rPr>
              <w:t>MobileUser</w:t>
            </w:r>
          </w:p>
        </w:tc>
        <w:tc>
          <w:tcPr>
            <w:tcW w:w="5610" w:type="dxa"/>
          </w:tcPr>
          <w:p w14:paraId="083271DB" w14:textId="77777777" w:rsidR="00292C9E" w:rsidRPr="00EB6220" w:rsidRDefault="00292C9E" w:rsidP="003825F1">
            <w:pPr>
              <w:pStyle w:val="Default"/>
              <w:spacing w:before="0"/>
              <w:rPr>
                <w:sz w:val="20"/>
                <w:szCs w:val="16"/>
                <w:lang w:val="en-US"/>
              </w:rPr>
            </w:pPr>
            <w:r w:rsidRPr="00EB6220">
              <w:rPr>
                <w:rFonts w:eastAsia="SimSun"/>
                <w:color w:val="auto"/>
                <w:sz w:val="20"/>
                <w:szCs w:val="16"/>
                <w:lang w:val="en-US" w:eastAsia="zh-CN" w:bidi="bn-BD"/>
              </w:rPr>
              <w:t xml:space="preserve">See Mobile Signature request message. </w:t>
            </w:r>
          </w:p>
        </w:tc>
        <w:tc>
          <w:tcPr>
            <w:tcW w:w="1213" w:type="dxa"/>
          </w:tcPr>
          <w:p w14:paraId="12468DD7" w14:textId="77777777" w:rsidR="00292C9E" w:rsidRPr="00EB6220" w:rsidRDefault="00292C9E" w:rsidP="00EF20C7">
            <w:pPr>
              <w:keepNext/>
              <w:spacing w:before="0"/>
              <w:rPr>
                <w:rFonts w:ascii="Arial" w:hAnsi="Arial" w:cs="Arial"/>
                <w:sz w:val="20"/>
                <w:szCs w:val="16"/>
                <w:lang w:val="en-US"/>
              </w:rPr>
            </w:pPr>
            <w:r w:rsidRPr="00EB6220">
              <w:rPr>
                <w:rFonts w:ascii="Arial" w:hAnsi="Arial" w:cs="Arial"/>
                <w:sz w:val="20"/>
                <w:szCs w:val="16"/>
                <w:lang w:val="en-US"/>
              </w:rPr>
              <w:t>M</w:t>
            </w:r>
          </w:p>
        </w:tc>
      </w:tr>
    </w:tbl>
    <w:p w14:paraId="4B5DB110" w14:textId="6C9BD6AA" w:rsidR="00EF20C7" w:rsidRPr="008D14BA" w:rsidRDefault="00EF20C7">
      <w:pPr>
        <w:pStyle w:val="Caption"/>
        <w:rPr>
          <w:rFonts w:ascii="Arial" w:hAnsi="Arial" w:cs="Arial"/>
          <w:lang w:val="fr-FR"/>
        </w:rPr>
      </w:pPr>
      <w:bookmarkStart w:id="888" w:name="_Toc14365221"/>
      <w:r w:rsidRPr="008D14BA">
        <w:rPr>
          <w:rFonts w:ascii="Arial" w:hAnsi="Arial" w:cs="Arial"/>
          <w:lang w:val="fr-FR"/>
        </w:rPr>
        <w:t xml:space="preserve">Table </w:t>
      </w:r>
      <w:r w:rsidR="002204E8" w:rsidRPr="006F13C6">
        <w:rPr>
          <w:rFonts w:ascii="Arial" w:hAnsi="Arial" w:cs="Arial"/>
          <w:lang w:val="en-US"/>
        </w:rPr>
        <w:fldChar w:fldCharType="begin"/>
      </w:r>
      <w:r w:rsidRPr="008D14BA">
        <w:rPr>
          <w:rFonts w:ascii="Arial" w:hAnsi="Arial" w:cs="Arial"/>
          <w:lang w:val="fr-FR"/>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fr-FR"/>
        </w:rPr>
        <w:t>71</w:t>
      </w:r>
      <w:r w:rsidR="002204E8" w:rsidRPr="006F13C6">
        <w:rPr>
          <w:rFonts w:ascii="Arial" w:hAnsi="Arial" w:cs="Arial"/>
          <w:lang w:val="en-US"/>
        </w:rPr>
        <w:fldChar w:fldCharType="end"/>
      </w:r>
      <w:r w:rsidR="005D755D" w:rsidRPr="008D14BA">
        <w:rPr>
          <w:rFonts w:ascii="Arial" w:hAnsi="Arial" w:cs="Arial"/>
          <w:lang w:val="fr-FR"/>
        </w:rPr>
        <w:t xml:space="preserve"> Mobile Signature profile query request message [profReq-STD]</w:t>
      </w:r>
      <w:bookmarkEnd w:id="888"/>
    </w:p>
    <w:p w14:paraId="645E926B" w14:textId="77777777" w:rsidR="00292C9E" w:rsidRPr="006F13C6" w:rsidRDefault="00292C9E" w:rsidP="00D9712B">
      <w:pPr>
        <w:pStyle w:val="Heading4"/>
        <w:rPr>
          <w:rFonts w:ascii="Arial" w:hAnsi="Arial" w:cs="Arial"/>
          <w:lang w:val="fr-FR"/>
        </w:rPr>
      </w:pPr>
      <w:r w:rsidRPr="006F13C6">
        <w:rPr>
          <w:rFonts w:ascii="Arial" w:hAnsi="Arial" w:cs="Arial"/>
          <w:lang w:val="fr-FR"/>
        </w:rPr>
        <w:t>Mobile signature Profile Query response message (</w:t>
      </w:r>
      <w:r w:rsidR="00BA7BAD" w:rsidRPr="006F13C6">
        <w:rPr>
          <w:rFonts w:ascii="Arial" w:hAnsi="Arial" w:cs="Arial"/>
          <w:lang w:val="fr-FR"/>
        </w:rPr>
        <w:t>ProfResp</w:t>
      </w:r>
      <w:r w:rsidRPr="006F13C6">
        <w:rPr>
          <w:rFonts w:ascii="Arial" w:hAnsi="Arial" w:cs="Arial"/>
          <w:lang w:val="fr-FR"/>
        </w:rPr>
        <w:t>-STD)</w:t>
      </w:r>
    </w:p>
    <w:p w14:paraId="1B240A62" w14:textId="77777777" w:rsidR="00292C9E" w:rsidRPr="006F13C6" w:rsidRDefault="00292C9E" w:rsidP="002067E1">
      <w:pPr>
        <w:pStyle w:val="NormalParagraph"/>
        <w:rPr>
          <w:rFonts w:ascii="Arial" w:hAnsi="Arial" w:cs="Arial"/>
          <w:lang w:val="en-US"/>
        </w:rPr>
      </w:pPr>
      <w:r w:rsidRPr="006F13C6">
        <w:rPr>
          <w:rFonts w:ascii="Arial" w:hAnsi="Arial" w:cs="Arial"/>
          <w:lang w:val="en-US"/>
        </w:rPr>
        <w:t>The following table provides the fields that are part of a message that is a response of an execution the Mobile signature Profile Query function by the MSSP.</w:t>
      </w:r>
    </w:p>
    <w:p w14:paraId="50AF2093" w14:textId="77777777" w:rsidR="00292C9E" w:rsidRPr="006F13C6" w:rsidRDefault="00292C9E" w:rsidP="003825F1">
      <w:pPr>
        <w:pStyle w:val="NormalParagraph"/>
        <w:spacing w:before="0"/>
        <w:rPr>
          <w:rFonts w:ascii="Arial" w:hAnsi="Arial" w:cs="Arial"/>
          <w:lang w:val="en-US"/>
        </w:rPr>
      </w:pPr>
    </w:p>
    <w:tbl>
      <w:tblPr>
        <w:tblStyle w:val="TableGrid"/>
        <w:tblW w:w="9446" w:type="dxa"/>
        <w:jc w:val="center"/>
        <w:tblLook w:val="04A0" w:firstRow="1" w:lastRow="0" w:firstColumn="1" w:lastColumn="0" w:noHBand="0" w:noVBand="1"/>
      </w:tblPr>
      <w:tblGrid>
        <w:gridCol w:w="2623"/>
        <w:gridCol w:w="5610"/>
        <w:gridCol w:w="1213"/>
      </w:tblGrid>
      <w:tr w:rsidR="00292C9E" w:rsidRPr="00EB6220" w14:paraId="77574072" w14:textId="77777777" w:rsidTr="003659A2">
        <w:trPr>
          <w:jc w:val="center"/>
        </w:trPr>
        <w:tc>
          <w:tcPr>
            <w:tcW w:w="2623" w:type="dxa"/>
            <w:shd w:val="clear" w:color="auto" w:fill="C00000"/>
          </w:tcPr>
          <w:p w14:paraId="69819279" w14:textId="77777777" w:rsidR="00292C9E" w:rsidRPr="00EB6220" w:rsidRDefault="00292C9E" w:rsidP="003825F1">
            <w:pPr>
              <w:spacing w:before="0"/>
              <w:rPr>
                <w:rFonts w:ascii="Arial" w:hAnsi="Arial" w:cs="Arial"/>
                <w:sz w:val="20"/>
                <w:szCs w:val="16"/>
                <w:lang w:val="en-US"/>
              </w:rPr>
            </w:pPr>
            <w:r w:rsidRPr="00EB6220">
              <w:rPr>
                <w:rFonts w:ascii="Arial" w:hAnsi="Arial" w:cs="Arial"/>
                <w:sz w:val="20"/>
                <w:szCs w:val="16"/>
                <w:lang w:val="en-US"/>
              </w:rPr>
              <w:t>Name</w:t>
            </w:r>
          </w:p>
        </w:tc>
        <w:tc>
          <w:tcPr>
            <w:tcW w:w="5610" w:type="dxa"/>
            <w:shd w:val="clear" w:color="auto" w:fill="C00000"/>
          </w:tcPr>
          <w:p w14:paraId="2ADD1B74" w14:textId="77777777" w:rsidR="00292C9E" w:rsidRPr="00EB6220" w:rsidRDefault="00292C9E" w:rsidP="003825F1">
            <w:pPr>
              <w:spacing w:before="0"/>
              <w:rPr>
                <w:rFonts w:ascii="Arial" w:hAnsi="Arial" w:cs="Arial"/>
                <w:sz w:val="20"/>
                <w:szCs w:val="16"/>
                <w:lang w:val="en-US"/>
              </w:rPr>
            </w:pPr>
            <w:r w:rsidRPr="00EB6220">
              <w:rPr>
                <w:rFonts w:ascii="Arial" w:hAnsi="Arial" w:cs="Arial"/>
                <w:sz w:val="20"/>
                <w:szCs w:val="16"/>
                <w:lang w:val="en-US"/>
              </w:rPr>
              <w:t>Description</w:t>
            </w:r>
          </w:p>
        </w:tc>
        <w:tc>
          <w:tcPr>
            <w:tcW w:w="1213" w:type="dxa"/>
            <w:shd w:val="clear" w:color="auto" w:fill="C00000"/>
          </w:tcPr>
          <w:p w14:paraId="7F72EF67" w14:textId="77777777" w:rsidR="00292C9E" w:rsidRPr="00EB6220" w:rsidRDefault="00292C9E" w:rsidP="003825F1">
            <w:pPr>
              <w:spacing w:before="0"/>
              <w:rPr>
                <w:rFonts w:ascii="Arial" w:hAnsi="Arial" w:cs="Arial"/>
                <w:sz w:val="20"/>
                <w:szCs w:val="16"/>
                <w:lang w:val="en-US"/>
              </w:rPr>
            </w:pPr>
            <w:r w:rsidRPr="00EB6220">
              <w:rPr>
                <w:rFonts w:ascii="Arial" w:hAnsi="Arial" w:cs="Arial"/>
                <w:sz w:val="20"/>
                <w:szCs w:val="16"/>
                <w:lang w:val="en-US"/>
              </w:rPr>
              <w:t>MOC</w:t>
            </w:r>
          </w:p>
        </w:tc>
      </w:tr>
      <w:tr w:rsidR="00292C9E" w:rsidRPr="00EB6220" w14:paraId="6A665019" w14:textId="77777777" w:rsidTr="00536197">
        <w:trPr>
          <w:jc w:val="center"/>
        </w:trPr>
        <w:tc>
          <w:tcPr>
            <w:tcW w:w="2623" w:type="dxa"/>
          </w:tcPr>
          <w:p w14:paraId="69504355" w14:textId="77777777" w:rsidR="00292C9E" w:rsidRPr="00EB6220" w:rsidRDefault="00292C9E" w:rsidP="003825F1">
            <w:pPr>
              <w:spacing w:before="0"/>
              <w:rPr>
                <w:rFonts w:ascii="Arial" w:hAnsi="Arial" w:cs="Arial"/>
                <w:sz w:val="20"/>
                <w:szCs w:val="16"/>
                <w:lang w:val="en-US"/>
              </w:rPr>
            </w:pPr>
            <w:r w:rsidRPr="00EB6220">
              <w:rPr>
                <w:rFonts w:ascii="Arial" w:hAnsi="Arial" w:cs="Arial"/>
                <w:sz w:val="20"/>
                <w:szCs w:val="16"/>
                <w:lang w:val="en-US"/>
              </w:rPr>
              <w:t>MobileSignatureProfile</w:t>
            </w:r>
          </w:p>
        </w:tc>
        <w:tc>
          <w:tcPr>
            <w:tcW w:w="5610" w:type="dxa"/>
          </w:tcPr>
          <w:p w14:paraId="4733FFB3" w14:textId="2A66B688" w:rsidR="00292C9E" w:rsidRPr="00EB6220" w:rsidRDefault="00292C9E" w:rsidP="003825F1">
            <w:pPr>
              <w:spacing w:before="0"/>
              <w:rPr>
                <w:rFonts w:ascii="Arial" w:hAnsi="Arial" w:cs="Arial"/>
                <w:sz w:val="20"/>
                <w:szCs w:val="16"/>
                <w:lang w:val="en-US"/>
              </w:rPr>
            </w:pPr>
            <w:r w:rsidRPr="00EB6220">
              <w:rPr>
                <w:rFonts w:ascii="Arial" w:hAnsi="Arial" w:cs="Arial"/>
                <w:sz w:val="20"/>
                <w:szCs w:val="16"/>
                <w:lang w:val="en-US"/>
              </w:rPr>
              <w:t xml:space="preserve">A list of profiles supported currently by the end-user (possible profiles are defined in </w:t>
            </w:r>
            <w:r w:rsidR="002204E8" w:rsidRPr="00EB6220">
              <w:rPr>
                <w:rFonts w:ascii="Arial" w:hAnsi="Arial" w:cs="Arial"/>
                <w:sz w:val="20"/>
                <w:szCs w:val="16"/>
                <w:lang w:val="en-US"/>
              </w:rPr>
              <w:fldChar w:fldCharType="begin"/>
            </w:r>
            <w:r w:rsidRPr="00EB6220">
              <w:rPr>
                <w:rFonts w:ascii="Arial" w:hAnsi="Arial" w:cs="Arial"/>
                <w:sz w:val="20"/>
                <w:szCs w:val="16"/>
                <w:lang w:val="en-US"/>
              </w:rPr>
              <w:instrText xml:space="preserve"> REF _Ref384221077 \r \h </w:instrText>
            </w:r>
            <w:r w:rsidR="00D949A2" w:rsidRPr="00EB6220">
              <w:rPr>
                <w:rFonts w:ascii="Arial" w:hAnsi="Arial" w:cs="Arial"/>
                <w:sz w:val="20"/>
                <w:szCs w:val="16"/>
                <w:lang w:val="en-US"/>
              </w:rPr>
              <w:instrText xml:space="preserve"> \* MERGEFORMAT </w:instrText>
            </w:r>
            <w:r w:rsidR="002204E8" w:rsidRPr="00EB6220">
              <w:rPr>
                <w:rFonts w:ascii="Arial" w:hAnsi="Arial" w:cs="Arial"/>
                <w:sz w:val="20"/>
                <w:szCs w:val="16"/>
                <w:lang w:val="en-US"/>
              </w:rPr>
            </w:r>
            <w:r w:rsidR="002204E8" w:rsidRPr="00EB6220">
              <w:rPr>
                <w:rFonts w:ascii="Arial" w:hAnsi="Arial" w:cs="Arial"/>
                <w:sz w:val="20"/>
                <w:szCs w:val="16"/>
                <w:lang w:val="en-US"/>
              </w:rPr>
              <w:fldChar w:fldCharType="separate"/>
            </w:r>
            <w:r w:rsidR="001D5186">
              <w:rPr>
                <w:rFonts w:ascii="Arial" w:hAnsi="Arial" w:cs="Arial"/>
                <w:sz w:val="20"/>
                <w:szCs w:val="16"/>
                <w:lang w:val="en-US"/>
              </w:rPr>
              <w:t>0</w:t>
            </w:r>
            <w:r w:rsidR="002204E8" w:rsidRPr="00EB6220">
              <w:rPr>
                <w:rFonts w:ascii="Arial" w:hAnsi="Arial" w:cs="Arial"/>
                <w:sz w:val="20"/>
                <w:szCs w:val="16"/>
                <w:lang w:val="en-US"/>
              </w:rPr>
              <w:fldChar w:fldCharType="end"/>
            </w:r>
            <w:r w:rsidRPr="00EB6220">
              <w:rPr>
                <w:rFonts w:ascii="Arial" w:hAnsi="Arial" w:cs="Arial"/>
                <w:sz w:val="20"/>
                <w:szCs w:val="16"/>
                <w:lang w:val="en-US"/>
              </w:rPr>
              <w:t xml:space="preserve">) </w:t>
            </w:r>
          </w:p>
        </w:tc>
        <w:tc>
          <w:tcPr>
            <w:tcW w:w="1213" w:type="dxa"/>
          </w:tcPr>
          <w:p w14:paraId="30E55E7B" w14:textId="77777777" w:rsidR="00292C9E" w:rsidRPr="00EB6220" w:rsidRDefault="00292C9E" w:rsidP="003825F1">
            <w:pPr>
              <w:spacing w:before="0"/>
              <w:rPr>
                <w:rFonts w:ascii="Arial" w:hAnsi="Arial" w:cs="Arial"/>
                <w:sz w:val="20"/>
                <w:szCs w:val="16"/>
                <w:lang w:val="en-US"/>
              </w:rPr>
            </w:pPr>
            <w:r w:rsidRPr="00EB6220">
              <w:rPr>
                <w:rFonts w:ascii="Arial" w:hAnsi="Arial" w:cs="Arial"/>
                <w:sz w:val="20"/>
                <w:szCs w:val="16"/>
                <w:lang w:val="en-US"/>
              </w:rPr>
              <w:t>M</w:t>
            </w:r>
          </w:p>
        </w:tc>
      </w:tr>
      <w:tr w:rsidR="005034ED" w:rsidRPr="00EB6220" w14:paraId="5519C427" w14:textId="77777777" w:rsidTr="00536197">
        <w:trPr>
          <w:jc w:val="center"/>
        </w:trPr>
        <w:tc>
          <w:tcPr>
            <w:tcW w:w="2623" w:type="dxa"/>
          </w:tcPr>
          <w:p w14:paraId="721BD0DB" w14:textId="77777777" w:rsidR="005034ED" w:rsidRPr="00EB6220" w:rsidRDefault="005034ED" w:rsidP="003825F1">
            <w:pPr>
              <w:spacing w:before="0"/>
              <w:rPr>
                <w:rFonts w:ascii="Arial" w:hAnsi="Arial" w:cs="Arial"/>
                <w:sz w:val="20"/>
                <w:szCs w:val="16"/>
                <w:lang w:val="en-US"/>
              </w:rPr>
            </w:pPr>
            <w:r w:rsidRPr="00EB6220">
              <w:rPr>
                <w:rFonts w:ascii="Arial" w:hAnsi="Arial" w:cs="Arial"/>
                <w:sz w:val="20"/>
                <w:szCs w:val="16"/>
                <w:lang w:val="en-US"/>
              </w:rPr>
              <w:t>Status</w:t>
            </w:r>
          </w:p>
        </w:tc>
        <w:tc>
          <w:tcPr>
            <w:tcW w:w="5610" w:type="dxa"/>
          </w:tcPr>
          <w:p w14:paraId="3028527A" w14:textId="77777777" w:rsidR="005034ED" w:rsidRPr="00EB6220" w:rsidRDefault="005034ED" w:rsidP="003825F1">
            <w:pPr>
              <w:spacing w:before="0"/>
              <w:rPr>
                <w:rFonts w:ascii="Arial" w:hAnsi="Arial" w:cs="Arial"/>
                <w:sz w:val="20"/>
                <w:szCs w:val="16"/>
                <w:lang w:val="en-US"/>
              </w:rPr>
            </w:pPr>
            <w:r w:rsidRPr="00EB6220">
              <w:rPr>
                <w:rFonts w:ascii="Arial" w:hAnsi="Arial" w:cs="Arial"/>
                <w:sz w:val="20"/>
                <w:szCs w:val="16"/>
                <w:lang w:val="en-US"/>
              </w:rPr>
              <w:t>Current Status of the transaction</w:t>
            </w:r>
          </w:p>
        </w:tc>
        <w:tc>
          <w:tcPr>
            <w:tcW w:w="1213" w:type="dxa"/>
          </w:tcPr>
          <w:p w14:paraId="15F0E1F9" w14:textId="77777777" w:rsidR="005034ED" w:rsidRPr="00EB6220" w:rsidRDefault="005034ED" w:rsidP="00EF20C7">
            <w:pPr>
              <w:keepNext/>
              <w:spacing w:before="0"/>
              <w:rPr>
                <w:rFonts w:ascii="Arial" w:hAnsi="Arial" w:cs="Arial"/>
                <w:sz w:val="20"/>
                <w:szCs w:val="16"/>
                <w:lang w:val="en-US"/>
              </w:rPr>
            </w:pPr>
            <w:r w:rsidRPr="00EB6220">
              <w:rPr>
                <w:rFonts w:ascii="Arial" w:hAnsi="Arial" w:cs="Arial"/>
                <w:sz w:val="20"/>
                <w:szCs w:val="16"/>
                <w:lang w:val="en-US"/>
              </w:rPr>
              <w:t>M</w:t>
            </w:r>
          </w:p>
        </w:tc>
      </w:tr>
    </w:tbl>
    <w:p w14:paraId="5886FCEF" w14:textId="641F2C18" w:rsidR="00EF20C7" w:rsidRPr="006F13C6" w:rsidRDefault="00EF20C7">
      <w:pPr>
        <w:pStyle w:val="Caption"/>
        <w:rPr>
          <w:rFonts w:ascii="Arial" w:hAnsi="Arial" w:cs="Arial"/>
          <w:lang w:val="en-US"/>
        </w:rPr>
      </w:pPr>
      <w:bookmarkStart w:id="889" w:name="_Toc14365222"/>
      <w:bookmarkStart w:id="890" w:name="_Ref384202028"/>
      <w:bookmarkStart w:id="891" w:name="_Ref385253614"/>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72</w:t>
      </w:r>
      <w:r w:rsidR="002204E8" w:rsidRPr="006F13C6">
        <w:rPr>
          <w:rFonts w:ascii="Arial" w:hAnsi="Arial" w:cs="Arial"/>
          <w:lang w:val="en-US"/>
        </w:rPr>
        <w:fldChar w:fldCharType="end"/>
      </w:r>
      <w:r w:rsidR="005D755D" w:rsidRPr="006F13C6">
        <w:rPr>
          <w:rFonts w:ascii="Arial" w:hAnsi="Arial" w:cs="Arial"/>
          <w:lang w:val="en-US"/>
        </w:rPr>
        <w:t xml:space="preserve"> Mobile Signature Profile Query response message [ProfResp-STD]</w:t>
      </w:r>
      <w:bookmarkEnd w:id="889"/>
    </w:p>
    <w:p w14:paraId="4DA244D3" w14:textId="77777777" w:rsidR="00E011AE" w:rsidRPr="006F13C6" w:rsidRDefault="00E011AE" w:rsidP="00E011AE">
      <w:pPr>
        <w:pStyle w:val="Heading2"/>
        <w:rPr>
          <w:rFonts w:ascii="Arial" w:hAnsi="Arial" w:cs="Arial"/>
          <w:lang w:val="en-US"/>
        </w:rPr>
      </w:pPr>
      <w:bookmarkStart w:id="892" w:name="_Toc14365135"/>
      <w:r w:rsidRPr="006F13C6">
        <w:rPr>
          <w:rFonts w:ascii="Arial" w:hAnsi="Arial" w:cs="Arial"/>
          <w:lang w:val="en-US"/>
        </w:rPr>
        <w:t>INT3b: MNO - MSSP</w:t>
      </w:r>
      <w:bookmarkEnd w:id="892"/>
    </w:p>
    <w:p w14:paraId="653730FC" w14:textId="77777777" w:rsidR="00E011AE" w:rsidRPr="006F13C6" w:rsidRDefault="00E011AE" w:rsidP="00E011AE">
      <w:pPr>
        <w:pStyle w:val="NormalParagraph"/>
        <w:rPr>
          <w:rFonts w:ascii="Arial" w:hAnsi="Arial" w:cs="Arial"/>
          <w:lang w:val="en-US"/>
        </w:rPr>
      </w:pPr>
      <w:r w:rsidRPr="006F13C6">
        <w:rPr>
          <w:rFonts w:ascii="Arial" w:hAnsi="Arial" w:cs="Arial"/>
          <w:lang w:val="en-US"/>
        </w:rPr>
        <w:t>This interface is defined between the MNO System and the Authentication Server (MSSP). This interface has two clearly differentiated parts:</w:t>
      </w:r>
    </w:p>
    <w:p w14:paraId="115F27B0" w14:textId="77777777" w:rsidR="00E011AE" w:rsidRPr="006F13C6" w:rsidRDefault="00E011AE" w:rsidP="00E011AE">
      <w:pPr>
        <w:pStyle w:val="NormalParagraph"/>
        <w:numPr>
          <w:ilvl w:val="0"/>
          <w:numId w:val="81"/>
        </w:numPr>
        <w:rPr>
          <w:rFonts w:ascii="Arial" w:hAnsi="Arial" w:cs="Arial"/>
          <w:lang w:val="en-US"/>
        </w:rPr>
      </w:pPr>
      <w:r w:rsidRPr="006F13C6">
        <w:rPr>
          <w:rFonts w:ascii="Arial" w:hAnsi="Arial" w:cs="Arial"/>
          <w:lang w:val="en-US"/>
        </w:rPr>
        <w:t>One based on the Web Service interface defined in ETSI TS 102 204 as defined in the previous subsection, specifically the function related with Mobile Signature</w:t>
      </w:r>
    </w:p>
    <w:p w14:paraId="0A82533F" w14:textId="77777777" w:rsidR="00E011AE" w:rsidRPr="006F13C6" w:rsidRDefault="00E011AE" w:rsidP="00E011AE">
      <w:pPr>
        <w:pStyle w:val="NormalParagraph"/>
        <w:numPr>
          <w:ilvl w:val="0"/>
          <w:numId w:val="81"/>
        </w:numPr>
        <w:rPr>
          <w:rFonts w:ascii="Arial" w:hAnsi="Arial" w:cs="Arial"/>
          <w:lang w:val="en-US"/>
        </w:rPr>
      </w:pPr>
      <w:r w:rsidRPr="006F13C6">
        <w:rPr>
          <w:rFonts w:ascii="Arial" w:hAnsi="Arial" w:cs="Arial"/>
          <w:lang w:val="en-US"/>
        </w:rPr>
        <w:t xml:space="preserve">Other part which is a non-specified interface to access several additional procedures (all the specified procedures in section </w:t>
      </w:r>
      <w:r w:rsidR="00F03975" w:rsidRPr="006F13C6">
        <w:rPr>
          <w:rFonts w:ascii="Arial" w:hAnsi="Arial" w:cs="Arial"/>
          <w:lang w:val="en-US"/>
        </w:rPr>
        <w:t xml:space="preserve">7 </w:t>
      </w:r>
      <w:r w:rsidRPr="006F13C6">
        <w:rPr>
          <w:rFonts w:ascii="Arial" w:hAnsi="Arial" w:cs="Arial"/>
          <w:lang w:val="en-US"/>
        </w:rPr>
        <w:t>except signature and registration).</w:t>
      </w:r>
    </w:p>
    <w:p w14:paraId="44C0563A" w14:textId="77777777" w:rsidR="00E011AE" w:rsidRPr="006F13C6" w:rsidRDefault="00E011AE" w:rsidP="00536BDF">
      <w:pPr>
        <w:rPr>
          <w:rFonts w:ascii="Arial" w:hAnsi="Arial" w:cs="Arial"/>
          <w:lang w:val="en-US"/>
        </w:rPr>
      </w:pPr>
      <w:r w:rsidRPr="006F13C6">
        <w:rPr>
          <w:rFonts w:ascii="Arial" w:hAnsi="Arial" w:cs="Arial"/>
          <w:lang w:val="en-US"/>
        </w:rPr>
        <w:t>Only the first part will be described in this document, the second part is matter of internal decision by each MNO.</w:t>
      </w:r>
    </w:p>
    <w:p w14:paraId="21B8CDB5" w14:textId="77777777" w:rsidR="00942118" w:rsidRPr="006F13C6" w:rsidRDefault="003D68AF" w:rsidP="003D68AF">
      <w:pPr>
        <w:pStyle w:val="Heading3"/>
        <w:rPr>
          <w:rFonts w:ascii="Arial" w:hAnsi="Arial" w:cs="Arial"/>
          <w:lang w:val="en-US"/>
        </w:rPr>
      </w:pPr>
      <w:bookmarkStart w:id="893" w:name="_Toc14365136"/>
      <w:r w:rsidRPr="006F13C6">
        <w:rPr>
          <w:rFonts w:ascii="Arial" w:hAnsi="Arial" w:cs="Arial"/>
          <w:lang w:val="en-US"/>
        </w:rPr>
        <w:t xml:space="preserve">Mobile Signature </w:t>
      </w:r>
      <w:r w:rsidR="004B11C8" w:rsidRPr="006F13C6">
        <w:rPr>
          <w:rFonts w:ascii="Arial" w:hAnsi="Arial" w:cs="Arial"/>
          <w:lang w:val="en-US"/>
        </w:rPr>
        <w:t xml:space="preserve">Registration </w:t>
      </w:r>
      <w:r w:rsidRPr="006F13C6">
        <w:rPr>
          <w:rFonts w:ascii="Arial" w:hAnsi="Arial" w:cs="Arial"/>
          <w:lang w:val="en-US"/>
        </w:rPr>
        <w:t>function</w:t>
      </w:r>
      <w:bookmarkEnd w:id="890"/>
      <w:bookmarkEnd w:id="891"/>
      <w:bookmarkEnd w:id="893"/>
    </w:p>
    <w:p w14:paraId="49B85C0A" w14:textId="77777777" w:rsidR="00075A2C" w:rsidRPr="006F13C6" w:rsidRDefault="00075A2C" w:rsidP="002067E1">
      <w:pPr>
        <w:pStyle w:val="NormalParagraph"/>
        <w:rPr>
          <w:rFonts w:ascii="Arial" w:hAnsi="Arial" w:cs="Arial"/>
          <w:lang w:val="en-US"/>
        </w:rPr>
      </w:pPr>
      <w:r w:rsidRPr="006F13C6">
        <w:rPr>
          <w:rFonts w:ascii="Arial" w:hAnsi="Arial" w:cs="Arial"/>
          <w:lang w:val="en-US"/>
        </w:rPr>
        <w:t>Provider: MSSP</w:t>
      </w:r>
    </w:p>
    <w:p w14:paraId="40AFC9D1" w14:textId="4F7CE872" w:rsidR="00075A2C" w:rsidRPr="006F13C6" w:rsidRDefault="00075A2C" w:rsidP="002067E1">
      <w:pPr>
        <w:pStyle w:val="NormalParagraph"/>
        <w:rPr>
          <w:rFonts w:ascii="Arial" w:hAnsi="Arial" w:cs="Arial"/>
          <w:lang w:val="en-US"/>
        </w:rPr>
      </w:pPr>
      <w:r w:rsidRPr="006F13C6">
        <w:rPr>
          <w:rFonts w:ascii="Arial" w:hAnsi="Arial" w:cs="Arial"/>
          <w:lang w:val="en-US"/>
        </w:rPr>
        <w:lastRenderedPageBreak/>
        <w:t xml:space="preserve">Related procedure: Registering an end-user (section </w:t>
      </w:r>
      <w:r w:rsidR="002204E8" w:rsidRPr="006F13C6">
        <w:rPr>
          <w:rFonts w:ascii="Arial" w:hAnsi="Arial" w:cs="Arial"/>
          <w:lang w:val="en-US"/>
        </w:rPr>
        <w:fldChar w:fldCharType="begin"/>
      </w:r>
      <w:r w:rsidRPr="006F13C6">
        <w:rPr>
          <w:rFonts w:ascii="Arial" w:hAnsi="Arial" w:cs="Arial"/>
          <w:lang w:val="en-US"/>
        </w:rPr>
        <w:instrText xml:space="preserve"> REF _Ref384376716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7.2</w:t>
      </w:r>
      <w:r w:rsidR="002204E8" w:rsidRPr="006F13C6">
        <w:rPr>
          <w:rFonts w:ascii="Arial" w:hAnsi="Arial" w:cs="Arial"/>
          <w:lang w:val="en-US"/>
        </w:rPr>
        <w:fldChar w:fldCharType="end"/>
      </w:r>
      <w:r w:rsidRPr="006F13C6">
        <w:rPr>
          <w:rFonts w:ascii="Arial" w:hAnsi="Arial" w:cs="Arial"/>
          <w:lang w:val="en-US"/>
        </w:rPr>
        <w:t>), Un-registering an end-user (</w:t>
      </w:r>
      <w:r w:rsidR="00BB25C2" w:rsidRPr="006F13C6">
        <w:rPr>
          <w:rFonts w:ascii="Arial" w:hAnsi="Arial" w:cs="Arial"/>
          <w:lang w:val="en-US"/>
        </w:rPr>
        <w:t>section</w:t>
      </w:r>
      <w:r w:rsidR="002204E8" w:rsidRPr="006F13C6">
        <w:rPr>
          <w:rFonts w:ascii="Arial" w:hAnsi="Arial" w:cs="Arial"/>
          <w:lang w:val="en-US"/>
        </w:rPr>
        <w:fldChar w:fldCharType="begin"/>
      </w:r>
      <w:r w:rsidRPr="006F13C6">
        <w:rPr>
          <w:rFonts w:ascii="Arial" w:hAnsi="Arial" w:cs="Arial"/>
          <w:lang w:val="en-US"/>
        </w:rPr>
        <w:instrText xml:space="preserve"> REF _Ref384376716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7.2</w:t>
      </w:r>
      <w:r w:rsidR="002204E8" w:rsidRPr="006F13C6">
        <w:rPr>
          <w:rFonts w:ascii="Arial" w:hAnsi="Arial" w:cs="Arial"/>
          <w:lang w:val="en-US"/>
        </w:rPr>
        <w:fldChar w:fldCharType="end"/>
      </w:r>
      <w:r w:rsidRPr="006F13C6">
        <w:rPr>
          <w:rFonts w:ascii="Arial" w:hAnsi="Arial" w:cs="Arial"/>
          <w:lang w:val="en-US"/>
        </w:rPr>
        <w:t xml:space="preserve">), Changing card (section </w:t>
      </w:r>
      <w:r w:rsidR="002204E8" w:rsidRPr="006F13C6">
        <w:rPr>
          <w:rFonts w:ascii="Arial" w:hAnsi="Arial" w:cs="Arial"/>
          <w:lang w:val="en-US"/>
        </w:rPr>
        <w:fldChar w:fldCharType="begin"/>
      </w:r>
      <w:r w:rsidRPr="006F13C6">
        <w:rPr>
          <w:rFonts w:ascii="Arial" w:hAnsi="Arial" w:cs="Arial"/>
          <w:lang w:val="en-US"/>
        </w:rPr>
        <w:instrText xml:space="preserve"> REF _Ref384376814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7.4</w:t>
      </w:r>
      <w:r w:rsidR="002204E8" w:rsidRPr="006F13C6">
        <w:rPr>
          <w:rFonts w:ascii="Arial" w:hAnsi="Arial" w:cs="Arial"/>
          <w:lang w:val="en-US"/>
        </w:rPr>
        <w:fldChar w:fldCharType="end"/>
      </w:r>
      <w:r w:rsidRPr="006F13C6">
        <w:rPr>
          <w:rFonts w:ascii="Arial" w:hAnsi="Arial" w:cs="Arial"/>
          <w:lang w:val="en-US"/>
        </w:rPr>
        <w:t xml:space="preserve">), Reset Personal Code (section </w:t>
      </w:r>
      <w:r w:rsidR="002204E8" w:rsidRPr="006F13C6">
        <w:rPr>
          <w:rFonts w:ascii="Arial" w:hAnsi="Arial" w:cs="Arial"/>
          <w:lang w:val="en-US"/>
        </w:rPr>
        <w:fldChar w:fldCharType="begin"/>
      </w:r>
      <w:r w:rsidRPr="006F13C6">
        <w:rPr>
          <w:rFonts w:ascii="Arial" w:hAnsi="Arial" w:cs="Arial"/>
          <w:lang w:val="en-US"/>
        </w:rPr>
        <w:instrText xml:space="preserve"> REF _Ref384376847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7.5</w:t>
      </w:r>
      <w:r w:rsidR="002204E8" w:rsidRPr="006F13C6">
        <w:rPr>
          <w:rFonts w:ascii="Arial" w:hAnsi="Arial" w:cs="Arial"/>
          <w:lang w:val="en-US"/>
        </w:rPr>
        <w:fldChar w:fldCharType="end"/>
      </w:r>
      <w:r w:rsidRPr="006F13C6">
        <w:rPr>
          <w:rFonts w:ascii="Arial" w:hAnsi="Arial" w:cs="Arial"/>
          <w:lang w:val="en-US"/>
        </w:rPr>
        <w:t>), Unblock Personal Code (section</w:t>
      </w:r>
      <w:r w:rsidR="002204E8" w:rsidRPr="006F13C6">
        <w:rPr>
          <w:rFonts w:ascii="Arial" w:hAnsi="Arial" w:cs="Arial"/>
          <w:lang w:val="en-US"/>
        </w:rPr>
        <w:fldChar w:fldCharType="begin"/>
      </w:r>
      <w:r w:rsidRPr="006F13C6">
        <w:rPr>
          <w:rFonts w:ascii="Arial" w:hAnsi="Arial" w:cs="Arial"/>
          <w:lang w:val="en-US"/>
        </w:rPr>
        <w:instrText xml:space="preserve"> REF _Ref384376866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7.6</w:t>
      </w:r>
      <w:r w:rsidR="002204E8" w:rsidRPr="006F13C6">
        <w:rPr>
          <w:rFonts w:ascii="Arial" w:hAnsi="Arial" w:cs="Arial"/>
          <w:lang w:val="en-US"/>
        </w:rPr>
        <w:fldChar w:fldCharType="end"/>
      </w:r>
      <w:r w:rsidRPr="006F13C6">
        <w:rPr>
          <w:rFonts w:ascii="Arial" w:hAnsi="Arial" w:cs="Arial"/>
          <w:lang w:val="en-US"/>
        </w:rPr>
        <w:t>)</w:t>
      </w:r>
    </w:p>
    <w:p w14:paraId="32DE3D21" w14:textId="77777777" w:rsidR="00812D81" w:rsidRPr="006F13C6" w:rsidRDefault="00812D81" w:rsidP="002067E1">
      <w:pPr>
        <w:pStyle w:val="NormalParagraph"/>
        <w:rPr>
          <w:rFonts w:ascii="Arial" w:hAnsi="Arial" w:cs="Arial"/>
          <w:lang w:val="en-US"/>
        </w:rPr>
      </w:pPr>
      <w:r w:rsidRPr="006F13C6">
        <w:rPr>
          <w:rFonts w:ascii="Arial" w:hAnsi="Arial" w:cs="Arial"/>
          <w:lang w:val="en-US"/>
        </w:rPr>
        <w:t>This function corresponds to the Mobile Signature registration function as defined in the ETSI TS 102.204 [21] document (section 6.</w:t>
      </w:r>
      <w:r w:rsidR="004B11C8" w:rsidRPr="006F13C6">
        <w:rPr>
          <w:rFonts w:ascii="Arial" w:hAnsi="Arial" w:cs="Arial"/>
          <w:lang w:val="en-US"/>
        </w:rPr>
        <w:t>4</w:t>
      </w:r>
      <w:r w:rsidRPr="006F13C6">
        <w:rPr>
          <w:rFonts w:ascii="Arial" w:hAnsi="Arial" w:cs="Arial"/>
          <w:lang w:val="en-US"/>
        </w:rPr>
        <w:t>).</w:t>
      </w:r>
    </w:p>
    <w:p w14:paraId="12DBEB8A" w14:textId="77777777" w:rsidR="00812D81" w:rsidRPr="006F13C6" w:rsidRDefault="00812D81" w:rsidP="002067E1">
      <w:pPr>
        <w:pStyle w:val="NormalParagraph"/>
        <w:rPr>
          <w:rFonts w:ascii="Arial" w:hAnsi="Arial" w:cs="Arial"/>
          <w:lang w:val="en-US"/>
        </w:rPr>
      </w:pPr>
      <w:r w:rsidRPr="006F13C6">
        <w:rPr>
          <w:rFonts w:ascii="Arial" w:hAnsi="Arial" w:cs="Arial"/>
          <w:lang w:val="en-US"/>
        </w:rPr>
        <w:t>In</w:t>
      </w:r>
      <w:r w:rsidR="00F02575" w:rsidRPr="006F13C6">
        <w:rPr>
          <w:rFonts w:ascii="Arial" w:hAnsi="Arial" w:cs="Arial"/>
          <w:lang w:val="en-US"/>
        </w:rPr>
        <w:t xml:space="preserve"> </w:t>
      </w:r>
      <w:r w:rsidRPr="006F13C6">
        <w:rPr>
          <w:rFonts w:ascii="Arial" w:hAnsi="Arial" w:cs="Arial"/>
          <w:lang w:val="en-US"/>
        </w:rPr>
        <w:t>the context of Mobile Connect</w:t>
      </w:r>
      <w:r w:rsidR="00F02575" w:rsidRPr="006F13C6">
        <w:rPr>
          <w:rFonts w:ascii="Arial" w:hAnsi="Arial" w:cs="Arial"/>
          <w:lang w:val="en-US"/>
        </w:rPr>
        <w:t>,</w:t>
      </w:r>
      <w:r w:rsidRPr="006F13C6">
        <w:rPr>
          <w:rFonts w:ascii="Arial" w:hAnsi="Arial" w:cs="Arial"/>
          <w:lang w:val="en-US"/>
        </w:rPr>
        <w:t xml:space="preserve"> this fun</w:t>
      </w:r>
      <w:r w:rsidR="00F02575" w:rsidRPr="006F13C6">
        <w:rPr>
          <w:rFonts w:ascii="Arial" w:hAnsi="Arial" w:cs="Arial"/>
          <w:lang w:val="en-US"/>
        </w:rPr>
        <w:t xml:space="preserve">ction </w:t>
      </w:r>
      <w:r w:rsidR="003C5B03" w:rsidRPr="006F13C6">
        <w:rPr>
          <w:rFonts w:ascii="Arial" w:hAnsi="Arial" w:cs="Arial"/>
          <w:lang w:val="en-US"/>
        </w:rPr>
        <w:t xml:space="preserve">is also used to </w:t>
      </w:r>
      <w:r w:rsidR="00F02575" w:rsidRPr="006F13C6">
        <w:rPr>
          <w:rFonts w:ascii="Arial" w:hAnsi="Arial" w:cs="Arial"/>
          <w:lang w:val="en-US"/>
        </w:rPr>
        <w:t>provide the following features:</w:t>
      </w:r>
    </w:p>
    <w:p w14:paraId="19E7CABA" w14:textId="77777777" w:rsidR="000E0DFD" w:rsidRPr="006F13C6" w:rsidRDefault="00F02575" w:rsidP="00DA7950">
      <w:pPr>
        <w:pStyle w:val="NormalParagraph"/>
        <w:numPr>
          <w:ilvl w:val="0"/>
          <w:numId w:val="58"/>
        </w:numPr>
        <w:rPr>
          <w:rFonts w:ascii="Arial" w:hAnsi="Arial" w:cs="Arial"/>
          <w:lang w:val="en-US"/>
        </w:rPr>
      </w:pPr>
      <w:r w:rsidRPr="006F13C6">
        <w:rPr>
          <w:rFonts w:ascii="Arial" w:hAnsi="Arial" w:cs="Arial"/>
          <w:lang w:val="en-US"/>
        </w:rPr>
        <w:t>Unregister and end-user. In this mode the function may either only deactivate the Authentication/Signature capability of the end-user, or delete the Authentication/Signature capability of the end-user (by removing the application on the card , and removing any reference of the end user in the MSSP)</w:t>
      </w:r>
    </w:p>
    <w:p w14:paraId="6C5900E2" w14:textId="1F9C77DA" w:rsidR="000E0DFD" w:rsidRPr="006F13C6" w:rsidRDefault="00F02575" w:rsidP="00DA7950">
      <w:pPr>
        <w:pStyle w:val="NormalParagraph"/>
        <w:numPr>
          <w:ilvl w:val="0"/>
          <w:numId w:val="58"/>
        </w:numPr>
        <w:rPr>
          <w:rFonts w:ascii="Arial" w:hAnsi="Arial" w:cs="Arial"/>
          <w:lang w:val="en-US"/>
        </w:rPr>
      </w:pPr>
      <w:r w:rsidRPr="006F13C6">
        <w:rPr>
          <w:rFonts w:ascii="Arial" w:hAnsi="Arial" w:cs="Arial"/>
          <w:lang w:val="en-US"/>
        </w:rPr>
        <w:t>Reset PC</w:t>
      </w:r>
      <w:r w:rsidR="00842CFF" w:rsidRPr="006F13C6">
        <w:rPr>
          <w:rFonts w:ascii="Arial" w:hAnsi="Arial" w:cs="Arial"/>
          <w:lang w:val="en-US"/>
        </w:rPr>
        <w:t xml:space="preserve">. In this mode the function allows to send a message to the Card Authentication Application in order to reset the Personal Code of the end-user (see section </w:t>
      </w:r>
      <w:r w:rsidR="002204E8" w:rsidRPr="006F13C6">
        <w:rPr>
          <w:rFonts w:ascii="Arial" w:hAnsi="Arial" w:cs="Arial"/>
          <w:lang w:val="en-US"/>
        </w:rPr>
        <w:fldChar w:fldCharType="begin"/>
      </w:r>
      <w:r w:rsidR="00842CFF" w:rsidRPr="006F13C6">
        <w:rPr>
          <w:rFonts w:ascii="Arial" w:hAnsi="Arial" w:cs="Arial"/>
          <w:lang w:val="en-US"/>
        </w:rPr>
        <w:instrText xml:space="preserve"> REF _Ref384376611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3.5</w:t>
      </w:r>
      <w:r w:rsidR="002204E8" w:rsidRPr="006F13C6">
        <w:rPr>
          <w:rFonts w:ascii="Arial" w:hAnsi="Arial" w:cs="Arial"/>
          <w:lang w:val="en-US"/>
        </w:rPr>
        <w:fldChar w:fldCharType="end"/>
      </w:r>
      <w:r w:rsidR="00842CFF" w:rsidRPr="006F13C6">
        <w:rPr>
          <w:rFonts w:ascii="Arial" w:hAnsi="Arial" w:cs="Arial"/>
          <w:lang w:val="en-US"/>
        </w:rPr>
        <w:t>).</w:t>
      </w:r>
    </w:p>
    <w:p w14:paraId="2D83CA99" w14:textId="54C5F31B" w:rsidR="000E0DFD" w:rsidRPr="006F13C6" w:rsidRDefault="00F02575" w:rsidP="00DA7950">
      <w:pPr>
        <w:pStyle w:val="NormalParagraph"/>
        <w:numPr>
          <w:ilvl w:val="0"/>
          <w:numId w:val="58"/>
        </w:numPr>
        <w:rPr>
          <w:rFonts w:ascii="Arial" w:hAnsi="Arial" w:cs="Arial"/>
          <w:lang w:val="en-US"/>
        </w:rPr>
      </w:pPr>
      <w:r w:rsidRPr="006F13C6">
        <w:rPr>
          <w:rFonts w:ascii="Arial" w:hAnsi="Arial" w:cs="Arial"/>
          <w:lang w:val="en-US"/>
        </w:rPr>
        <w:t>Unblock PC</w:t>
      </w:r>
      <w:r w:rsidR="00842CFF" w:rsidRPr="006F13C6">
        <w:rPr>
          <w:rFonts w:ascii="Arial" w:hAnsi="Arial" w:cs="Arial"/>
          <w:lang w:val="en-US"/>
        </w:rPr>
        <w:t xml:space="preserve">. In this mode the function allows to send a message to the Card Authentication Application in order to unblock the Personal Code of the end-user (see section </w:t>
      </w:r>
      <w:r w:rsidR="002204E8" w:rsidRPr="006F13C6">
        <w:rPr>
          <w:rFonts w:ascii="Arial" w:hAnsi="Arial" w:cs="Arial"/>
          <w:lang w:val="en-US"/>
        </w:rPr>
        <w:fldChar w:fldCharType="begin"/>
      </w:r>
      <w:r w:rsidR="00842CFF" w:rsidRPr="006F13C6">
        <w:rPr>
          <w:rFonts w:ascii="Arial" w:hAnsi="Arial" w:cs="Arial"/>
          <w:lang w:val="en-US"/>
        </w:rPr>
        <w:instrText xml:space="preserve"> REF _Ref384376630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3.4</w:t>
      </w:r>
      <w:r w:rsidR="002204E8" w:rsidRPr="006F13C6">
        <w:rPr>
          <w:rFonts w:ascii="Arial" w:hAnsi="Arial" w:cs="Arial"/>
          <w:lang w:val="en-US"/>
        </w:rPr>
        <w:fldChar w:fldCharType="end"/>
      </w:r>
      <w:r w:rsidR="00D64677" w:rsidRPr="006F13C6">
        <w:rPr>
          <w:rFonts w:ascii="Arial" w:hAnsi="Arial" w:cs="Arial"/>
          <w:lang w:val="en-US"/>
        </w:rPr>
        <w:t>).</w:t>
      </w:r>
    </w:p>
    <w:p w14:paraId="34002A06" w14:textId="72B232A1" w:rsidR="00D64677" w:rsidRPr="006F13C6" w:rsidRDefault="005F215B" w:rsidP="00D64677">
      <w:pPr>
        <w:pStyle w:val="NormalParagraph"/>
        <w:rPr>
          <w:rFonts w:ascii="Arial" w:hAnsi="Arial" w:cs="Arial"/>
          <w:lang w:val="en-US"/>
        </w:rPr>
      </w:pPr>
      <w:r w:rsidRPr="006F13C6">
        <w:rPr>
          <w:rFonts w:ascii="Arial" w:hAnsi="Arial" w:cs="Arial"/>
          <w:lang w:val="en-US"/>
        </w:rPr>
        <w:t>This function has to perform OTA operations in most of the cases. So u</w:t>
      </w:r>
      <w:r w:rsidR="00D64677" w:rsidRPr="006F13C6">
        <w:rPr>
          <w:rFonts w:ascii="Arial" w:hAnsi="Arial" w:cs="Arial"/>
          <w:lang w:val="en-US"/>
        </w:rPr>
        <w:t xml:space="preserve">nlikely to ETSI TS 102 204, this function may also be </w:t>
      </w:r>
      <w:r w:rsidRPr="006F13C6">
        <w:rPr>
          <w:rFonts w:ascii="Arial" w:hAnsi="Arial" w:cs="Arial"/>
          <w:lang w:val="en-US"/>
        </w:rPr>
        <w:t>executed in asynchronous way.</w:t>
      </w:r>
      <w:r w:rsidR="001B2B3F" w:rsidRPr="006F13C6">
        <w:rPr>
          <w:rFonts w:ascii="Arial" w:hAnsi="Arial" w:cs="Arial"/>
          <w:lang w:val="en-US"/>
        </w:rPr>
        <w:t xml:space="preserve"> This function shall support to be executed in the messaging modes described in section </w:t>
      </w:r>
      <w:r w:rsidR="002204E8" w:rsidRPr="006F13C6">
        <w:rPr>
          <w:rFonts w:ascii="Arial" w:hAnsi="Arial" w:cs="Arial"/>
          <w:lang w:val="en-US"/>
        </w:rPr>
        <w:fldChar w:fldCharType="begin"/>
      </w:r>
      <w:r w:rsidR="001B2B3F" w:rsidRPr="006F13C6">
        <w:rPr>
          <w:rFonts w:ascii="Arial" w:hAnsi="Arial" w:cs="Arial"/>
          <w:lang w:val="en-US"/>
        </w:rPr>
        <w:instrText xml:space="preserve"> REF _Ref384222482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9.1.2.1</w:t>
      </w:r>
      <w:r w:rsidR="002204E8" w:rsidRPr="006F13C6">
        <w:rPr>
          <w:rFonts w:ascii="Arial" w:hAnsi="Arial" w:cs="Arial"/>
          <w:lang w:val="en-US"/>
        </w:rPr>
        <w:fldChar w:fldCharType="end"/>
      </w:r>
      <w:r w:rsidR="001B2B3F" w:rsidRPr="006F13C6">
        <w:rPr>
          <w:rFonts w:ascii="Arial" w:hAnsi="Arial" w:cs="Arial"/>
          <w:lang w:val="en-US"/>
        </w:rPr>
        <w:t xml:space="preserve">. </w:t>
      </w:r>
    </w:p>
    <w:p w14:paraId="0558E4E0" w14:textId="77777777" w:rsidR="001B2B3F" w:rsidRPr="006F13C6" w:rsidRDefault="001B2B3F" w:rsidP="00D64677">
      <w:pPr>
        <w:pStyle w:val="NormalParagraph"/>
        <w:rPr>
          <w:rFonts w:ascii="Arial" w:hAnsi="Arial" w:cs="Arial"/>
          <w:lang w:val="en-US"/>
        </w:rPr>
      </w:pPr>
    </w:p>
    <w:p w14:paraId="3E511DCC" w14:textId="77777777" w:rsidR="00D9712B" w:rsidRPr="006F13C6" w:rsidRDefault="009F6EA5" w:rsidP="00D9712B">
      <w:pPr>
        <w:pStyle w:val="Heading4"/>
        <w:rPr>
          <w:rFonts w:ascii="Arial" w:hAnsi="Arial" w:cs="Arial"/>
          <w:lang w:val="en-US"/>
        </w:rPr>
      </w:pPr>
      <w:r w:rsidRPr="006F13C6">
        <w:rPr>
          <w:rFonts w:ascii="Arial" w:hAnsi="Arial" w:cs="Arial"/>
          <w:lang w:val="en-US"/>
        </w:rPr>
        <w:t xml:space="preserve">Mobile signature </w:t>
      </w:r>
      <w:r w:rsidR="00BA7D71" w:rsidRPr="006F13C6">
        <w:rPr>
          <w:rFonts w:ascii="Arial" w:hAnsi="Arial" w:cs="Arial"/>
          <w:lang w:val="en-US"/>
        </w:rPr>
        <w:t xml:space="preserve">registration </w:t>
      </w:r>
      <w:r w:rsidR="00BA7BAD" w:rsidRPr="006F13C6">
        <w:rPr>
          <w:rFonts w:ascii="Arial" w:hAnsi="Arial" w:cs="Arial"/>
          <w:lang w:val="en-US"/>
        </w:rPr>
        <w:t xml:space="preserve">request </w:t>
      </w:r>
      <w:r w:rsidRPr="006F13C6">
        <w:rPr>
          <w:rFonts w:ascii="Arial" w:hAnsi="Arial" w:cs="Arial"/>
          <w:lang w:val="en-US"/>
        </w:rPr>
        <w:t>message (</w:t>
      </w:r>
      <w:r w:rsidR="00F531B0" w:rsidRPr="006F13C6">
        <w:rPr>
          <w:rFonts w:ascii="Arial" w:hAnsi="Arial" w:cs="Arial"/>
          <w:lang w:val="en-US"/>
        </w:rPr>
        <w:t>R</w:t>
      </w:r>
      <w:r w:rsidRPr="006F13C6">
        <w:rPr>
          <w:rFonts w:ascii="Arial" w:hAnsi="Arial" w:cs="Arial"/>
          <w:lang w:val="en-US"/>
        </w:rPr>
        <w:t>egReq-STD)</w:t>
      </w:r>
    </w:p>
    <w:p w14:paraId="48F0EC55" w14:textId="77777777" w:rsidR="009F6EA5" w:rsidRPr="006F13C6" w:rsidRDefault="009F6EA5" w:rsidP="002067E1">
      <w:pPr>
        <w:pStyle w:val="NormalParagraph"/>
        <w:rPr>
          <w:rFonts w:ascii="Arial" w:hAnsi="Arial" w:cs="Arial"/>
          <w:lang w:val="en-US"/>
        </w:rPr>
      </w:pPr>
      <w:r w:rsidRPr="006F13C6">
        <w:rPr>
          <w:rFonts w:ascii="Arial" w:hAnsi="Arial" w:cs="Arial"/>
          <w:lang w:val="en-US"/>
        </w:rPr>
        <w:t>The following table provides the parameters fields that are part of a message to request the execution of the end-user registration</w:t>
      </w:r>
      <w:r w:rsidR="008250AC" w:rsidRPr="006F13C6">
        <w:rPr>
          <w:rFonts w:ascii="Arial" w:hAnsi="Arial" w:cs="Arial"/>
          <w:lang w:val="en-US"/>
        </w:rPr>
        <w:t xml:space="preserve"> (or un-registration, reset Personal Counter or unblock Personal Counter) </w:t>
      </w:r>
      <w:r w:rsidRPr="006F13C6">
        <w:rPr>
          <w:rFonts w:ascii="Arial" w:hAnsi="Arial" w:cs="Arial"/>
          <w:lang w:val="en-US"/>
        </w:rPr>
        <w:t>to the MSSP.</w:t>
      </w:r>
    </w:p>
    <w:p w14:paraId="5DA74ED2" w14:textId="77777777" w:rsidR="009F6EA5" w:rsidRPr="006F13C6" w:rsidRDefault="009F6EA5" w:rsidP="003825F1">
      <w:pPr>
        <w:pStyle w:val="NormalParagraph"/>
        <w:spacing w:before="0"/>
        <w:rPr>
          <w:rFonts w:ascii="Arial" w:hAnsi="Arial" w:cs="Arial"/>
          <w:lang w:val="en-US"/>
        </w:rPr>
      </w:pPr>
    </w:p>
    <w:tbl>
      <w:tblPr>
        <w:tblStyle w:val="TableGrid"/>
        <w:tblW w:w="9446" w:type="dxa"/>
        <w:jc w:val="center"/>
        <w:tblLook w:val="04A0" w:firstRow="1" w:lastRow="0" w:firstColumn="1" w:lastColumn="0" w:noHBand="0" w:noVBand="1"/>
      </w:tblPr>
      <w:tblGrid>
        <w:gridCol w:w="2623"/>
        <w:gridCol w:w="5610"/>
        <w:gridCol w:w="1213"/>
      </w:tblGrid>
      <w:tr w:rsidR="009F6EA5" w:rsidRPr="00EB6220" w14:paraId="028DFF9B" w14:textId="77777777" w:rsidTr="00EE65B7">
        <w:trPr>
          <w:jc w:val="center"/>
        </w:trPr>
        <w:tc>
          <w:tcPr>
            <w:tcW w:w="2623" w:type="dxa"/>
            <w:shd w:val="clear" w:color="auto" w:fill="C00000"/>
          </w:tcPr>
          <w:p w14:paraId="7687B53D" w14:textId="77777777" w:rsidR="009F6EA5" w:rsidRPr="00EB6220" w:rsidRDefault="009F6EA5" w:rsidP="003825F1">
            <w:pPr>
              <w:spacing w:before="0"/>
              <w:rPr>
                <w:rFonts w:ascii="Arial" w:hAnsi="Arial" w:cs="Arial"/>
                <w:sz w:val="20"/>
                <w:szCs w:val="16"/>
                <w:lang w:val="en-US"/>
              </w:rPr>
            </w:pPr>
            <w:r w:rsidRPr="00EB6220">
              <w:rPr>
                <w:rFonts w:ascii="Arial" w:hAnsi="Arial" w:cs="Arial"/>
                <w:sz w:val="20"/>
                <w:szCs w:val="16"/>
                <w:lang w:val="en-US"/>
              </w:rPr>
              <w:t>Name</w:t>
            </w:r>
          </w:p>
        </w:tc>
        <w:tc>
          <w:tcPr>
            <w:tcW w:w="5610" w:type="dxa"/>
            <w:shd w:val="clear" w:color="auto" w:fill="C00000"/>
          </w:tcPr>
          <w:p w14:paraId="4F40D507" w14:textId="77777777" w:rsidR="009F6EA5" w:rsidRPr="00EB6220" w:rsidRDefault="009F6EA5" w:rsidP="003825F1">
            <w:pPr>
              <w:spacing w:before="0"/>
              <w:rPr>
                <w:rFonts w:ascii="Arial" w:hAnsi="Arial" w:cs="Arial"/>
                <w:sz w:val="20"/>
                <w:szCs w:val="16"/>
                <w:lang w:val="en-US"/>
              </w:rPr>
            </w:pPr>
            <w:r w:rsidRPr="00EB6220">
              <w:rPr>
                <w:rFonts w:ascii="Arial" w:hAnsi="Arial" w:cs="Arial"/>
                <w:sz w:val="20"/>
                <w:szCs w:val="16"/>
                <w:lang w:val="en-US"/>
              </w:rPr>
              <w:t>Description</w:t>
            </w:r>
          </w:p>
        </w:tc>
        <w:tc>
          <w:tcPr>
            <w:tcW w:w="1213" w:type="dxa"/>
            <w:shd w:val="clear" w:color="auto" w:fill="C00000"/>
          </w:tcPr>
          <w:p w14:paraId="05394EBB" w14:textId="77777777" w:rsidR="009F6EA5" w:rsidRPr="00EB6220" w:rsidRDefault="009F6EA5" w:rsidP="003825F1">
            <w:pPr>
              <w:spacing w:before="0"/>
              <w:rPr>
                <w:rFonts w:ascii="Arial" w:hAnsi="Arial" w:cs="Arial"/>
                <w:sz w:val="20"/>
                <w:szCs w:val="16"/>
                <w:lang w:val="en-US"/>
              </w:rPr>
            </w:pPr>
            <w:r w:rsidRPr="00EB6220">
              <w:rPr>
                <w:rFonts w:ascii="Arial" w:hAnsi="Arial" w:cs="Arial"/>
                <w:sz w:val="20"/>
                <w:szCs w:val="16"/>
                <w:lang w:val="en-US"/>
              </w:rPr>
              <w:t>MOC</w:t>
            </w:r>
          </w:p>
        </w:tc>
      </w:tr>
      <w:tr w:rsidR="009F6EA5" w:rsidRPr="00EB6220" w14:paraId="650317DB" w14:textId="77777777" w:rsidTr="00BA309A">
        <w:trPr>
          <w:jc w:val="center"/>
        </w:trPr>
        <w:tc>
          <w:tcPr>
            <w:tcW w:w="2623" w:type="dxa"/>
          </w:tcPr>
          <w:p w14:paraId="1C937C1B" w14:textId="77777777" w:rsidR="009F6EA5" w:rsidRPr="00EB6220" w:rsidRDefault="009F6EA5" w:rsidP="00EB6220">
            <w:pPr>
              <w:spacing w:before="0"/>
              <w:jc w:val="left"/>
              <w:rPr>
                <w:rFonts w:ascii="Arial" w:hAnsi="Arial" w:cs="Arial"/>
                <w:sz w:val="20"/>
                <w:szCs w:val="16"/>
                <w:lang w:val="en-US"/>
              </w:rPr>
            </w:pPr>
            <w:r w:rsidRPr="00EB6220">
              <w:rPr>
                <w:rFonts w:ascii="Arial" w:hAnsi="Arial" w:cs="Arial"/>
                <w:sz w:val="20"/>
                <w:szCs w:val="16"/>
                <w:lang w:val="en-US"/>
              </w:rPr>
              <w:t>MobileUser</w:t>
            </w:r>
          </w:p>
        </w:tc>
        <w:tc>
          <w:tcPr>
            <w:tcW w:w="5610" w:type="dxa"/>
          </w:tcPr>
          <w:p w14:paraId="610CE463" w14:textId="77777777" w:rsidR="009F6EA5" w:rsidRPr="00EB6220" w:rsidRDefault="009F6EA5" w:rsidP="00EB6220">
            <w:pPr>
              <w:spacing w:before="0"/>
              <w:jc w:val="left"/>
              <w:rPr>
                <w:rFonts w:ascii="Arial" w:hAnsi="Arial" w:cs="Arial"/>
                <w:sz w:val="20"/>
                <w:szCs w:val="16"/>
                <w:lang w:val="en-US"/>
              </w:rPr>
            </w:pPr>
            <w:r w:rsidRPr="00EB6220">
              <w:rPr>
                <w:rFonts w:ascii="Arial" w:hAnsi="Arial" w:cs="Arial"/>
                <w:sz w:val="20"/>
                <w:szCs w:val="16"/>
                <w:lang w:val="en-US"/>
              </w:rPr>
              <w:t>See Mobile Signature request message</w:t>
            </w:r>
            <w:r w:rsidR="00D27291" w:rsidRPr="00EB6220">
              <w:rPr>
                <w:rFonts w:ascii="Arial" w:hAnsi="Arial" w:cs="Arial"/>
                <w:sz w:val="20"/>
                <w:szCs w:val="16"/>
                <w:lang w:val="en-US"/>
              </w:rPr>
              <w:t>. The MSISDN is mandatory</w:t>
            </w:r>
            <w:r w:rsidR="00A1578E" w:rsidRPr="00EB6220">
              <w:rPr>
                <w:rFonts w:ascii="Arial" w:hAnsi="Arial" w:cs="Arial"/>
                <w:sz w:val="20"/>
                <w:szCs w:val="16"/>
                <w:lang w:val="en-US"/>
              </w:rPr>
              <w:t xml:space="preserve"> when used in “Register mode”</w:t>
            </w:r>
            <w:r w:rsidR="00D27291" w:rsidRPr="00EB6220">
              <w:rPr>
                <w:rFonts w:ascii="Arial" w:hAnsi="Arial" w:cs="Arial"/>
                <w:sz w:val="20"/>
                <w:szCs w:val="16"/>
                <w:lang w:val="en-US"/>
              </w:rPr>
              <w:t>.</w:t>
            </w:r>
          </w:p>
        </w:tc>
        <w:tc>
          <w:tcPr>
            <w:tcW w:w="1213" w:type="dxa"/>
          </w:tcPr>
          <w:p w14:paraId="46A28CDF" w14:textId="77777777" w:rsidR="009F6EA5" w:rsidRPr="00EB6220" w:rsidRDefault="009F6EA5" w:rsidP="003825F1">
            <w:pPr>
              <w:spacing w:before="0"/>
              <w:rPr>
                <w:rFonts w:ascii="Arial" w:hAnsi="Arial" w:cs="Arial"/>
                <w:sz w:val="20"/>
                <w:szCs w:val="16"/>
                <w:lang w:val="en-US"/>
              </w:rPr>
            </w:pPr>
            <w:r w:rsidRPr="00EB6220">
              <w:rPr>
                <w:rFonts w:ascii="Arial" w:hAnsi="Arial" w:cs="Arial"/>
                <w:sz w:val="20"/>
                <w:szCs w:val="16"/>
                <w:lang w:val="en-US"/>
              </w:rPr>
              <w:t>M</w:t>
            </w:r>
          </w:p>
        </w:tc>
      </w:tr>
      <w:tr w:rsidR="009C1A29" w:rsidRPr="00EB6220" w14:paraId="36F4E265" w14:textId="77777777" w:rsidTr="00BA309A">
        <w:trPr>
          <w:jc w:val="center"/>
        </w:trPr>
        <w:tc>
          <w:tcPr>
            <w:tcW w:w="2623" w:type="dxa"/>
          </w:tcPr>
          <w:p w14:paraId="42B72C63" w14:textId="77777777" w:rsidR="009C1A29" w:rsidRPr="00EB6220" w:rsidRDefault="009C1A29" w:rsidP="00EB6220">
            <w:pPr>
              <w:spacing w:before="0"/>
              <w:jc w:val="left"/>
              <w:rPr>
                <w:rFonts w:ascii="Arial" w:hAnsi="Arial" w:cs="Arial"/>
                <w:sz w:val="20"/>
                <w:szCs w:val="16"/>
                <w:lang w:val="en-US"/>
              </w:rPr>
            </w:pPr>
            <w:r w:rsidRPr="00EB6220">
              <w:rPr>
                <w:rFonts w:ascii="Arial" w:hAnsi="Arial" w:cs="Arial"/>
                <w:sz w:val="20"/>
                <w:szCs w:val="16"/>
                <w:lang w:val="en-US"/>
              </w:rPr>
              <w:t>EncryptedData</w:t>
            </w:r>
          </w:p>
        </w:tc>
        <w:tc>
          <w:tcPr>
            <w:tcW w:w="5610" w:type="dxa"/>
          </w:tcPr>
          <w:p w14:paraId="082EA729" w14:textId="77777777" w:rsidR="009C1A29" w:rsidRPr="00EB6220" w:rsidRDefault="009C1A29" w:rsidP="00EB6220">
            <w:pPr>
              <w:spacing w:before="0"/>
              <w:jc w:val="left"/>
              <w:rPr>
                <w:rFonts w:ascii="Arial" w:hAnsi="Arial" w:cs="Arial"/>
                <w:sz w:val="20"/>
                <w:szCs w:val="16"/>
                <w:lang w:val="en-US"/>
              </w:rPr>
            </w:pPr>
            <w:r w:rsidRPr="00EB6220">
              <w:rPr>
                <w:rFonts w:ascii="Arial" w:hAnsi="Arial" w:cs="Arial"/>
                <w:sz w:val="20"/>
                <w:szCs w:val="16"/>
                <w:lang w:val="en-US"/>
              </w:rPr>
              <w:t>Not used</w:t>
            </w:r>
          </w:p>
        </w:tc>
        <w:tc>
          <w:tcPr>
            <w:tcW w:w="1213" w:type="dxa"/>
          </w:tcPr>
          <w:p w14:paraId="00CF9788" w14:textId="77777777" w:rsidR="009C1A29" w:rsidRPr="00EB6220" w:rsidRDefault="009C1A29" w:rsidP="003825F1">
            <w:pPr>
              <w:spacing w:before="0"/>
              <w:rPr>
                <w:rFonts w:ascii="Arial" w:hAnsi="Arial" w:cs="Arial"/>
                <w:sz w:val="20"/>
                <w:szCs w:val="16"/>
                <w:lang w:val="en-US"/>
              </w:rPr>
            </w:pPr>
            <w:r w:rsidRPr="00EB6220">
              <w:rPr>
                <w:rFonts w:ascii="Arial" w:hAnsi="Arial" w:cs="Arial"/>
                <w:sz w:val="20"/>
                <w:szCs w:val="16"/>
                <w:lang w:val="en-US"/>
              </w:rPr>
              <w:t>Ignored if present</w:t>
            </w:r>
          </w:p>
        </w:tc>
      </w:tr>
      <w:tr w:rsidR="009C1A29" w:rsidRPr="00EB6220" w14:paraId="6713AECC" w14:textId="77777777" w:rsidTr="00BA309A">
        <w:trPr>
          <w:jc w:val="center"/>
        </w:trPr>
        <w:tc>
          <w:tcPr>
            <w:tcW w:w="2623" w:type="dxa"/>
          </w:tcPr>
          <w:p w14:paraId="6B9E1A0D" w14:textId="77777777" w:rsidR="009C1A29" w:rsidRPr="00EB6220" w:rsidRDefault="009C1A29" w:rsidP="00EB6220">
            <w:pPr>
              <w:spacing w:before="0"/>
              <w:jc w:val="left"/>
              <w:rPr>
                <w:rFonts w:ascii="Arial" w:hAnsi="Arial" w:cs="Arial"/>
                <w:sz w:val="20"/>
                <w:szCs w:val="16"/>
                <w:lang w:val="en-US"/>
              </w:rPr>
            </w:pPr>
            <w:r w:rsidRPr="00EB6220">
              <w:rPr>
                <w:rFonts w:ascii="Arial" w:hAnsi="Arial" w:cs="Arial"/>
                <w:sz w:val="20"/>
                <w:szCs w:val="16"/>
                <w:lang w:val="en-US"/>
              </w:rPr>
              <w:t>EncryptResponseBy</w:t>
            </w:r>
          </w:p>
        </w:tc>
        <w:tc>
          <w:tcPr>
            <w:tcW w:w="5610" w:type="dxa"/>
          </w:tcPr>
          <w:p w14:paraId="2B5A5677" w14:textId="77777777" w:rsidR="009C1A29" w:rsidRPr="00EB6220" w:rsidRDefault="009C1A29" w:rsidP="00EB6220">
            <w:pPr>
              <w:spacing w:before="0"/>
              <w:jc w:val="left"/>
              <w:rPr>
                <w:rFonts w:ascii="Arial" w:hAnsi="Arial" w:cs="Arial"/>
                <w:sz w:val="20"/>
                <w:szCs w:val="16"/>
                <w:lang w:val="en-US"/>
              </w:rPr>
            </w:pPr>
            <w:r w:rsidRPr="00EB6220">
              <w:rPr>
                <w:rFonts w:ascii="Arial" w:hAnsi="Arial" w:cs="Arial"/>
                <w:sz w:val="20"/>
                <w:szCs w:val="16"/>
                <w:lang w:val="en-US"/>
              </w:rPr>
              <w:t>Not used</w:t>
            </w:r>
          </w:p>
        </w:tc>
        <w:tc>
          <w:tcPr>
            <w:tcW w:w="1213" w:type="dxa"/>
          </w:tcPr>
          <w:p w14:paraId="43B3E2E1" w14:textId="77777777" w:rsidR="009C1A29" w:rsidRPr="00EB6220" w:rsidRDefault="009C1A29" w:rsidP="003825F1">
            <w:pPr>
              <w:spacing w:before="0"/>
              <w:rPr>
                <w:rFonts w:ascii="Arial" w:hAnsi="Arial" w:cs="Arial"/>
                <w:sz w:val="20"/>
                <w:szCs w:val="16"/>
                <w:lang w:val="en-US"/>
              </w:rPr>
            </w:pPr>
            <w:r w:rsidRPr="00EB6220">
              <w:rPr>
                <w:rFonts w:ascii="Arial" w:hAnsi="Arial" w:cs="Arial"/>
                <w:sz w:val="20"/>
                <w:szCs w:val="16"/>
                <w:lang w:val="en-US"/>
              </w:rPr>
              <w:t>Ignored if present</w:t>
            </w:r>
          </w:p>
        </w:tc>
      </w:tr>
      <w:tr w:rsidR="009C1A29" w:rsidRPr="00EB6220" w14:paraId="6AF01B64" w14:textId="77777777" w:rsidTr="00BA309A">
        <w:trPr>
          <w:jc w:val="center"/>
        </w:trPr>
        <w:tc>
          <w:tcPr>
            <w:tcW w:w="2623" w:type="dxa"/>
          </w:tcPr>
          <w:p w14:paraId="7925B8E0" w14:textId="77777777" w:rsidR="009C1A29" w:rsidRPr="00EB6220" w:rsidRDefault="009C1A29" w:rsidP="00EB6220">
            <w:pPr>
              <w:spacing w:before="0"/>
              <w:jc w:val="left"/>
              <w:rPr>
                <w:rFonts w:ascii="Arial" w:hAnsi="Arial" w:cs="Arial"/>
                <w:sz w:val="20"/>
                <w:szCs w:val="16"/>
                <w:lang w:val="en-US"/>
              </w:rPr>
            </w:pPr>
            <w:r w:rsidRPr="00EB6220">
              <w:rPr>
                <w:rFonts w:ascii="Arial" w:hAnsi="Arial" w:cs="Arial"/>
                <w:sz w:val="20"/>
                <w:szCs w:val="16"/>
                <w:lang w:val="en-US"/>
              </w:rPr>
              <w:t>CertificateURI</w:t>
            </w:r>
          </w:p>
        </w:tc>
        <w:tc>
          <w:tcPr>
            <w:tcW w:w="5610" w:type="dxa"/>
          </w:tcPr>
          <w:p w14:paraId="37325160" w14:textId="77777777" w:rsidR="009C1A29" w:rsidRPr="00EB6220" w:rsidRDefault="009C1A29" w:rsidP="00EB6220">
            <w:pPr>
              <w:spacing w:before="0"/>
              <w:jc w:val="left"/>
              <w:rPr>
                <w:rFonts w:ascii="Arial" w:hAnsi="Arial" w:cs="Arial"/>
                <w:sz w:val="20"/>
                <w:szCs w:val="16"/>
                <w:lang w:val="en-US"/>
              </w:rPr>
            </w:pPr>
            <w:r w:rsidRPr="00EB6220">
              <w:rPr>
                <w:rFonts w:ascii="Arial" w:hAnsi="Arial" w:cs="Arial"/>
                <w:sz w:val="20"/>
                <w:szCs w:val="16"/>
                <w:lang w:val="en-US"/>
              </w:rPr>
              <w:t>Not used</w:t>
            </w:r>
          </w:p>
        </w:tc>
        <w:tc>
          <w:tcPr>
            <w:tcW w:w="1213" w:type="dxa"/>
          </w:tcPr>
          <w:p w14:paraId="2068AE36" w14:textId="77777777" w:rsidR="009C1A29" w:rsidRPr="00EB6220" w:rsidRDefault="009C1A29" w:rsidP="003825F1">
            <w:pPr>
              <w:spacing w:before="0"/>
              <w:rPr>
                <w:rFonts w:ascii="Arial" w:hAnsi="Arial" w:cs="Arial"/>
                <w:sz w:val="20"/>
                <w:szCs w:val="16"/>
                <w:lang w:val="en-US"/>
              </w:rPr>
            </w:pPr>
            <w:r w:rsidRPr="00EB6220">
              <w:rPr>
                <w:rFonts w:ascii="Arial" w:hAnsi="Arial" w:cs="Arial"/>
                <w:sz w:val="20"/>
                <w:szCs w:val="16"/>
                <w:lang w:val="en-US"/>
              </w:rPr>
              <w:t>Ignored if present</w:t>
            </w:r>
          </w:p>
        </w:tc>
      </w:tr>
      <w:tr w:rsidR="009C1A29" w:rsidRPr="00EB6220" w14:paraId="72838FB2" w14:textId="77777777" w:rsidTr="00BA309A">
        <w:trPr>
          <w:jc w:val="center"/>
        </w:trPr>
        <w:tc>
          <w:tcPr>
            <w:tcW w:w="2623" w:type="dxa"/>
          </w:tcPr>
          <w:p w14:paraId="1857BA00" w14:textId="77777777" w:rsidR="009C1A29" w:rsidRPr="00EB6220" w:rsidRDefault="009C1A29" w:rsidP="00EB6220">
            <w:pPr>
              <w:spacing w:before="0"/>
              <w:jc w:val="left"/>
              <w:rPr>
                <w:rFonts w:ascii="Arial" w:hAnsi="Arial" w:cs="Arial"/>
                <w:sz w:val="20"/>
                <w:szCs w:val="16"/>
                <w:lang w:val="en-US"/>
              </w:rPr>
            </w:pPr>
            <w:r w:rsidRPr="00EB6220">
              <w:rPr>
                <w:rFonts w:ascii="Arial" w:hAnsi="Arial" w:cs="Arial"/>
                <w:sz w:val="20"/>
                <w:szCs w:val="16"/>
                <w:lang w:val="en-US"/>
              </w:rPr>
              <w:t>X509Certificate</w:t>
            </w:r>
          </w:p>
        </w:tc>
        <w:tc>
          <w:tcPr>
            <w:tcW w:w="5610" w:type="dxa"/>
          </w:tcPr>
          <w:p w14:paraId="7887506A" w14:textId="77777777" w:rsidR="009C1A29" w:rsidRPr="00EB6220" w:rsidRDefault="009C1A29" w:rsidP="00EB6220">
            <w:pPr>
              <w:spacing w:before="0"/>
              <w:jc w:val="left"/>
              <w:rPr>
                <w:rFonts w:ascii="Arial" w:hAnsi="Arial" w:cs="Arial"/>
                <w:sz w:val="20"/>
                <w:szCs w:val="16"/>
                <w:lang w:val="en-US"/>
              </w:rPr>
            </w:pPr>
            <w:r w:rsidRPr="00EB6220">
              <w:rPr>
                <w:rFonts w:ascii="Arial" w:hAnsi="Arial" w:cs="Arial"/>
                <w:sz w:val="20"/>
                <w:szCs w:val="16"/>
                <w:lang w:val="en-US"/>
              </w:rPr>
              <w:t>Not used</w:t>
            </w:r>
          </w:p>
        </w:tc>
        <w:tc>
          <w:tcPr>
            <w:tcW w:w="1213" w:type="dxa"/>
          </w:tcPr>
          <w:p w14:paraId="7A24D81B" w14:textId="77777777" w:rsidR="009C1A29" w:rsidRPr="00EB6220" w:rsidRDefault="009C1A29" w:rsidP="003825F1">
            <w:pPr>
              <w:spacing w:before="0"/>
              <w:rPr>
                <w:rFonts w:ascii="Arial" w:hAnsi="Arial" w:cs="Arial"/>
                <w:sz w:val="20"/>
                <w:szCs w:val="16"/>
                <w:lang w:val="en-US"/>
              </w:rPr>
            </w:pPr>
            <w:r w:rsidRPr="00EB6220">
              <w:rPr>
                <w:rFonts w:ascii="Arial" w:hAnsi="Arial" w:cs="Arial"/>
                <w:sz w:val="20"/>
                <w:szCs w:val="16"/>
                <w:lang w:val="en-US"/>
              </w:rPr>
              <w:t>Ignored if present</w:t>
            </w:r>
          </w:p>
        </w:tc>
      </w:tr>
      <w:tr w:rsidR="001B2B3F" w:rsidRPr="00EB6220" w14:paraId="4D4641CE" w14:textId="77777777" w:rsidTr="001B2B3F">
        <w:trPr>
          <w:trHeight w:val="669"/>
          <w:jc w:val="center"/>
        </w:trPr>
        <w:tc>
          <w:tcPr>
            <w:tcW w:w="2623" w:type="dxa"/>
            <w:vMerge w:val="restart"/>
          </w:tcPr>
          <w:p w14:paraId="3C2CA4AA" w14:textId="77777777" w:rsidR="001B2B3F" w:rsidRPr="00EB6220" w:rsidRDefault="001B2B3F" w:rsidP="00EB6220">
            <w:pPr>
              <w:spacing w:before="0"/>
              <w:jc w:val="left"/>
              <w:rPr>
                <w:rFonts w:ascii="Arial" w:hAnsi="Arial" w:cs="Arial"/>
                <w:sz w:val="20"/>
                <w:szCs w:val="16"/>
                <w:lang w:val="en-US"/>
              </w:rPr>
            </w:pPr>
            <w:r w:rsidRPr="00EB6220">
              <w:rPr>
                <w:rFonts w:ascii="Arial" w:hAnsi="Arial" w:cs="Arial"/>
                <w:sz w:val="20"/>
                <w:szCs w:val="16"/>
                <w:lang w:val="en-US"/>
              </w:rPr>
              <w:t>Any</w:t>
            </w:r>
          </w:p>
        </w:tc>
        <w:tc>
          <w:tcPr>
            <w:tcW w:w="5610" w:type="dxa"/>
          </w:tcPr>
          <w:p w14:paraId="17B5D11F" w14:textId="6462839E" w:rsidR="001B2B3F" w:rsidRPr="00EB6220" w:rsidRDefault="001B2B3F" w:rsidP="00EB6220">
            <w:pPr>
              <w:spacing w:before="0"/>
              <w:jc w:val="left"/>
              <w:rPr>
                <w:rFonts w:ascii="Arial" w:hAnsi="Arial" w:cs="Arial"/>
                <w:sz w:val="20"/>
                <w:szCs w:val="16"/>
                <w:lang w:val="en-US"/>
              </w:rPr>
            </w:pPr>
            <w:r w:rsidRPr="00EB6220">
              <w:rPr>
                <w:rFonts w:ascii="Arial" w:hAnsi="Arial" w:cs="Arial"/>
                <w:sz w:val="20"/>
                <w:szCs w:val="16"/>
                <w:lang w:val="en-US"/>
              </w:rPr>
              <w:t>MessagingMode: one of the messaging modes</w:t>
            </w:r>
            <w:r w:rsidR="000F63F2" w:rsidRPr="00EB6220">
              <w:rPr>
                <w:rFonts w:ascii="Arial" w:hAnsi="Arial" w:cs="Arial"/>
                <w:sz w:val="20"/>
                <w:szCs w:val="16"/>
                <w:lang w:val="en-US"/>
              </w:rPr>
              <w:t xml:space="preserve">. See description of the parameter in </w:t>
            </w:r>
            <w:r w:rsidRPr="00EB6220">
              <w:rPr>
                <w:rFonts w:ascii="Arial" w:hAnsi="Arial" w:cs="Arial"/>
                <w:sz w:val="20"/>
                <w:szCs w:val="16"/>
                <w:lang w:val="en-US"/>
              </w:rPr>
              <w:t xml:space="preserve">section </w:t>
            </w:r>
            <w:r w:rsidR="002204E8" w:rsidRPr="00EB6220">
              <w:rPr>
                <w:rFonts w:ascii="Arial" w:hAnsi="Arial" w:cs="Arial"/>
                <w:sz w:val="20"/>
                <w:szCs w:val="16"/>
                <w:lang w:val="en-US"/>
              </w:rPr>
              <w:fldChar w:fldCharType="begin"/>
            </w:r>
            <w:r w:rsidR="000F63F2" w:rsidRPr="00EB6220">
              <w:rPr>
                <w:rFonts w:ascii="Arial" w:hAnsi="Arial" w:cs="Arial"/>
                <w:sz w:val="20"/>
                <w:szCs w:val="16"/>
                <w:lang w:val="en-US"/>
              </w:rPr>
              <w:instrText xml:space="preserve"> REF _Ref397687025 \r \h </w:instrText>
            </w:r>
            <w:r w:rsidR="00D949A2" w:rsidRPr="00EB6220">
              <w:rPr>
                <w:rFonts w:ascii="Arial" w:hAnsi="Arial" w:cs="Arial"/>
                <w:sz w:val="20"/>
                <w:szCs w:val="16"/>
                <w:lang w:val="en-US"/>
              </w:rPr>
              <w:instrText xml:space="preserve"> \* MERGEFORMAT </w:instrText>
            </w:r>
            <w:r w:rsidR="002204E8" w:rsidRPr="00EB6220">
              <w:rPr>
                <w:rFonts w:ascii="Arial" w:hAnsi="Arial" w:cs="Arial"/>
                <w:sz w:val="20"/>
                <w:szCs w:val="16"/>
                <w:lang w:val="en-US"/>
              </w:rPr>
            </w:r>
            <w:r w:rsidR="002204E8" w:rsidRPr="00EB6220">
              <w:rPr>
                <w:rFonts w:ascii="Arial" w:hAnsi="Arial" w:cs="Arial"/>
                <w:sz w:val="20"/>
                <w:szCs w:val="16"/>
                <w:lang w:val="en-US"/>
              </w:rPr>
              <w:fldChar w:fldCharType="separate"/>
            </w:r>
            <w:r w:rsidR="001D5186">
              <w:rPr>
                <w:rFonts w:ascii="Arial" w:hAnsi="Arial" w:cs="Arial"/>
                <w:sz w:val="20"/>
                <w:szCs w:val="16"/>
                <w:lang w:val="en-US"/>
              </w:rPr>
              <w:t>9.2.1.1</w:t>
            </w:r>
            <w:r w:rsidR="002204E8" w:rsidRPr="00EB6220">
              <w:rPr>
                <w:rFonts w:ascii="Arial" w:hAnsi="Arial" w:cs="Arial"/>
                <w:sz w:val="20"/>
                <w:szCs w:val="16"/>
                <w:lang w:val="en-US"/>
              </w:rPr>
              <w:fldChar w:fldCharType="end"/>
            </w:r>
            <w:r w:rsidR="007865C2" w:rsidRPr="00EB6220">
              <w:rPr>
                <w:rFonts w:ascii="Arial" w:hAnsi="Arial" w:cs="Arial"/>
                <w:sz w:val="20"/>
                <w:szCs w:val="16"/>
                <w:lang w:val="en-US"/>
              </w:rPr>
              <w:t xml:space="preserve">. This parameter is optional; if not provided the MSSP shall </w:t>
            </w:r>
            <w:r w:rsidR="00E07424" w:rsidRPr="00EB6220">
              <w:rPr>
                <w:rFonts w:ascii="Arial" w:hAnsi="Arial" w:cs="Arial"/>
                <w:sz w:val="20"/>
                <w:szCs w:val="16"/>
                <w:lang w:val="en-US"/>
              </w:rPr>
              <w:t>execute the request in synchronous mode (behaviour defined in ETSI TS 102 204)</w:t>
            </w:r>
            <w:r w:rsidR="007865C2" w:rsidRPr="00EB6220">
              <w:rPr>
                <w:rFonts w:ascii="Arial" w:hAnsi="Arial" w:cs="Arial"/>
                <w:sz w:val="20"/>
                <w:szCs w:val="16"/>
                <w:lang w:val="en-US"/>
              </w:rPr>
              <w:t xml:space="preserve">. </w:t>
            </w:r>
            <w:r w:rsidR="00E07424" w:rsidRPr="00EB6220">
              <w:rPr>
                <w:rFonts w:ascii="Arial" w:hAnsi="Arial" w:cs="Arial"/>
                <w:sz w:val="20"/>
                <w:szCs w:val="16"/>
                <w:lang w:val="en-US"/>
              </w:rPr>
              <w:t>If not supported, an error shall be returned.</w:t>
            </w:r>
          </w:p>
        </w:tc>
        <w:tc>
          <w:tcPr>
            <w:tcW w:w="1213" w:type="dxa"/>
          </w:tcPr>
          <w:p w14:paraId="3524510D" w14:textId="77777777" w:rsidR="001B2B3F" w:rsidRPr="00EB6220" w:rsidRDefault="001B2B3F" w:rsidP="003825F1">
            <w:pPr>
              <w:spacing w:before="0"/>
              <w:rPr>
                <w:rFonts w:ascii="Arial" w:hAnsi="Arial" w:cs="Arial"/>
                <w:sz w:val="20"/>
                <w:szCs w:val="16"/>
                <w:lang w:val="en-US"/>
              </w:rPr>
            </w:pPr>
            <w:r w:rsidRPr="00EB6220">
              <w:rPr>
                <w:rFonts w:ascii="Arial" w:hAnsi="Arial" w:cs="Arial"/>
                <w:sz w:val="20"/>
                <w:szCs w:val="16"/>
                <w:lang w:val="en-US"/>
              </w:rPr>
              <w:t>O</w:t>
            </w:r>
          </w:p>
        </w:tc>
      </w:tr>
      <w:tr w:rsidR="001B2B3F" w:rsidRPr="00EB6220" w14:paraId="22D135C2" w14:textId="77777777" w:rsidTr="00BA309A">
        <w:trPr>
          <w:trHeight w:val="1571"/>
          <w:jc w:val="center"/>
        </w:trPr>
        <w:tc>
          <w:tcPr>
            <w:tcW w:w="2623" w:type="dxa"/>
            <w:vMerge/>
          </w:tcPr>
          <w:p w14:paraId="1B574CC3" w14:textId="77777777" w:rsidR="001B2B3F" w:rsidRPr="00EB6220" w:rsidRDefault="001B2B3F" w:rsidP="00EB6220">
            <w:pPr>
              <w:spacing w:before="0"/>
              <w:jc w:val="left"/>
              <w:rPr>
                <w:rFonts w:ascii="Arial" w:hAnsi="Arial" w:cs="Arial"/>
                <w:sz w:val="20"/>
                <w:szCs w:val="16"/>
                <w:lang w:val="en-US"/>
              </w:rPr>
            </w:pPr>
          </w:p>
        </w:tc>
        <w:tc>
          <w:tcPr>
            <w:tcW w:w="5610" w:type="dxa"/>
          </w:tcPr>
          <w:p w14:paraId="7F288EE8" w14:textId="77777777" w:rsidR="001B2B3F" w:rsidRPr="00EB6220" w:rsidRDefault="001B2B3F" w:rsidP="00EB6220">
            <w:pPr>
              <w:spacing w:before="0"/>
              <w:jc w:val="left"/>
              <w:rPr>
                <w:rFonts w:ascii="Arial" w:hAnsi="Arial" w:cs="Arial"/>
                <w:sz w:val="20"/>
                <w:szCs w:val="16"/>
                <w:lang w:val="en-US"/>
              </w:rPr>
            </w:pPr>
            <w:r w:rsidRPr="00EB6220">
              <w:rPr>
                <w:rFonts w:ascii="Arial" w:hAnsi="Arial" w:cs="Arial"/>
                <w:sz w:val="20"/>
                <w:szCs w:val="16"/>
                <w:lang w:val="en-US"/>
              </w:rPr>
              <w:t>Mobile Connect uses this field to instruct MSSP about the execution mode:</w:t>
            </w:r>
          </w:p>
          <w:p w14:paraId="51FF51B7" w14:textId="77777777" w:rsidR="001B2B3F" w:rsidRPr="00EB6220" w:rsidRDefault="001B2B3F" w:rsidP="00EB6220">
            <w:pPr>
              <w:spacing w:before="0"/>
              <w:jc w:val="left"/>
              <w:rPr>
                <w:rFonts w:ascii="Arial" w:hAnsi="Arial" w:cs="Arial"/>
                <w:sz w:val="20"/>
                <w:szCs w:val="16"/>
                <w:lang w:val="en-US"/>
              </w:rPr>
            </w:pPr>
            <w:r w:rsidRPr="00EB6220">
              <w:rPr>
                <w:rFonts w:ascii="Arial" w:hAnsi="Arial" w:cs="Arial"/>
                <w:sz w:val="20"/>
                <w:szCs w:val="16"/>
                <w:lang w:val="en-US"/>
              </w:rPr>
              <w:t xml:space="preserve">- </w:t>
            </w:r>
            <w:r w:rsidRPr="00EB6220">
              <w:rPr>
                <w:rFonts w:ascii="Arial" w:hAnsi="Arial" w:cs="Arial"/>
                <w:b/>
                <w:sz w:val="20"/>
                <w:szCs w:val="16"/>
                <w:lang w:val="en-US"/>
              </w:rPr>
              <w:t>Register mode</w:t>
            </w:r>
            <w:r w:rsidRPr="00EB6220">
              <w:rPr>
                <w:rFonts w:ascii="Arial" w:hAnsi="Arial" w:cs="Arial"/>
                <w:sz w:val="20"/>
                <w:szCs w:val="16"/>
                <w:lang w:val="en-US"/>
              </w:rPr>
              <w:t>: to register a new end-user, or an existing end-user with a new Mobile signature profile</w:t>
            </w:r>
            <w:r w:rsidRPr="00EB6220">
              <w:rPr>
                <w:rFonts w:ascii="Arial" w:hAnsi="Arial" w:cs="Arial"/>
                <w:sz w:val="20"/>
                <w:szCs w:val="16"/>
                <w:lang w:val="en-US"/>
              </w:rPr>
              <w:tab/>
            </w:r>
          </w:p>
          <w:p w14:paraId="4AEEC800" w14:textId="77777777" w:rsidR="001B2B3F" w:rsidRPr="00EB6220" w:rsidRDefault="001B2B3F" w:rsidP="00EB6220">
            <w:pPr>
              <w:spacing w:before="0"/>
              <w:jc w:val="left"/>
              <w:rPr>
                <w:rFonts w:ascii="Arial" w:hAnsi="Arial" w:cs="Arial"/>
                <w:sz w:val="20"/>
                <w:szCs w:val="16"/>
                <w:lang w:val="en-US"/>
              </w:rPr>
            </w:pPr>
            <w:r w:rsidRPr="00EB6220">
              <w:rPr>
                <w:rFonts w:ascii="Arial" w:hAnsi="Arial" w:cs="Arial"/>
                <w:sz w:val="20"/>
                <w:szCs w:val="16"/>
                <w:lang w:val="en-US"/>
              </w:rPr>
              <w:t xml:space="preserve">- </w:t>
            </w:r>
            <w:r w:rsidRPr="00EB6220">
              <w:rPr>
                <w:rFonts w:ascii="Arial" w:hAnsi="Arial" w:cs="Arial"/>
                <w:b/>
                <w:sz w:val="20"/>
                <w:szCs w:val="16"/>
                <w:lang w:val="en-US"/>
              </w:rPr>
              <w:t>Un-register mode</w:t>
            </w:r>
            <w:r w:rsidRPr="00EB6220">
              <w:rPr>
                <w:rFonts w:ascii="Arial" w:hAnsi="Arial" w:cs="Arial"/>
                <w:sz w:val="20"/>
                <w:szCs w:val="16"/>
                <w:lang w:val="en-US"/>
              </w:rPr>
              <w:t>: to unregister a previously registered end-user.</w:t>
            </w:r>
          </w:p>
          <w:p w14:paraId="457B7EC4" w14:textId="77777777" w:rsidR="001B2B3F" w:rsidRPr="00EB6220" w:rsidRDefault="001B2B3F" w:rsidP="00EB6220">
            <w:pPr>
              <w:spacing w:before="0"/>
              <w:jc w:val="left"/>
              <w:rPr>
                <w:rFonts w:ascii="Arial" w:hAnsi="Arial" w:cs="Arial"/>
                <w:sz w:val="20"/>
                <w:szCs w:val="16"/>
                <w:lang w:val="fr-FR"/>
              </w:rPr>
            </w:pPr>
            <w:r w:rsidRPr="00EB6220">
              <w:rPr>
                <w:rFonts w:ascii="Arial" w:hAnsi="Arial" w:cs="Arial"/>
                <w:sz w:val="20"/>
                <w:szCs w:val="16"/>
                <w:lang w:val="fr-FR"/>
              </w:rPr>
              <w:t>- Reset Personal Code mode</w:t>
            </w:r>
          </w:p>
          <w:p w14:paraId="2DBB0C15" w14:textId="77777777" w:rsidR="001B2B3F" w:rsidRPr="00EB6220" w:rsidRDefault="001B2B3F" w:rsidP="00EB6220">
            <w:pPr>
              <w:spacing w:before="0"/>
              <w:jc w:val="left"/>
              <w:rPr>
                <w:rFonts w:ascii="Arial" w:hAnsi="Arial" w:cs="Arial"/>
                <w:sz w:val="20"/>
                <w:szCs w:val="16"/>
                <w:lang w:val="fr-FR"/>
              </w:rPr>
            </w:pPr>
            <w:r w:rsidRPr="00EB6220">
              <w:rPr>
                <w:rFonts w:ascii="Arial" w:hAnsi="Arial" w:cs="Arial"/>
                <w:sz w:val="20"/>
                <w:szCs w:val="16"/>
                <w:lang w:val="fr-FR"/>
              </w:rPr>
              <w:t>- Unblock Personal Code mode</w:t>
            </w:r>
          </w:p>
          <w:p w14:paraId="4002E47C" w14:textId="14482CE0" w:rsidR="001B2B3F" w:rsidRPr="00EB6220" w:rsidRDefault="001B2B3F" w:rsidP="00EB6220">
            <w:pPr>
              <w:spacing w:before="0"/>
              <w:jc w:val="left"/>
              <w:rPr>
                <w:rFonts w:ascii="Arial" w:hAnsi="Arial" w:cs="Arial"/>
                <w:sz w:val="20"/>
                <w:szCs w:val="16"/>
                <w:lang w:val="en-US"/>
              </w:rPr>
            </w:pPr>
            <w:r w:rsidRPr="00EB6220">
              <w:rPr>
                <w:rFonts w:ascii="Arial" w:hAnsi="Arial" w:cs="Arial"/>
                <w:sz w:val="20"/>
                <w:szCs w:val="16"/>
                <w:lang w:val="en-US"/>
              </w:rPr>
              <w:lastRenderedPageBreak/>
              <w:t>Each mode has its own additional parameters (see tables below)</w:t>
            </w:r>
            <w:r w:rsidR="00EE65B7" w:rsidRPr="00EB6220">
              <w:rPr>
                <w:rStyle w:val="FootnoteReference"/>
                <w:rFonts w:ascii="Arial" w:hAnsi="Arial" w:cs="Arial"/>
                <w:sz w:val="20"/>
                <w:szCs w:val="16"/>
                <w:lang w:val="en-US"/>
              </w:rPr>
              <w:footnoteReference w:id="3"/>
            </w:r>
          </w:p>
        </w:tc>
        <w:tc>
          <w:tcPr>
            <w:tcW w:w="1213" w:type="dxa"/>
          </w:tcPr>
          <w:p w14:paraId="4A04522C" w14:textId="77777777" w:rsidR="001B2B3F" w:rsidRPr="00EB6220" w:rsidRDefault="001B2B3F" w:rsidP="00EF20C7">
            <w:pPr>
              <w:keepNext/>
              <w:spacing w:before="0"/>
              <w:rPr>
                <w:rFonts w:ascii="Arial" w:hAnsi="Arial" w:cs="Arial"/>
                <w:sz w:val="20"/>
                <w:szCs w:val="16"/>
                <w:lang w:val="en-US"/>
              </w:rPr>
            </w:pPr>
            <w:r w:rsidRPr="00EB6220">
              <w:rPr>
                <w:rFonts w:ascii="Arial" w:hAnsi="Arial" w:cs="Arial"/>
                <w:sz w:val="20"/>
                <w:szCs w:val="16"/>
                <w:lang w:val="en-US"/>
              </w:rPr>
              <w:lastRenderedPageBreak/>
              <w:t>M</w:t>
            </w:r>
          </w:p>
        </w:tc>
      </w:tr>
    </w:tbl>
    <w:p w14:paraId="4F0809CD" w14:textId="7B239728" w:rsidR="00EF20C7" w:rsidRPr="006F13C6" w:rsidRDefault="00EF20C7">
      <w:pPr>
        <w:pStyle w:val="Caption"/>
        <w:rPr>
          <w:rFonts w:ascii="Arial" w:hAnsi="Arial" w:cs="Arial"/>
          <w:lang w:val="en-US"/>
        </w:rPr>
      </w:pPr>
      <w:bookmarkStart w:id="894" w:name="_Toc14365223"/>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73</w:t>
      </w:r>
      <w:r w:rsidR="002204E8" w:rsidRPr="006F13C6">
        <w:rPr>
          <w:rFonts w:ascii="Arial" w:hAnsi="Arial" w:cs="Arial"/>
          <w:lang w:val="en-US"/>
        </w:rPr>
        <w:fldChar w:fldCharType="end"/>
      </w:r>
      <w:r w:rsidR="005D755D" w:rsidRPr="006F13C6">
        <w:rPr>
          <w:rFonts w:ascii="Arial" w:hAnsi="Arial" w:cs="Arial"/>
          <w:lang w:val="en-US"/>
        </w:rPr>
        <w:t xml:space="preserve"> Mobile Signature registration request message [ReqReg-STD]</w:t>
      </w:r>
      <w:bookmarkEnd w:id="894"/>
    </w:p>
    <w:p w14:paraId="026CCB67" w14:textId="77777777" w:rsidR="009574AA" w:rsidRPr="006F13C6" w:rsidRDefault="00A1578E" w:rsidP="002067E1">
      <w:pPr>
        <w:pStyle w:val="NormalParagraph"/>
        <w:rPr>
          <w:rFonts w:ascii="Arial" w:hAnsi="Arial" w:cs="Arial"/>
          <w:lang w:val="en-US"/>
        </w:rPr>
      </w:pPr>
      <w:r w:rsidRPr="006F13C6">
        <w:rPr>
          <w:rFonts w:ascii="Arial" w:hAnsi="Arial" w:cs="Arial"/>
          <w:lang w:val="en-US"/>
        </w:rPr>
        <w:t>Additional fields for “</w:t>
      </w:r>
      <w:r w:rsidRPr="006F13C6">
        <w:rPr>
          <w:rFonts w:ascii="Arial" w:hAnsi="Arial" w:cs="Arial"/>
          <w:b/>
          <w:lang w:val="en-US"/>
        </w:rPr>
        <w:t>Register mode</w:t>
      </w:r>
      <w:r w:rsidRPr="006F13C6">
        <w:rPr>
          <w:rFonts w:ascii="Arial" w:hAnsi="Arial" w:cs="Arial"/>
          <w:lang w:val="en-US"/>
        </w:rPr>
        <w:t>”:</w:t>
      </w:r>
    </w:p>
    <w:tbl>
      <w:tblPr>
        <w:tblStyle w:val="TableGrid"/>
        <w:tblW w:w="9446" w:type="dxa"/>
        <w:jc w:val="center"/>
        <w:tblLook w:val="04A0" w:firstRow="1" w:lastRow="0" w:firstColumn="1" w:lastColumn="0" w:noHBand="0" w:noVBand="1"/>
      </w:tblPr>
      <w:tblGrid>
        <w:gridCol w:w="2623"/>
        <w:gridCol w:w="5610"/>
        <w:gridCol w:w="1213"/>
      </w:tblGrid>
      <w:tr w:rsidR="00A1578E" w:rsidRPr="00EB6220" w14:paraId="5D5DFBA3" w14:textId="77777777" w:rsidTr="00EE65B7">
        <w:trPr>
          <w:jc w:val="center"/>
        </w:trPr>
        <w:tc>
          <w:tcPr>
            <w:tcW w:w="2623" w:type="dxa"/>
            <w:shd w:val="clear" w:color="auto" w:fill="C00000"/>
          </w:tcPr>
          <w:p w14:paraId="22C3DE4D" w14:textId="77777777" w:rsidR="00A1578E" w:rsidRPr="00EB6220" w:rsidRDefault="00A1578E" w:rsidP="003825F1">
            <w:pPr>
              <w:spacing w:before="0"/>
              <w:rPr>
                <w:rFonts w:ascii="Arial" w:hAnsi="Arial" w:cs="Arial"/>
                <w:sz w:val="20"/>
                <w:szCs w:val="16"/>
                <w:lang w:val="en-US"/>
              </w:rPr>
            </w:pPr>
            <w:r w:rsidRPr="00EB6220">
              <w:rPr>
                <w:rFonts w:ascii="Arial" w:hAnsi="Arial" w:cs="Arial"/>
                <w:sz w:val="20"/>
                <w:szCs w:val="16"/>
                <w:lang w:val="en-US"/>
              </w:rPr>
              <w:t>Name</w:t>
            </w:r>
          </w:p>
        </w:tc>
        <w:tc>
          <w:tcPr>
            <w:tcW w:w="5610" w:type="dxa"/>
            <w:shd w:val="clear" w:color="auto" w:fill="C00000"/>
          </w:tcPr>
          <w:p w14:paraId="4F33E613" w14:textId="77777777" w:rsidR="00A1578E" w:rsidRPr="00EB6220" w:rsidRDefault="00A1578E" w:rsidP="003825F1">
            <w:pPr>
              <w:spacing w:before="0"/>
              <w:rPr>
                <w:rFonts w:ascii="Arial" w:hAnsi="Arial" w:cs="Arial"/>
                <w:sz w:val="20"/>
                <w:szCs w:val="16"/>
                <w:lang w:val="en-US"/>
              </w:rPr>
            </w:pPr>
            <w:r w:rsidRPr="00EB6220">
              <w:rPr>
                <w:rFonts w:ascii="Arial" w:hAnsi="Arial" w:cs="Arial"/>
                <w:sz w:val="20"/>
                <w:szCs w:val="16"/>
                <w:lang w:val="en-US"/>
              </w:rPr>
              <w:t>Description</w:t>
            </w:r>
          </w:p>
        </w:tc>
        <w:tc>
          <w:tcPr>
            <w:tcW w:w="1213" w:type="dxa"/>
            <w:shd w:val="clear" w:color="auto" w:fill="C00000"/>
          </w:tcPr>
          <w:p w14:paraId="150E36EE" w14:textId="77777777" w:rsidR="00A1578E" w:rsidRPr="00EB6220" w:rsidRDefault="00A1578E" w:rsidP="003825F1">
            <w:pPr>
              <w:spacing w:before="0"/>
              <w:rPr>
                <w:rFonts w:ascii="Arial" w:hAnsi="Arial" w:cs="Arial"/>
                <w:sz w:val="20"/>
                <w:szCs w:val="16"/>
                <w:lang w:val="en-US"/>
              </w:rPr>
            </w:pPr>
            <w:r w:rsidRPr="00EB6220">
              <w:rPr>
                <w:rFonts w:ascii="Arial" w:hAnsi="Arial" w:cs="Arial"/>
                <w:sz w:val="20"/>
                <w:szCs w:val="16"/>
                <w:lang w:val="en-US"/>
              </w:rPr>
              <w:t>MOC</w:t>
            </w:r>
          </w:p>
        </w:tc>
      </w:tr>
      <w:tr w:rsidR="00A1578E" w:rsidRPr="00EB6220" w14:paraId="05EC101C" w14:textId="77777777" w:rsidTr="000A0C7A">
        <w:trPr>
          <w:jc w:val="center"/>
        </w:trPr>
        <w:tc>
          <w:tcPr>
            <w:tcW w:w="2623" w:type="dxa"/>
          </w:tcPr>
          <w:p w14:paraId="798B7860" w14:textId="77777777" w:rsidR="00A1578E" w:rsidRPr="00EB6220" w:rsidRDefault="00A1578E" w:rsidP="003825F1">
            <w:pPr>
              <w:spacing w:before="0"/>
              <w:rPr>
                <w:rFonts w:ascii="Arial" w:hAnsi="Arial" w:cs="Arial"/>
                <w:sz w:val="20"/>
                <w:szCs w:val="16"/>
                <w:lang w:val="en-US"/>
              </w:rPr>
            </w:pPr>
            <w:r w:rsidRPr="00EB6220">
              <w:rPr>
                <w:rFonts w:ascii="Arial" w:hAnsi="Arial" w:cs="Arial"/>
                <w:sz w:val="20"/>
                <w:szCs w:val="16"/>
                <w:lang w:val="en-US"/>
              </w:rPr>
              <w:t>Mobile signature profile</w:t>
            </w:r>
          </w:p>
        </w:tc>
        <w:tc>
          <w:tcPr>
            <w:tcW w:w="5610" w:type="dxa"/>
          </w:tcPr>
          <w:p w14:paraId="7695E4BF" w14:textId="6160B0C5" w:rsidR="00A1578E" w:rsidRPr="00EB6220" w:rsidRDefault="00A1578E" w:rsidP="00EB6220">
            <w:pPr>
              <w:spacing w:before="0"/>
              <w:jc w:val="left"/>
              <w:rPr>
                <w:rFonts w:ascii="Arial" w:hAnsi="Arial" w:cs="Arial"/>
                <w:sz w:val="20"/>
                <w:szCs w:val="16"/>
                <w:lang w:val="en-US"/>
              </w:rPr>
            </w:pPr>
            <w:r w:rsidRPr="00EB6220">
              <w:rPr>
                <w:rFonts w:ascii="Arial" w:hAnsi="Arial" w:cs="Arial"/>
                <w:sz w:val="20"/>
                <w:szCs w:val="16"/>
                <w:lang w:val="en-US"/>
              </w:rPr>
              <w:t>The mobile s</w:t>
            </w:r>
            <w:r w:rsidR="0083668E" w:rsidRPr="00EB6220">
              <w:rPr>
                <w:rFonts w:ascii="Arial" w:hAnsi="Arial" w:cs="Arial"/>
                <w:sz w:val="20"/>
                <w:szCs w:val="16"/>
                <w:lang w:val="en-US"/>
              </w:rPr>
              <w:t>i</w:t>
            </w:r>
            <w:r w:rsidRPr="00EB6220">
              <w:rPr>
                <w:rFonts w:ascii="Arial" w:hAnsi="Arial" w:cs="Arial"/>
                <w:sz w:val="20"/>
                <w:szCs w:val="16"/>
                <w:lang w:val="en-US"/>
              </w:rPr>
              <w:t>gn</w:t>
            </w:r>
            <w:r w:rsidR="0083668E" w:rsidRPr="00EB6220">
              <w:rPr>
                <w:rFonts w:ascii="Arial" w:hAnsi="Arial" w:cs="Arial"/>
                <w:sz w:val="20"/>
                <w:szCs w:val="16"/>
                <w:lang w:val="en-US"/>
              </w:rPr>
              <w:t>a</w:t>
            </w:r>
            <w:r w:rsidRPr="00EB6220">
              <w:rPr>
                <w:rFonts w:ascii="Arial" w:hAnsi="Arial" w:cs="Arial"/>
                <w:sz w:val="20"/>
                <w:szCs w:val="16"/>
                <w:lang w:val="en-US"/>
              </w:rPr>
              <w:t xml:space="preserve">ture profile </w:t>
            </w:r>
            <w:r w:rsidR="00057387" w:rsidRPr="00EB6220">
              <w:rPr>
                <w:rFonts w:ascii="Arial" w:hAnsi="Arial" w:cs="Arial"/>
                <w:sz w:val="20"/>
                <w:szCs w:val="16"/>
                <w:lang w:val="en-US"/>
              </w:rPr>
              <w:t xml:space="preserve">(Level </w:t>
            </w:r>
            <w:r w:rsidR="007B6172" w:rsidRPr="007B6172">
              <w:rPr>
                <w:rFonts w:ascii="Arial" w:hAnsi="Arial" w:cs="Arial"/>
                <w:sz w:val="20"/>
                <w:szCs w:val="16"/>
                <w:lang w:val="en-US"/>
              </w:rPr>
              <w:t>of</w:t>
            </w:r>
            <w:r w:rsidR="00057387" w:rsidRPr="00EB6220">
              <w:rPr>
                <w:rFonts w:ascii="Arial" w:hAnsi="Arial" w:cs="Arial"/>
                <w:sz w:val="20"/>
                <w:szCs w:val="16"/>
                <w:lang w:val="en-US"/>
              </w:rPr>
              <w:t xml:space="preserve"> Assurance) </w:t>
            </w:r>
            <w:r w:rsidRPr="00EB6220">
              <w:rPr>
                <w:rFonts w:ascii="Arial" w:hAnsi="Arial" w:cs="Arial"/>
                <w:sz w:val="20"/>
                <w:szCs w:val="16"/>
                <w:lang w:val="en-US"/>
              </w:rPr>
              <w:t xml:space="preserve">for which the end-user </w:t>
            </w:r>
            <w:r w:rsidR="00057387" w:rsidRPr="00EB6220">
              <w:rPr>
                <w:rFonts w:ascii="Arial" w:hAnsi="Arial" w:cs="Arial"/>
                <w:sz w:val="20"/>
                <w:szCs w:val="16"/>
                <w:lang w:val="en-US"/>
              </w:rPr>
              <w:t xml:space="preserve">has to be </w:t>
            </w:r>
            <w:r w:rsidRPr="00EB6220">
              <w:rPr>
                <w:rFonts w:ascii="Arial" w:hAnsi="Arial" w:cs="Arial"/>
                <w:sz w:val="20"/>
                <w:szCs w:val="16"/>
                <w:lang w:val="en-US"/>
              </w:rPr>
              <w:t>registered</w:t>
            </w:r>
            <w:r w:rsidR="00057387" w:rsidRPr="00EB6220">
              <w:rPr>
                <w:rFonts w:ascii="Arial" w:hAnsi="Arial" w:cs="Arial"/>
                <w:sz w:val="20"/>
                <w:szCs w:val="16"/>
                <w:lang w:val="en-US"/>
              </w:rPr>
              <w:t xml:space="preserve">. The possible Level </w:t>
            </w:r>
            <w:r w:rsidR="007B6172" w:rsidRPr="007B6172">
              <w:rPr>
                <w:rFonts w:ascii="Arial" w:hAnsi="Arial" w:cs="Arial"/>
                <w:sz w:val="20"/>
                <w:szCs w:val="16"/>
                <w:lang w:val="en-US"/>
              </w:rPr>
              <w:t>of</w:t>
            </w:r>
            <w:r w:rsidR="00057387" w:rsidRPr="00EB6220">
              <w:rPr>
                <w:rFonts w:ascii="Arial" w:hAnsi="Arial" w:cs="Arial"/>
                <w:sz w:val="20"/>
                <w:szCs w:val="16"/>
                <w:lang w:val="en-US"/>
              </w:rPr>
              <w:t xml:space="preserve"> Assurances are represented by URI and they are defined in section </w:t>
            </w:r>
            <w:r w:rsidR="00057387" w:rsidRPr="00EB6220">
              <w:rPr>
                <w:rFonts w:ascii="Arial" w:hAnsi="Arial" w:cs="Arial"/>
                <w:sz w:val="20"/>
                <w:szCs w:val="16"/>
                <w:lang w:val="en-US"/>
              </w:rPr>
              <w:fldChar w:fldCharType="begin"/>
            </w:r>
            <w:r w:rsidR="00057387" w:rsidRPr="00EB6220">
              <w:rPr>
                <w:rFonts w:ascii="Arial" w:hAnsi="Arial" w:cs="Arial"/>
                <w:sz w:val="20"/>
                <w:szCs w:val="16"/>
                <w:lang w:val="en-US"/>
              </w:rPr>
              <w:instrText xml:space="preserve"> REF _Ref398544735 \r \h </w:instrText>
            </w:r>
            <w:r w:rsidR="00D949A2" w:rsidRPr="00EB6220">
              <w:rPr>
                <w:rFonts w:ascii="Arial" w:hAnsi="Arial" w:cs="Arial"/>
                <w:sz w:val="20"/>
                <w:szCs w:val="16"/>
                <w:lang w:val="en-US"/>
              </w:rPr>
              <w:instrText xml:space="preserve"> \* MERGEFORMAT </w:instrText>
            </w:r>
            <w:r w:rsidR="00057387" w:rsidRPr="00EB6220">
              <w:rPr>
                <w:rFonts w:ascii="Arial" w:hAnsi="Arial" w:cs="Arial"/>
                <w:sz w:val="20"/>
                <w:szCs w:val="16"/>
                <w:lang w:val="en-US"/>
              </w:rPr>
            </w:r>
            <w:r w:rsidR="00057387" w:rsidRPr="00EB6220">
              <w:rPr>
                <w:rFonts w:ascii="Arial" w:hAnsi="Arial" w:cs="Arial"/>
                <w:sz w:val="20"/>
                <w:szCs w:val="16"/>
                <w:lang w:val="en-US"/>
              </w:rPr>
              <w:fldChar w:fldCharType="separate"/>
            </w:r>
            <w:r w:rsidR="001D5186">
              <w:rPr>
                <w:rFonts w:ascii="Arial" w:hAnsi="Arial" w:cs="Arial"/>
                <w:sz w:val="20"/>
                <w:szCs w:val="16"/>
                <w:lang w:val="en-US"/>
              </w:rPr>
              <w:t>9.2.3</w:t>
            </w:r>
            <w:r w:rsidR="00057387" w:rsidRPr="00EB6220">
              <w:rPr>
                <w:rFonts w:ascii="Arial" w:hAnsi="Arial" w:cs="Arial"/>
                <w:sz w:val="20"/>
                <w:szCs w:val="16"/>
                <w:lang w:val="en-US"/>
              </w:rPr>
              <w:fldChar w:fldCharType="end"/>
            </w:r>
            <w:r w:rsidR="00057387" w:rsidRPr="00EB6220">
              <w:rPr>
                <w:rFonts w:ascii="Arial" w:hAnsi="Arial" w:cs="Arial"/>
                <w:sz w:val="20"/>
                <w:szCs w:val="16"/>
                <w:lang w:val="en-US"/>
              </w:rPr>
              <w:t>.</w:t>
            </w:r>
          </w:p>
        </w:tc>
        <w:tc>
          <w:tcPr>
            <w:tcW w:w="1213" w:type="dxa"/>
          </w:tcPr>
          <w:p w14:paraId="6F75668D" w14:textId="77777777" w:rsidR="00A1578E" w:rsidRPr="00EB6220" w:rsidRDefault="00A1578E" w:rsidP="003825F1">
            <w:pPr>
              <w:spacing w:before="0"/>
              <w:rPr>
                <w:rFonts w:ascii="Arial" w:hAnsi="Arial" w:cs="Arial"/>
                <w:sz w:val="20"/>
                <w:szCs w:val="16"/>
                <w:lang w:val="en-US"/>
              </w:rPr>
            </w:pPr>
            <w:r w:rsidRPr="00EB6220">
              <w:rPr>
                <w:rFonts w:ascii="Arial" w:hAnsi="Arial" w:cs="Arial"/>
                <w:sz w:val="20"/>
                <w:szCs w:val="16"/>
                <w:lang w:val="en-US"/>
              </w:rPr>
              <w:t>M</w:t>
            </w:r>
          </w:p>
        </w:tc>
      </w:tr>
      <w:tr w:rsidR="00A1578E" w:rsidRPr="00EB6220" w14:paraId="0A0889A7" w14:textId="77777777" w:rsidTr="000A0C7A">
        <w:trPr>
          <w:jc w:val="center"/>
        </w:trPr>
        <w:tc>
          <w:tcPr>
            <w:tcW w:w="2623" w:type="dxa"/>
          </w:tcPr>
          <w:p w14:paraId="4C32B067" w14:textId="77777777" w:rsidR="00A1578E" w:rsidRPr="00EB6220" w:rsidRDefault="00A1578E" w:rsidP="003825F1">
            <w:pPr>
              <w:spacing w:before="0"/>
              <w:rPr>
                <w:rFonts w:ascii="Arial" w:hAnsi="Arial" w:cs="Arial"/>
                <w:sz w:val="20"/>
                <w:szCs w:val="16"/>
                <w:lang w:val="en-US"/>
              </w:rPr>
            </w:pPr>
            <w:r w:rsidRPr="00EB6220">
              <w:rPr>
                <w:rFonts w:ascii="Arial" w:hAnsi="Arial" w:cs="Arial"/>
                <w:sz w:val="20"/>
                <w:szCs w:val="16"/>
                <w:lang w:val="en-US"/>
              </w:rPr>
              <w:t>Message</w:t>
            </w:r>
          </w:p>
        </w:tc>
        <w:tc>
          <w:tcPr>
            <w:tcW w:w="5610" w:type="dxa"/>
          </w:tcPr>
          <w:p w14:paraId="4FA63C07" w14:textId="77777777" w:rsidR="00A1578E" w:rsidRPr="00EB6220" w:rsidRDefault="00A1578E" w:rsidP="00EB6220">
            <w:pPr>
              <w:spacing w:before="0"/>
              <w:jc w:val="left"/>
              <w:rPr>
                <w:rFonts w:ascii="Arial" w:hAnsi="Arial" w:cs="Arial"/>
                <w:sz w:val="20"/>
                <w:szCs w:val="16"/>
                <w:lang w:val="en-US"/>
              </w:rPr>
            </w:pPr>
            <w:r w:rsidRPr="00EB6220">
              <w:rPr>
                <w:rFonts w:ascii="Arial" w:hAnsi="Arial" w:cs="Arial"/>
                <w:sz w:val="20"/>
                <w:szCs w:val="16"/>
                <w:lang w:val="en-US"/>
              </w:rPr>
              <w:t>A message to be displayed to end-user to acknowledge or reject Mobile Connect subscription. This field is optional, if not provided the MSSP shall consider a default value (according to preferred language).</w:t>
            </w:r>
          </w:p>
        </w:tc>
        <w:tc>
          <w:tcPr>
            <w:tcW w:w="1213" w:type="dxa"/>
          </w:tcPr>
          <w:p w14:paraId="3759C5DD" w14:textId="77777777" w:rsidR="00A1578E" w:rsidRPr="00EB6220" w:rsidRDefault="00A1578E" w:rsidP="003825F1">
            <w:pPr>
              <w:spacing w:before="0"/>
              <w:rPr>
                <w:rFonts w:ascii="Arial" w:hAnsi="Arial" w:cs="Arial"/>
                <w:sz w:val="20"/>
                <w:szCs w:val="16"/>
                <w:lang w:val="en-US"/>
              </w:rPr>
            </w:pPr>
            <w:r w:rsidRPr="00EB6220">
              <w:rPr>
                <w:rFonts w:ascii="Arial" w:hAnsi="Arial" w:cs="Arial"/>
                <w:sz w:val="20"/>
                <w:szCs w:val="16"/>
                <w:lang w:val="en-US"/>
              </w:rPr>
              <w:t>O</w:t>
            </w:r>
          </w:p>
        </w:tc>
      </w:tr>
      <w:tr w:rsidR="00A1578E" w:rsidRPr="00EB6220" w14:paraId="22DE057C" w14:textId="77777777" w:rsidTr="000A0C7A">
        <w:trPr>
          <w:jc w:val="center"/>
        </w:trPr>
        <w:tc>
          <w:tcPr>
            <w:tcW w:w="2623" w:type="dxa"/>
          </w:tcPr>
          <w:p w14:paraId="04958165" w14:textId="77777777" w:rsidR="00A1578E" w:rsidRPr="00EB6220" w:rsidRDefault="00A1578E" w:rsidP="003825F1">
            <w:pPr>
              <w:spacing w:before="0"/>
              <w:rPr>
                <w:rFonts w:ascii="Arial" w:hAnsi="Arial" w:cs="Arial"/>
                <w:sz w:val="20"/>
                <w:szCs w:val="16"/>
                <w:lang w:val="en-US"/>
              </w:rPr>
            </w:pPr>
            <w:r w:rsidRPr="00EB6220">
              <w:rPr>
                <w:rFonts w:ascii="Arial" w:hAnsi="Arial" w:cs="Arial"/>
                <w:sz w:val="20"/>
                <w:szCs w:val="16"/>
                <w:lang w:val="en-US"/>
              </w:rPr>
              <w:t>Preferred language</w:t>
            </w:r>
          </w:p>
        </w:tc>
        <w:tc>
          <w:tcPr>
            <w:tcW w:w="5610" w:type="dxa"/>
          </w:tcPr>
          <w:p w14:paraId="7691BC3B" w14:textId="77777777" w:rsidR="00A1578E" w:rsidRPr="00EB6220" w:rsidRDefault="00A1578E" w:rsidP="00EB6220">
            <w:pPr>
              <w:spacing w:before="0"/>
              <w:jc w:val="left"/>
              <w:rPr>
                <w:rFonts w:ascii="Arial" w:hAnsi="Arial" w:cs="Arial"/>
                <w:sz w:val="20"/>
                <w:szCs w:val="16"/>
                <w:lang w:val="en-US"/>
              </w:rPr>
            </w:pPr>
            <w:r w:rsidRPr="00EB6220">
              <w:rPr>
                <w:rFonts w:ascii="Arial" w:hAnsi="Arial" w:cs="Arial"/>
                <w:sz w:val="20"/>
                <w:szCs w:val="16"/>
                <w:lang w:val="en-US"/>
              </w:rPr>
              <w:t>Preferred language of the end-user. This can be used to configure messages handled by the Applet. This field is optional, if not provided the MSSP shall consider a default value.</w:t>
            </w:r>
          </w:p>
        </w:tc>
        <w:tc>
          <w:tcPr>
            <w:tcW w:w="1213" w:type="dxa"/>
          </w:tcPr>
          <w:p w14:paraId="4FEF1AA5" w14:textId="77777777" w:rsidR="00A1578E" w:rsidRPr="00EB6220" w:rsidRDefault="00A1578E" w:rsidP="003825F1">
            <w:pPr>
              <w:spacing w:before="0"/>
              <w:rPr>
                <w:rFonts w:ascii="Arial" w:hAnsi="Arial" w:cs="Arial"/>
                <w:sz w:val="20"/>
                <w:szCs w:val="16"/>
                <w:lang w:val="en-US"/>
              </w:rPr>
            </w:pPr>
            <w:r w:rsidRPr="00EB6220">
              <w:rPr>
                <w:rFonts w:ascii="Arial" w:hAnsi="Arial" w:cs="Arial"/>
                <w:sz w:val="20"/>
                <w:szCs w:val="16"/>
                <w:lang w:val="en-US"/>
              </w:rPr>
              <w:t>O</w:t>
            </w:r>
          </w:p>
        </w:tc>
      </w:tr>
    </w:tbl>
    <w:p w14:paraId="3ABCFC86" w14:textId="73C00975" w:rsidR="005D755D" w:rsidRPr="008D14BA" w:rsidRDefault="005D755D" w:rsidP="005D755D">
      <w:pPr>
        <w:pStyle w:val="Caption"/>
        <w:rPr>
          <w:rFonts w:ascii="Arial" w:hAnsi="Arial" w:cs="Arial"/>
        </w:rPr>
      </w:pPr>
      <w:bookmarkStart w:id="895" w:name="_Toc14365224"/>
      <w:r w:rsidRPr="006F13C6">
        <w:rPr>
          <w:rFonts w:ascii="Arial" w:hAnsi="Arial" w:cs="Arial"/>
        </w:rPr>
        <w:t xml:space="preserve">Table </w:t>
      </w:r>
      <w:r w:rsidRPr="006F13C6">
        <w:rPr>
          <w:rFonts w:ascii="Arial" w:hAnsi="Arial" w:cs="Arial"/>
        </w:rPr>
        <w:fldChar w:fldCharType="begin"/>
      </w:r>
      <w:r w:rsidRPr="006F13C6">
        <w:rPr>
          <w:rFonts w:ascii="Arial" w:hAnsi="Arial" w:cs="Arial"/>
        </w:rPr>
        <w:instrText xml:space="preserve"> SEQ Table \* ARABIC </w:instrText>
      </w:r>
      <w:r w:rsidRPr="006F13C6">
        <w:rPr>
          <w:rFonts w:ascii="Arial" w:hAnsi="Arial" w:cs="Arial"/>
        </w:rPr>
        <w:fldChar w:fldCharType="separate"/>
      </w:r>
      <w:r w:rsidR="001D5186">
        <w:rPr>
          <w:rFonts w:ascii="Arial" w:hAnsi="Arial" w:cs="Arial"/>
          <w:noProof/>
        </w:rPr>
        <w:t>74</w:t>
      </w:r>
      <w:r w:rsidRPr="006F13C6">
        <w:rPr>
          <w:rFonts w:ascii="Arial" w:hAnsi="Arial" w:cs="Arial"/>
        </w:rPr>
        <w:fldChar w:fldCharType="end"/>
      </w:r>
      <w:r w:rsidRPr="006F13C6">
        <w:rPr>
          <w:rFonts w:ascii="Arial" w:hAnsi="Arial" w:cs="Arial"/>
        </w:rPr>
        <w:t xml:space="preserve"> Additional fields for Register mode</w:t>
      </w:r>
      <w:bookmarkEnd w:id="895"/>
      <w:r w:rsidRPr="006F13C6">
        <w:rPr>
          <w:rFonts w:ascii="Arial" w:hAnsi="Arial" w:cs="Arial"/>
        </w:rPr>
        <w:t xml:space="preserve"> </w:t>
      </w:r>
    </w:p>
    <w:p w14:paraId="3A851BD9" w14:textId="77777777" w:rsidR="0083668E" w:rsidRPr="006F13C6" w:rsidRDefault="0083668E" w:rsidP="002067E1">
      <w:pPr>
        <w:pStyle w:val="NormalParagraph"/>
        <w:rPr>
          <w:rFonts w:ascii="Arial" w:hAnsi="Arial" w:cs="Arial"/>
          <w:lang w:val="fr-FR"/>
        </w:rPr>
      </w:pPr>
      <w:r w:rsidRPr="006F13C6">
        <w:rPr>
          <w:rFonts w:ascii="Arial" w:hAnsi="Arial" w:cs="Arial"/>
          <w:lang w:val="fr-FR"/>
        </w:rPr>
        <w:t>Additional fields for “Un-register mode”, “</w:t>
      </w:r>
      <w:r w:rsidRPr="006F13C6">
        <w:rPr>
          <w:rFonts w:ascii="Arial" w:hAnsi="Arial" w:cs="Arial"/>
          <w:szCs w:val="20"/>
          <w:lang w:val="fr-FR" w:eastAsia="zh-CN"/>
        </w:rPr>
        <w:t>Reset Personal Code</w:t>
      </w:r>
      <w:r w:rsidRPr="006F13C6">
        <w:rPr>
          <w:rFonts w:ascii="Arial" w:hAnsi="Arial" w:cs="Arial"/>
          <w:lang w:val="fr-FR"/>
        </w:rPr>
        <w:t xml:space="preserve"> mode”, “</w:t>
      </w:r>
      <w:r w:rsidRPr="006F13C6">
        <w:rPr>
          <w:rFonts w:ascii="Arial" w:hAnsi="Arial" w:cs="Arial"/>
          <w:szCs w:val="20"/>
          <w:lang w:val="fr-FR" w:eastAsia="zh-CN"/>
        </w:rPr>
        <w:t>Unblock Personal Code</w:t>
      </w:r>
      <w:r w:rsidRPr="006F13C6">
        <w:rPr>
          <w:rFonts w:ascii="Arial" w:hAnsi="Arial" w:cs="Arial"/>
          <w:lang w:val="fr-FR"/>
        </w:rPr>
        <w:t xml:space="preserve"> mode”:</w:t>
      </w:r>
    </w:p>
    <w:p w14:paraId="1F8A1758" w14:textId="77777777" w:rsidR="0083668E" w:rsidRPr="006F13C6" w:rsidRDefault="0083668E" w:rsidP="002067E1">
      <w:pPr>
        <w:pStyle w:val="NormalParagraph"/>
        <w:rPr>
          <w:rFonts w:ascii="Arial" w:hAnsi="Arial" w:cs="Arial"/>
          <w:lang w:val="en-US"/>
        </w:rPr>
      </w:pPr>
      <w:r w:rsidRPr="006F13C6">
        <w:rPr>
          <w:rFonts w:ascii="Arial" w:hAnsi="Arial" w:cs="Arial"/>
          <w:lang w:val="en-US"/>
        </w:rPr>
        <w:t>None</w:t>
      </w:r>
    </w:p>
    <w:p w14:paraId="0FAE57B3" w14:textId="5CEF89AB" w:rsidR="00676798" w:rsidRPr="006F13C6" w:rsidRDefault="00676798" w:rsidP="002067E1">
      <w:pPr>
        <w:pStyle w:val="NormalParagraph"/>
        <w:rPr>
          <w:rFonts w:ascii="Arial" w:hAnsi="Arial" w:cs="Arial"/>
          <w:lang w:val="en-US"/>
        </w:rPr>
      </w:pPr>
      <w:r w:rsidRPr="006F13C6">
        <w:rPr>
          <w:rFonts w:ascii="Arial" w:hAnsi="Arial" w:cs="Arial"/>
          <w:lang w:val="en-US"/>
        </w:rPr>
        <w:t xml:space="preserve">The schema extension for Mobile Connect </w:t>
      </w:r>
      <w:r w:rsidR="00186A7D" w:rsidRPr="006F13C6">
        <w:rPr>
          <w:rFonts w:ascii="Arial" w:hAnsi="Arial" w:cs="Arial"/>
          <w:lang w:val="en-US"/>
        </w:rPr>
        <w:t>is</w:t>
      </w:r>
      <w:r w:rsidRPr="006F13C6">
        <w:rPr>
          <w:rFonts w:ascii="Arial" w:hAnsi="Arial" w:cs="Arial"/>
          <w:lang w:val="en-US"/>
        </w:rPr>
        <w:t xml:space="preserve"> defined in </w:t>
      </w:r>
      <w:r w:rsidR="0068683B" w:rsidRPr="006F13C6">
        <w:rPr>
          <w:rFonts w:ascii="Arial" w:hAnsi="Arial" w:cs="Arial"/>
          <w:lang w:val="en-US"/>
        </w:rPr>
        <w:fldChar w:fldCharType="begin"/>
      </w:r>
      <w:r w:rsidR="0068683B" w:rsidRPr="006F13C6">
        <w:rPr>
          <w:rFonts w:ascii="Arial" w:hAnsi="Arial" w:cs="Arial"/>
          <w:lang w:val="en-US"/>
        </w:rPr>
        <w:instrText xml:space="preserve"> REF _Ref404248586 \r \h </w:instrText>
      </w:r>
      <w:r w:rsidR="00D949A2" w:rsidRPr="006F13C6">
        <w:rPr>
          <w:rFonts w:ascii="Arial" w:hAnsi="Arial" w:cs="Arial"/>
          <w:lang w:val="en-US"/>
        </w:rPr>
        <w:instrText xml:space="preserve"> \* MERGEFORMAT </w:instrText>
      </w:r>
      <w:r w:rsidR="0068683B" w:rsidRPr="006F13C6">
        <w:rPr>
          <w:rFonts w:ascii="Arial" w:hAnsi="Arial" w:cs="Arial"/>
          <w:lang w:val="en-US"/>
        </w:rPr>
      </w:r>
      <w:r w:rsidR="0068683B" w:rsidRPr="006F13C6">
        <w:rPr>
          <w:rFonts w:ascii="Arial" w:hAnsi="Arial" w:cs="Arial"/>
          <w:lang w:val="en-US"/>
        </w:rPr>
        <w:fldChar w:fldCharType="separate"/>
      </w:r>
      <w:r w:rsidR="001D5186">
        <w:rPr>
          <w:rFonts w:ascii="Arial" w:hAnsi="Arial" w:cs="Arial"/>
          <w:lang w:val="en-US"/>
        </w:rPr>
        <w:t>Annex I</w:t>
      </w:r>
      <w:r w:rsidR="0068683B" w:rsidRPr="006F13C6">
        <w:rPr>
          <w:rFonts w:ascii="Arial" w:hAnsi="Arial" w:cs="Arial"/>
          <w:lang w:val="en-US"/>
        </w:rPr>
        <w:fldChar w:fldCharType="end"/>
      </w:r>
      <w:r w:rsidRPr="006F13C6">
        <w:rPr>
          <w:rFonts w:ascii="Arial" w:hAnsi="Arial" w:cs="Arial"/>
          <w:lang w:val="en-US"/>
        </w:rPr>
        <w:t>.</w:t>
      </w:r>
    </w:p>
    <w:p w14:paraId="2E672181" w14:textId="77777777" w:rsidR="00676798" w:rsidRPr="006F13C6" w:rsidRDefault="00676798" w:rsidP="002067E1">
      <w:pPr>
        <w:pStyle w:val="NormalParagraph"/>
        <w:rPr>
          <w:rFonts w:ascii="Arial" w:hAnsi="Arial" w:cs="Arial"/>
          <w:lang w:val="en-US"/>
        </w:rPr>
      </w:pPr>
    </w:p>
    <w:p w14:paraId="457D2389" w14:textId="77777777" w:rsidR="008250AC" w:rsidRPr="006F13C6" w:rsidRDefault="008250AC" w:rsidP="00900553">
      <w:pPr>
        <w:pStyle w:val="Heading4"/>
        <w:rPr>
          <w:rFonts w:ascii="Arial" w:hAnsi="Arial" w:cs="Arial"/>
          <w:lang w:val="en-US"/>
        </w:rPr>
      </w:pPr>
      <w:r w:rsidRPr="006F13C6">
        <w:rPr>
          <w:rFonts w:ascii="Arial" w:hAnsi="Arial" w:cs="Arial"/>
          <w:lang w:val="en-US"/>
        </w:rPr>
        <w:t xml:space="preserve">Mobile signature </w:t>
      </w:r>
      <w:r w:rsidR="00BA7D71" w:rsidRPr="006F13C6">
        <w:rPr>
          <w:rFonts w:ascii="Arial" w:hAnsi="Arial" w:cs="Arial"/>
          <w:lang w:val="en-US"/>
        </w:rPr>
        <w:t xml:space="preserve">registration </w:t>
      </w:r>
      <w:r w:rsidRPr="006F13C6">
        <w:rPr>
          <w:rFonts w:ascii="Arial" w:hAnsi="Arial" w:cs="Arial"/>
          <w:lang w:val="en-US"/>
        </w:rPr>
        <w:t>response message (RegResp-STD)</w:t>
      </w:r>
    </w:p>
    <w:p w14:paraId="6CC91828" w14:textId="77777777" w:rsidR="008250AC" w:rsidRPr="006F13C6" w:rsidRDefault="008250AC" w:rsidP="002067E1">
      <w:pPr>
        <w:pStyle w:val="NormalParagraph"/>
        <w:rPr>
          <w:rFonts w:ascii="Arial" w:hAnsi="Arial" w:cs="Arial"/>
          <w:lang w:val="en-US"/>
        </w:rPr>
      </w:pPr>
      <w:r w:rsidRPr="006F13C6">
        <w:rPr>
          <w:rFonts w:ascii="Arial" w:hAnsi="Arial" w:cs="Arial"/>
          <w:lang w:val="en-US"/>
        </w:rPr>
        <w:t>The following table provides the fields that are part of a message that is a response of the end-user registration (or un-registration, or reset Personal Counter or unblock Personal Counter) by the MSSP.</w:t>
      </w:r>
    </w:p>
    <w:p w14:paraId="79B0AB1E" w14:textId="77777777" w:rsidR="008250AC" w:rsidRPr="006F13C6" w:rsidRDefault="008250AC" w:rsidP="002067E1">
      <w:pPr>
        <w:pStyle w:val="NormalParagraph"/>
        <w:rPr>
          <w:rFonts w:ascii="Arial" w:hAnsi="Arial" w:cs="Arial"/>
          <w:lang w:val="en-US"/>
        </w:rPr>
      </w:pPr>
    </w:p>
    <w:tbl>
      <w:tblPr>
        <w:tblStyle w:val="TableGrid"/>
        <w:tblW w:w="9446" w:type="dxa"/>
        <w:jc w:val="center"/>
        <w:tblLook w:val="04A0" w:firstRow="1" w:lastRow="0" w:firstColumn="1" w:lastColumn="0" w:noHBand="0" w:noVBand="1"/>
      </w:tblPr>
      <w:tblGrid>
        <w:gridCol w:w="2623"/>
        <w:gridCol w:w="5610"/>
        <w:gridCol w:w="1213"/>
      </w:tblGrid>
      <w:tr w:rsidR="008250AC" w:rsidRPr="00EB6220" w14:paraId="538325E1" w14:textId="77777777" w:rsidTr="00EE65B7">
        <w:trPr>
          <w:jc w:val="center"/>
        </w:trPr>
        <w:tc>
          <w:tcPr>
            <w:tcW w:w="2623" w:type="dxa"/>
            <w:shd w:val="clear" w:color="auto" w:fill="C00000"/>
          </w:tcPr>
          <w:p w14:paraId="09A19005" w14:textId="77777777" w:rsidR="008250AC" w:rsidRPr="00EB6220" w:rsidRDefault="008250AC" w:rsidP="003825F1">
            <w:pPr>
              <w:spacing w:before="0"/>
              <w:rPr>
                <w:rFonts w:ascii="Arial" w:hAnsi="Arial" w:cs="Arial"/>
                <w:sz w:val="20"/>
                <w:szCs w:val="16"/>
                <w:lang w:val="en-US"/>
              </w:rPr>
            </w:pPr>
            <w:r w:rsidRPr="00EB6220">
              <w:rPr>
                <w:rFonts w:ascii="Arial" w:hAnsi="Arial" w:cs="Arial"/>
                <w:sz w:val="20"/>
                <w:szCs w:val="16"/>
                <w:lang w:val="en-US"/>
              </w:rPr>
              <w:t>Name</w:t>
            </w:r>
          </w:p>
        </w:tc>
        <w:tc>
          <w:tcPr>
            <w:tcW w:w="5610" w:type="dxa"/>
            <w:shd w:val="clear" w:color="auto" w:fill="C00000"/>
          </w:tcPr>
          <w:p w14:paraId="161EB582" w14:textId="77777777" w:rsidR="008250AC" w:rsidRPr="00EB6220" w:rsidRDefault="008250AC" w:rsidP="003825F1">
            <w:pPr>
              <w:spacing w:before="0"/>
              <w:rPr>
                <w:rFonts w:ascii="Arial" w:hAnsi="Arial" w:cs="Arial"/>
                <w:sz w:val="20"/>
                <w:szCs w:val="16"/>
                <w:lang w:val="en-US"/>
              </w:rPr>
            </w:pPr>
            <w:r w:rsidRPr="00EB6220">
              <w:rPr>
                <w:rFonts w:ascii="Arial" w:hAnsi="Arial" w:cs="Arial"/>
                <w:sz w:val="20"/>
                <w:szCs w:val="16"/>
                <w:lang w:val="en-US"/>
              </w:rPr>
              <w:t>Description</w:t>
            </w:r>
          </w:p>
        </w:tc>
        <w:tc>
          <w:tcPr>
            <w:tcW w:w="1213" w:type="dxa"/>
            <w:shd w:val="clear" w:color="auto" w:fill="C00000"/>
          </w:tcPr>
          <w:p w14:paraId="3325FDB7" w14:textId="77777777" w:rsidR="008250AC" w:rsidRPr="00EB6220" w:rsidRDefault="008250AC" w:rsidP="003825F1">
            <w:pPr>
              <w:spacing w:before="0"/>
              <w:rPr>
                <w:rFonts w:ascii="Arial" w:hAnsi="Arial" w:cs="Arial"/>
                <w:sz w:val="20"/>
                <w:szCs w:val="16"/>
                <w:lang w:val="en-US"/>
              </w:rPr>
            </w:pPr>
            <w:r w:rsidRPr="00EB6220">
              <w:rPr>
                <w:rFonts w:ascii="Arial" w:hAnsi="Arial" w:cs="Arial"/>
                <w:sz w:val="20"/>
                <w:szCs w:val="16"/>
                <w:lang w:val="en-US"/>
              </w:rPr>
              <w:t>MOC</w:t>
            </w:r>
          </w:p>
        </w:tc>
      </w:tr>
      <w:tr w:rsidR="008250AC" w:rsidRPr="00EB6220" w14:paraId="4378B3CB" w14:textId="77777777" w:rsidTr="008250AC">
        <w:trPr>
          <w:jc w:val="center"/>
        </w:trPr>
        <w:tc>
          <w:tcPr>
            <w:tcW w:w="2623" w:type="dxa"/>
          </w:tcPr>
          <w:p w14:paraId="6950FEC1"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t>Status</w:t>
            </w:r>
          </w:p>
        </w:tc>
        <w:tc>
          <w:tcPr>
            <w:tcW w:w="5610" w:type="dxa"/>
          </w:tcPr>
          <w:p w14:paraId="634A2008"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t>Current Status of the transaction (see Annex B). If the registration is successfully performed, the MSSP MUST indicate the status code 408 REGISTRATION_OK</w:t>
            </w:r>
            <w:r w:rsidR="00A82055" w:rsidRPr="00EB6220">
              <w:rPr>
                <w:rFonts w:ascii="Arial" w:hAnsi="Arial" w:cs="Arial"/>
                <w:sz w:val="20"/>
                <w:szCs w:val="16"/>
                <w:lang w:val="en-US"/>
              </w:rPr>
              <w:t xml:space="preserve">, whatever the </w:t>
            </w:r>
            <w:r w:rsidR="006A4E23" w:rsidRPr="00EB6220">
              <w:rPr>
                <w:rFonts w:ascii="Arial" w:hAnsi="Arial" w:cs="Arial"/>
                <w:sz w:val="20"/>
                <w:szCs w:val="16"/>
                <w:lang w:val="en-US"/>
              </w:rPr>
              <w:t xml:space="preserve">requested </w:t>
            </w:r>
            <w:r w:rsidR="00A82055" w:rsidRPr="00EB6220">
              <w:rPr>
                <w:rFonts w:ascii="Arial" w:hAnsi="Arial" w:cs="Arial"/>
                <w:sz w:val="20"/>
                <w:szCs w:val="16"/>
                <w:lang w:val="en-US"/>
              </w:rPr>
              <w:t>mode (Register end-user, Un-register end-user, Reset Personal Code, Unblock Personal Code</w:t>
            </w:r>
            <w:r w:rsidR="006A4E23" w:rsidRPr="00EB6220">
              <w:rPr>
                <w:rFonts w:ascii="Arial" w:hAnsi="Arial" w:cs="Arial"/>
                <w:sz w:val="20"/>
                <w:szCs w:val="16"/>
                <w:lang w:val="en-US"/>
              </w:rPr>
              <w:t>,</w:t>
            </w:r>
            <w:r w:rsidR="00331102" w:rsidRPr="00EB6220">
              <w:rPr>
                <w:rFonts w:ascii="Arial" w:hAnsi="Arial" w:cs="Arial"/>
                <w:sz w:val="20"/>
                <w:szCs w:val="16"/>
                <w:lang w:val="en-US"/>
              </w:rPr>
              <w:t xml:space="preserve"> Change Card</w:t>
            </w:r>
            <w:r w:rsidR="00A82055" w:rsidRPr="00EB6220">
              <w:rPr>
                <w:rFonts w:ascii="Arial" w:hAnsi="Arial" w:cs="Arial"/>
                <w:sz w:val="20"/>
                <w:szCs w:val="16"/>
                <w:lang w:val="en-US"/>
              </w:rPr>
              <w:t>)</w:t>
            </w:r>
            <w:r w:rsidR="006A3C3D" w:rsidRPr="00EB6220">
              <w:rPr>
                <w:rFonts w:ascii="Arial" w:hAnsi="Arial" w:cs="Arial"/>
                <w:sz w:val="20"/>
                <w:szCs w:val="16"/>
                <w:lang w:val="en-US"/>
              </w:rPr>
              <w:t>.</w:t>
            </w:r>
          </w:p>
          <w:p w14:paraId="2DBBBEA8" w14:textId="77777777" w:rsidR="006A3C3D" w:rsidRPr="00EB6220" w:rsidRDefault="006A3C3D" w:rsidP="00EB6220">
            <w:pPr>
              <w:spacing w:before="0"/>
              <w:jc w:val="left"/>
              <w:rPr>
                <w:rFonts w:ascii="Arial" w:hAnsi="Arial" w:cs="Arial"/>
                <w:sz w:val="20"/>
                <w:szCs w:val="16"/>
                <w:lang w:val="en-US"/>
              </w:rPr>
            </w:pPr>
            <w:r w:rsidRPr="00EB6220">
              <w:rPr>
                <w:rFonts w:ascii="Arial" w:hAnsi="Arial" w:cs="Arial"/>
                <w:sz w:val="20"/>
                <w:szCs w:val="16"/>
                <w:lang w:val="en-US"/>
              </w:rPr>
              <w:t>In case of ‘MessagingMode’ asynchronous, if the registration request is accepted, the MSSP shall indicate a status code 100 REQUEST_OK, with ‘StatusDetail’ element containing the ‘MSSP_TransID’ generated by the MSSP.</w:t>
            </w:r>
          </w:p>
          <w:p w14:paraId="168DEE27" w14:textId="77777777" w:rsidR="006A3C3D" w:rsidRPr="00EB6220" w:rsidRDefault="006A3C3D" w:rsidP="00EB6220">
            <w:pPr>
              <w:spacing w:before="0"/>
              <w:jc w:val="left"/>
              <w:rPr>
                <w:rFonts w:ascii="Arial" w:hAnsi="Arial" w:cs="Arial"/>
                <w:sz w:val="20"/>
                <w:szCs w:val="16"/>
                <w:lang w:val="en-US"/>
              </w:rPr>
            </w:pPr>
            <w:r w:rsidRPr="00EB6220">
              <w:rPr>
                <w:rFonts w:ascii="Arial" w:hAnsi="Arial" w:cs="Arial"/>
                <w:sz w:val="20"/>
                <w:szCs w:val="16"/>
                <w:lang w:val="en-US"/>
              </w:rPr>
              <w:lastRenderedPageBreak/>
              <w:t>This ‘MSSP_TransID’ can be used further by the AP, within the ‘StatREQ – STD’, to get the status of the registration request.</w:t>
            </w:r>
          </w:p>
        </w:tc>
        <w:tc>
          <w:tcPr>
            <w:tcW w:w="1213" w:type="dxa"/>
          </w:tcPr>
          <w:p w14:paraId="5DF60DB5"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lastRenderedPageBreak/>
              <w:t>M</w:t>
            </w:r>
          </w:p>
        </w:tc>
      </w:tr>
      <w:tr w:rsidR="008250AC" w:rsidRPr="00EB6220" w14:paraId="0EC6BAB3" w14:textId="77777777" w:rsidTr="008250AC">
        <w:trPr>
          <w:jc w:val="center"/>
        </w:trPr>
        <w:tc>
          <w:tcPr>
            <w:tcW w:w="2623" w:type="dxa"/>
          </w:tcPr>
          <w:p w14:paraId="089640D3"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t>EncryptedData</w:t>
            </w:r>
          </w:p>
        </w:tc>
        <w:tc>
          <w:tcPr>
            <w:tcW w:w="5610" w:type="dxa"/>
          </w:tcPr>
          <w:p w14:paraId="07419C79"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t>Not used</w:t>
            </w:r>
          </w:p>
        </w:tc>
        <w:tc>
          <w:tcPr>
            <w:tcW w:w="1213" w:type="dxa"/>
          </w:tcPr>
          <w:p w14:paraId="7B1C7BCF"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t>Ignored if present</w:t>
            </w:r>
          </w:p>
        </w:tc>
      </w:tr>
      <w:tr w:rsidR="008250AC" w:rsidRPr="00EB6220" w14:paraId="3B9BC2CE" w14:textId="77777777" w:rsidTr="008250AC">
        <w:trPr>
          <w:jc w:val="center"/>
        </w:trPr>
        <w:tc>
          <w:tcPr>
            <w:tcW w:w="2623" w:type="dxa"/>
          </w:tcPr>
          <w:p w14:paraId="78F51A4C"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t>EncryptResponseBy</w:t>
            </w:r>
          </w:p>
        </w:tc>
        <w:tc>
          <w:tcPr>
            <w:tcW w:w="5610" w:type="dxa"/>
          </w:tcPr>
          <w:p w14:paraId="6DFEDB6E"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t>Not used</w:t>
            </w:r>
          </w:p>
        </w:tc>
        <w:tc>
          <w:tcPr>
            <w:tcW w:w="1213" w:type="dxa"/>
          </w:tcPr>
          <w:p w14:paraId="6534F4AF"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t>Ignored if present</w:t>
            </w:r>
          </w:p>
        </w:tc>
      </w:tr>
      <w:tr w:rsidR="008250AC" w:rsidRPr="00EB6220" w14:paraId="73009252" w14:textId="77777777" w:rsidTr="008250AC">
        <w:trPr>
          <w:jc w:val="center"/>
        </w:trPr>
        <w:tc>
          <w:tcPr>
            <w:tcW w:w="2623" w:type="dxa"/>
          </w:tcPr>
          <w:p w14:paraId="618D1B85"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t>CertificateURI</w:t>
            </w:r>
          </w:p>
        </w:tc>
        <w:tc>
          <w:tcPr>
            <w:tcW w:w="5610" w:type="dxa"/>
          </w:tcPr>
          <w:p w14:paraId="7D65B07A"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t>Not used</w:t>
            </w:r>
          </w:p>
        </w:tc>
        <w:tc>
          <w:tcPr>
            <w:tcW w:w="1213" w:type="dxa"/>
          </w:tcPr>
          <w:p w14:paraId="41303F7E"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t>Ignored if present</w:t>
            </w:r>
          </w:p>
        </w:tc>
      </w:tr>
      <w:tr w:rsidR="008250AC" w:rsidRPr="00EB6220" w14:paraId="3B4CB303" w14:textId="77777777" w:rsidTr="008250AC">
        <w:trPr>
          <w:jc w:val="center"/>
        </w:trPr>
        <w:tc>
          <w:tcPr>
            <w:tcW w:w="2623" w:type="dxa"/>
          </w:tcPr>
          <w:p w14:paraId="77FA53EA"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t>X509Certificate</w:t>
            </w:r>
          </w:p>
        </w:tc>
        <w:tc>
          <w:tcPr>
            <w:tcW w:w="5610" w:type="dxa"/>
          </w:tcPr>
          <w:p w14:paraId="59722939" w14:textId="77777777" w:rsidR="008250AC" w:rsidRPr="00EB6220" w:rsidRDefault="008250AC" w:rsidP="00EB6220">
            <w:pPr>
              <w:spacing w:before="0"/>
              <w:jc w:val="left"/>
              <w:rPr>
                <w:rFonts w:ascii="Arial" w:hAnsi="Arial" w:cs="Arial"/>
                <w:sz w:val="20"/>
                <w:szCs w:val="16"/>
                <w:lang w:val="en-US"/>
              </w:rPr>
            </w:pPr>
            <w:r w:rsidRPr="00EB6220">
              <w:rPr>
                <w:rFonts w:ascii="Arial" w:hAnsi="Arial" w:cs="Arial"/>
                <w:sz w:val="20"/>
                <w:szCs w:val="16"/>
                <w:lang w:val="en-US"/>
              </w:rPr>
              <w:t>Not used</w:t>
            </w:r>
          </w:p>
        </w:tc>
        <w:tc>
          <w:tcPr>
            <w:tcW w:w="1213" w:type="dxa"/>
          </w:tcPr>
          <w:p w14:paraId="0BA45B3C" w14:textId="77777777" w:rsidR="008250AC" w:rsidRPr="00EB6220" w:rsidRDefault="008250AC" w:rsidP="00EB6220">
            <w:pPr>
              <w:keepNext/>
              <w:spacing w:before="0"/>
              <w:jc w:val="left"/>
              <w:rPr>
                <w:rFonts w:ascii="Arial" w:hAnsi="Arial" w:cs="Arial"/>
                <w:sz w:val="20"/>
                <w:szCs w:val="16"/>
                <w:lang w:val="en-US"/>
              </w:rPr>
            </w:pPr>
            <w:r w:rsidRPr="00EB6220">
              <w:rPr>
                <w:rFonts w:ascii="Arial" w:hAnsi="Arial" w:cs="Arial"/>
                <w:sz w:val="20"/>
                <w:szCs w:val="16"/>
                <w:lang w:val="en-US"/>
              </w:rPr>
              <w:t>Ignored if present</w:t>
            </w:r>
          </w:p>
        </w:tc>
      </w:tr>
    </w:tbl>
    <w:p w14:paraId="087C45FF" w14:textId="4F2CB486" w:rsidR="00EF20C7" w:rsidRDefault="00EF20C7">
      <w:pPr>
        <w:pStyle w:val="Caption"/>
        <w:rPr>
          <w:rFonts w:ascii="Arial" w:hAnsi="Arial" w:cs="Arial"/>
          <w:lang w:val="en-US"/>
        </w:rPr>
      </w:pPr>
      <w:bookmarkStart w:id="896" w:name="_Toc14365225"/>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75</w:t>
      </w:r>
      <w:r w:rsidR="002204E8" w:rsidRPr="006F13C6">
        <w:rPr>
          <w:rFonts w:ascii="Arial" w:hAnsi="Arial" w:cs="Arial"/>
          <w:lang w:val="en-US"/>
        </w:rPr>
        <w:fldChar w:fldCharType="end"/>
      </w:r>
      <w:r w:rsidR="005D755D" w:rsidRPr="006F13C6">
        <w:rPr>
          <w:rFonts w:ascii="Arial" w:hAnsi="Arial" w:cs="Arial"/>
          <w:lang w:val="en-US"/>
        </w:rPr>
        <w:t xml:space="preserve"> Mobile signature registration response message [RegResp-STD]</w:t>
      </w:r>
      <w:bookmarkEnd w:id="896"/>
    </w:p>
    <w:p w14:paraId="2295FB31" w14:textId="10D77AED" w:rsidR="006A3C3D" w:rsidRPr="006F13C6" w:rsidRDefault="006A3C3D">
      <w:pPr>
        <w:spacing w:before="0"/>
        <w:jc w:val="left"/>
        <w:rPr>
          <w:rFonts w:ascii="Arial" w:hAnsi="Arial" w:cs="Arial"/>
          <w:lang w:val="en-US"/>
        </w:rPr>
      </w:pPr>
    </w:p>
    <w:p w14:paraId="6ED23913" w14:textId="77777777" w:rsidR="00344D7B" w:rsidRPr="006F13C6" w:rsidRDefault="00344D7B" w:rsidP="00344D7B">
      <w:pPr>
        <w:pStyle w:val="Heading3"/>
        <w:rPr>
          <w:rFonts w:ascii="Arial" w:hAnsi="Arial" w:cs="Arial"/>
          <w:lang w:val="en-US"/>
        </w:rPr>
      </w:pPr>
      <w:bookmarkStart w:id="897" w:name="_Toc14365137"/>
      <w:r w:rsidRPr="006F13C6">
        <w:rPr>
          <w:rFonts w:ascii="Arial" w:hAnsi="Arial" w:cs="Arial"/>
          <w:lang w:val="en-US"/>
        </w:rPr>
        <w:t>Other functions</w:t>
      </w:r>
      <w:bookmarkEnd w:id="897"/>
    </w:p>
    <w:p w14:paraId="11E4898A" w14:textId="07BD5B5B" w:rsidR="00344D7B" w:rsidRPr="006F13C6" w:rsidRDefault="00344D7B" w:rsidP="00344D7B">
      <w:pPr>
        <w:spacing w:before="0"/>
        <w:jc w:val="left"/>
        <w:rPr>
          <w:rFonts w:ascii="Arial" w:eastAsia="Times New Roman" w:hAnsi="Arial" w:cs="Arial"/>
          <w:b/>
          <w:bCs/>
          <w:sz w:val="28"/>
          <w:szCs w:val="32"/>
          <w:lang w:val="en-US" w:eastAsia="en-US"/>
        </w:rPr>
      </w:pPr>
      <w:r w:rsidRPr="006F13C6">
        <w:rPr>
          <w:rFonts w:ascii="Arial" w:hAnsi="Arial" w:cs="Arial"/>
          <w:lang w:val="en-US"/>
        </w:rPr>
        <w:t xml:space="preserve">All the other functions of INT3b are </w:t>
      </w:r>
      <w:r w:rsidR="00EB1550">
        <w:rPr>
          <w:rFonts w:ascii="Arial" w:hAnsi="Arial" w:cs="Arial"/>
          <w:lang w:val="en-US"/>
        </w:rPr>
        <w:t xml:space="preserve">an </w:t>
      </w:r>
      <w:r w:rsidRPr="006F13C6">
        <w:rPr>
          <w:rFonts w:ascii="Arial" w:hAnsi="Arial" w:cs="Arial"/>
          <w:lang w:val="en-US"/>
        </w:rPr>
        <w:t xml:space="preserve">internal implementation </w:t>
      </w:r>
      <w:r w:rsidR="00EB1550">
        <w:rPr>
          <w:rFonts w:ascii="Arial" w:hAnsi="Arial" w:cs="Arial"/>
          <w:lang w:val="en-US"/>
        </w:rPr>
        <w:t>for</w:t>
      </w:r>
      <w:r w:rsidR="00EB1550" w:rsidRPr="006F13C6">
        <w:rPr>
          <w:rFonts w:ascii="Arial" w:hAnsi="Arial" w:cs="Arial"/>
          <w:lang w:val="en-US"/>
        </w:rPr>
        <w:t xml:space="preserve"> </w:t>
      </w:r>
      <w:r w:rsidRPr="006F13C6">
        <w:rPr>
          <w:rFonts w:ascii="Arial" w:hAnsi="Arial" w:cs="Arial"/>
          <w:lang w:val="en-US"/>
        </w:rPr>
        <w:t>each MNO.</w:t>
      </w:r>
    </w:p>
    <w:p w14:paraId="6AAAAFC2" w14:textId="77777777" w:rsidR="004C3127" w:rsidRPr="006F13C6" w:rsidRDefault="004C3127" w:rsidP="002067E1">
      <w:pPr>
        <w:rPr>
          <w:rFonts w:ascii="Arial" w:hAnsi="Arial" w:cs="Arial"/>
          <w:sz w:val="28"/>
          <w:lang w:val="en-US"/>
        </w:rPr>
      </w:pPr>
      <w:bookmarkStart w:id="898" w:name="_Toc13736919"/>
      <w:bookmarkStart w:id="899" w:name="_Toc13737038"/>
      <w:bookmarkStart w:id="900" w:name="_Toc13736920"/>
      <w:bookmarkStart w:id="901" w:name="_Toc13737039"/>
      <w:bookmarkStart w:id="902" w:name="_Toc13736921"/>
      <w:bookmarkStart w:id="903" w:name="_Toc13737040"/>
      <w:bookmarkStart w:id="904" w:name="_Toc13736922"/>
      <w:bookmarkStart w:id="905" w:name="_Toc13737041"/>
      <w:bookmarkStart w:id="906" w:name="_Toc13736923"/>
      <w:bookmarkStart w:id="907" w:name="_Toc13737042"/>
      <w:bookmarkStart w:id="908" w:name="_Toc13736924"/>
      <w:bookmarkStart w:id="909" w:name="_Toc13737043"/>
      <w:bookmarkEnd w:id="865"/>
      <w:bookmarkEnd w:id="866"/>
      <w:bookmarkEnd w:id="898"/>
      <w:bookmarkEnd w:id="899"/>
      <w:bookmarkEnd w:id="900"/>
      <w:bookmarkEnd w:id="901"/>
      <w:bookmarkEnd w:id="902"/>
      <w:bookmarkEnd w:id="903"/>
      <w:bookmarkEnd w:id="904"/>
      <w:bookmarkEnd w:id="905"/>
      <w:bookmarkEnd w:id="906"/>
      <w:bookmarkEnd w:id="907"/>
      <w:bookmarkEnd w:id="908"/>
      <w:bookmarkEnd w:id="909"/>
      <w:r w:rsidRPr="006F13C6">
        <w:rPr>
          <w:rFonts w:ascii="Arial" w:hAnsi="Arial" w:cs="Arial"/>
          <w:lang w:val="en-US"/>
        </w:rPr>
        <w:br w:type="page"/>
      </w:r>
    </w:p>
    <w:p w14:paraId="3125841D" w14:textId="77777777" w:rsidR="004C3127" w:rsidRPr="006F13C6" w:rsidRDefault="004C3127" w:rsidP="004C3127">
      <w:pPr>
        <w:pStyle w:val="Annex"/>
        <w:rPr>
          <w:rFonts w:cs="Arial"/>
          <w:lang w:val="en-US"/>
        </w:rPr>
      </w:pPr>
      <w:bookmarkStart w:id="910" w:name="_Ref383781307"/>
      <w:bookmarkStart w:id="911" w:name="_Toc14365138"/>
      <w:r w:rsidRPr="006F13C6">
        <w:rPr>
          <w:rFonts w:cs="Arial"/>
          <w:lang w:val="en-US"/>
        </w:rPr>
        <w:lastRenderedPageBreak/>
        <w:t>(Normative) OATH OCRA: indication for One-Way Challenge-Response computation</w:t>
      </w:r>
      <w:bookmarkEnd w:id="910"/>
      <w:bookmarkEnd w:id="911"/>
    </w:p>
    <w:p w14:paraId="074A0FD3" w14:textId="77777777" w:rsidR="004C3127" w:rsidRPr="006F13C6" w:rsidRDefault="00323397" w:rsidP="002067E1">
      <w:pPr>
        <w:pStyle w:val="NormalParagraph"/>
        <w:rPr>
          <w:rFonts w:ascii="Arial" w:hAnsi="Arial" w:cs="Arial"/>
          <w:lang w:val="en-US"/>
        </w:rPr>
      </w:pPr>
      <w:r w:rsidRPr="006F13C6">
        <w:rPr>
          <w:rFonts w:ascii="Arial" w:hAnsi="Arial" w:cs="Arial"/>
          <w:lang w:val="en-US"/>
        </w:rPr>
        <w:t>The one-way challenge-response is defined in RFC 6287 [2] and represented in the following sequence flow.</w:t>
      </w:r>
    </w:p>
    <w:p w14:paraId="3F4DC979" w14:textId="77777777" w:rsidR="00EF20C7" w:rsidRPr="006F13C6" w:rsidRDefault="00EE7FA7" w:rsidP="00EF20C7">
      <w:pPr>
        <w:pStyle w:val="NormalParagraph"/>
        <w:keepNext/>
        <w:jc w:val="center"/>
        <w:rPr>
          <w:rFonts w:ascii="Arial" w:hAnsi="Arial" w:cs="Arial"/>
          <w:lang w:val="en-US"/>
        </w:rPr>
      </w:pPr>
      <w:r w:rsidRPr="006F13C6">
        <w:rPr>
          <w:rFonts w:ascii="Arial" w:hAnsi="Arial" w:cs="Arial"/>
          <w:noProof/>
          <w:lang w:eastAsia="en-GB" w:bidi="ar-SA"/>
        </w:rPr>
        <w:drawing>
          <wp:inline distT="0" distB="0" distL="0" distR="0" wp14:anchorId="73395883" wp14:editId="7A058988">
            <wp:extent cx="3775849" cy="247253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3773401" cy="2470935"/>
                    </a:xfrm>
                    <a:prstGeom prst="rect">
                      <a:avLst/>
                    </a:prstGeom>
                    <a:noFill/>
                    <a:ln w="9525">
                      <a:noFill/>
                      <a:miter lim="800000"/>
                      <a:headEnd/>
                      <a:tailEnd/>
                    </a:ln>
                  </pic:spPr>
                </pic:pic>
              </a:graphicData>
            </a:graphic>
          </wp:inline>
        </w:drawing>
      </w:r>
    </w:p>
    <w:p w14:paraId="26370D29" w14:textId="56FE39E0" w:rsidR="00323397" w:rsidRPr="006F13C6" w:rsidRDefault="00EF20C7" w:rsidP="00EF20C7">
      <w:pPr>
        <w:pStyle w:val="Caption"/>
        <w:rPr>
          <w:rFonts w:ascii="Arial" w:hAnsi="Arial" w:cs="Arial"/>
          <w:lang w:val="en-US"/>
        </w:rPr>
      </w:pPr>
      <w:bookmarkStart w:id="912" w:name="_Toc14365259"/>
      <w:r w:rsidRPr="006F13C6">
        <w:rPr>
          <w:rFonts w:ascii="Arial" w:hAnsi="Arial" w:cs="Arial"/>
          <w:lang w:val="en-US"/>
        </w:rPr>
        <w:t xml:space="preserve">Figure </w:t>
      </w:r>
      <w:r w:rsidR="002204E8" w:rsidRPr="006F13C6">
        <w:rPr>
          <w:rFonts w:ascii="Arial" w:hAnsi="Arial" w:cs="Arial"/>
          <w:lang w:val="en-US"/>
        </w:rPr>
        <w:fldChar w:fldCharType="begin"/>
      </w:r>
      <w:r w:rsidRPr="006F13C6">
        <w:rPr>
          <w:rFonts w:ascii="Arial" w:hAnsi="Arial" w:cs="Arial"/>
          <w:lang w:val="en-US"/>
        </w:rPr>
        <w:instrText xml:space="preserve"> SEQ Figure \* ARABIC </w:instrText>
      </w:r>
      <w:r w:rsidR="002204E8" w:rsidRPr="006F13C6">
        <w:rPr>
          <w:rFonts w:ascii="Arial" w:hAnsi="Arial" w:cs="Arial"/>
          <w:lang w:val="en-US"/>
        </w:rPr>
        <w:fldChar w:fldCharType="separate"/>
      </w:r>
      <w:r w:rsidR="001D5186">
        <w:rPr>
          <w:rFonts w:ascii="Arial" w:hAnsi="Arial" w:cs="Arial"/>
          <w:noProof/>
          <w:lang w:val="en-US"/>
        </w:rPr>
        <w:t>25</w:t>
      </w:r>
      <w:r w:rsidR="002204E8" w:rsidRPr="006F13C6">
        <w:rPr>
          <w:rFonts w:ascii="Arial" w:hAnsi="Arial" w:cs="Arial"/>
          <w:lang w:val="en-US"/>
        </w:rPr>
        <w:fldChar w:fldCharType="end"/>
      </w:r>
      <w:r w:rsidR="001A03ED" w:rsidRPr="006F13C6">
        <w:rPr>
          <w:rFonts w:ascii="Arial" w:hAnsi="Arial" w:cs="Arial"/>
          <w:lang w:val="en-US"/>
        </w:rPr>
        <w:t xml:space="preserve"> : one-way challenge response</w:t>
      </w:r>
      <w:bookmarkEnd w:id="912"/>
      <w:r w:rsidR="001A03ED" w:rsidRPr="006F13C6">
        <w:rPr>
          <w:rFonts w:ascii="Arial" w:hAnsi="Arial" w:cs="Arial"/>
          <w:lang w:val="en-US"/>
        </w:rPr>
        <w:t xml:space="preserve"> </w:t>
      </w:r>
    </w:p>
    <w:p w14:paraId="2900AE72" w14:textId="77777777" w:rsidR="00323397" w:rsidRPr="006F13C6" w:rsidRDefault="00323397" w:rsidP="002067E1">
      <w:pPr>
        <w:pStyle w:val="NormalParagraph"/>
        <w:rPr>
          <w:rFonts w:ascii="Arial" w:hAnsi="Arial" w:cs="Arial"/>
          <w:lang w:val="en-US"/>
        </w:rPr>
      </w:pPr>
      <w:r w:rsidRPr="006F13C6">
        <w:rPr>
          <w:rFonts w:ascii="Arial" w:hAnsi="Arial" w:cs="Arial"/>
          <w:lang w:val="en-US"/>
        </w:rPr>
        <w:t>The ‘Server (verifier)’ is identified to the MSSP.</w:t>
      </w:r>
    </w:p>
    <w:p w14:paraId="1A310902" w14:textId="77777777" w:rsidR="00323397" w:rsidRPr="006F13C6" w:rsidRDefault="00323397" w:rsidP="002067E1">
      <w:pPr>
        <w:pStyle w:val="NormalParagraph"/>
        <w:rPr>
          <w:rFonts w:ascii="Arial" w:hAnsi="Arial" w:cs="Arial"/>
          <w:lang w:val="en-US"/>
        </w:rPr>
      </w:pPr>
      <w:r w:rsidRPr="006F13C6">
        <w:rPr>
          <w:rFonts w:ascii="Arial" w:hAnsi="Arial" w:cs="Arial"/>
          <w:lang w:val="en-US"/>
        </w:rPr>
        <w:t>The ‘Client (prover)’is identified to the Card Authentication Applet.</w:t>
      </w:r>
    </w:p>
    <w:p w14:paraId="6633510A" w14:textId="20315005" w:rsidR="00E71B8C" w:rsidRPr="006F13C6" w:rsidRDefault="00323397" w:rsidP="002067E1">
      <w:pPr>
        <w:pStyle w:val="NormalParagraph"/>
        <w:rPr>
          <w:rFonts w:ascii="Arial" w:hAnsi="Arial" w:cs="Arial"/>
          <w:lang w:val="en-US"/>
        </w:rPr>
      </w:pPr>
      <w:r w:rsidRPr="006F13C6">
        <w:rPr>
          <w:rFonts w:ascii="Arial" w:hAnsi="Arial" w:cs="Arial"/>
          <w:lang w:val="en-US"/>
        </w:rPr>
        <w:t>The first step matches the command message sent by the MSSP to the Card Authentication Applet</w:t>
      </w:r>
      <w:r w:rsidR="00E71B8C" w:rsidRPr="006F13C6">
        <w:rPr>
          <w:rFonts w:ascii="Arial" w:hAnsi="Arial" w:cs="Arial"/>
          <w:lang w:val="en-US"/>
        </w:rPr>
        <w:t xml:space="preserve">, and the second step matches the response message sent by the Card Authentication Applet (see section </w:t>
      </w:r>
      <w:r w:rsidR="002204E8" w:rsidRPr="006F13C6">
        <w:rPr>
          <w:rFonts w:ascii="Arial" w:hAnsi="Arial" w:cs="Arial"/>
          <w:lang w:val="en-US"/>
        </w:rPr>
        <w:fldChar w:fldCharType="begin"/>
      </w:r>
      <w:r w:rsidR="00E71B8C" w:rsidRPr="006F13C6">
        <w:rPr>
          <w:rFonts w:ascii="Arial" w:hAnsi="Arial" w:cs="Arial"/>
          <w:lang w:val="en-US"/>
        </w:rPr>
        <w:instrText xml:space="preserve"> REF _Ref383785982 \r \h </w:instrText>
      </w:r>
      <w:r w:rsidR="00D949A2" w:rsidRPr="006F13C6">
        <w:rPr>
          <w:rFonts w:ascii="Arial" w:hAnsi="Arial" w:cs="Arial"/>
          <w:lang w:val="en-US"/>
        </w:rPr>
        <w:instrText xml:space="preserve"> \* MERGEFORMAT </w:instrText>
      </w:r>
      <w:r w:rsidR="002204E8" w:rsidRPr="006F13C6">
        <w:rPr>
          <w:rFonts w:ascii="Arial" w:hAnsi="Arial" w:cs="Arial"/>
          <w:lang w:val="en-US"/>
        </w:rPr>
      </w:r>
      <w:r w:rsidR="002204E8" w:rsidRPr="006F13C6">
        <w:rPr>
          <w:rFonts w:ascii="Arial" w:hAnsi="Arial" w:cs="Arial"/>
          <w:lang w:val="en-US"/>
        </w:rPr>
        <w:fldChar w:fldCharType="separate"/>
      </w:r>
      <w:r w:rsidR="001D5186">
        <w:rPr>
          <w:rFonts w:ascii="Arial" w:hAnsi="Arial" w:cs="Arial"/>
          <w:lang w:val="en-US"/>
        </w:rPr>
        <w:t>8.2.6.1</w:t>
      </w:r>
      <w:r w:rsidR="002204E8" w:rsidRPr="006F13C6">
        <w:rPr>
          <w:rFonts w:ascii="Arial" w:hAnsi="Arial" w:cs="Arial"/>
          <w:lang w:val="en-US"/>
        </w:rPr>
        <w:fldChar w:fldCharType="end"/>
      </w:r>
      <w:r w:rsidR="00E71B8C" w:rsidRPr="006F13C6">
        <w:rPr>
          <w:rFonts w:ascii="Arial" w:hAnsi="Arial" w:cs="Arial"/>
          <w:lang w:val="en-US"/>
        </w:rPr>
        <w:t>)</w:t>
      </w:r>
      <w:r w:rsidRPr="006F13C6">
        <w:rPr>
          <w:rFonts w:ascii="Arial" w:hAnsi="Arial" w:cs="Arial"/>
          <w:lang w:val="en-US"/>
        </w:rPr>
        <w:t>.</w:t>
      </w:r>
    </w:p>
    <w:p w14:paraId="59B8D921" w14:textId="77777777" w:rsidR="00E71B8C" w:rsidRPr="006F13C6" w:rsidRDefault="00E71B8C" w:rsidP="002067E1">
      <w:pPr>
        <w:pStyle w:val="NormalParagraph"/>
        <w:rPr>
          <w:rFonts w:ascii="Arial" w:hAnsi="Arial" w:cs="Arial"/>
          <w:lang w:val="en-US"/>
        </w:rPr>
      </w:pPr>
      <w:r w:rsidRPr="006F13C6">
        <w:rPr>
          <w:rFonts w:ascii="Arial" w:hAnsi="Arial" w:cs="Arial"/>
          <w:lang w:val="en-US"/>
        </w:rPr>
        <w:t>The last step is not required in the context of this specification.</w:t>
      </w:r>
    </w:p>
    <w:p w14:paraId="236EA16E" w14:textId="77777777" w:rsidR="00E71B8C" w:rsidRPr="006F13C6" w:rsidRDefault="00E71B8C" w:rsidP="002067E1">
      <w:pPr>
        <w:pStyle w:val="NormalParagraph"/>
        <w:rPr>
          <w:rFonts w:ascii="Arial" w:hAnsi="Arial" w:cs="Arial"/>
          <w:lang w:val="en-US"/>
        </w:rPr>
      </w:pPr>
      <w:r w:rsidRPr="006F13C6">
        <w:rPr>
          <w:rFonts w:ascii="Arial" w:hAnsi="Arial" w:cs="Arial"/>
          <w:lang w:val="en-US"/>
        </w:rPr>
        <w:t xml:space="preserve">The Challenge </w:t>
      </w:r>
      <w:r w:rsidR="004D010D" w:rsidRPr="006F13C6">
        <w:rPr>
          <w:rFonts w:ascii="Arial" w:hAnsi="Arial" w:cs="Arial"/>
          <w:lang w:val="en-US"/>
        </w:rPr>
        <w:t>(</w:t>
      </w:r>
      <w:r w:rsidRPr="006F13C6">
        <w:rPr>
          <w:rFonts w:ascii="Arial" w:hAnsi="Arial" w:cs="Arial"/>
          <w:lang w:val="en-US"/>
        </w:rPr>
        <w:t>Q</w:t>
      </w:r>
      <w:r w:rsidR="004D010D" w:rsidRPr="006F13C6">
        <w:rPr>
          <w:rFonts w:ascii="Arial" w:hAnsi="Arial" w:cs="Arial"/>
          <w:lang w:val="en-US"/>
        </w:rPr>
        <w:t>)</w:t>
      </w:r>
      <w:r w:rsidRPr="006F13C6">
        <w:rPr>
          <w:rFonts w:ascii="Arial" w:hAnsi="Arial" w:cs="Arial"/>
          <w:lang w:val="en-US"/>
        </w:rPr>
        <w:t xml:space="preserve"> shall </w:t>
      </w:r>
      <w:r w:rsidR="007C45D5" w:rsidRPr="006F13C6">
        <w:rPr>
          <w:rFonts w:ascii="Arial" w:hAnsi="Arial" w:cs="Arial"/>
          <w:lang w:val="en-US"/>
        </w:rPr>
        <w:t>be the result of the concatenation of</w:t>
      </w:r>
      <w:r w:rsidR="00D71D57" w:rsidRPr="006F13C6">
        <w:rPr>
          <w:rFonts w:ascii="Arial" w:hAnsi="Arial" w:cs="Arial"/>
          <w:lang w:val="en-US"/>
        </w:rPr>
        <w:t xml:space="preserve"> the ‘Transaction ID’</w:t>
      </w:r>
      <w:r w:rsidR="0097475E" w:rsidRPr="006F13C6">
        <w:rPr>
          <w:rFonts w:ascii="Arial" w:hAnsi="Arial" w:cs="Arial"/>
          <w:lang w:val="en-US"/>
        </w:rPr>
        <w:t xml:space="preserve"> </w:t>
      </w:r>
      <w:r w:rsidR="00F17DB8" w:rsidRPr="006F13C6">
        <w:rPr>
          <w:rFonts w:ascii="Arial" w:hAnsi="Arial" w:cs="Arial"/>
          <w:lang w:val="en-US"/>
        </w:rPr>
        <w:t xml:space="preserve">value </w:t>
      </w:r>
      <w:r w:rsidR="0097475E" w:rsidRPr="006F13C6">
        <w:rPr>
          <w:rFonts w:ascii="Arial" w:hAnsi="Arial" w:cs="Arial"/>
          <w:lang w:val="en-US"/>
        </w:rPr>
        <w:t>(</w:t>
      </w:r>
      <w:r w:rsidR="00D74A0E" w:rsidRPr="006F13C6">
        <w:rPr>
          <w:rFonts w:ascii="Arial" w:hAnsi="Arial" w:cs="Arial"/>
          <w:lang w:val="en-US"/>
        </w:rPr>
        <w:t xml:space="preserve">value of the </w:t>
      </w:r>
      <w:r w:rsidR="0097475E" w:rsidRPr="006F13C6">
        <w:rPr>
          <w:rFonts w:ascii="Arial" w:hAnsi="Arial" w:cs="Arial"/>
          <w:lang w:val="en-US"/>
        </w:rPr>
        <w:t xml:space="preserve">data field </w:t>
      </w:r>
      <w:r w:rsidR="00D74A0E" w:rsidRPr="006F13C6">
        <w:rPr>
          <w:rFonts w:ascii="Arial" w:hAnsi="Arial" w:cs="Arial"/>
          <w:lang w:val="en-US"/>
        </w:rPr>
        <w:t xml:space="preserve">indentified by the tag </w:t>
      </w:r>
      <w:r w:rsidR="0097475E" w:rsidRPr="006F13C6">
        <w:rPr>
          <w:rFonts w:ascii="Arial" w:hAnsi="Arial" w:cs="Arial"/>
          <w:lang w:val="en-US"/>
        </w:rPr>
        <w:t>‘01’ of the SIGN TRANSACTION command)</w:t>
      </w:r>
      <w:r w:rsidR="00D71D57" w:rsidRPr="006F13C6">
        <w:rPr>
          <w:rFonts w:ascii="Arial" w:hAnsi="Arial" w:cs="Arial"/>
          <w:lang w:val="en-US"/>
        </w:rPr>
        <w:t>, the ‘Transaction date time’</w:t>
      </w:r>
      <w:r w:rsidR="005F65AB" w:rsidRPr="006F13C6">
        <w:rPr>
          <w:rFonts w:ascii="Arial" w:hAnsi="Arial" w:cs="Arial"/>
          <w:lang w:val="en-US"/>
        </w:rPr>
        <w:t xml:space="preserve"> </w:t>
      </w:r>
      <w:r w:rsidR="00D74A0E" w:rsidRPr="006F13C6">
        <w:rPr>
          <w:rFonts w:ascii="Arial" w:hAnsi="Arial" w:cs="Arial"/>
          <w:lang w:val="en-US"/>
        </w:rPr>
        <w:t xml:space="preserve">value </w:t>
      </w:r>
      <w:r w:rsidR="0097475E" w:rsidRPr="006F13C6">
        <w:rPr>
          <w:rFonts w:ascii="Arial" w:hAnsi="Arial" w:cs="Arial"/>
          <w:lang w:val="en-US"/>
        </w:rPr>
        <w:t>(</w:t>
      </w:r>
      <w:r w:rsidR="00D74A0E" w:rsidRPr="006F13C6">
        <w:rPr>
          <w:rFonts w:ascii="Arial" w:hAnsi="Arial" w:cs="Arial"/>
          <w:lang w:val="en-US"/>
        </w:rPr>
        <w:t xml:space="preserve">value of the </w:t>
      </w:r>
      <w:r w:rsidR="0097475E" w:rsidRPr="006F13C6">
        <w:rPr>
          <w:rFonts w:ascii="Arial" w:hAnsi="Arial" w:cs="Arial"/>
          <w:lang w:val="en-US"/>
        </w:rPr>
        <w:t>data field ‘02’ of the SIGN TRANSACTION command)</w:t>
      </w:r>
      <w:r w:rsidR="00D71D57" w:rsidRPr="006F13C6">
        <w:rPr>
          <w:rFonts w:ascii="Arial" w:hAnsi="Arial" w:cs="Arial"/>
          <w:lang w:val="en-US"/>
        </w:rPr>
        <w:t>, the ‘end-user response status’</w:t>
      </w:r>
      <w:r w:rsidR="00D74A0E" w:rsidRPr="006F13C6">
        <w:rPr>
          <w:rFonts w:ascii="Arial" w:hAnsi="Arial" w:cs="Arial"/>
          <w:lang w:val="en-US"/>
        </w:rPr>
        <w:t xml:space="preserve"> value </w:t>
      </w:r>
      <w:r w:rsidR="0097475E" w:rsidRPr="006F13C6">
        <w:rPr>
          <w:rFonts w:ascii="Arial" w:hAnsi="Arial" w:cs="Arial"/>
          <w:lang w:val="en-US"/>
        </w:rPr>
        <w:t>(</w:t>
      </w:r>
      <w:r w:rsidR="00D74A0E" w:rsidRPr="006F13C6">
        <w:rPr>
          <w:rFonts w:ascii="Arial" w:hAnsi="Arial" w:cs="Arial"/>
          <w:lang w:val="en-US"/>
        </w:rPr>
        <w:t xml:space="preserve">value of the </w:t>
      </w:r>
      <w:r w:rsidR="0097475E" w:rsidRPr="006F13C6">
        <w:rPr>
          <w:rFonts w:ascii="Arial" w:hAnsi="Arial" w:cs="Arial"/>
          <w:lang w:val="en-US"/>
        </w:rPr>
        <w:t>data field ‘10’ of the SIGN TRANSACTION command)</w:t>
      </w:r>
      <w:r w:rsidR="007E1CCD" w:rsidRPr="006F13C6">
        <w:rPr>
          <w:rFonts w:ascii="Arial" w:hAnsi="Arial" w:cs="Arial"/>
          <w:lang w:val="en-US"/>
        </w:rPr>
        <w:t xml:space="preserve">, </w:t>
      </w:r>
      <w:r w:rsidR="00D71D57" w:rsidRPr="006F13C6">
        <w:rPr>
          <w:rFonts w:ascii="Arial" w:hAnsi="Arial" w:cs="Arial"/>
          <w:lang w:val="en-US"/>
        </w:rPr>
        <w:t>and the ‘</w:t>
      </w:r>
      <w:r w:rsidR="00E05805" w:rsidRPr="006F13C6">
        <w:rPr>
          <w:rFonts w:ascii="Arial" w:hAnsi="Arial" w:cs="Arial"/>
          <w:lang w:val="en-US"/>
        </w:rPr>
        <w:t>Message</w:t>
      </w:r>
      <w:r w:rsidR="00D71D57" w:rsidRPr="006F13C6">
        <w:rPr>
          <w:rFonts w:ascii="Arial" w:hAnsi="Arial" w:cs="Arial"/>
          <w:lang w:val="en-US"/>
        </w:rPr>
        <w:t xml:space="preserve">’ </w:t>
      </w:r>
      <w:r w:rsidR="00E05805" w:rsidRPr="006F13C6">
        <w:rPr>
          <w:rFonts w:ascii="Arial" w:hAnsi="Arial" w:cs="Arial"/>
          <w:lang w:val="en-US"/>
        </w:rPr>
        <w:t xml:space="preserve">value (value of the data field ‘8D’, including the DCS byte,  of the SIGN TRANSACTION command) </w:t>
      </w:r>
      <w:r w:rsidR="00D71D57" w:rsidRPr="006F13C6">
        <w:rPr>
          <w:rFonts w:ascii="Arial" w:hAnsi="Arial" w:cs="Arial"/>
          <w:lang w:val="en-US"/>
        </w:rPr>
        <w:t>in the following order:</w:t>
      </w:r>
    </w:p>
    <w:p w14:paraId="6633B5A7" w14:textId="757FD6AA" w:rsidR="00D71D57" w:rsidRPr="006F13C6" w:rsidRDefault="00274AD2" w:rsidP="002067E1">
      <w:pPr>
        <w:rPr>
          <w:rFonts w:ascii="Arial" w:hAnsi="Arial" w:cs="Arial"/>
          <w:lang w:val="en-US"/>
        </w:rPr>
      </w:pPr>
      <w:r w:rsidRPr="006F13C6">
        <w:rPr>
          <w:rFonts w:ascii="Arial" w:hAnsi="Arial" w:cs="Arial"/>
          <w:lang w:val="en-US"/>
        </w:rPr>
        <w:t>Q</w:t>
      </w:r>
      <w:r w:rsidR="00D71D57" w:rsidRPr="006F13C6">
        <w:rPr>
          <w:rFonts w:ascii="Arial" w:hAnsi="Arial" w:cs="Arial"/>
          <w:lang w:val="en-US"/>
        </w:rPr>
        <w:t xml:space="preserve"> = TransactionID </w:t>
      </w:r>
      <w:r w:rsidR="00D74A0E" w:rsidRPr="006F13C6">
        <w:rPr>
          <w:rFonts w:ascii="Arial" w:hAnsi="Arial" w:cs="Arial"/>
          <w:lang w:val="en-US"/>
        </w:rPr>
        <w:t xml:space="preserve">(4 bytes) </w:t>
      </w:r>
      <w:r w:rsidR="00D71D57" w:rsidRPr="006F13C6">
        <w:rPr>
          <w:rFonts w:ascii="Arial" w:hAnsi="Arial" w:cs="Arial"/>
          <w:lang w:val="en-US"/>
        </w:rPr>
        <w:t xml:space="preserve">|| TransactionDateTime </w:t>
      </w:r>
      <w:r w:rsidR="00D74A0E" w:rsidRPr="006F13C6">
        <w:rPr>
          <w:rFonts w:ascii="Arial" w:hAnsi="Arial" w:cs="Arial"/>
          <w:lang w:val="en-US"/>
        </w:rPr>
        <w:t xml:space="preserve">(4 bytes) </w:t>
      </w:r>
      <w:r w:rsidR="00D71D57" w:rsidRPr="006F13C6">
        <w:rPr>
          <w:rFonts w:ascii="Arial" w:hAnsi="Arial" w:cs="Arial"/>
          <w:lang w:val="en-US"/>
        </w:rPr>
        <w:softHyphen/>
      </w:r>
      <w:r w:rsidR="00D71D57" w:rsidRPr="006F13C6">
        <w:rPr>
          <w:rFonts w:ascii="Arial" w:hAnsi="Arial" w:cs="Arial"/>
          <w:lang w:val="en-US"/>
        </w:rPr>
        <w:softHyphen/>
        <w:t xml:space="preserve">|| </w:t>
      </w:r>
      <w:r w:rsidR="00F60D77" w:rsidRPr="006F13C6">
        <w:rPr>
          <w:rFonts w:ascii="Arial" w:hAnsi="Arial" w:cs="Arial"/>
          <w:lang w:val="en-US"/>
        </w:rPr>
        <w:t xml:space="preserve">Auth Handler type </w:t>
      </w:r>
      <w:r w:rsidR="00D74A0E" w:rsidRPr="006F13C6">
        <w:rPr>
          <w:rFonts w:ascii="Arial" w:hAnsi="Arial" w:cs="Arial"/>
          <w:lang w:val="en-US"/>
        </w:rPr>
        <w:t>(1 bytes)</w:t>
      </w:r>
      <w:r w:rsidR="007E1CCD" w:rsidRPr="006F13C6">
        <w:rPr>
          <w:rFonts w:ascii="Arial" w:hAnsi="Arial" w:cs="Arial"/>
          <w:lang w:val="en-US"/>
        </w:rPr>
        <w:t xml:space="preserve"> ||</w:t>
      </w:r>
      <w:r w:rsidR="00D74A0E" w:rsidRPr="006F13C6">
        <w:rPr>
          <w:rFonts w:ascii="Arial" w:hAnsi="Arial" w:cs="Arial"/>
          <w:lang w:val="en-US"/>
        </w:rPr>
        <w:t xml:space="preserve"> </w:t>
      </w:r>
      <w:r w:rsidR="007E1CCD" w:rsidRPr="006F13C6">
        <w:rPr>
          <w:rFonts w:ascii="Arial" w:hAnsi="Arial" w:cs="Arial"/>
          <w:lang w:val="en-US"/>
        </w:rPr>
        <w:t>SHA1(</w:t>
      </w:r>
      <w:r w:rsidR="00E05805" w:rsidRPr="006F13C6">
        <w:rPr>
          <w:rFonts w:ascii="Arial" w:hAnsi="Arial" w:cs="Arial"/>
          <w:lang w:val="en-US"/>
        </w:rPr>
        <w:t>Message</w:t>
      </w:r>
      <w:r w:rsidR="007E1CCD" w:rsidRPr="006F13C6">
        <w:rPr>
          <w:rFonts w:ascii="Arial" w:hAnsi="Arial" w:cs="Arial"/>
          <w:lang w:val="en-US"/>
        </w:rPr>
        <w:t>) (20 bytes) || 00…(12 bytes)</w:t>
      </w:r>
    </w:p>
    <w:p w14:paraId="68CCA673" w14:textId="77777777" w:rsidR="00D71D57" w:rsidRPr="006F13C6" w:rsidRDefault="00D71D57" w:rsidP="002067E1">
      <w:pPr>
        <w:rPr>
          <w:rFonts w:ascii="Arial" w:hAnsi="Arial" w:cs="Arial"/>
          <w:lang w:val="en-US"/>
        </w:rPr>
      </w:pPr>
      <w:r w:rsidRPr="006F13C6">
        <w:rPr>
          <w:rFonts w:ascii="Arial" w:hAnsi="Arial" w:cs="Arial"/>
          <w:lang w:val="en-US"/>
        </w:rPr>
        <w:t xml:space="preserve">Convention: </w:t>
      </w:r>
      <w:r w:rsidR="001B57B8" w:rsidRPr="006F13C6">
        <w:rPr>
          <w:rFonts w:ascii="Arial" w:hAnsi="Arial" w:cs="Arial"/>
          <w:lang w:val="en-US"/>
        </w:rPr>
        <w:t xml:space="preserve"> </w:t>
      </w:r>
      <w:r w:rsidRPr="006F13C6">
        <w:rPr>
          <w:rFonts w:ascii="Arial" w:hAnsi="Arial" w:cs="Arial"/>
          <w:lang w:val="en-US"/>
        </w:rPr>
        <w:t>x || y          Concatenation.</w:t>
      </w:r>
    </w:p>
    <w:p w14:paraId="0E1A815E" w14:textId="77777777" w:rsidR="00386342" w:rsidRPr="006F13C6" w:rsidRDefault="00FE0F88" w:rsidP="00386342">
      <w:pPr>
        <w:rPr>
          <w:rFonts w:ascii="Arial" w:hAnsi="Arial" w:cs="Arial"/>
          <w:lang w:val="en-US"/>
        </w:rPr>
      </w:pPr>
      <w:r w:rsidRPr="006F13C6">
        <w:rPr>
          <w:rFonts w:ascii="Arial" w:hAnsi="Arial" w:cs="Arial"/>
          <w:lang w:val="en-US"/>
        </w:rPr>
        <w:t xml:space="preserve">Note: </w:t>
      </w:r>
      <w:r w:rsidR="00401959" w:rsidRPr="006F13C6">
        <w:rPr>
          <w:rFonts w:ascii="Arial" w:hAnsi="Arial" w:cs="Arial"/>
          <w:lang w:val="en-US"/>
        </w:rPr>
        <w:t>As defined in RFC 6287, Q as to be padded with zeroes to the right up to 128 bytes.</w:t>
      </w:r>
      <w:r w:rsidRPr="006F13C6">
        <w:rPr>
          <w:rFonts w:ascii="Arial" w:hAnsi="Arial" w:cs="Arial"/>
          <w:lang w:val="en-US"/>
        </w:rPr>
        <w:t xml:space="preserve"> </w:t>
      </w:r>
    </w:p>
    <w:p w14:paraId="29E1A2BB" w14:textId="77777777" w:rsidR="004D010D" w:rsidRPr="006F13C6" w:rsidRDefault="007C45D5" w:rsidP="002067E1">
      <w:pPr>
        <w:pStyle w:val="NormalParagraph"/>
        <w:rPr>
          <w:rFonts w:ascii="Arial" w:hAnsi="Arial" w:cs="Arial"/>
          <w:lang w:val="en-US"/>
        </w:rPr>
      </w:pPr>
      <w:r w:rsidRPr="006F13C6">
        <w:rPr>
          <w:rFonts w:ascii="Arial" w:hAnsi="Arial" w:cs="Arial"/>
          <w:lang w:val="en-US"/>
        </w:rPr>
        <w:t>The Key (K) matches the Authentication key of the Authentication Handler.</w:t>
      </w:r>
    </w:p>
    <w:p w14:paraId="502CA085" w14:textId="77777777" w:rsidR="007C45D5" w:rsidRPr="006F13C6" w:rsidRDefault="007C45D5" w:rsidP="002067E1">
      <w:pPr>
        <w:pStyle w:val="NormalParagraph"/>
        <w:rPr>
          <w:rFonts w:ascii="Arial" w:hAnsi="Arial" w:cs="Arial"/>
          <w:lang w:val="en-US"/>
        </w:rPr>
      </w:pPr>
      <w:r w:rsidRPr="006F13C6">
        <w:rPr>
          <w:rFonts w:ascii="Arial" w:hAnsi="Arial" w:cs="Arial"/>
          <w:lang w:val="en-US"/>
        </w:rPr>
        <w:t>The Counter (C) matches the counter of the Authentication Handler.</w:t>
      </w:r>
    </w:p>
    <w:p w14:paraId="5B16FE2F" w14:textId="77777777" w:rsidR="007C45D5" w:rsidRPr="006F13C6" w:rsidRDefault="007C45D5" w:rsidP="002067E1">
      <w:pPr>
        <w:pStyle w:val="NormalParagraph"/>
        <w:rPr>
          <w:rFonts w:ascii="Arial" w:hAnsi="Arial" w:cs="Arial"/>
          <w:lang w:val="en-US"/>
        </w:rPr>
      </w:pPr>
      <w:r w:rsidRPr="006F13C6">
        <w:rPr>
          <w:rFonts w:ascii="Arial" w:hAnsi="Arial" w:cs="Arial"/>
          <w:lang w:val="en-US"/>
        </w:rPr>
        <w:t xml:space="preserve">The P, S and T parameters are </w:t>
      </w:r>
      <w:r w:rsidRPr="006F13C6">
        <w:rPr>
          <w:rFonts w:ascii="Arial" w:hAnsi="Arial" w:cs="Arial"/>
          <w:b/>
          <w:lang w:val="en-US"/>
        </w:rPr>
        <w:t>not</w:t>
      </w:r>
      <w:r w:rsidRPr="006F13C6">
        <w:rPr>
          <w:rFonts w:ascii="Arial" w:hAnsi="Arial" w:cs="Arial"/>
          <w:lang w:val="en-US"/>
        </w:rPr>
        <w:t xml:space="preserve"> used in the context of this specification.</w:t>
      </w:r>
      <w:r w:rsidR="003C3F6F" w:rsidRPr="006F13C6">
        <w:rPr>
          <w:rFonts w:ascii="Arial" w:hAnsi="Arial" w:cs="Arial"/>
          <w:lang w:val="en-US"/>
        </w:rPr>
        <w:t xml:space="preserve"> So the DataInput value shall be: </w:t>
      </w:r>
    </w:p>
    <w:p w14:paraId="1C22322F" w14:textId="77777777" w:rsidR="003C3F6F" w:rsidRPr="006F13C6" w:rsidRDefault="003C3F6F" w:rsidP="002067E1">
      <w:pPr>
        <w:pStyle w:val="NormalParagraph"/>
        <w:rPr>
          <w:rFonts w:ascii="Arial" w:hAnsi="Arial" w:cs="Arial"/>
          <w:lang w:val="en-US"/>
        </w:rPr>
      </w:pPr>
      <w:r w:rsidRPr="006F13C6">
        <w:rPr>
          <w:rFonts w:ascii="Arial" w:hAnsi="Arial" w:cs="Arial"/>
          <w:lang w:val="en-US"/>
        </w:rPr>
        <w:t>DataInput = {OCRASuite | 00 | C | Q).</w:t>
      </w:r>
    </w:p>
    <w:p w14:paraId="66EBF822" w14:textId="77777777" w:rsidR="0097475E" w:rsidRPr="006F13C6" w:rsidRDefault="0097475E" w:rsidP="0097475E">
      <w:pPr>
        <w:pStyle w:val="NormalParagraph"/>
        <w:rPr>
          <w:rFonts w:ascii="Arial" w:hAnsi="Arial" w:cs="Arial"/>
          <w:lang w:val="en-US"/>
        </w:rPr>
      </w:pPr>
      <w:r w:rsidRPr="006F13C6">
        <w:rPr>
          <w:rFonts w:ascii="Arial" w:hAnsi="Arial" w:cs="Arial"/>
          <w:lang w:val="en-US"/>
        </w:rPr>
        <w:lastRenderedPageBreak/>
        <w:t xml:space="preserve">The OCRASuite </w:t>
      </w:r>
      <w:r w:rsidR="00196EE6" w:rsidRPr="006F13C6">
        <w:rPr>
          <w:rFonts w:ascii="Arial" w:hAnsi="Arial" w:cs="Arial"/>
          <w:lang w:val="en-US"/>
        </w:rPr>
        <w:t xml:space="preserve">value </w:t>
      </w:r>
      <w:r w:rsidRPr="006F13C6">
        <w:rPr>
          <w:rFonts w:ascii="Arial" w:hAnsi="Arial" w:cs="Arial"/>
          <w:lang w:val="en-US"/>
        </w:rPr>
        <w:t xml:space="preserve">to use shall be </w:t>
      </w:r>
      <w:r w:rsidRPr="006F13C6">
        <w:rPr>
          <w:rFonts w:ascii="Arial" w:eastAsia="Times New Roman" w:hAnsi="Arial" w:cs="Arial"/>
          <w:sz w:val="20"/>
          <w:lang w:val="en-US" w:eastAsia="en-GB" w:bidi="ar-SA"/>
        </w:rPr>
        <w:t>OCRA-1:HOTP-SHA1-8:C-QH</w:t>
      </w:r>
      <w:r w:rsidR="00FE0F88" w:rsidRPr="006F13C6">
        <w:rPr>
          <w:rFonts w:ascii="Arial" w:eastAsia="Times New Roman" w:hAnsi="Arial" w:cs="Arial"/>
          <w:sz w:val="20"/>
          <w:lang w:val="en-US" w:eastAsia="en-GB" w:bidi="ar-SA"/>
        </w:rPr>
        <w:t>41</w:t>
      </w:r>
      <w:r w:rsidR="00C9778C" w:rsidRPr="006F13C6">
        <w:rPr>
          <w:rFonts w:ascii="Arial" w:hAnsi="Arial" w:cs="Arial"/>
          <w:lang w:val="en-US"/>
        </w:rPr>
        <w:t>,</w:t>
      </w:r>
      <w:r w:rsidR="00906A3B" w:rsidRPr="006F13C6">
        <w:rPr>
          <w:rFonts w:ascii="Arial" w:hAnsi="Arial" w:cs="Arial"/>
          <w:lang w:val="en-US"/>
        </w:rPr>
        <w:t xml:space="preserve"> </w:t>
      </w:r>
      <w:r w:rsidR="00C9778C" w:rsidRPr="006F13C6">
        <w:rPr>
          <w:rFonts w:ascii="Arial" w:hAnsi="Arial" w:cs="Arial"/>
          <w:lang w:val="en-US"/>
        </w:rPr>
        <w:t xml:space="preserve">and shall </w:t>
      </w:r>
      <w:r w:rsidR="00776F88" w:rsidRPr="006F13C6">
        <w:rPr>
          <w:rFonts w:ascii="Arial" w:hAnsi="Arial" w:cs="Arial"/>
          <w:lang w:val="en-US"/>
        </w:rPr>
        <w:t xml:space="preserve">be </w:t>
      </w:r>
      <w:r w:rsidR="00C9778C" w:rsidRPr="006F13C6">
        <w:rPr>
          <w:rFonts w:ascii="Arial" w:hAnsi="Arial" w:cs="Arial"/>
          <w:lang w:val="en-US"/>
        </w:rPr>
        <w:t>ASCII encoded when included in the DataInput computation.</w:t>
      </w:r>
    </w:p>
    <w:p w14:paraId="059B2000" w14:textId="77777777" w:rsidR="004D010D" w:rsidRPr="006F13C6" w:rsidRDefault="0097475E" w:rsidP="00BC6004">
      <w:pPr>
        <w:autoSpaceDE w:val="0"/>
        <w:autoSpaceDN w:val="0"/>
        <w:adjustRightInd w:val="0"/>
        <w:spacing w:before="0"/>
        <w:jc w:val="left"/>
        <w:rPr>
          <w:rFonts w:ascii="Arial" w:hAnsi="Arial" w:cs="Arial"/>
          <w:lang w:val="en-US"/>
        </w:rPr>
      </w:pPr>
      <w:r w:rsidRPr="006F13C6">
        <w:rPr>
          <w:rFonts w:ascii="Arial" w:hAnsi="Arial" w:cs="Arial"/>
          <w:lang w:val="en-US"/>
        </w:rPr>
        <w:t xml:space="preserve">Meaning that Challenge(Q)is provided as an hexadecimal value of </w:t>
      </w:r>
      <w:r w:rsidR="00FE0F88" w:rsidRPr="006F13C6">
        <w:rPr>
          <w:rFonts w:ascii="Arial" w:hAnsi="Arial" w:cs="Arial"/>
          <w:lang w:val="en-US"/>
        </w:rPr>
        <w:t>41</w:t>
      </w:r>
      <w:r w:rsidR="00C372BF" w:rsidRPr="006F13C6">
        <w:rPr>
          <w:rFonts w:ascii="Arial" w:hAnsi="Arial" w:cs="Arial"/>
          <w:lang w:val="en-US"/>
        </w:rPr>
        <w:t xml:space="preserve"> bytes </w:t>
      </w:r>
      <w:r w:rsidRPr="006F13C6">
        <w:rPr>
          <w:rFonts w:ascii="Arial" w:hAnsi="Arial" w:cs="Arial"/>
          <w:lang w:val="en-US"/>
        </w:rPr>
        <w:t>(using this length will allow to mo</w:t>
      </w:r>
      <w:r w:rsidR="007D7DCA" w:rsidRPr="006F13C6">
        <w:rPr>
          <w:rFonts w:ascii="Arial" w:hAnsi="Arial" w:cs="Arial"/>
          <w:lang w:val="en-US"/>
        </w:rPr>
        <w:t>v</w:t>
      </w:r>
      <w:r w:rsidRPr="006F13C6">
        <w:rPr>
          <w:rFonts w:ascii="Arial" w:hAnsi="Arial" w:cs="Arial"/>
          <w:lang w:val="en-US"/>
        </w:rPr>
        <w:t>e to SHA256</w:t>
      </w:r>
      <w:r w:rsidR="00EA0B21" w:rsidRPr="006F13C6">
        <w:rPr>
          <w:rFonts w:ascii="Arial" w:hAnsi="Arial" w:cs="Arial"/>
          <w:lang w:val="en-US"/>
        </w:rPr>
        <w:t xml:space="preserve">, while removing the 12 padding bytes, </w:t>
      </w:r>
      <w:r w:rsidRPr="006F13C6">
        <w:rPr>
          <w:rFonts w:ascii="Arial" w:hAnsi="Arial" w:cs="Arial"/>
          <w:lang w:val="en-US"/>
        </w:rPr>
        <w:t xml:space="preserve">without changing the OCRASuite value). </w:t>
      </w:r>
      <w:r w:rsidR="007C45D5" w:rsidRPr="006F13C6">
        <w:rPr>
          <w:rFonts w:ascii="Arial" w:hAnsi="Arial" w:cs="Arial"/>
          <w:lang w:val="en-US"/>
        </w:rPr>
        <w:t xml:space="preserve">The CryptoFunction to use is the </w:t>
      </w:r>
      <w:r w:rsidR="007C45D5" w:rsidRPr="006F13C6">
        <w:rPr>
          <w:rFonts w:ascii="Arial" w:eastAsia="Times New Roman" w:hAnsi="Arial" w:cs="Arial"/>
          <w:sz w:val="20"/>
          <w:lang w:val="en-US" w:eastAsia="en-GB" w:bidi="ar-SA"/>
        </w:rPr>
        <w:t>HOTP-SHA1-8</w:t>
      </w:r>
      <w:r w:rsidR="00BC6004" w:rsidRPr="006F13C6">
        <w:rPr>
          <w:rFonts w:ascii="Arial" w:hAnsi="Arial" w:cs="Arial"/>
          <w:lang w:val="en-US"/>
        </w:rPr>
        <w:t>, indicating an 8-digit dynamic Truncation.</w:t>
      </w:r>
      <w:r w:rsidR="00654ABB" w:rsidRPr="006F13C6">
        <w:rPr>
          <w:rFonts w:ascii="Arial" w:hAnsi="Arial" w:cs="Arial"/>
          <w:lang w:val="en-US"/>
        </w:rPr>
        <w:t xml:space="preserve"> Further release of this specification may introduce additional crypto functions.</w:t>
      </w:r>
    </w:p>
    <w:p w14:paraId="2B2745D7" w14:textId="77777777" w:rsidR="007C2C31" w:rsidRPr="006F13C6" w:rsidRDefault="007A40AA" w:rsidP="002067E1">
      <w:pPr>
        <w:pStyle w:val="NormalParagraph"/>
        <w:rPr>
          <w:rFonts w:ascii="Arial" w:hAnsi="Arial" w:cs="Arial"/>
          <w:lang w:val="en-US"/>
        </w:rPr>
      </w:pPr>
      <w:r w:rsidRPr="006F13C6">
        <w:rPr>
          <w:rFonts w:ascii="Arial" w:hAnsi="Arial" w:cs="Arial"/>
          <w:lang w:val="en-US"/>
        </w:rPr>
        <w:t>The R shall match the Signature of the response message</w:t>
      </w:r>
      <w:r w:rsidR="00BC6004" w:rsidRPr="006F13C6">
        <w:rPr>
          <w:rFonts w:ascii="Arial" w:hAnsi="Arial" w:cs="Arial"/>
          <w:lang w:val="en-US"/>
        </w:rPr>
        <w:t>, returned as 4 bytes containing the 8 digits BCD coded.</w:t>
      </w:r>
    </w:p>
    <w:p w14:paraId="1CAF1888" w14:textId="77777777" w:rsidR="000E61BD" w:rsidRPr="006F13C6" w:rsidRDefault="00146E06" w:rsidP="002067E1">
      <w:pPr>
        <w:rPr>
          <w:rFonts w:ascii="Arial" w:hAnsi="Arial" w:cs="Arial"/>
          <w:b/>
          <w:lang w:val="en-US"/>
        </w:rPr>
      </w:pPr>
      <w:r w:rsidRPr="006F13C6">
        <w:rPr>
          <w:rFonts w:ascii="Arial" w:hAnsi="Arial" w:cs="Arial"/>
          <w:b/>
          <w:lang w:val="en-US"/>
        </w:rPr>
        <w:t>Example of signature:</w:t>
      </w:r>
    </w:p>
    <w:p w14:paraId="044CE191" w14:textId="77777777" w:rsidR="00311D42" w:rsidRPr="006F13C6" w:rsidRDefault="00311D42" w:rsidP="00146E06">
      <w:pPr>
        <w:rPr>
          <w:rFonts w:ascii="Arial" w:hAnsi="Arial" w:cs="Arial"/>
          <w:lang w:val="en-US"/>
        </w:rPr>
      </w:pPr>
      <w:r w:rsidRPr="006F13C6">
        <w:rPr>
          <w:rFonts w:ascii="Arial" w:hAnsi="Arial" w:cs="Arial"/>
          <w:lang w:val="en-US"/>
        </w:rPr>
        <w:t>Message =0x04746573742064617461206265696E67207369676E6564</w:t>
      </w:r>
    </w:p>
    <w:p w14:paraId="14762815" w14:textId="77777777" w:rsidR="00311D42" w:rsidRPr="006F13C6" w:rsidRDefault="00311D42" w:rsidP="00146E06">
      <w:pPr>
        <w:rPr>
          <w:rFonts w:ascii="Arial" w:hAnsi="Arial" w:cs="Arial"/>
          <w:lang w:val="en-US"/>
        </w:rPr>
      </w:pPr>
      <w:r w:rsidRPr="006F13C6">
        <w:rPr>
          <w:rFonts w:ascii="Arial" w:hAnsi="Arial" w:cs="Arial"/>
          <w:lang w:val="en-US"/>
        </w:rPr>
        <w:t>Representing:</w:t>
      </w:r>
    </w:p>
    <w:p w14:paraId="13EC6E25" w14:textId="77777777" w:rsidR="00311D42" w:rsidRPr="008D14BA" w:rsidRDefault="00311D42" w:rsidP="00266630">
      <w:pPr>
        <w:ind w:firstLine="720"/>
        <w:rPr>
          <w:rFonts w:ascii="Arial" w:hAnsi="Arial" w:cs="Arial"/>
        </w:rPr>
      </w:pPr>
      <w:r w:rsidRPr="008D14BA">
        <w:rPr>
          <w:rFonts w:ascii="Arial" w:hAnsi="Arial" w:cs="Arial"/>
        </w:rPr>
        <w:t>Data coding schema=0x04 (GSM default alphabet 8 bits)</w:t>
      </w:r>
    </w:p>
    <w:p w14:paraId="704A43FA" w14:textId="77777777" w:rsidR="00146E06" w:rsidRPr="006F13C6" w:rsidRDefault="00311D42" w:rsidP="00311D42">
      <w:pPr>
        <w:ind w:firstLine="720"/>
        <w:rPr>
          <w:rFonts w:ascii="Arial" w:hAnsi="Arial" w:cs="Arial"/>
          <w:lang w:val="en-US"/>
        </w:rPr>
      </w:pPr>
      <w:r w:rsidRPr="006F13C6">
        <w:rPr>
          <w:rFonts w:ascii="Arial" w:hAnsi="Arial" w:cs="Arial"/>
          <w:lang w:val="en-US"/>
        </w:rPr>
        <w:t>Text</w:t>
      </w:r>
      <w:r w:rsidR="00146E06" w:rsidRPr="006F13C6">
        <w:rPr>
          <w:rFonts w:ascii="Arial" w:hAnsi="Arial" w:cs="Arial"/>
          <w:lang w:val="en-US"/>
        </w:rPr>
        <w:t>=test data being signed</w:t>
      </w:r>
    </w:p>
    <w:p w14:paraId="6C1EB30C" w14:textId="77777777" w:rsidR="00311D42" w:rsidRPr="006F13C6" w:rsidRDefault="00311D42" w:rsidP="00311D42">
      <w:pPr>
        <w:rPr>
          <w:rFonts w:ascii="Arial" w:hAnsi="Arial" w:cs="Arial"/>
          <w:lang w:val="en-US"/>
        </w:rPr>
      </w:pPr>
      <w:r w:rsidRPr="006F13C6">
        <w:rPr>
          <w:rFonts w:ascii="Arial" w:hAnsi="Arial" w:cs="Arial"/>
          <w:lang w:val="en-US"/>
        </w:rPr>
        <w:t>TransactionID =0xB6F18CBB</w:t>
      </w:r>
    </w:p>
    <w:p w14:paraId="70C7BC7B" w14:textId="77777777" w:rsidR="00311D42" w:rsidRPr="006F13C6" w:rsidRDefault="00311D42" w:rsidP="00311D42">
      <w:pPr>
        <w:rPr>
          <w:rFonts w:ascii="Arial" w:hAnsi="Arial" w:cs="Arial"/>
          <w:lang w:val="en-US"/>
        </w:rPr>
      </w:pPr>
      <w:r w:rsidRPr="006F13C6">
        <w:rPr>
          <w:rFonts w:ascii="Arial" w:hAnsi="Arial" w:cs="Arial"/>
          <w:lang w:val="en-US"/>
        </w:rPr>
        <w:t>TransactionTime =0x543FF588</w:t>
      </w:r>
    </w:p>
    <w:p w14:paraId="3996B4E4" w14:textId="7B1B5306" w:rsidR="00311D42" w:rsidRPr="006F13C6" w:rsidRDefault="00731DC9" w:rsidP="00311D42">
      <w:pPr>
        <w:rPr>
          <w:rFonts w:ascii="Arial" w:hAnsi="Arial" w:cs="Arial"/>
          <w:lang w:val="en-US"/>
        </w:rPr>
      </w:pPr>
      <w:r w:rsidRPr="006F13C6">
        <w:rPr>
          <w:rFonts w:ascii="Arial" w:hAnsi="Arial" w:cs="Arial"/>
        </w:rPr>
        <w:t>AuthenticationHandlerTypeTag</w:t>
      </w:r>
      <w:r w:rsidR="00311D42" w:rsidRPr="006F13C6">
        <w:rPr>
          <w:rFonts w:ascii="Arial" w:hAnsi="Arial" w:cs="Arial"/>
          <w:lang w:val="en-US"/>
        </w:rPr>
        <w:t>=</w:t>
      </w:r>
      <w:r w:rsidRPr="006F13C6">
        <w:rPr>
          <w:rFonts w:ascii="Arial" w:hAnsi="Arial" w:cs="Arial"/>
          <w:lang w:val="en-US"/>
        </w:rPr>
        <w:t>0xB6</w:t>
      </w:r>
    </w:p>
    <w:p w14:paraId="65A6728E" w14:textId="77777777" w:rsidR="00146E06" w:rsidRPr="006F13C6" w:rsidRDefault="00146E06" w:rsidP="00146E06">
      <w:pPr>
        <w:rPr>
          <w:rFonts w:ascii="Arial" w:hAnsi="Arial" w:cs="Arial"/>
          <w:lang w:val="en-US"/>
        </w:rPr>
      </w:pPr>
    </w:p>
    <w:p w14:paraId="3D85A8B9" w14:textId="77777777" w:rsidR="00146E06" w:rsidRPr="006F13C6" w:rsidRDefault="00146E06" w:rsidP="00146E06">
      <w:pPr>
        <w:rPr>
          <w:rFonts w:ascii="Arial" w:hAnsi="Arial" w:cs="Arial"/>
          <w:lang w:val="en-US"/>
        </w:rPr>
      </w:pPr>
      <w:r w:rsidRPr="006F13C6">
        <w:rPr>
          <w:rFonts w:ascii="Arial" w:hAnsi="Arial" w:cs="Arial"/>
          <w:lang w:val="en-US"/>
        </w:rPr>
        <w:t>sha1(hexStringToByteArray(</w:t>
      </w:r>
      <w:r w:rsidR="00311D42" w:rsidRPr="006F13C6">
        <w:rPr>
          <w:rFonts w:ascii="Arial" w:hAnsi="Arial" w:cs="Arial"/>
          <w:lang w:val="en-US"/>
        </w:rPr>
        <w:t>Message</w:t>
      </w:r>
      <w:r w:rsidRPr="006F13C6">
        <w:rPr>
          <w:rFonts w:ascii="Arial" w:hAnsi="Arial" w:cs="Arial"/>
          <w:lang w:val="en-US"/>
        </w:rPr>
        <w:t xml:space="preserve">)) =&gt; </w:t>
      </w:r>
      <w:r w:rsidR="00311D42" w:rsidRPr="006F13C6">
        <w:rPr>
          <w:rFonts w:ascii="Arial" w:hAnsi="Arial" w:cs="Arial"/>
          <w:lang w:val="en-US"/>
        </w:rPr>
        <w:t>0x</w:t>
      </w:r>
      <w:r w:rsidRPr="006F13C6">
        <w:rPr>
          <w:rFonts w:ascii="Arial" w:hAnsi="Arial" w:cs="Arial"/>
          <w:lang w:val="en-US"/>
        </w:rPr>
        <w:t>39393C6B15F2F11BFFF018AE61EB6C0EC602CE08</w:t>
      </w:r>
    </w:p>
    <w:p w14:paraId="4BA693B4" w14:textId="624D15FF" w:rsidR="00146E06" w:rsidRPr="006F13C6" w:rsidRDefault="00311D42" w:rsidP="00146E06">
      <w:pPr>
        <w:rPr>
          <w:rFonts w:ascii="Arial" w:hAnsi="Arial" w:cs="Arial"/>
          <w:lang w:val="en-US"/>
        </w:rPr>
      </w:pPr>
      <w:r w:rsidRPr="006F13C6">
        <w:rPr>
          <w:rFonts w:ascii="Arial" w:hAnsi="Arial" w:cs="Arial"/>
          <w:lang w:val="en-US"/>
        </w:rPr>
        <w:t>Q=</w:t>
      </w:r>
      <w:r w:rsidR="00146E06" w:rsidRPr="006F13C6">
        <w:rPr>
          <w:rFonts w:ascii="Arial" w:hAnsi="Arial" w:cs="Arial"/>
          <w:lang w:val="en-US"/>
        </w:rPr>
        <w:t xml:space="preserve"> </w:t>
      </w:r>
      <w:r w:rsidRPr="006F13C6">
        <w:rPr>
          <w:rFonts w:ascii="Arial" w:hAnsi="Arial" w:cs="Arial"/>
          <w:lang w:val="en-US"/>
        </w:rPr>
        <w:t>0xB6F18CBB543FF588</w:t>
      </w:r>
      <w:r w:rsidR="00AF31F9" w:rsidRPr="006F13C6">
        <w:rPr>
          <w:rFonts w:ascii="Arial" w:hAnsi="Arial" w:cs="Arial"/>
        </w:rPr>
        <w:t>B6</w:t>
      </w:r>
      <w:r w:rsidRPr="006F13C6">
        <w:rPr>
          <w:rFonts w:ascii="Arial" w:hAnsi="Arial" w:cs="Arial"/>
          <w:lang w:val="en-US"/>
        </w:rPr>
        <w:t>39393C6B15F2F11BFFF018AE61EB6C0EC602CE08000000000000000000000000</w:t>
      </w:r>
    </w:p>
    <w:p w14:paraId="507D39B4" w14:textId="77777777" w:rsidR="00146E06" w:rsidRPr="006F13C6" w:rsidRDefault="00146E06" w:rsidP="00146E06">
      <w:pPr>
        <w:rPr>
          <w:rFonts w:ascii="Arial" w:hAnsi="Arial" w:cs="Arial"/>
          <w:lang w:val="en-US"/>
        </w:rPr>
      </w:pPr>
    </w:p>
    <w:p w14:paraId="6F1B9C02" w14:textId="77777777" w:rsidR="00146E06" w:rsidRPr="006F13C6" w:rsidRDefault="00146E06" w:rsidP="00146E06">
      <w:pPr>
        <w:rPr>
          <w:rFonts w:ascii="Arial" w:hAnsi="Arial" w:cs="Arial"/>
          <w:lang w:val="en-US"/>
        </w:rPr>
      </w:pPr>
      <w:r w:rsidRPr="006F13C6">
        <w:rPr>
          <w:rFonts w:ascii="Arial" w:hAnsi="Arial" w:cs="Arial"/>
          <w:lang w:val="en-US"/>
        </w:rPr>
        <w:t>OCRASuite</w:t>
      </w:r>
      <w:r w:rsidR="00311D42" w:rsidRPr="006F13C6">
        <w:rPr>
          <w:rFonts w:ascii="Arial" w:hAnsi="Arial" w:cs="Arial"/>
          <w:lang w:val="en-US"/>
        </w:rPr>
        <w:t>=</w:t>
      </w:r>
      <w:r w:rsidRPr="006F13C6">
        <w:rPr>
          <w:rFonts w:ascii="Arial" w:hAnsi="Arial" w:cs="Arial"/>
          <w:lang w:val="en-US"/>
        </w:rPr>
        <w:t>OCRA-1:HOTP-SHA1-8:C-QH41</w:t>
      </w:r>
    </w:p>
    <w:p w14:paraId="113CEEF7" w14:textId="77777777" w:rsidR="00146E06" w:rsidRPr="006F13C6" w:rsidRDefault="00311D42" w:rsidP="00146E06">
      <w:pPr>
        <w:rPr>
          <w:rFonts w:ascii="Arial" w:hAnsi="Arial" w:cs="Arial"/>
          <w:lang w:val="en-US"/>
        </w:rPr>
      </w:pPr>
      <w:r w:rsidRPr="006F13C6">
        <w:rPr>
          <w:rFonts w:ascii="Arial" w:hAnsi="Arial" w:cs="Arial"/>
          <w:lang w:val="en-US"/>
        </w:rPr>
        <w:t>Authentication key value (</w:t>
      </w:r>
      <w:r w:rsidR="00146E06" w:rsidRPr="006F13C6">
        <w:rPr>
          <w:rFonts w:ascii="Arial" w:hAnsi="Arial" w:cs="Arial"/>
          <w:lang w:val="en-US"/>
        </w:rPr>
        <w:t>Seed</w:t>
      </w:r>
      <w:r w:rsidRPr="006F13C6">
        <w:rPr>
          <w:rFonts w:ascii="Arial" w:hAnsi="Arial" w:cs="Arial"/>
          <w:lang w:val="en-US"/>
        </w:rPr>
        <w:t>) =0x</w:t>
      </w:r>
      <w:r w:rsidR="00146E06" w:rsidRPr="006F13C6">
        <w:rPr>
          <w:rFonts w:ascii="Arial" w:hAnsi="Arial" w:cs="Arial"/>
          <w:lang w:val="en-US"/>
        </w:rPr>
        <w:t>3132333435363738393031323334353637383930</w:t>
      </w:r>
    </w:p>
    <w:p w14:paraId="69A8457B" w14:textId="77777777" w:rsidR="00146E06" w:rsidRPr="006F13C6" w:rsidRDefault="00146E06" w:rsidP="00146E06">
      <w:pPr>
        <w:rPr>
          <w:rFonts w:ascii="Arial" w:hAnsi="Arial" w:cs="Arial"/>
          <w:lang w:val="en-US"/>
        </w:rPr>
      </w:pPr>
      <w:r w:rsidRPr="006F13C6">
        <w:rPr>
          <w:rFonts w:ascii="Arial" w:hAnsi="Arial" w:cs="Arial"/>
          <w:lang w:val="en-US"/>
        </w:rPr>
        <w:t>Counter</w:t>
      </w:r>
      <w:r w:rsidR="00311D42" w:rsidRPr="006F13C6">
        <w:rPr>
          <w:rFonts w:ascii="Arial" w:hAnsi="Arial" w:cs="Arial"/>
          <w:lang w:val="en-US"/>
        </w:rPr>
        <w:t xml:space="preserve"> value=0x</w:t>
      </w:r>
      <w:r w:rsidRPr="006F13C6">
        <w:rPr>
          <w:rFonts w:ascii="Arial" w:hAnsi="Arial" w:cs="Arial"/>
          <w:lang w:val="en-US"/>
        </w:rPr>
        <w:t>26</w:t>
      </w:r>
    </w:p>
    <w:p w14:paraId="777E7205" w14:textId="77777777" w:rsidR="00146E06" w:rsidRPr="006F13C6" w:rsidRDefault="00146E06" w:rsidP="00146E06">
      <w:pPr>
        <w:rPr>
          <w:rFonts w:ascii="Arial" w:hAnsi="Arial" w:cs="Arial"/>
          <w:lang w:val="en-US"/>
        </w:rPr>
      </w:pPr>
    </w:p>
    <w:p w14:paraId="48E93110" w14:textId="56FAB9FC" w:rsidR="00146E06" w:rsidRPr="006F13C6" w:rsidRDefault="00F742A7" w:rsidP="00146E06">
      <w:pPr>
        <w:rPr>
          <w:rFonts w:ascii="Arial" w:hAnsi="Arial" w:cs="Arial"/>
          <w:lang w:val="en-US"/>
        </w:rPr>
      </w:pPr>
      <w:r w:rsidRPr="006F13C6">
        <w:rPr>
          <w:rFonts w:ascii="Arial" w:hAnsi="Arial" w:cs="Arial"/>
          <w:lang w:val="en-US"/>
        </w:rPr>
        <w:t xml:space="preserve">Computed R is </w:t>
      </w:r>
      <w:r w:rsidR="00731DC9" w:rsidRPr="006F13C6">
        <w:rPr>
          <w:rFonts w:ascii="Arial" w:hAnsi="Arial" w:cs="Arial"/>
        </w:rPr>
        <w:t>0x00A3300E</w:t>
      </w:r>
    </w:p>
    <w:p w14:paraId="350C0768" w14:textId="7D580179" w:rsidR="007B6172" w:rsidRDefault="007B6172">
      <w:pPr>
        <w:spacing w:before="0"/>
        <w:jc w:val="left"/>
        <w:rPr>
          <w:rFonts w:ascii="Arial" w:hAnsi="Arial" w:cs="Arial"/>
          <w:lang w:val="en-US"/>
        </w:rPr>
      </w:pPr>
      <w:r>
        <w:rPr>
          <w:rFonts w:cs="Arial"/>
          <w:b/>
          <w:lang w:val="en-US"/>
        </w:rPr>
        <w:br w:type="page"/>
      </w:r>
    </w:p>
    <w:p w14:paraId="2984FD65" w14:textId="77777777" w:rsidR="000E61BD" w:rsidRPr="006F13C6" w:rsidRDefault="00C812DD" w:rsidP="000E61BD">
      <w:pPr>
        <w:pStyle w:val="Annex"/>
        <w:rPr>
          <w:rFonts w:cs="Arial"/>
          <w:lang w:val="en-US"/>
        </w:rPr>
      </w:pPr>
      <w:bookmarkStart w:id="913" w:name="_Ref384289618"/>
      <w:bookmarkStart w:id="914" w:name="_Ref384289764"/>
      <w:bookmarkStart w:id="915" w:name="_Toc14365139"/>
      <w:r w:rsidRPr="006F13C6">
        <w:rPr>
          <w:rFonts w:cs="Arial"/>
          <w:lang w:val="en-US"/>
        </w:rPr>
        <w:lastRenderedPageBreak/>
        <w:t xml:space="preserve">(Normative) </w:t>
      </w:r>
      <w:r w:rsidR="00B56DA6" w:rsidRPr="006F13C6">
        <w:rPr>
          <w:rFonts w:cs="Arial"/>
          <w:lang w:val="en-US"/>
        </w:rPr>
        <w:t>MAC computation for 3DES based Authentication Handler</w:t>
      </w:r>
      <w:bookmarkEnd w:id="913"/>
      <w:bookmarkEnd w:id="914"/>
      <w:r w:rsidR="00E1750C" w:rsidRPr="006F13C6">
        <w:rPr>
          <w:rFonts w:cs="Arial"/>
          <w:lang w:val="en-US"/>
        </w:rPr>
        <w:t>s</w:t>
      </w:r>
      <w:bookmarkEnd w:id="915"/>
      <w:r w:rsidRPr="006F13C6">
        <w:rPr>
          <w:rFonts w:cs="Arial"/>
          <w:lang w:val="en-US"/>
        </w:rPr>
        <w:t xml:space="preserve"> </w:t>
      </w:r>
    </w:p>
    <w:p w14:paraId="6DF9D2A5" w14:textId="77777777" w:rsidR="000E61BD" w:rsidRPr="006F13C6" w:rsidRDefault="000E61BD" w:rsidP="002067E1">
      <w:pPr>
        <w:rPr>
          <w:rFonts w:ascii="Arial" w:hAnsi="Arial" w:cs="Arial"/>
          <w:lang w:val="en-US"/>
        </w:rPr>
      </w:pPr>
      <w:r w:rsidRPr="006F13C6">
        <w:rPr>
          <w:rFonts w:ascii="Arial" w:hAnsi="Arial" w:cs="Arial"/>
          <w:lang w:val="en-US"/>
        </w:rPr>
        <w:t>Block cipher: 3DES double key (ISO/IEC 18033-3 or NIST SP-800-67)</w:t>
      </w:r>
    </w:p>
    <w:p w14:paraId="241304AC" w14:textId="77777777" w:rsidR="000E61BD" w:rsidRPr="006F13C6" w:rsidRDefault="001B57B8" w:rsidP="002067E1">
      <w:pPr>
        <w:rPr>
          <w:rFonts w:ascii="Arial" w:hAnsi="Arial" w:cs="Arial"/>
          <w:lang w:val="en-US"/>
        </w:rPr>
      </w:pPr>
      <w:r w:rsidRPr="006F13C6">
        <w:rPr>
          <w:rFonts w:ascii="Arial" w:hAnsi="Arial" w:cs="Arial"/>
          <w:lang w:val="en-US"/>
        </w:rPr>
        <w:t xml:space="preserve">MAC computation </w:t>
      </w:r>
      <w:r w:rsidR="000E61BD" w:rsidRPr="006F13C6">
        <w:rPr>
          <w:rFonts w:ascii="Arial" w:hAnsi="Arial" w:cs="Arial"/>
          <w:lang w:val="en-US"/>
        </w:rPr>
        <w:t>process:</w:t>
      </w:r>
    </w:p>
    <w:p w14:paraId="08A6F05D" w14:textId="77777777" w:rsidR="000E0DFD" w:rsidRPr="006F13C6" w:rsidRDefault="000E61BD" w:rsidP="00DA7950">
      <w:pPr>
        <w:pStyle w:val="ListParagraph"/>
        <w:numPr>
          <w:ilvl w:val="0"/>
          <w:numId w:val="25"/>
        </w:numPr>
        <w:spacing w:before="40"/>
        <w:rPr>
          <w:rFonts w:ascii="Arial" w:hAnsi="Arial" w:cs="Arial"/>
          <w:lang w:val="en-US"/>
        </w:rPr>
      </w:pPr>
      <w:r w:rsidRPr="006F13C6">
        <w:rPr>
          <w:rFonts w:ascii="Arial" w:hAnsi="Arial" w:cs="Arial"/>
          <w:lang w:val="en-US"/>
        </w:rPr>
        <w:t>Cryptographic function : 3DES-CBC-MAC (ISO/IEC 9797-1:2011 MAC Algorithm 1 or ANSI X9.19)</w:t>
      </w:r>
    </w:p>
    <w:p w14:paraId="075FC3E8" w14:textId="77777777" w:rsidR="000E0DFD" w:rsidRPr="006F13C6" w:rsidRDefault="000E61BD" w:rsidP="00DA7950">
      <w:pPr>
        <w:pStyle w:val="ListParagraph"/>
        <w:numPr>
          <w:ilvl w:val="0"/>
          <w:numId w:val="25"/>
        </w:numPr>
        <w:spacing w:before="40"/>
        <w:rPr>
          <w:rFonts w:ascii="Arial" w:hAnsi="Arial" w:cs="Arial"/>
          <w:lang w:val="en-US"/>
        </w:rPr>
      </w:pPr>
      <w:r w:rsidRPr="006F13C6">
        <w:rPr>
          <w:rFonts w:ascii="Arial" w:hAnsi="Arial" w:cs="Arial"/>
          <w:lang w:val="en-US"/>
        </w:rPr>
        <w:t>Key length : 128 bits</w:t>
      </w:r>
      <w:r w:rsidR="00D46E41" w:rsidRPr="006F13C6">
        <w:rPr>
          <w:rFonts w:ascii="Arial" w:hAnsi="Arial" w:cs="Arial"/>
          <w:lang w:val="en-US"/>
        </w:rPr>
        <w:t xml:space="preserve"> (2 keys, minimum) or 192 (3 keys)</w:t>
      </w:r>
    </w:p>
    <w:p w14:paraId="7FEB3D85" w14:textId="77777777" w:rsidR="000E0DFD" w:rsidRPr="006F13C6" w:rsidRDefault="000E61BD" w:rsidP="00DA7950">
      <w:pPr>
        <w:pStyle w:val="ListParagraph"/>
        <w:numPr>
          <w:ilvl w:val="0"/>
          <w:numId w:val="25"/>
        </w:numPr>
        <w:spacing w:before="40"/>
        <w:rPr>
          <w:rFonts w:ascii="Arial" w:hAnsi="Arial" w:cs="Arial"/>
          <w:lang w:val="en-US"/>
        </w:rPr>
      </w:pPr>
      <w:r w:rsidRPr="006F13C6">
        <w:rPr>
          <w:rFonts w:ascii="Arial" w:hAnsi="Arial" w:cs="Arial"/>
          <w:lang w:val="en-US"/>
        </w:rPr>
        <w:t>Initial vector : 00h</w:t>
      </w:r>
    </w:p>
    <w:p w14:paraId="7EA417E4" w14:textId="4279979E" w:rsidR="000E0DFD" w:rsidRPr="006F13C6" w:rsidRDefault="000E61BD" w:rsidP="00DA7950">
      <w:pPr>
        <w:pStyle w:val="ListParagraph"/>
        <w:numPr>
          <w:ilvl w:val="0"/>
          <w:numId w:val="25"/>
        </w:numPr>
        <w:spacing w:before="40"/>
        <w:rPr>
          <w:rFonts w:ascii="Arial" w:hAnsi="Arial" w:cs="Arial"/>
          <w:lang w:val="en-US"/>
        </w:rPr>
      </w:pPr>
      <w:r w:rsidRPr="006F13C6">
        <w:rPr>
          <w:rFonts w:ascii="Arial" w:hAnsi="Arial" w:cs="Arial"/>
          <w:lang w:val="en-US"/>
        </w:rPr>
        <w:t>Padding :  </w:t>
      </w:r>
      <w:r w:rsidR="0010488C" w:rsidRPr="006F13C6">
        <w:rPr>
          <w:rFonts w:ascii="Arial" w:hAnsi="Arial" w:cs="Arial"/>
          <w:bCs/>
        </w:rPr>
        <w:t>ISO</w:t>
      </w:r>
      <w:r w:rsidR="001B1D22" w:rsidRPr="006F13C6">
        <w:rPr>
          <w:rFonts w:ascii="Arial" w:hAnsi="Arial" w:cs="Arial"/>
          <w:bCs/>
        </w:rPr>
        <w:t xml:space="preserve">/IEC </w:t>
      </w:r>
      <w:r w:rsidR="0010488C" w:rsidRPr="006F13C6">
        <w:rPr>
          <w:rFonts w:ascii="Arial" w:hAnsi="Arial" w:cs="Arial"/>
          <w:bCs/>
        </w:rPr>
        <w:t>9797 padding method 2 (</w:t>
      </w:r>
      <w:r w:rsidRPr="006F13C6">
        <w:rPr>
          <w:rFonts w:ascii="Arial" w:hAnsi="Arial" w:cs="Arial"/>
          <w:lang w:val="en-US"/>
        </w:rPr>
        <w:t xml:space="preserve">bytes equal to </w:t>
      </w:r>
      <w:r w:rsidR="00E4627B" w:rsidRPr="006F13C6">
        <w:rPr>
          <w:rFonts w:ascii="Arial" w:hAnsi="Arial" w:cs="Arial"/>
          <w:lang w:val="en-US"/>
        </w:rPr>
        <w:t>’80 00 00...’</w:t>
      </w:r>
      <w:r w:rsidR="0010488C" w:rsidRPr="006F13C6">
        <w:rPr>
          <w:rFonts w:ascii="Arial" w:hAnsi="Arial" w:cs="Arial"/>
          <w:lang w:val="en-US"/>
        </w:rPr>
        <w:t>)</w:t>
      </w:r>
    </w:p>
    <w:p w14:paraId="78357A57" w14:textId="77777777" w:rsidR="00D46E41" w:rsidRPr="006F13C6" w:rsidRDefault="00D46E41" w:rsidP="00536BDF">
      <w:pPr>
        <w:pStyle w:val="ListParagraph"/>
        <w:numPr>
          <w:ilvl w:val="1"/>
          <w:numId w:val="25"/>
        </w:numPr>
        <w:spacing w:before="40"/>
        <w:rPr>
          <w:rFonts w:ascii="Arial" w:hAnsi="Arial" w:cs="Arial"/>
          <w:lang w:val="en-US"/>
        </w:rPr>
      </w:pPr>
      <w:r w:rsidRPr="006F13C6">
        <w:rPr>
          <w:rFonts w:ascii="Arial" w:hAnsi="Arial" w:cs="Arial"/>
          <w:lang w:val="en-US"/>
        </w:rPr>
        <w:t>In case the length of the message to sign is a multiple of 8bytes, a complete byte of padding must be added</w:t>
      </w:r>
    </w:p>
    <w:p w14:paraId="36A346D4" w14:textId="77777777" w:rsidR="000E0DFD" w:rsidRPr="006F13C6" w:rsidRDefault="000E61BD" w:rsidP="00DA7950">
      <w:pPr>
        <w:pStyle w:val="ListParagraph"/>
        <w:numPr>
          <w:ilvl w:val="0"/>
          <w:numId w:val="25"/>
        </w:numPr>
        <w:spacing w:before="40"/>
        <w:rPr>
          <w:rFonts w:ascii="Arial" w:hAnsi="Arial" w:cs="Arial"/>
          <w:lang w:val="en-US"/>
        </w:rPr>
      </w:pPr>
      <w:r w:rsidRPr="006F13C6">
        <w:rPr>
          <w:rFonts w:ascii="Arial" w:hAnsi="Arial" w:cs="Arial"/>
          <w:lang w:val="en-US"/>
        </w:rPr>
        <w:t>Output : 64 bits</w:t>
      </w:r>
    </w:p>
    <w:p w14:paraId="30E10A29" w14:textId="77777777" w:rsidR="000E61BD" w:rsidRPr="006F13C6" w:rsidRDefault="000E61BD" w:rsidP="002067E1">
      <w:pPr>
        <w:rPr>
          <w:rFonts w:ascii="Arial" w:hAnsi="Arial" w:cs="Arial"/>
          <w:lang w:val="en-US"/>
        </w:rPr>
      </w:pPr>
      <w:r w:rsidRPr="006F13C6">
        <w:rPr>
          <w:rFonts w:ascii="Arial" w:hAnsi="Arial" w:cs="Arial"/>
          <w:lang w:val="en-US"/>
        </w:rPr>
        <w:t>Data field processing (MO)</w:t>
      </w:r>
    </w:p>
    <w:p w14:paraId="444F83E3" w14:textId="77777777" w:rsidR="00D46E41" w:rsidRPr="006F13C6" w:rsidRDefault="000E61BD" w:rsidP="00D46E41">
      <w:pPr>
        <w:rPr>
          <w:rFonts w:ascii="Arial" w:hAnsi="Arial" w:cs="Arial"/>
          <w:lang w:val="en-US"/>
        </w:rPr>
      </w:pPr>
      <w:r w:rsidRPr="006F13C6">
        <w:rPr>
          <w:rFonts w:ascii="Arial" w:hAnsi="Arial" w:cs="Arial"/>
          <w:lang w:val="en-US"/>
        </w:rPr>
        <w:t xml:space="preserve">Signature should be applied to TransactionID, TransactionDateTime, End User Response Status APDU and the </w:t>
      </w:r>
      <w:r w:rsidR="00243668" w:rsidRPr="006F13C6">
        <w:rPr>
          <w:rFonts w:ascii="Arial" w:hAnsi="Arial" w:cs="Arial"/>
          <w:lang w:val="en-US"/>
        </w:rPr>
        <w:t>Message</w:t>
      </w:r>
      <w:r w:rsidRPr="006F13C6">
        <w:rPr>
          <w:rFonts w:ascii="Arial" w:hAnsi="Arial" w:cs="Arial"/>
          <w:lang w:val="en-US"/>
        </w:rPr>
        <w:t xml:space="preserve"> (including the Data coding scheme byte and excluding the tag and length bytes)</w:t>
      </w:r>
      <w:r w:rsidR="00D46E41" w:rsidRPr="006F13C6">
        <w:rPr>
          <w:rFonts w:ascii="Arial" w:hAnsi="Arial" w:cs="Arial"/>
          <w:lang w:val="en-US"/>
        </w:rPr>
        <w:t xml:space="preserve"> in the following order:</w:t>
      </w:r>
    </w:p>
    <w:p w14:paraId="39836FC3" w14:textId="359D6125" w:rsidR="000E61BD" w:rsidRDefault="00D46E41" w:rsidP="00D46E41">
      <w:pPr>
        <w:rPr>
          <w:rFonts w:ascii="Arial" w:hAnsi="Arial" w:cs="Arial"/>
          <w:lang w:val="en-US"/>
        </w:rPr>
      </w:pPr>
      <w:r w:rsidRPr="006F13C6">
        <w:rPr>
          <w:rFonts w:ascii="Arial" w:hAnsi="Arial" w:cs="Arial"/>
          <w:lang w:val="en-US"/>
        </w:rPr>
        <w:t xml:space="preserve">M = TransactionID (4 bytes) || TransactionDateTime (4 bytes) </w:t>
      </w:r>
      <w:r w:rsidRPr="006F13C6">
        <w:rPr>
          <w:rFonts w:ascii="Arial" w:hAnsi="Arial" w:cs="Arial"/>
          <w:lang w:val="en-US"/>
        </w:rPr>
        <w:softHyphen/>
      </w:r>
      <w:r w:rsidRPr="006F13C6">
        <w:rPr>
          <w:rFonts w:ascii="Arial" w:hAnsi="Arial" w:cs="Arial"/>
          <w:lang w:val="en-US"/>
        </w:rPr>
        <w:softHyphen/>
        <w:t xml:space="preserve">|| </w:t>
      </w:r>
      <w:r w:rsidR="00F60D77" w:rsidRPr="006F13C6">
        <w:rPr>
          <w:rFonts w:ascii="Arial" w:hAnsi="Arial" w:cs="Arial"/>
          <w:lang w:val="en-US"/>
        </w:rPr>
        <w:t>Auth Handler type</w:t>
      </w:r>
      <w:r w:rsidRPr="006F13C6">
        <w:rPr>
          <w:rFonts w:ascii="Arial" w:hAnsi="Arial" w:cs="Arial"/>
          <w:lang w:val="en-US"/>
        </w:rPr>
        <w:t xml:space="preserve"> (1 bytes)|| Message</w:t>
      </w:r>
    </w:p>
    <w:p w14:paraId="71A48B46" w14:textId="3636BFED" w:rsidR="007B6172" w:rsidRDefault="007B6172">
      <w:pPr>
        <w:spacing w:before="0"/>
        <w:jc w:val="left"/>
        <w:rPr>
          <w:rFonts w:ascii="Arial" w:hAnsi="Arial" w:cs="Arial"/>
          <w:lang w:val="en-US"/>
        </w:rPr>
      </w:pPr>
      <w:r>
        <w:rPr>
          <w:rFonts w:cs="Arial"/>
          <w:b/>
          <w:lang w:val="en-US"/>
        </w:rPr>
        <w:br w:type="page"/>
      </w:r>
    </w:p>
    <w:p w14:paraId="02634C95" w14:textId="77777777" w:rsidR="00925CCE" w:rsidRPr="006F13C6" w:rsidRDefault="00925CCE" w:rsidP="00925CCE">
      <w:pPr>
        <w:pStyle w:val="Annex"/>
        <w:rPr>
          <w:rFonts w:cs="Arial"/>
          <w:lang w:val="en-US"/>
        </w:rPr>
      </w:pPr>
      <w:bookmarkStart w:id="916" w:name="_Ref384979299"/>
      <w:bookmarkStart w:id="917" w:name="_Toc14365140"/>
      <w:bookmarkStart w:id="918" w:name="_Ref14365779"/>
      <w:r w:rsidRPr="006F13C6">
        <w:rPr>
          <w:rFonts w:cs="Arial"/>
          <w:lang w:val="en-US"/>
        </w:rPr>
        <w:lastRenderedPageBreak/>
        <w:t xml:space="preserve">(Normative) </w:t>
      </w:r>
      <w:r w:rsidR="005E7F65" w:rsidRPr="006F13C6">
        <w:rPr>
          <w:rFonts w:cs="Arial"/>
          <w:lang w:val="en-US"/>
        </w:rPr>
        <w:t>MAC</w:t>
      </w:r>
      <w:r w:rsidRPr="006F13C6">
        <w:rPr>
          <w:rFonts w:cs="Arial"/>
          <w:lang w:val="en-US"/>
        </w:rPr>
        <w:t xml:space="preserve"> computation</w:t>
      </w:r>
      <w:bookmarkEnd w:id="916"/>
      <w:r w:rsidRPr="006F13C6">
        <w:rPr>
          <w:rFonts w:cs="Arial"/>
          <w:lang w:val="en-US"/>
        </w:rPr>
        <w:t xml:space="preserve"> </w:t>
      </w:r>
      <w:r w:rsidR="005E7F65" w:rsidRPr="006F13C6">
        <w:rPr>
          <w:rFonts w:cs="Arial"/>
          <w:lang w:val="en-US"/>
        </w:rPr>
        <w:t>for AES based Authentication Handlers</w:t>
      </w:r>
      <w:bookmarkEnd w:id="917"/>
      <w:bookmarkEnd w:id="918"/>
    </w:p>
    <w:p w14:paraId="367DA135" w14:textId="505E1D2E" w:rsidR="00723FA8" w:rsidRPr="006F13C6" w:rsidRDefault="005E7F65" w:rsidP="002067E1">
      <w:pPr>
        <w:rPr>
          <w:rFonts w:ascii="Arial" w:hAnsi="Arial" w:cs="Arial"/>
          <w:lang w:val="en-US"/>
        </w:rPr>
      </w:pPr>
      <w:r w:rsidRPr="006F13C6">
        <w:rPr>
          <w:rFonts w:ascii="Arial" w:hAnsi="Arial" w:cs="Arial"/>
          <w:lang w:val="en-US"/>
        </w:rPr>
        <w:t>Th</w:t>
      </w:r>
      <w:r w:rsidR="00B56DA6" w:rsidRPr="006F13C6">
        <w:rPr>
          <w:rFonts w:ascii="Arial" w:hAnsi="Arial" w:cs="Arial"/>
          <w:lang w:val="en-US"/>
        </w:rPr>
        <w:t xml:space="preserve">is section provides indication for the Card Authentication Applet to compute, and for the MSSP to verify, the Message Authentication Code (MAC) returned in the function defined in section </w:t>
      </w:r>
      <w:r w:rsidR="00EF649C" w:rsidRPr="006F13C6">
        <w:rPr>
          <w:rFonts w:ascii="Arial" w:hAnsi="Arial" w:cs="Arial"/>
          <w:lang w:val="en-US"/>
        </w:rPr>
        <w:fldChar w:fldCharType="begin"/>
      </w:r>
      <w:r w:rsidR="00EF649C" w:rsidRPr="006F13C6">
        <w:rPr>
          <w:rFonts w:ascii="Arial" w:hAnsi="Arial" w:cs="Arial"/>
          <w:lang w:val="en-US"/>
        </w:rPr>
        <w:instrText xml:space="preserve"> REF _Ref383785982 \r \h  \* MERGEFORMAT </w:instrText>
      </w:r>
      <w:r w:rsidR="00EF649C" w:rsidRPr="006F13C6">
        <w:rPr>
          <w:rFonts w:ascii="Arial" w:hAnsi="Arial" w:cs="Arial"/>
          <w:lang w:val="en-US"/>
        </w:rPr>
      </w:r>
      <w:r w:rsidR="00EF649C" w:rsidRPr="006F13C6">
        <w:rPr>
          <w:rFonts w:ascii="Arial" w:hAnsi="Arial" w:cs="Arial"/>
          <w:lang w:val="en-US"/>
        </w:rPr>
        <w:fldChar w:fldCharType="separate"/>
      </w:r>
      <w:r w:rsidR="001D5186">
        <w:rPr>
          <w:rFonts w:ascii="Arial" w:hAnsi="Arial" w:cs="Arial"/>
          <w:lang w:val="en-US"/>
        </w:rPr>
        <w:t>8.2.6.1</w:t>
      </w:r>
      <w:r w:rsidR="00EF649C" w:rsidRPr="006F13C6">
        <w:rPr>
          <w:rFonts w:ascii="Arial" w:hAnsi="Arial" w:cs="Arial"/>
          <w:lang w:val="en-US"/>
        </w:rPr>
        <w:fldChar w:fldCharType="end"/>
      </w:r>
      <w:r w:rsidR="00723FA8" w:rsidRPr="006F13C6">
        <w:rPr>
          <w:rFonts w:ascii="Arial" w:hAnsi="Arial" w:cs="Arial"/>
          <w:lang w:val="en-US"/>
        </w:rPr>
        <w:t>, in the case of Authentication Handler</w:t>
      </w:r>
      <w:r w:rsidR="00177C1E" w:rsidRPr="006F13C6">
        <w:rPr>
          <w:rFonts w:ascii="Arial" w:hAnsi="Arial" w:cs="Arial"/>
          <w:lang w:val="en-US"/>
        </w:rPr>
        <w:t xml:space="preserve"> ’</w:t>
      </w:r>
      <w:r w:rsidR="009D4960" w:rsidRPr="006F13C6">
        <w:rPr>
          <w:rFonts w:ascii="Arial" w:hAnsi="Arial" w:cs="Arial"/>
          <w:lang w:val="en-US"/>
        </w:rPr>
        <w:t>”</w:t>
      </w:r>
      <w:r w:rsidR="00177C1E" w:rsidRPr="006F13C6">
        <w:rPr>
          <w:rFonts w:ascii="Arial" w:hAnsi="Arial" w:cs="Arial"/>
          <w:lang w:val="en-US"/>
        </w:rPr>
        <w:t>Click OK</w:t>
      </w:r>
      <w:r w:rsidR="00014441" w:rsidRPr="006F13C6">
        <w:rPr>
          <w:rFonts w:ascii="Arial" w:hAnsi="Arial" w:cs="Arial"/>
          <w:lang w:val="en-US"/>
        </w:rPr>
        <w:t>”</w:t>
      </w:r>
      <w:r w:rsidR="00177C1E" w:rsidRPr="006F13C6">
        <w:rPr>
          <w:rFonts w:ascii="Arial" w:hAnsi="Arial" w:cs="Arial"/>
          <w:lang w:val="en-US"/>
        </w:rPr>
        <w:t xml:space="preserve"> with authentication based on AES-CMAC</w:t>
      </w:r>
      <w:r w:rsidR="00014441" w:rsidRPr="006F13C6">
        <w:rPr>
          <w:rFonts w:ascii="Arial" w:hAnsi="Arial" w:cs="Arial"/>
          <w:lang w:val="en-US"/>
        </w:rPr>
        <w:t>’</w:t>
      </w:r>
      <w:r w:rsidR="00177C1E" w:rsidRPr="006F13C6">
        <w:rPr>
          <w:rFonts w:ascii="Arial" w:hAnsi="Arial" w:cs="Arial"/>
          <w:lang w:val="en-US"/>
        </w:rPr>
        <w:t xml:space="preserve"> or </w:t>
      </w:r>
      <w:r w:rsidR="009D4960" w:rsidRPr="006F13C6">
        <w:rPr>
          <w:rFonts w:ascii="Arial" w:hAnsi="Arial" w:cs="Arial"/>
          <w:lang w:val="en-US"/>
        </w:rPr>
        <w:t>’”Personal Code” with authentication based on AES-CMAC’</w:t>
      </w:r>
      <w:r w:rsidR="00723FA8" w:rsidRPr="006F13C6">
        <w:rPr>
          <w:rFonts w:ascii="Arial" w:hAnsi="Arial" w:cs="Arial"/>
          <w:lang w:val="en-US"/>
        </w:rPr>
        <w:t>.</w:t>
      </w:r>
    </w:p>
    <w:p w14:paraId="0C9E4720" w14:textId="1C80147D" w:rsidR="005E7F65" w:rsidRPr="006F13C6" w:rsidRDefault="00723FA8" w:rsidP="002067E1">
      <w:pPr>
        <w:rPr>
          <w:rFonts w:ascii="Arial" w:hAnsi="Arial" w:cs="Arial"/>
          <w:lang w:val="en-US"/>
        </w:rPr>
      </w:pPr>
      <w:r w:rsidRPr="006F13C6">
        <w:rPr>
          <w:rFonts w:ascii="Arial" w:hAnsi="Arial" w:cs="Arial"/>
          <w:lang w:val="en-US"/>
        </w:rPr>
        <w:t xml:space="preserve">The Message Authentication Code (MAC) is an AES-CMAC as defined in RFC 4493 </w:t>
      </w:r>
      <w:r w:rsidR="00D1694C">
        <w:rPr>
          <w:rFonts w:ascii="Arial" w:hAnsi="Arial" w:cs="Arial"/>
          <w:lang w:val="en-US"/>
        </w:rPr>
        <w:t>[25]</w:t>
      </w:r>
      <w:r w:rsidRPr="006F13C6">
        <w:rPr>
          <w:rFonts w:ascii="Arial" w:hAnsi="Arial" w:cs="Arial"/>
          <w:lang w:val="en-US"/>
        </w:rPr>
        <w:t>.</w:t>
      </w:r>
    </w:p>
    <w:p w14:paraId="2F1B4B13" w14:textId="77777777" w:rsidR="00EE7811" w:rsidRPr="006F13C6" w:rsidRDefault="00EE7811" w:rsidP="002067E1">
      <w:pPr>
        <w:pStyle w:val="NormalParagraph"/>
        <w:rPr>
          <w:rFonts w:ascii="Arial" w:hAnsi="Arial" w:cs="Arial"/>
          <w:lang w:val="en-US"/>
        </w:rPr>
      </w:pPr>
      <w:r w:rsidRPr="006F13C6">
        <w:rPr>
          <w:rFonts w:ascii="Arial" w:hAnsi="Arial" w:cs="Arial"/>
          <w:lang w:val="en-US"/>
        </w:rPr>
        <w:t>The Key (K), 128-bit (16-octet) long key for AES-128, matches the Authentication key of the Authentication Handler.</w:t>
      </w:r>
    </w:p>
    <w:p w14:paraId="451BF770" w14:textId="77777777" w:rsidR="00C64499" w:rsidRPr="006F13C6" w:rsidRDefault="00C64499" w:rsidP="002067E1">
      <w:pPr>
        <w:rPr>
          <w:rFonts w:ascii="Arial" w:hAnsi="Arial" w:cs="Arial"/>
          <w:lang w:val="en-US"/>
        </w:rPr>
      </w:pPr>
      <w:r w:rsidRPr="006F13C6">
        <w:rPr>
          <w:rFonts w:ascii="Arial" w:hAnsi="Arial" w:cs="Arial"/>
          <w:lang w:val="en-US"/>
        </w:rPr>
        <w:t>The message M of the AES-CMAC algorithm shall be initia</w:t>
      </w:r>
      <w:r w:rsidR="009E29B4" w:rsidRPr="006F13C6">
        <w:rPr>
          <w:rFonts w:ascii="Arial" w:hAnsi="Arial" w:cs="Arial"/>
          <w:lang w:val="en-US"/>
        </w:rPr>
        <w:t>lized</w:t>
      </w:r>
      <w:r w:rsidRPr="006F13C6">
        <w:rPr>
          <w:rFonts w:ascii="Arial" w:hAnsi="Arial" w:cs="Arial"/>
          <w:lang w:val="en-US"/>
        </w:rPr>
        <w:t xml:space="preserve"> as the concatenation of the ‘Transaction ID’ (tag ‘01’), the ‘Transaction date time’ (tag ‘02’)</w:t>
      </w:r>
      <w:r w:rsidR="001019B2" w:rsidRPr="006F13C6">
        <w:rPr>
          <w:rFonts w:ascii="Arial" w:hAnsi="Arial" w:cs="Arial"/>
          <w:lang w:val="en-US"/>
        </w:rPr>
        <w:t>, the ‘end-user response status’ (tag ‘10’) and the ‘</w:t>
      </w:r>
      <w:r w:rsidR="00243668" w:rsidRPr="006F13C6">
        <w:rPr>
          <w:rFonts w:ascii="Arial" w:hAnsi="Arial" w:cs="Arial"/>
          <w:lang w:val="en-US"/>
        </w:rPr>
        <w:t>Message</w:t>
      </w:r>
      <w:r w:rsidR="001019B2" w:rsidRPr="006F13C6">
        <w:rPr>
          <w:rFonts w:ascii="Arial" w:hAnsi="Arial" w:cs="Arial"/>
          <w:lang w:val="en-US"/>
        </w:rPr>
        <w:t>’ (tag ‘8D’)</w:t>
      </w:r>
      <w:r w:rsidR="00243668" w:rsidRPr="006F13C6">
        <w:rPr>
          <w:rFonts w:ascii="Arial" w:hAnsi="Arial" w:cs="Arial"/>
          <w:lang w:val="en-US"/>
        </w:rPr>
        <w:t xml:space="preserve"> (including the Data coding scheme byte)</w:t>
      </w:r>
      <w:r w:rsidR="00A5158D" w:rsidRPr="006F13C6">
        <w:rPr>
          <w:rFonts w:ascii="Arial" w:hAnsi="Arial" w:cs="Arial"/>
          <w:lang w:val="en-US"/>
        </w:rPr>
        <w:t xml:space="preserve"> in the following order</w:t>
      </w:r>
      <w:r w:rsidR="001019B2" w:rsidRPr="006F13C6">
        <w:rPr>
          <w:rFonts w:ascii="Arial" w:hAnsi="Arial" w:cs="Arial"/>
          <w:lang w:val="en-US"/>
        </w:rPr>
        <w:t>:</w:t>
      </w:r>
    </w:p>
    <w:p w14:paraId="5CF04DDD" w14:textId="429A92C9" w:rsidR="00C64499" w:rsidRPr="006F13C6" w:rsidRDefault="001019B2" w:rsidP="002067E1">
      <w:pPr>
        <w:rPr>
          <w:rFonts w:ascii="Arial" w:hAnsi="Arial" w:cs="Arial"/>
          <w:lang w:val="en-US"/>
        </w:rPr>
      </w:pPr>
      <w:r w:rsidRPr="006F13C6">
        <w:rPr>
          <w:rFonts w:ascii="Arial" w:hAnsi="Arial" w:cs="Arial"/>
          <w:lang w:val="en-US"/>
        </w:rPr>
        <w:tab/>
        <w:t xml:space="preserve">M = </w:t>
      </w:r>
      <w:r w:rsidR="00A5158D" w:rsidRPr="006F13C6">
        <w:rPr>
          <w:rFonts w:ascii="Arial" w:hAnsi="Arial" w:cs="Arial"/>
          <w:lang w:val="en-US"/>
        </w:rPr>
        <w:t xml:space="preserve">TransactionID </w:t>
      </w:r>
      <w:r w:rsidR="00C9778C" w:rsidRPr="006F13C6">
        <w:rPr>
          <w:rFonts w:ascii="Arial" w:hAnsi="Arial" w:cs="Arial"/>
          <w:lang w:val="en-US"/>
        </w:rPr>
        <w:t xml:space="preserve">(4 bytes) </w:t>
      </w:r>
      <w:r w:rsidR="00A5158D" w:rsidRPr="006F13C6">
        <w:rPr>
          <w:rFonts w:ascii="Arial" w:hAnsi="Arial" w:cs="Arial"/>
          <w:lang w:val="en-US"/>
        </w:rPr>
        <w:t>|| Transaction</w:t>
      </w:r>
      <w:r w:rsidR="00FB5503" w:rsidRPr="006F13C6">
        <w:rPr>
          <w:rFonts w:ascii="Arial" w:hAnsi="Arial" w:cs="Arial"/>
          <w:lang w:val="en-US"/>
        </w:rPr>
        <w:t>D</w:t>
      </w:r>
      <w:r w:rsidR="00A5158D" w:rsidRPr="006F13C6">
        <w:rPr>
          <w:rFonts w:ascii="Arial" w:hAnsi="Arial" w:cs="Arial"/>
          <w:lang w:val="en-US"/>
        </w:rPr>
        <w:t>ate</w:t>
      </w:r>
      <w:r w:rsidR="00FB5503" w:rsidRPr="006F13C6">
        <w:rPr>
          <w:rFonts w:ascii="Arial" w:hAnsi="Arial" w:cs="Arial"/>
          <w:lang w:val="en-US"/>
        </w:rPr>
        <w:t>T</w:t>
      </w:r>
      <w:r w:rsidR="00A5158D" w:rsidRPr="006F13C6">
        <w:rPr>
          <w:rFonts w:ascii="Arial" w:hAnsi="Arial" w:cs="Arial"/>
          <w:lang w:val="en-US"/>
        </w:rPr>
        <w:t xml:space="preserve">ime </w:t>
      </w:r>
      <w:r w:rsidR="00C9778C" w:rsidRPr="006F13C6">
        <w:rPr>
          <w:rFonts w:ascii="Arial" w:hAnsi="Arial" w:cs="Arial"/>
          <w:lang w:val="en-US"/>
        </w:rPr>
        <w:t xml:space="preserve">(4 bytes) </w:t>
      </w:r>
      <w:r w:rsidR="00A5158D" w:rsidRPr="006F13C6">
        <w:rPr>
          <w:rFonts w:ascii="Arial" w:hAnsi="Arial" w:cs="Arial"/>
          <w:lang w:val="en-US"/>
        </w:rPr>
        <w:softHyphen/>
      </w:r>
      <w:r w:rsidR="00A5158D" w:rsidRPr="006F13C6">
        <w:rPr>
          <w:rFonts w:ascii="Arial" w:hAnsi="Arial" w:cs="Arial"/>
          <w:lang w:val="en-US"/>
        </w:rPr>
        <w:softHyphen/>
        <w:t xml:space="preserve">|| </w:t>
      </w:r>
      <w:r w:rsidR="00F60D77" w:rsidRPr="006F13C6">
        <w:rPr>
          <w:rFonts w:ascii="Arial" w:hAnsi="Arial" w:cs="Arial"/>
          <w:lang w:val="en-US"/>
        </w:rPr>
        <w:t>Auth Handler type</w:t>
      </w:r>
      <w:r w:rsidR="00A5158D" w:rsidRPr="006F13C6">
        <w:rPr>
          <w:rFonts w:ascii="Arial" w:hAnsi="Arial" w:cs="Arial"/>
          <w:lang w:val="en-US"/>
        </w:rPr>
        <w:t xml:space="preserve"> </w:t>
      </w:r>
      <w:r w:rsidR="00C9778C" w:rsidRPr="006F13C6">
        <w:rPr>
          <w:rFonts w:ascii="Arial" w:hAnsi="Arial" w:cs="Arial"/>
          <w:lang w:val="en-US"/>
        </w:rPr>
        <w:t>(1 bytes)</w:t>
      </w:r>
      <w:r w:rsidR="00A5158D" w:rsidRPr="006F13C6">
        <w:rPr>
          <w:rFonts w:ascii="Arial" w:hAnsi="Arial" w:cs="Arial"/>
          <w:lang w:val="en-US"/>
        </w:rPr>
        <w:t xml:space="preserve">|| </w:t>
      </w:r>
      <w:r w:rsidR="00243668" w:rsidRPr="006F13C6">
        <w:rPr>
          <w:rFonts w:ascii="Arial" w:hAnsi="Arial" w:cs="Arial"/>
          <w:lang w:val="en-US"/>
        </w:rPr>
        <w:t>Message</w:t>
      </w:r>
    </w:p>
    <w:p w14:paraId="09E810BF" w14:textId="77777777" w:rsidR="00FB5503" w:rsidRPr="006F13C6" w:rsidRDefault="00BD6368" w:rsidP="002067E1">
      <w:pPr>
        <w:rPr>
          <w:rFonts w:ascii="Arial" w:hAnsi="Arial" w:cs="Arial"/>
          <w:lang w:val="en-US"/>
        </w:rPr>
      </w:pPr>
      <w:r w:rsidRPr="006F13C6">
        <w:rPr>
          <w:rFonts w:ascii="Arial" w:hAnsi="Arial" w:cs="Arial"/>
          <w:lang w:val="en-US"/>
        </w:rPr>
        <w:t xml:space="preserve">Convention: </w:t>
      </w:r>
      <w:r w:rsidR="00FB5503" w:rsidRPr="006F13C6">
        <w:rPr>
          <w:rFonts w:ascii="Arial" w:hAnsi="Arial" w:cs="Arial"/>
          <w:lang w:val="en-US"/>
        </w:rPr>
        <w:t>x || y          Concatenation.</w:t>
      </w:r>
    </w:p>
    <w:p w14:paraId="26D733B9" w14:textId="14AA11B9" w:rsidR="007B6172" w:rsidRDefault="007B6172">
      <w:pPr>
        <w:spacing w:before="0"/>
        <w:jc w:val="left"/>
        <w:rPr>
          <w:rFonts w:ascii="Arial" w:hAnsi="Arial" w:cs="Arial"/>
          <w:lang w:val="en-US"/>
        </w:rPr>
      </w:pPr>
      <w:r>
        <w:rPr>
          <w:rFonts w:cs="Arial"/>
          <w:b/>
          <w:lang w:val="en-US"/>
        </w:rPr>
        <w:br w:type="page"/>
      </w:r>
    </w:p>
    <w:p w14:paraId="28E80CDC" w14:textId="77777777" w:rsidR="00FF4433" w:rsidRPr="006F13C6" w:rsidRDefault="001F7BF8">
      <w:pPr>
        <w:pStyle w:val="Annex"/>
        <w:rPr>
          <w:rFonts w:cs="Arial"/>
          <w:lang w:val="en-US"/>
        </w:rPr>
      </w:pPr>
      <w:bookmarkStart w:id="919" w:name="_Toc14365141"/>
      <w:r w:rsidRPr="006F13C6">
        <w:rPr>
          <w:rFonts w:cs="Arial"/>
          <w:lang w:val="en-US"/>
        </w:rPr>
        <w:lastRenderedPageBreak/>
        <w:t>[Future Option</w:t>
      </w:r>
      <w:r w:rsidR="00D067F3" w:rsidRPr="006F13C6">
        <w:rPr>
          <w:rFonts w:cs="Arial"/>
          <w:lang w:val="en-US"/>
        </w:rPr>
        <w:t>, added for reference for future implementation of Device App + SIM Applet hybrid Authenticator</w:t>
      </w:r>
      <w:r w:rsidRPr="006F13C6">
        <w:rPr>
          <w:rFonts w:cs="Arial"/>
          <w:lang w:val="en-US"/>
        </w:rPr>
        <w:t>] Mobile Device – Card Authentication Application</w:t>
      </w:r>
      <w:bookmarkEnd w:id="919"/>
    </w:p>
    <w:p w14:paraId="694226CA" w14:textId="77777777" w:rsidR="001F7BF8" w:rsidRPr="006F13C6" w:rsidRDefault="001F7BF8" w:rsidP="001F7BF8">
      <w:pPr>
        <w:rPr>
          <w:rFonts w:ascii="Arial" w:hAnsi="Arial" w:cs="Arial"/>
          <w:lang w:val="en-US"/>
        </w:rPr>
      </w:pPr>
      <w:r w:rsidRPr="006F13C6">
        <w:rPr>
          <w:rFonts w:ascii="Arial" w:hAnsi="Arial" w:cs="Arial"/>
          <w:lang w:val="en-US"/>
        </w:rPr>
        <w:t xml:space="preserve">The user interface for the user transaction confirmation can be implemented in a mobile device application or by the Card Authentication Applet itself using the STK proactive commands: DISPLAY TEXT + GET INPUT.  </w:t>
      </w:r>
    </w:p>
    <w:p w14:paraId="29D70F8A" w14:textId="77777777" w:rsidR="001F7BF8" w:rsidRPr="006F13C6" w:rsidRDefault="001F7BF8" w:rsidP="001F7BF8">
      <w:pPr>
        <w:rPr>
          <w:rFonts w:ascii="Arial" w:hAnsi="Arial" w:cs="Arial"/>
          <w:lang w:val="en-US"/>
        </w:rPr>
      </w:pPr>
      <w:r w:rsidRPr="006F13C6">
        <w:rPr>
          <w:rFonts w:ascii="Arial" w:hAnsi="Arial" w:cs="Arial"/>
          <w:lang w:val="en-US"/>
        </w:rPr>
        <w:t>Using STK for user interactions implies some limitations:</w:t>
      </w:r>
    </w:p>
    <w:p w14:paraId="3A7BFA26" w14:textId="77777777" w:rsidR="000E0DFD" w:rsidRPr="006F13C6" w:rsidRDefault="001F7BF8">
      <w:pPr>
        <w:pStyle w:val="ListParagraph"/>
        <w:numPr>
          <w:ilvl w:val="0"/>
          <w:numId w:val="55"/>
        </w:numPr>
        <w:rPr>
          <w:rFonts w:ascii="Arial" w:hAnsi="Arial" w:cs="Arial"/>
          <w:lang w:val="en-US"/>
        </w:rPr>
      </w:pPr>
      <w:r w:rsidRPr="006F13C6">
        <w:rPr>
          <w:rFonts w:ascii="Arial" w:hAnsi="Arial" w:cs="Arial"/>
          <w:lang w:val="en-US"/>
        </w:rPr>
        <w:t>Some mobile devices do not support STK proactive commands: DISPLAY TEXT + GET INPUT</w:t>
      </w:r>
    </w:p>
    <w:p w14:paraId="4138558D" w14:textId="77777777" w:rsidR="000E0DFD" w:rsidRPr="006F13C6" w:rsidRDefault="001F7BF8">
      <w:pPr>
        <w:pStyle w:val="ListParagraph"/>
        <w:numPr>
          <w:ilvl w:val="0"/>
          <w:numId w:val="55"/>
        </w:numPr>
        <w:rPr>
          <w:rFonts w:ascii="Arial" w:hAnsi="Arial" w:cs="Arial"/>
          <w:lang w:val="en-US"/>
        </w:rPr>
      </w:pPr>
      <w:r w:rsidRPr="006F13C6">
        <w:rPr>
          <w:rFonts w:ascii="Arial" w:hAnsi="Arial" w:cs="Arial"/>
          <w:lang w:val="en-US"/>
        </w:rPr>
        <w:t>STK provides only a very simple user interface design.</w:t>
      </w:r>
    </w:p>
    <w:p w14:paraId="2936E295" w14:textId="77777777" w:rsidR="001F7BF8" w:rsidRPr="006F13C6" w:rsidRDefault="001F7BF8" w:rsidP="001F7BF8">
      <w:pPr>
        <w:rPr>
          <w:rFonts w:ascii="Arial" w:hAnsi="Arial" w:cs="Arial"/>
          <w:lang w:val="en-US"/>
        </w:rPr>
      </w:pPr>
      <w:r w:rsidRPr="006F13C6">
        <w:rPr>
          <w:rFonts w:ascii="Arial" w:hAnsi="Arial" w:cs="Arial"/>
          <w:lang w:val="en-US"/>
        </w:rPr>
        <w:t>The realization of the user interface in a mobile application might have several advantages:</w:t>
      </w:r>
    </w:p>
    <w:p w14:paraId="399F383C" w14:textId="77777777" w:rsidR="000E0DFD" w:rsidRPr="006F13C6" w:rsidRDefault="001F7BF8">
      <w:pPr>
        <w:pStyle w:val="ListParagraph"/>
        <w:numPr>
          <w:ilvl w:val="0"/>
          <w:numId w:val="56"/>
        </w:numPr>
        <w:rPr>
          <w:rFonts w:ascii="Arial" w:hAnsi="Arial" w:cs="Arial"/>
          <w:lang w:val="en-US"/>
        </w:rPr>
      </w:pPr>
      <w:r w:rsidRPr="006F13C6">
        <w:rPr>
          <w:rFonts w:ascii="Arial" w:hAnsi="Arial" w:cs="Arial"/>
          <w:lang w:val="en-US"/>
        </w:rPr>
        <w:t>The user confirmation can be integrated in the business logic of the mobile application</w:t>
      </w:r>
    </w:p>
    <w:p w14:paraId="2C3D21ED" w14:textId="77777777" w:rsidR="000E0DFD" w:rsidRPr="006F13C6" w:rsidRDefault="001F7BF8">
      <w:pPr>
        <w:pStyle w:val="ListParagraph"/>
        <w:numPr>
          <w:ilvl w:val="0"/>
          <w:numId w:val="56"/>
        </w:numPr>
        <w:rPr>
          <w:rFonts w:ascii="Arial" w:hAnsi="Arial" w:cs="Arial"/>
          <w:lang w:val="en-US"/>
        </w:rPr>
      </w:pPr>
      <w:r w:rsidRPr="006F13C6">
        <w:rPr>
          <w:rFonts w:ascii="Arial" w:hAnsi="Arial" w:cs="Arial"/>
          <w:lang w:val="en-US"/>
        </w:rPr>
        <w:t>The user interface can be individually designed in a mobile application</w:t>
      </w:r>
    </w:p>
    <w:p w14:paraId="404B498E" w14:textId="77777777" w:rsidR="000E0DFD" w:rsidRPr="006F13C6" w:rsidRDefault="001F7BF8">
      <w:pPr>
        <w:pStyle w:val="ListParagraph"/>
        <w:numPr>
          <w:ilvl w:val="0"/>
          <w:numId w:val="56"/>
        </w:numPr>
        <w:rPr>
          <w:rFonts w:ascii="Arial" w:hAnsi="Arial" w:cs="Arial"/>
          <w:lang w:val="en-US"/>
        </w:rPr>
      </w:pPr>
      <w:r w:rsidRPr="006F13C6">
        <w:rPr>
          <w:rFonts w:ascii="Arial" w:hAnsi="Arial" w:cs="Arial"/>
          <w:lang w:val="en-US"/>
        </w:rPr>
        <w:t>The interface between the mobile device and the Card Authentication Application can be additionally secured</w:t>
      </w:r>
    </w:p>
    <w:p w14:paraId="235198DD" w14:textId="77777777" w:rsidR="001F7BF8" w:rsidRPr="006F13C6" w:rsidRDefault="001F7BF8" w:rsidP="001F7BF8">
      <w:pPr>
        <w:rPr>
          <w:rFonts w:ascii="Arial" w:hAnsi="Arial" w:cs="Arial"/>
          <w:lang w:val="en-US"/>
        </w:rPr>
      </w:pPr>
      <w:r w:rsidRPr="006F13C6">
        <w:rPr>
          <w:rFonts w:ascii="Arial" w:hAnsi="Arial" w:cs="Arial"/>
          <w:lang w:val="en-US"/>
        </w:rPr>
        <w:t>For a mobile application based user interface the Card Authentication Application has to provide a set of APDU commands, which can be used by the mobile application to perform the user interactions. Moreover the mobile device platform has to support a Secure Element API that allows an APDU communication from mobile applications to the Card Authentication Application.</w:t>
      </w:r>
    </w:p>
    <w:p w14:paraId="0C622CAE" w14:textId="77777777" w:rsidR="001F7BF8" w:rsidRPr="006F13C6" w:rsidRDefault="001F7BF8" w:rsidP="001F7BF8">
      <w:pPr>
        <w:pStyle w:val="Heading4"/>
        <w:numPr>
          <w:ilvl w:val="3"/>
          <w:numId w:val="0"/>
        </w:numPr>
        <w:tabs>
          <w:tab w:val="num" w:pos="851"/>
        </w:tabs>
        <w:ind w:left="851" w:hanging="851"/>
        <w:rPr>
          <w:rFonts w:ascii="Arial" w:hAnsi="Arial" w:cs="Arial"/>
          <w:lang w:val="en-US"/>
        </w:rPr>
      </w:pPr>
      <w:r w:rsidRPr="006F13C6">
        <w:rPr>
          <w:rFonts w:ascii="Arial" w:hAnsi="Arial" w:cs="Arial"/>
          <w:lang w:val="en-US"/>
        </w:rPr>
        <w:t>Command description</w:t>
      </w:r>
    </w:p>
    <w:p w14:paraId="2D58D33F" w14:textId="77777777" w:rsidR="001F7BF8" w:rsidRPr="006F13C6" w:rsidRDefault="001F7BF8" w:rsidP="001F7BF8">
      <w:pPr>
        <w:pStyle w:val="NormalParagraph"/>
        <w:rPr>
          <w:rFonts w:ascii="Arial" w:hAnsi="Arial" w:cs="Arial"/>
          <w:lang w:val="en-US"/>
        </w:rPr>
      </w:pPr>
      <w:r w:rsidRPr="006F13C6">
        <w:rPr>
          <w:rFonts w:ascii="Arial" w:hAnsi="Arial" w:cs="Arial"/>
          <w:lang w:val="en-US"/>
        </w:rPr>
        <w:t>The command is applicable whatever Card Authentication Application</w:t>
      </w:r>
      <w:r w:rsidRPr="006F13C6" w:rsidDel="00265357">
        <w:rPr>
          <w:rFonts w:ascii="Arial" w:hAnsi="Arial" w:cs="Arial"/>
          <w:lang w:val="en-US"/>
        </w:rPr>
        <w:t xml:space="preserve"> </w:t>
      </w:r>
      <w:r w:rsidRPr="006F13C6">
        <w:rPr>
          <w:rFonts w:ascii="Arial" w:hAnsi="Arial" w:cs="Arial"/>
          <w:lang w:val="en-US"/>
        </w:rPr>
        <w:t>implementation (3DES-CBC/AES-CBC, OATH-HOTH/OCRA)</w:t>
      </w:r>
    </w:p>
    <w:p w14:paraId="43ACEF07" w14:textId="77777777" w:rsidR="001F7BF8" w:rsidRPr="006F13C6" w:rsidRDefault="001F7BF8" w:rsidP="001F7BF8">
      <w:pPr>
        <w:rPr>
          <w:rFonts w:ascii="Arial" w:hAnsi="Arial" w:cs="Arial"/>
          <w:b/>
          <w:u w:val="single"/>
          <w:lang w:val="en-US"/>
        </w:rPr>
      </w:pPr>
      <w:r w:rsidRPr="006F13C6">
        <w:rPr>
          <w:rFonts w:ascii="Arial" w:hAnsi="Arial" w:cs="Arial"/>
          <w:b/>
          <w:u w:val="single"/>
          <w:lang w:val="en-US"/>
        </w:rPr>
        <w:t>Command message GET REQUEST:</w:t>
      </w:r>
    </w:p>
    <w:p w14:paraId="5C5AC2E5" w14:textId="77777777" w:rsidR="001F7BF8" w:rsidRPr="006F13C6" w:rsidRDefault="001F7BF8" w:rsidP="001F7BF8">
      <w:pPr>
        <w:rPr>
          <w:rFonts w:ascii="Arial" w:hAnsi="Arial" w:cs="Arial"/>
          <w:lang w:val="en-US"/>
        </w:rPr>
      </w:pPr>
      <w:r w:rsidRPr="006F13C6">
        <w:rPr>
          <w:rFonts w:ascii="Arial" w:hAnsi="Arial" w:cs="Arial"/>
          <w:lang w:val="en-US"/>
        </w:rPr>
        <w:t>Once the Card Authentication Application has received an authentication request from the server it has an authentication request state set. If this authentication request state is set GET REQUEST returns the required information to perform the user confirmation. After calling GET REQUEST command the authentication request state is reset and the user confirmation information is not available any more.</w:t>
      </w:r>
    </w:p>
    <w:p w14:paraId="20F3C5DA" w14:textId="77777777" w:rsidR="001F7BF8" w:rsidRPr="006F13C6" w:rsidRDefault="001F7BF8" w:rsidP="001F7BF8">
      <w:pPr>
        <w:rPr>
          <w:rFonts w:ascii="Arial" w:hAnsi="Arial" w:cs="Arial"/>
          <w:lang w:val="en-US"/>
        </w:rPr>
      </w:pPr>
      <w:r w:rsidRPr="006F13C6">
        <w:rPr>
          <w:rFonts w:ascii="Arial" w:hAnsi="Arial" w:cs="Arial"/>
          <w:b/>
          <w:lang w:val="en-US"/>
        </w:rPr>
        <w:t>Note:</w:t>
      </w:r>
      <w:r w:rsidRPr="006F13C6">
        <w:rPr>
          <w:rFonts w:ascii="Arial" w:hAnsi="Arial" w:cs="Arial"/>
          <w:lang w:val="en-US"/>
        </w:rPr>
        <w:t xml:space="preserve"> Since a mobile device application does not know the exact time when this authentication request will be received by the Card Authentication Application it has to use the command GET REQUEST in a loop. This loop might be stopped after a certain time period. This behaviour might depend on the individual mobile application implementation and is out of scope for this specification.</w:t>
      </w:r>
    </w:p>
    <w:p w14:paraId="42F9FCEF" w14:textId="77777777" w:rsidR="001F7BF8" w:rsidRPr="006F13C6" w:rsidRDefault="001F7BF8" w:rsidP="001F7BF8">
      <w:pPr>
        <w:rPr>
          <w:rFonts w:ascii="Arial" w:hAnsi="Arial" w:cs="Arial"/>
          <w:lang w:val="en-US"/>
        </w:rPr>
      </w:pPr>
      <w:r w:rsidRPr="006F13C6">
        <w:rPr>
          <w:rFonts w:ascii="Arial" w:hAnsi="Arial" w:cs="Arial"/>
          <w:lang w:val="en-US"/>
        </w:rPr>
        <w:t>The GET REQUEST command message is coded according to the following table:</w:t>
      </w:r>
    </w:p>
    <w:tbl>
      <w:tblPr>
        <w:tblStyle w:val="TableGrid"/>
        <w:tblW w:w="0" w:type="auto"/>
        <w:jc w:val="center"/>
        <w:tblLook w:val="04A0" w:firstRow="1" w:lastRow="0" w:firstColumn="1" w:lastColumn="0" w:noHBand="0" w:noVBand="1"/>
      </w:tblPr>
      <w:tblGrid>
        <w:gridCol w:w="1063"/>
        <w:gridCol w:w="1276"/>
        <w:gridCol w:w="4323"/>
      </w:tblGrid>
      <w:tr w:rsidR="001F7BF8" w:rsidRPr="00EB6220" w14:paraId="5E84166E" w14:textId="77777777" w:rsidTr="00EE65B7">
        <w:trPr>
          <w:jc w:val="center"/>
        </w:trPr>
        <w:tc>
          <w:tcPr>
            <w:tcW w:w="1063" w:type="dxa"/>
            <w:shd w:val="clear" w:color="auto" w:fill="C00000"/>
          </w:tcPr>
          <w:p w14:paraId="0B693445"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Code</w:t>
            </w:r>
          </w:p>
        </w:tc>
        <w:tc>
          <w:tcPr>
            <w:tcW w:w="1276" w:type="dxa"/>
            <w:shd w:val="clear" w:color="auto" w:fill="C00000"/>
          </w:tcPr>
          <w:p w14:paraId="5E06ED91"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Value</w:t>
            </w:r>
          </w:p>
        </w:tc>
        <w:tc>
          <w:tcPr>
            <w:tcW w:w="4323" w:type="dxa"/>
            <w:shd w:val="clear" w:color="auto" w:fill="C00000"/>
          </w:tcPr>
          <w:p w14:paraId="4AD4BDD9"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Meaning</w:t>
            </w:r>
          </w:p>
        </w:tc>
      </w:tr>
      <w:tr w:rsidR="001F7BF8" w:rsidRPr="00EB6220" w14:paraId="6E7A81E2" w14:textId="77777777" w:rsidTr="00B54584">
        <w:trPr>
          <w:jc w:val="center"/>
        </w:trPr>
        <w:tc>
          <w:tcPr>
            <w:tcW w:w="1063" w:type="dxa"/>
          </w:tcPr>
          <w:p w14:paraId="0C5D69AF"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CLA</w:t>
            </w:r>
          </w:p>
        </w:tc>
        <w:tc>
          <w:tcPr>
            <w:tcW w:w="1276" w:type="dxa"/>
          </w:tcPr>
          <w:p w14:paraId="76AC0B61"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‘80’</w:t>
            </w:r>
          </w:p>
        </w:tc>
        <w:tc>
          <w:tcPr>
            <w:tcW w:w="4323" w:type="dxa"/>
          </w:tcPr>
          <w:p w14:paraId="413D79E8" w14:textId="77777777" w:rsidR="001F7BF8" w:rsidRPr="00EB6220" w:rsidRDefault="001F7BF8" w:rsidP="00B54584">
            <w:pPr>
              <w:spacing w:before="40" w:after="40"/>
              <w:rPr>
                <w:rFonts w:ascii="Arial" w:hAnsi="Arial" w:cs="Arial"/>
                <w:sz w:val="20"/>
                <w:szCs w:val="16"/>
                <w:lang w:val="en-US"/>
              </w:rPr>
            </w:pPr>
          </w:p>
        </w:tc>
      </w:tr>
      <w:tr w:rsidR="001F7BF8" w:rsidRPr="00EB6220" w14:paraId="0A794503" w14:textId="77777777" w:rsidTr="00B54584">
        <w:trPr>
          <w:jc w:val="center"/>
        </w:trPr>
        <w:tc>
          <w:tcPr>
            <w:tcW w:w="1063" w:type="dxa"/>
          </w:tcPr>
          <w:p w14:paraId="6CD5BBAD"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INS</w:t>
            </w:r>
          </w:p>
        </w:tc>
        <w:tc>
          <w:tcPr>
            <w:tcW w:w="1276" w:type="dxa"/>
          </w:tcPr>
          <w:p w14:paraId="5E8DD05C"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‘2A’</w:t>
            </w:r>
          </w:p>
        </w:tc>
        <w:tc>
          <w:tcPr>
            <w:tcW w:w="4323" w:type="dxa"/>
          </w:tcPr>
          <w:p w14:paraId="017F44A6" w14:textId="77777777" w:rsidR="001F7BF8" w:rsidRPr="00EB6220" w:rsidRDefault="001F7BF8" w:rsidP="00B54584">
            <w:pPr>
              <w:spacing w:before="40" w:after="40"/>
              <w:rPr>
                <w:rFonts w:ascii="Arial" w:hAnsi="Arial" w:cs="Arial"/>
                <w:sz w:val="20"/>
                <w:szCs w:val="16"/>
                <w:lang w:val="en-US"/>
              </w:rPr>
            </w:pPr>
            <w:r w:rsidRPr="00EB6220">
              <w:rPr>
                <w:rFonts w:ascii="Arial" w:hAnsi="Arial" w:cs="Arial"/>
                <w:sz w:val="20"/>
                <w:szCs w:val="16"/>
                <w:lang w:val="en-US"/>
              </w:rPr>
              <w:t>GET REQUEST</w:t>
            </w:r>
          </w:p>
        </w:tc>
      </w:tr>
      <w:tr w:rsidR="001F7BF8" w:rsidRPr="00EB6220" w14:paraId="40314E9C" w14:textId="77777777" w:rsidTr="00B54584">
        <w:trPr>
          <w:jc w:val="center"/>
        </w:trPr>
        <w:tc>
          <w:tcPr>
            <w:tcW w:w="1063" w:type="dxa"/>
          </w:tcPr>
          <w:p w14:paraId="69593A1D"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P2</w:t>
            </w:r>
          </w:p>
        </w:tc>
        <w:tc>
          <w:tcPr>
            <w:tcW w:w="1276" w:type="dxa"/>
          </w:tcPr>
          <w:p w14:paraId="1F174E74"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‘00’</w:t>
            </w:r>
          </w:p>
        </w:tc>
        <w:tc>
          <w:tcPr>
            <w:tcW w:w="4323" w:type="dxa"/>
          </w:tcPr>
          <w:p w14:paraId="5C29871D" w14:textId="77777777" w:rsidR="001F7BF8" w:rsidRPr="00EB6220" w:rsidRDefault="001F7BF8" w:rsidP="00B54584">
            <w:pPr>
              <w:spacing w:before="40" w:after="40"/>
              <w:rPr>
                <w:rFonts w:ascii="Arial" w:hAnsi="Arial" w:cs="Arial"/>
                <w:sz w:val="20"/>
                <w:szCs w:val="16"/>
                <w:lang w:val="en-US"/>
              </w:rPr>
            </w:pPr>
          </w:p>
        </w:tc>
      </w:tr>
      <w:tr w:rsidR="001F7BF8" w:rsidRPr="00EB6220" w14:paraId="28BA88F2" w14:textId="77777777" w:rsidTr="00B54584">
        <w:trPr>
          <w:jc w:val="center"/>
        </w:trPr>
        <w:tc>
          <w:tcPr>
            <w:tcW w:w="1063" w:type="dxa"/>
          </w:tcPr>
          <w:p w14:paraId="3EA17FCD"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P2</w:t>
            </w:r>
          </w:p>
        </w:tc>
        <w:tc>
          <w:tcPr>
            <w:tcW w:w="1276" w:type="dxa"/>
          </w:tcPr>
          <w:p w14:paraId="54B0C01A"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‘00’</w:t>
            </w:r>
          </w:p>
        </w:tc>
        <w:tc>
          <w:tcPr>
            <w:tcW w:w="4323" w:type="dxa"/>
          </w:tcPr>
          <w:p w14:paraId="1BC67D1D" w14:textId="77777777" w:rsidR="001F7BF8" w:rsidRPr="00EB6220" w:rsidRDefault="001F7BF8" w:rsidP="00EF20C7">
            <w:pPr>
              <w:keepNext/>
              <w:spacing w:before="40" w:after="40"/>
              <w:rPr>
                <w:rFonts w:ascii="Arial" w:hAnsi="Arial" w:cs="Arial"/>
                <w:sz w:val="20"/>
                <w:szCs w:val="16"/>
                <w:lang w:val="en-US"/>
              </w:rPr>
            </w:pPr>
          </w:p>
        </w:tc>
      </w:tr>
    </w:tbl>
    <w:p w14:paraId="1724635D" w14:textId="0D19E8F8" w:rsidR="00EF20C7" w:rsidRPr="006F13C6" w:rsidRDefault="00EF20C7">
      <w:pPr>
        <w:pStyle w:val="Caption"/>
        <w:rPr>
          <w:rFonts w:ascii="Arial" w:hAnsi="Arial" w:cs="Arial"/>
          <w:lang w:val="en-US"/>
        </w:rPr>
      </w:pPr>
      <w:bookmarkStart w:id="920" w:name="_Toc14365226"/>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76</w:t>
      </w:r>
      <w:r w:rsidR="002204E8" w:rsidRPr="006F13C6">
        <w:rPr>
          <w:rFonts w:ascii="Arial" w:hAnsi="Arial" w:cs="Arial"/>
          <w:lang w:val="en-US"/>
        </w:rPr>
        <w:fldChar w:fldCharType="end"/>
      </w:r>
      <w:r w:rsidR="005D755D" w:rsidRPr="006F13C6">
        <w:rPr>
          <w:rFonts w:ascii="Arial" w:hAnsi="Arial" w:cs="Arial"/>
          <w:lang w:val="en-US"/>
        </w:rPr>
        <w:t xml:space="preserve">  Hybrid Get request codes</w:t>
      </w:r>
      <w:bookmarkEnd w:id="920"/>
    </w:p>
    <w:p w14:paraId="6A04AA25" w14:textId="77777777" w:rsidR="001F7BF8" w:rsidRPr="006F13C6" w:rsidRDefault="001F7BF8" w:rsidP="001F7BF8">
      <w:pPr>
        <w:rPr>
          <w:rFonts w:ascii="Arial" w:hAnsi="Arial" w:cs="Arial"/>
          <w:b/>
          <w:u w:val="single"/>
          <w:lang w:val="en-US"/>
        </w:rPr>
      </w:pPr>
      <w:r w:rsidRPr="006F13C6">
        <w:rPr>
          <w:rFonts w:ascii="Arial" w:hAnsi="Arial" w:cs="Arial"/>
          <w:b/>
          <w:u w:val="single"/>
          <w:lang w:val="en-US"/>
        </w:rPr>
        <w:t>Response message:</w:t>
      </w:r>
    </w:p>
    <w:p w14:paraId="50003298" w14:textId="77777777" w:rsidR="001F7BF8" w:rsidRPr="006F13C6" w:rsidRDefault="001F7BF8" w:rsidP="001F7BF8">
      <w:pPr>
        <w:rPr>
          <w:rFonts w:ascii="Arial" w:hAnsi="Arial" w:cs="Arial"/>
          <w:b/>
          <w:lang w:val="en-US"/>
        </w:rPr>
      </w:pPr>
      <w:r w:rsidRPr="006F13C6">
        <w:rPr>
          <w:rFonts w:ascii="Arial" w:hAnsi="Arial" w:cs="Arial"/>
          <w:lang w:val="en-US"/>
        </w:rPr>
        <w:lastRenderedPageBreak/>
        <w:t>The data field is only available if the</w:t>
      </w:r>
      <w:r w:rsidRPr="006F13C6">
        <w:rPr>
          <w:rFonts w:ascii="Arial" w:hAnsi="Arial" w:cs="Arial"/>
          <w:b/>
          <w:lang w:val="en-US"/>
        </w:rPr>
        <w:t xml:space="preserve"> </w:t>
      </w:r>
      <w:r w:rsidRPr="006F13C6">
        <w:rPr>
          <w:rFonts w:ascii="Arial" w:hAnsi="Arial" w:cs="Arial"/>
          <w:lang w:val="en-US"/>
        </w:rPr>
        <w:t>Card Authentication Application has received an authentication request from the server and its authentication request state is set.  Otherwise the Card Authentication Application will only return status bytes '90' '00' without data field.</w:t>
      </w:r>
    </w:p>
    <w:p w14:paraId="32A1D34D" w14:textId="77777777" w:rsidR="001F7BF8" w:rsidRPr="006F13C6" w:rsidRDefault="001F7BF8" w:rsidP="001F7BF8">
      <w:pPr>
        <w:rPr>
          <w:rFonts w:ascii="Arial" w:hAnsi="Arial" w:cs="Arial"/>
          <w:b/>
          <w:lang w:val="en-US"/>
        </w:rPr>
      </w:pPr>
      <w:r w:rsidRPr="006F13C6">
        <w:rPr>
          <w:rFonts w:ascii="Arial" w:hAnsi="Arial" w:cs="Arial"/>
          <w:b/>
          <w:lang w:val="en-US"/>
        </w:rPr>
        <w:t>Data Field Returned in the Response Message</w:t>
      </w:r>
    </w:p>
    <w:tbl>
      <w:tblPr>
        <w:tblStyle w:val="TableGrid"/>
        <w:tblW w:w="7957" w:type="dxa"/>
        <w:jc w:val="center"/>
        <w:tblLook w:val="04A0" w:firstRow="1" w:lastRow="0" w:firstColumn="1" w:lastColumn="0" w:noHBand="0" w:noVBand="1"/>
      </w:tblPr>
      <w:tblGrid>
        <w:gridCol w:w="1063"/>
        <w:gridCol w:w="932"/>
        <w:gridCol w:w="4961"/>
        <w:gridCol w:w="1001"/>
      </w:tblGrid>
      <w:tr w:rsidR="001F7BF8" w:rsidRPr="00EB6220" w14:paraId="7D66B599" w14:textId="77777777" w:rsidTr="00EE65B7">
        <w:trPr>
          <w:jc w:val="center"/>
        </w:trPr>
        <w:tc>
          <w:tcPr>
            <w:tcW w:w="1063" w:type="dxa"/>
            <w:shd w:val="clear" w:color="auto" w:fill="C00000"/>
          </w:tcPr>
          <w:p w14:paraId="053401E6"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Tag</w:t>
            </w:r>
          </w:p>
        </w:tc>
        <w:tc>
          <w:tcPr>
            <w:tcW w:w="932" w:type="dxa"/>
            <w:shd w:val="clear" w:color="auto" w:fill="C00000"/>
          </w:tcPr>
          <w:p w14:paraId="37398EA0"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Length</w:t>
            </w:r>
          </w:p>
        </w:tc>
        <w:tc>
          <w:tcPr>
            <w:tcW w:w="4961" w:type="dxa"/>
            <w:shd w:val="clear" w:color="auto" w:fill="C00000"/>
          </w:tcPr>
          <w:p w14:paraId="36216133"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Value</w:t>
            </w:r>
          </w:p>
        </w:tc>
        <w:tc>
          <w:tcPr>
            <w:tcW w:w="1001" w:type="dxa"/>
            <w:shd w:val="clear" w:color="auto" w:fill="C00000"/>
          </w:tcPr>
          <w:p w14:paraId="399AA989"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MOC</w:t>
            </w:r>
          </w:p>
        </w:tc>
      </w:tr>
      <w:tr w:rsidR="001F7BF8" w:rsidRPr="00EB6220" w14:paraId="54324895" w14:textId="77777777" w:rsidTr="00B54584">
        <w:trPr>
          <w:jc w:val="center"/>
        </w:trPr>
        <w:tc>
          <w:tcPr>
            <w:tcW w:w="1063" w:type="dxa"/>
          </w:tcPr>
          <w:p w14:paraId="68519DB3"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‘01’</w:t>
            </w:r>
          </w:p>
        </w:tc>
        <w:tc>
          <w:tcPr>
            <w:tcW w:w="932" w:type="dxa"/>
          </w:tcPr>
          <w:p w14:paraId="1E1BC441"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1</w:t>
            </w:r>
          </w:p>
        </w:tc>
        <w:tc>
          <w:tcPr>
            <w:tcW w:w="4961" w:type="dxa"/>
          </w:tcPr>
          <w:p w14:paraId="2A44BE7E" w14:textId="77777777" w:rsidR="001F7BF8" w:rsidRPr="00EB6220" w:rsidRDefault="001F7BF8" w:rsidP="00B54584">
            <w:pPr>
              <w:spacing w:before="40" w:after="40"/>
              <w:rPr>
                <w:rFonts w:ascii="Arial" w:hAnsi="Arial" w:cs="Arial"/>
                <w:sz w:val="20"/>
                <w:szCs w:val="16"/>
                <w:lang w:val="en-US"/>
              </w:rPr>
            </w:pPr>
            <w:r w:rsidRPr="00EB6220">
              <w:rPr>
                <w:rFonts w:ascii="Arial" w:hAnsi="Arial" w:cs="Arial"/>
                <w:sz w:val="20"/>
                <w:szCs w:val="16"/>
                <w:lang w:val="en-US"/>
              </w:rPr>
              <w:t>Personal code verification mode:</w:t>
            </w:r>
          </w:p>
          <w:p w14:paraId="2A4CA930" w14:textId="77777777" w:rsidR="001F7BF8" w:rsidRPr="00EB6220" w:rsidRDefault="001F7BF8" w:rsidP="00B54584">
            <w:pPr>
              <w:spacing w:before="40" w:after="40"/>
              <w:rPr>
                <w:rFonts w:ascii="Arial" w:hAnsi="Arial" w:cs="Arial"/>
                <w:sz w:val="20"/>
                <w:szCs w:val="16"/>
                <w:lang w:val="en-US"/>
              </w:rPr>
            </w:pPr>
            <w:r w:rsidRPr="00EB6220">
              <w:rPr>
                <w:rFonts w:ascii="Arial" w:hAnsi="Arial" w:cs="Arial"/>
                <w:sz w:val="20"/>
                <w:szCs w:val="16"/>
                <w:lang w:val="en-US"/>
              </w:rPr>
              <w:t xml:space="preserve">‘00’: no Personal code verification </w:t>
            </w:r>
          </w:p>
          <w:p w14:paraId="5A035FDE" w14:textId="77777777" w:rsidR="001F7BF8" w:rsidRPr="00EB6220" w:rsidRDefault="001F7BF8" w:rsidP="00B54584">
            <w:pPr>
              <w:spacing w:before="40" w:after="40"/>
              <w:rPr>
                <w:rFonts w:ascii="Arial" w:hAnsi="Arial" w:cs="Arial"/>
                <w:sz w:val="20"/>
                <w:szCs w:val="16"/>
                <w:lang w:val="en-US"/>
              </w:rPr>
            </w:pPr>
            <w:r w:rsidRPr="00EB6220">
              <w:rPr>
                <w:rFonts w:ascii="Arial" w:hAnsi="Arial" w:cs="Arial"/>
                <w:sz w:val="20"/>
                <w:szCs w:val="16"/>
                <w:lang w:val="en-US"/>
              </w:rPr>
              <w:t>‘01’: one-step user journey</w:t>
            </w:r>
          </w:p>
          <w:p w14:paraId="4E81A1C9" w14:textId="77777777" w:rsidR="001F7BF8" w:rsidRPr="00EB6220" w:rsidRDefault="001F7BF8" w:rsidP="00B54584">
            <w:pPr>
              <w:spacing w:before="40" w:after="40"/>
              <w:rPr>
                <w:rFonts w:ascii="Arial" w:hAnsi="Arial" w:cs="Arial"/>
                <w:sz w:val="20"/>
                <w:szCs w:val="16"/>
                <w:lang w:val="en-US"/>
              </w:rPr>
            </w:pPr>
            <w:r w:rsidRPr="00EB6220">
              <w:rPr>
                <w:rFonts w:ascii="Arial" w:hAnsi="Arial" w:cs="Arial"/>
                <w:sz w:val="20"/>
                <w:szCs w:val="16"/>
                <w:lang w:val="en-US"/>
              </w:rPr>
              <w:t>‘02’: two-steps user journey</w:t>
            </w:r>
          </w:p>
        </w:tc>
        <w:tc>
          <w:tcPr>
            <w:tcW w:w="1001" w:type="dxa"/>
          </w:tcPr>
          <w:p w14:paraId="5E288990"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M</w:t>
            </w:r>
          </w:p>
        </w:tc>
      </w:tr>
      <w:tr w:rsidR="001F7BF8" w:rsidRPr="00EB6220" w14:paraId="3B26B35A" w14:textId="77777777" w:rsidTr="00B54584">
        <w:trPr>
          <w:jc w:val="center"/>
        </w:trPr>
        <w:tc>
          <w:tcPr>
            <w:tcW w:w="1063" w:type="dxa"/>
          </w:tcPr>
          <w:p w14:paraId="28174BDB"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‘02’</w:t>
            </w:r>
          </w:p>
        </w:tc>
        <w:tc>
          <w:tcPr>
            <w:tcW w:w="932" w:type="dxa"/>
          </w:tcPr>
          <w:p w14:paraId="20C5CE3A"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0-XX</w:t>
            </w:r>
          </w:p>
        </w:tc>
        <w:tc>
          <w:tcPr>
            <w:tcW w:w="4961" w:type="dxa"/>
          </w:tcPr>
          <w:p w14:paraId="5F854D5A" w14:textId="77777777" w:rsidR="001F7BF8" w:rsidRPr="00EB6220" w:rsidRDefault="001F7BF8" w:rsidP="00B54584">
            <w:pPr>
              <w:spacing w:before="40" w:after="40"/>
              <w:rPr>
                <w:rFonts w:ascii="Arial" w:hAnsi="Arial" w:cs="Arial"/>
                <w:sz w:val="20"/>
                <w:szCs w:val="16"/>
                <w:lang w:val="en-US"/>
              </w:rPr>
            </w:pPr>
            <w:r w:rsidRPr="00EB6220">
              <w:rPr>
                <w:rFonts w:ascii="Arial" w:hAnsi="Arial" w:cs="Arial"/>
                <w:sz w:val="20"/>
                <w:szCs w:val="16"/>
                <w:lang w:val="en-US"/>
              </w:rPr>
              <w:t>Message to be displayed</w:t>
            </w:r>
          </w:p>
        </w:tc>
        <w:tc>
          <w:tcPr>
            <w:tcW w:w="1001" w:type="dxa"/>
          </w:tcPr>
          <w:p w14:paraId="17F55E13" w14:textId="77777777" w:rsidR="001F7BF8" w:rsidRPr="00EB6220" w:rsidRDefault="001F7BF8" w:rsidP="00EF20C7">
            <w:pPr>
              <w:keepNext/>
              <w:spacing w:before="40" w:after="40"/>
              <w:jc w:val="center"/>
              <w:rPr>
                <w:rFonts w:ascii="Arial" w:hAnsi="Arial" w:cs="Arial"/>
                <w:sz w:val="20"/>
                <w:szCs w:val="16"/>
                <w:lang w:val="en-US"/>
              </w:rPr>
            </w:pPr>
            <w:r w:rsidRPr="00EB6220">
              <w:rPr>
                <w:rFonts w:ascii="Arial" w:hAnsi="Arial" w:cs="Arial"/>
                <w:sz w:val="20"/>
                <w:szCs w:val="16"/>
                <w:lang w:val="en-US"/>
              </w:rPr>
              <w:t>M</w:t>
            </w:r>
          </w:p>
        </w:tc>
      </w:tr>
    </w:tbl>
    <w:p w14:paraId="56BB633A" w14:textId="5A59C786" w:rsidR="00EF20C7" w:rsidRPr="006F13C6" w:rsidRDefault="00EF20C7">
      <w:pPr>
        <w:pStyle w:val="Caption"/>
        <w:rPr>
          <w:rFonts w:ascii="Arial" w:hAnsi="Arial" w:cs="Arial"/>
          <w:lang w:val="en-US"/>
        </w:rPr>
      </w:pPr>
      <w:bookmarkStart w:id="921" w:name="_Toc14365227"/>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77</w:t>
      </w:r>
      <w:r w:rsidR="002204E8" w:rsidRPr="006F13C6">
        <w:rPr>
          <w:rFonts w:ascii="Arial" w:hAnsi="Arial" w:cs="Arial"/>
          <w:lang w:val="en-US"/>
        </w:rPr>
        <w:fldChar w:fldCharType="end"/>
      </w:r>
      <w:r w:rsidR="005D755D" w:rsidRPr="006F13C6">
        <w:rPr>
          <w:rFonts w:ascii="Arial" w:hAnsi="Arial" w:cs="Arial"/>
          <w:lang w:val="en-US"/>
        </w:rPr>
        <w:t xml:space="preserve"> Hybrid Data field returned in the response</w:t>
      </w:r>
      <w:bookmarkEnd w:id="921"/>
      <w:r w:rsidR="005D755D" w:rsidRPr="006F13C6">
        <w:rPr>
          <w:rFonts w:ascii="Arial" w:hAnsi="Arial" w:cs="Arial"/>
          <w:lang w:val="en-US"/>
        </w:rPr>
        <w:t xml:space="preserve"> </w:t>
      </w:r>
    </w:p>
    <w:p w14:paraId="6DDA989C" w14:textId="77777777" w:rsidR="001F7BF8" w:rsidRPr="006F13C6" w:rsidRDefault="001F7BF8" w:rsidP="001F7BF8">
      <w:pPr>
        <w:rPr>
          <w:rFonts w:ascii="Arial" w:hAnsi="Arial" w:cs="Arial"/>
          <w:b/>
          <w:lang w:val="en-US"/>
        </w:rPr>
      </w:pPr>
      <w:r w:rsidRPr="006F13C6">
        <w:rPr>
          <w:rFonts w:ascii="Arial" w:hAnsi="Arial" w:cs="Arial"/>
          <w:b/>
          <w:lang w:val="en-US"/>
        </w:rPr>
        <w:t>Processing State Returned in the Response Message</w:t>
      </w:r>
    </w:p>
    <w:p w14:paraId="761D9221" w14:textId="77777777" w:rsidR="001F7BF8" w:rsidRPr="006F13C6" w:rsidRDefault="001F7BF8" w:rsidP="001F7BF8">
      <w:pPr>
        <w:rPr>
          <w:rFonts w:ascii="Arial" w:hAnsi="Arial" w:cs="Arial"/>
          <w:lang w:val="en-US"/>
        </w:rPr>
      </w:pPr>
      <w:r w:rsidRPr="006F13C6">
        <w:rPr>
          <w:rFonts w:ascii="Arial" w:hAnsi="Arial" w:cs="Arial"/>
          <w:lang w:val="en-US"/>
        </w:rPr>
        <w:t>A successful execution of the command shall be indicated by status bytes '90' '00'.</w:t>
      </w:r>
    </w:p>
    <w:p w14:paraId="677BE6C2" w14:textId="77777777" w:rsidR="001F7BF8" w:rsidRPr="006F13C6" w:rsidRDefault="001F7BF8" w:rsidP="001F7BF8">
      <w:pPr>
        <w:rPr>
          <w:rFonts w:ascii="Arial" w:hAnsi="Arial" w:cs="Arial"/>
          <w:lang w:val="en-US"/>
        </w:rPr>
      </w:pPr>
      <w:r w:rsidRPr="006F13C6">
        <w:rPr>
          <w:rFonts w:ascii="Arial" w:hAnsi="Arial" w:cs="Arial"/>
          <w:lang w:val="en-US"/>
        </w:rPr>
        <w:t>This command may either return a general error condition as listed in section 6.5.2 or one of the following error conditions.</w:t>
      </w:r>
    </w:p>
    <w:tbl>
      <w:tblPr>
        <w:tblStyle w:val="TableGrid"/>
        <w:tblW w:w="0" w:type="auto"/>
        <w:jc w:val="center"/>
        <w:tblLook w:val="04A0" w:firstRow="1" w:lastRow="0" w:firstColumn="1" w:lastColumn="0" w:noHBand="0" w:noVBand="1"/>
      </w:tblPr>
      <w:tblGrid>
        <w:gridCol w:w="850"/>
        <w:gridCol w:w="816"/>
        <w:gridCol w:w="4783"/>
      </w:tblGrid>
      <w:tr w:rsidR="001F7BF8" w:rsidRPr="00EB6220" w14:paraId="51409E5F" w14:textId="77777777" w:rsidTr="00EE65B7">
        <w:trPr>
          <w:jc w:val="center"/>
        </w:trPr>
        <w:tc>
          <w:tcPr>
            <w:tcW w:w="850" w:type="dxa"/>
            <w:shd w:val="clear" w:color="auto" w:fill="C00000"/>
          </w:tcPr>
          <w:p w14:paraId="17509A8A"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SW1</w:t>
            </w:r>
          </w:p>
        </w:tc>
        <w:tc>
          <w:tcPr>
            <w:tcW w:w="816" w:type="dxa"/>
            <w:shd w:val="clear" w:color="auto" w:fill="C00000"/>
          </w:tcPr>
          <w:p w14:paraId="0A454F7E"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SW2</w:t>
            </w:r>
          </w:p>
        </w:tc>
        <w:tc>
          <w:tcPr>
            <w:tcW w:w="4783" w:type="dxa"/>
            <w:shd w:val="clear" w:color="auto" w:fill="C00000"/>
          </w:tcPr>
          <w:p w14:paraId="20074075"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Meaning</w:t>
            </w:r>
          </w:p>
        </w:tc>
      </w:tr>
      <w:tr w:rsidR="001F7BF8" w:rsidRPr="00EB6220" w14:paraId="4F1DA9FC" w14:textId="77777777" w:rsidTr="00B54584">
        <w:trPr>
          <w:jc w:val="center"/>
        </w:trPr>
        <w:tc>
          <w:tcPr>
            <w:tcW w:w="850" w:type="dxa"/>
          </w:tcPr>
          <w:p w14:paraId="3708827F" w14:textId="77777777" w:rsidR="001F7BF8" w:rsidRPr="00EB6220" w:rsidRDefault="001F7BF8" w:rsidP="00B54584">
            <w:pPr>
              <w:spacing w:before="40" w:after="40"/>
              <w:jc w:val="center"/>
              <w:rPr>
                <w:rFonts w:ascii="Arial" w:hAnsi="Arial" w:cs="Arial"/>
                <w:sz w:val="20"/>
                <w:szCs w:val="16"/>
                <w:lang w:val="en-US"/>
              </w:rPr>
            </w:pPr>
          </w:p>
        </w:tc>
        <w:tc>
          <w:tcPr>
            <w:tcW w:w="816" w:type="dxa"/>
          </w:tcPr>
          <w:p w14:paraId="5C830FC3" w14:textId="77777777" w:rsidR="001F7BF8" w:rsidRPr="00EB6220" w:rsidRDefault="001F7BF8" w:rsidP="00B54584">
            <w:pPr>
              <w:spacing w:before="40" w:after="40"/>
              <w:jc w:val="center"/>
              <w:rPr>
                <w:rFonts w:ascii="Arial" w:hAnsi="Arial" w:cs="Arial"/>
                <w:sz w:val="20"/>
                <w:szCs w:val="16"/>
                <w:lang w:val="en-US"/>
              </w:rPr>
            </w:pPr>
          </w:p>
        </w:tc>
        <w:tc>
          <w:tcPr>
            <w:tcW w:w="4783" w:type="dxa"/>
          </w:tcPr>
          <w:p w14:paraId="2B008C93" w14:textId="77777777" w:rsidR="001F7BF8" w:rsidRPr="00EB6220" w:rsidRDefault="001F7BF8" w:rsidP="00EF20C7">
            <w:pPr>
              <w:keepNext/>
              <w:spacing w:before="40" w:after="40"/>
              <w:rPr>
                <w:rFonts w:ascii="Arial" w:hAnsi="Arial" w:cs="Arial"/>
                <w:sz w:val="20"/>
                <w:szCs w:val="16"/>
                <w:lang w:val="en-US"/>
              </w:rPr>
            </w:pPr>
            <w:r w:rsidRPr="00EB6220">
              <w:rPr>
                <w:rFonts w:ascii="Arial" w:hAnsi="Arial" w:cs="Arial"/>
                <w:sz w:val="20"/>
                <w:szCs w:val="16"/>
                <w:lang w:val="en-US"/>
              </w:rPr>
              <w:t>To be completed</w:t>
            </w:r>
          </w:p>
        </w:tc>
      </w:tr>
    </w:tbl>
    <w:p w14:paraId="400F066F" w14:textId="1E3A9EA4" w:rsidR="00EF20C7" w:rsidRPr="006F13C6" w:rsidRDefault="00EF20C7">
      <w:pPr>
        <w:pStyle w:val="Caption"/>
        <w:rPr>
          <w:rFonts w:ascii="Arial" w:hAnsi="Arial" w:cs="Arial"/>
          <w:lang w:val="en-US"/>
        </w:rPr>
      </w:pPr>
      <w:bookmarkStart w:id="922" w:name="_Toc14365228"/>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78</w:t>
      </w:r>
      <w:r w:rsidR="002204E8" w:rsidRPr="006F13C6">
        <w:rPr>
          <w:rFonts w:ascii="Arial" w:hAnsi="Arial" w:cs="Arial"/>
          <w:lang w:val="en-US"/>
        </w:rPr>
        <w:fldChar w:fldCharType="end"/>
      </w:r>
      <w:r w:rsidR="005D755D" w:rsidRPr="006F13C6">
        <w:rPr>
          <w:rFonts w:ascii="Arial" w:hAnsi="Arial" w:cs="Arial"/>
          <w:lang w:val="en-US"/>
        </w:rPr>
        <w:t xml:space="preserve"> Hybridge processing state returned in the response message</w:t>
      </w:r>
      <w:bookmarkEnd w:id="922"/>
      <w:r w:rsidR="005D755D" w:rsidRPr="006F13C6">
        <w:rPr>
          <w:rFonts w:ascii="Arial" w:hAnsi="Arial" w:cs="Arial"/>
          <w:lang w:val="en-US"/>
        </w:rPr>
        <w:t xml:space="preserve"> </w:t>
      </w:r>
    </w:p>
    <w:p w14:paraId="1B769AA8" w14:textId="77777777" w:rsidR="001F7BF8" w:rsidRPr="006F13C6" w:rsidRDefault="001F7BF8" w:rsidP="001F7BF8">
      <w:pPr>
        <w:rPr>
          <w:rFonts w:ascii="Arial" w:hAnsi="Arial" w:cs="Arial"/>
          <w:lang w:val="en-US"/>
        </w:rPr>
      </w:pPr>
    </w:p>
    <w:p w14:paraId="3017D9B4" w14:textId="77777777" w:rsidR="001F7BF8" w:rsidRPr="006F13C6" w:rsidRDefault="001F7BF8" w:rsidP="001F7BF8">
      <w:pPr>
        <w:rPr>
          <w:rFonts w:ascii="Arial" w:hAnsi="Arial" w:cs="Arial"/>
          <w:b/>
          <w:u w:val="single"/>
          <w:lang w:val="en-US"/>
        </w:rPr>
      </w:pPr>
      <w:r w:rsidRPr="006F13C6">
        <w:rPr>
          <w:rFonts w:ascii="Arial" w:hAnsi="Arial" w:cs="Arial"/>
          <w:b/>
          <w:u w:val="single"/>
          <w:lang w:val="en-US"/>
        </w:rPr>
        <w:t>Command message VERIFY PIN:</w:t>
      </w:r>
    </w:p>
    <w:p w14:paraId="1E078A7C" w14:textId="77777777" w:rsidR="001F7BF8" w:rsidRPr="006F13C6" w:rsidRDefault="001F7BF8" w:rsidP="001F7BF8">
      <w:pPr>
        <w:rPr>
          <w:rFonts w:ascii="Arial" w:hAnsi="Arial" w:cs="Arial"/>
          <w:lang w:val="en-US"/>
        </w:rPr>
      </w:pPr>
      <w:r w:rsidRPr="006F13C6">
        <w:rPr>
          <w:rFonts w:ascii="Arial" w:hAnsi="Arial" w:cs="Arial"/>
          <w:lang w:val="en-US"/>
        </w:rPr>
        <w:t>Once the Card Authentication Application has the authentication request state the mobile application can request a user confirmation. For performing a PIN verification the mobile application has to send a verify PIN command to the Card Authentication Application. If PIN verification is not required (i.e. the user has just to confirm the transaction) the data field shall be kept empty and LC shall be set to 0.</w:t>
      </w:r>
    </w:p>
    <w:p w14:paraId="22588473" w14:textId="77777777" w:rsidR="001F7BF8" w:rsidRPr="006F13C6" w:rsidRDefault="001F7BF8" w:rsidP="001F7BF8">
      <w:pPr>
        <w:rPr>
          <w:rFonts w:ascii="Arial" w:hAnsi="Arial" w:cs="Arial"/>
          <w:lang w:val="en-US"/>
        </w:rPr>
      </w:pPr>
      <w:r w:rsidRPr="006F13C6">
        <w:rPr>
          <w:rFonts w:ascii="Arial" w:hAnsi="Arial" w:cs="Arial"/>
          <w:lang w:val="en-US"/>
        </w:rPr>
        <w:t>The VERIFY PIN command message is coded according to the following table:</w:t>
      </w:r>
    </w:p>
    <w:tbl>
      <w:tblPr>
        <w:tblStyle w:val="TableGrid"/>
        <w:tblW w:w="0" w:type="auto"/>
        <w:jc w:val="center"/>
        <w:tblLook w:val="04A0" w:firstRow="1" w:lastRow="0" w:firstColumn="1" w:lastColumn="0" w:noHBand="0" w:noVBand="1"/>
      </w:tblPr>
      <w:tblGrid>
        <w:gridCol w:w="1063"/>
        <w:gridCol w:w="1276"/>
        <w:gridCol w:w="4323"/>
      </w:tblGrid>
      <w:tr w:rsidR="001F7BF8" w:rsidRPr="00EB6220" w14:paraId="568245C5" w14:textId="77777777" w:rsidTr="00EE65B7">
        <w:trPr>
          <w:jc w:val="center"/>
        </w:trPr>
        <w:tc>
          <w:tcPr>
            <w:tcW w:w="1063" w:type="dxa"/>
            <w:shd w:val="clear" w:color="auto" w:fill="C00000"/>
          </w:tcPr>
          <w:p w14:paraId="38DDFB9B"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Code</w:t>
            </w:r>
          </w:p>
        </w:tc>
        <w:tc>
          <w:tcPr>
            <w:tcW w:w="1276" w:type="dxa"/>
            <w:shd w:val="clear" w:color="auto" w:fill="C00000"/>
          </w:tcPr>
          <w:p w14:paraId="370A3C41"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Value</w:t>
            </w:r>
          </w:p>
        </w:tc>
        <w:tc>
          <w:tcPr>
            <w:tcW w:w="4323" w:type="dxa"/>
            <w:shd w:val="clear" w:color="auto" w:fill="C00000"/>
          </w:tcPr>
          <w:p w14:paraId="1EB66660"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Meaning</w:t>
            </w:r>
          </w:p>
        </w:tc>
      </w:tr>
      <w:tr w:rsidR="001F7BF8" w:rsidRPr="00EB6220" w14:paraId="51AB68BF" w14:textId="77777777" w:rsidTr="00B54584">
        <w:trPr>
          <w:jc w:val="center"/>
        </w:trPr>
        <w:tc>
          <w:tcPr>
            <w:tcW w:w="1063" w:type="dxa"/>
          </w:tcPr>
          <w:p w14:paraId="5EBB68B0"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CLA</w:t>
            </w:r>
          </w:p>
        </w:tc>
        <w:tc>
          <w:tcPr>
            <w:tcW w:w="1276" w:type="dxa"/>
          </w:tcPr>
          <w:p w14:paraId="56AC04C6"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‘0X’</w:t>
            </w:r>
          </w:p>
        </w:tc>
        <w:tc>
          <w:tcPr>
            <w:tcW w:w="4323" w:type="dxa"/>
          </w:tcPr>
          <w:p w14:paraId="203FFBCB" w14:textId="77777777" w:rsidR="001F7BF8" w:rsidRPr="00EB6220" w:rsidRDefault="001F7BF8" w:rsidP="00B54584">
            <w:pPr>
              <w:spacing w:before="40" w:after="40"/>
              <w:rPr>
                <w:rFonts w:ascii="Arial" w:hAnsi="Arial" w:cs="Arial"/>
                <w:sz w:val="20"/>
                <w:szCs w:val="16"/>
                <w:lang w:val="en-US"/>
              </w:rPr>
            </w:pPr>
            <w:r w:rsidRPr="00EB6220">
              <w:rPr>
                <w:rFonts w:ascii="Arial" w:hAnsi="Arial" w:cs="Arial"/>
                <w:sz w:val="20"/>
                <w:szCs w:val="16"/>
                <w:lang w:val="en-US"/>
              </w:rPr>
              <w:t>See ISO/IEC 78116-4 [9]</w:t>
            </w:r>
          </w:p>
        </w:tc>
      </w:tr>
      <w:tr w:rsidR="001F7BF8" w:rsidRPr="00EB6220" w14:paraId="1FB1EADC" w14:textId="77777777" w:rsidTr="00B54584">
        <w:trPr>
          <w:jc w:val="center"/>
        </w:trPr>
        <w:tc>
          <w:tcPr>
            <w:tcW w:w="1063" w:type="dxa"/>
          </w:tcPr>
          <w:p w14:paraId="37DE4499"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INS</w:t>
            </w:r>
          </w:p>
        </w:tc>
        <w:tc>
          <w:tcPr>
            <w:tcW w:w="1276" w:type="dxa"/>
          </w:tcPr>
          <w:p w14:paraId="64FA79EC"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‘20’</w:t>
            </w:r>
          </w:p>
        </w:tc>
        <w:tc>
          <w:tcPr>
            <w:tcW w:w="4323" w:type="dxa"/>
          </w:tcPr>
          <w:p w14:paraId="7824327D" w14:textId="77777777" w:rsidR="001F7BF8" w:rsidRPr="00EB6220" w:rsidRDefault="001F7BF8" w:rsidP="00B54584">
            <w:pPr>
              <w:spacing w:before="40" w:after="40"/>
              <w:rPr>
                <w:rFonts w:ascii="Arial" w:hAnsi="Arial" w:cs="Arial"/>
                <w:sz w:val="20"/>
                <w:szCs w:val="16"/>
                <w:lang w:val="en-US"/>
              </w:rPr>
            </w:pPr>
            <w:r w:rsidRPr="00EB6220">
              <w:rPr>
                <w:rFonts w:ascii="Arial" w:hAnsi="Arial" w:cs="Arial"/>
                <w:sz w:val="20"/>
                <w:szCs w:val="16"/>
                <w:lang w:val="en-US"/>
              </w:rPr>
              <w:t>VERIFY PIN</w:t>
            </w:r>
          </w:p>
        </w:tc>
      </w:tr>
      <w:tr w:rsidR="001F7BF8" w:rsidRPr="00EB6220" w14:paraId="215A22E9" w14:textId="77777777" w:rsidTr="00B54584">
        <w:trPr>
          <w:jc w:val="center"/>
        </w:trPr>
        <w:tc>
          <w:tcPr>
            <w:tcW w:w="1063" w:type="dxa"/>
          </w:tcPr>
          <w:p w14:paraId="078BC0BC"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P1</w:t>
            </w:r>
          </w:p>
        </w:tc>
        <w:tc>
          <w:tcPr>
            <w:tcW w:w="1276" w:type="dxa"/>
          </w:tcPr>
          <w:p w14:paraId="176D925D"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‘00’</w:t>
            </w:r>
          </w:p>
        </w:tc>
        <w:tc>
          <w:tcPr>
            <w:tcW w:w="4323" w:type="dxa"/>
          </w:tcPr>
          <w:p w14:paraId="6194B7C0" w14:textId="77777777" w:rsidR="001F7BF8" w:rsidRPr="00EB6220" w:rsidRDefault="001F7BF8" w:rsidP="00B54584">
            <w:pPr>
              <w:spacing w:before="40" w:after="40"/>
              <w:rPr>
                <w:rFonts w:ascii="Arial" w:hAnsi="Arial" w:cs="Arial"/>
                <w:sz w:val="20"/>
                <w:szCs w:val="16"/>
                <w:lang w:val="en-US"/>
              </w:rPr>
            </w:pPr>
          </w:p>
        </w:tc>
      </w:tr>
      <w:tr w:rsidR="001F7BF8" w:rsidRPr="00EB6220" w14:paraId="41B426EF" w14:textId="77777777" w:rsidTr="00B54584">
        <w:trPr>
          <w:jc w:val="center"/>
        </w:trPr>
        <w:tc>
          <w:tcPr>
            <w:tcW w:w="1063" w:type="dxa"/>
          </w:tcPr>
          <w:p w14:paraId="19F9F62D"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P2</w:t>
            </w:r>
          </w:p>
        </w:tc>
        <w:tc>
          <w:tcPr>
            <w:tcW w:w="1276" w:type="dxa"/>
          </w:tcPr>
          <w:p w14:paraId="2565D24C"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‘00’</w:t>
            </w:r>
          </w:p>
        </w:tc>
        <w:tc>
          <w:tcPr>
            <w:tcW w:w="4323" w:type="dxa"/>
          </w:tcPr>
          <w:p w14:paraId="4E417F0E" w14:textId="77777777" w:rsidR="001F7BF8" w:rsidRPr="00EB6220" w:rsidRDefault="001F7BF8" w:rsidP="00B54584">
            <w:pPr>
              <w:spacing w:before="40" w:after="40"/>
              <w:rPr>
                <w:rFonts w:ascii="Arial" w:hAnsi="Arial" w:cs="Arial"/>
                <w:sz w:val="20"/>
                <w:szCs w:val="16"/>
                <w:lang w:val="en-US"/>
              </w:rPr>
            </w:pPr>
          </w:p>
        </w:tc>
      </w:tr>
      <w:tr w:rsidR="001F7BF8" w:rsidRPr="00EB6220" w14:paraId="05EB88F4" w14:textId="77777777" w:rsidTr="00B54584">
        <w:trPr>
          <w:jc w:val="center"/>
        </w:trPr>
        <w:tc>
          <w:tcPr>
            <w:tcW w:w="1063" w:type="dxa"/>
          </w:tcPr>
          <w:p w14:paraId="3746796A"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Lc</w:t>
            </w:r>
          </w:p>
        </w:tc>
        <w:tc>
          <w:tcPr>
            <w:tcW w:w="1276" w:type="dxa"/>
          </w:tcPr>
          <w:p w14:paraId="25ACA223"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‘XX’</w:t>
            </w:r>
          </w:p>
        </w:tc>
        <w:tc>
          <w:tcPr>
            <w:tcW w:w="4323" w:type="dxa"/>
          </w:tcPr>
          <w:p w14:paraId="6AD4EF41" w14:textId="77777777" w:rsidR="001F7BF8" w:rsidRPr="00EB6220" w:rsidRDefault="001F7BF8" w:rsidP="00B54584">
            <w:pPr>
              <w:spacing w:before="40" w:after="40"/>
              <w:rPr>
                <w:rFonts w:ascii="Arial" w:hAnsi="Arial" w:cs="Arial"/>
                <w:sz w:val="20"/>
                <w:szCs w:val="16"/>
                <w:lang w:val="en-US"/>
              </w:rPr>
            </w:pPr>
            <w:r w:rsidRPr="00EB6220">
              <w:rPr>
                <w:rFonts w:ascii="Arial" w:hAnsi="Arial" w:cs="Arial"/>
                <w:sz w:val="20"/>
                <w:szCs w:val="16"/>
                <w:lang w:val="en-US"/>
              </w:rPr>
              <w:t>Length of the data field</w:t>
            </w:r>
          </w:p>
        </w:tc>
      </w:tr>
      <w:tr w:rsidR="001F7BF8" w:rsidRPr="00EB6220" w14:paraId="2629EAFD" w14:textId="77777777" w:rsidTr="00B54584">
        <w:trPr>
          <w:jc w:val="center"/>
        </w:trPr>
        <w:tc>
          <w:tcPr>
            <w:tcW w:w="1063" w:type="dxa"/>
          </w:tcPr>
          <w:p w14:paraId="37F1A154"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Data</w:t>
            </w:r>
          </w:p>
        </w:tc>
        <w:tc>
          <w:tcPr>
            <w:tcW w:w="1276" w:type="dxa"/>
          </w:tcPr>
          <w:p w14:paraId="4BC6DF31"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‘XXX...’</w:t>
            </w:r>
          </w:p>
        </w:tc>
        <w:tc>
          <w:tcPr>
            <w:tcW w:w="4323" w:type="dxa"/>
          </w:tcPr>
          <w:p w14:paraId="276D462D" w14:textId="77777777" w:rsidR="001F7BF8" w:rsidRPr="00EB6220" w:rsidRDefault="001F7BF8" w:rsidP="00EF20C7">
            <w:pPr>
              <w:keepNext/>
              <w:spacing w:before="40" w:after="40"/>
              <w:rPr>
                <w:rFonts w:ascii="Arial" w:hAnsi="Arial" w:cs="Arial"/>
                <w:sz w:val="20"/>
                <w:szCs w:val="16"/>
                <w:lang w:val="en-US"/>
              </w:rPr>
            </w:pPr>
            <w:r w:rsidRPr="00EB6220">
              <w:rPr>
                <w:rFonts w:ascii="Arial" w:hAnsi="Arial" w:cs="Arial"/>
                <w:sz w:val="20"/>
                <w:szCs w:val="16"/>
                <w:lang w:val="en-US"/>
              </w:rPr>
              <w:t xml:space="preserve">PIN value </w:t>
            </w:r>
          </w:p>
        </w:tc>
      </w:tr>
    </w:tbl>
    <w:p w14:paraId="3128C00E" w14:textId="1D76FFFD" w:rsidR="00EF20C7" w:rsidRPr="006F13C6" w:rsidRDefault="00EF20C7">
      <w:pPr>
        <w:pStyle w:val="Caption"/>
        <w:rPr>
          <w:rFonts w:ascii="Arial" w:hAnsi="Arial" w:cs="Arial"/>
          <w:lang w:val="en-US"/>
        </w:rPr>
      </w:pPr>
      <w:bookmarkStart w:id="923" w:name="_Toc14365229"/>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79</w:t>
      </w:r>
      <w:r w:rsidR="002204E8" w:rsidRPr="006F13C6">
        <w:rPr>
          <w:rFonts w:ascii="Arial" w:hAnsi="Arial" w:cs="Arial"/>
          <w:lang w:val="en-US"/>
        </w:rPr>
        <w:fldChar w:fldCharType="end"/>
      </w:r>
      <w:r w:rsidR="005D755D" w:rsidRPr="006F13C6">
        <w:rPr>
          <w:rFonts w:ascii="Arial" w:hAnsi="Arial" w:cs="Arial"/>
          <w:lang w:val="en-US"/>
        </w:rPr>
        <w:t xml:space="preserve"> Verify PIN command message</w:t>
      </w:r>
      <w:bookmarkEnd w:id="923"/>
      <w:r w:rsidR="005D755D" w:rsidRPr="006F13C6">
        <w:rPr>
          <w:rFonts w:ascii="Arial" w:hAnsi="Arial" w:cs="Arial"/>
          <w:lang w:val="en-US"/>
        </w:rPr>
        <w:t xml:space="preserve"> </w:t>
      </w:r>
    </w:p>
    <w:p w14:paraId="035CB241" w14:textId="77777777" w:rsidR="001F7BF8" w:rsidRPr="006F13C6" w:rsidRDefault="001F7BF8" w:rsidP="001F7BF8">
      <w:pPr>
        <w:rPr>
          <w:rFonts w:ascii="Arial" w:hAnsi="Arial" w:cs="Arial"/>
          <w:b/>
          <w:lang w:val="en-US"/>
        </w:rPr>
      </w:pPr>
      <w:r w:rsidRPr="006F13C6">
        <w:rPr>
          <w:rFonts w:ascii="Arial" w:hAnsi="Arial" w:cs="Arial"/>
          <w:b/>
          <w:lang w:val="en-US"/>
        </w:rPr>
        <w:t>Processing State Returned in the Response Message</w:t>
      </w:r>
    </w:p>
    <w:p w14:paraId="162F20F0" w14:textId="77777777" w:rsidR="001F7BF8" w:rsidRPr="006F13C6" w:rsidRDefault="001F7BF8" w:rsidP="001F7BF8">
      <w:pPr>
        <w:rPr>
          <w:rFonts w:ascii="Arial" w:hAnsi="Arial" w:cs="Arial"/>
          <w:lang w:val="en-US"/>
        </w:rPr>
      </w:pPr>
      <w:r w:rsidRPr="006F13C6">
        <w:rPr>
          <w:rFonts w:ascii="Arial" w:hAnsi="Arial" w:cs="Arial"/>
          <w:lang w:val="en-US"/>
        </w:rPr>
        <w:t>A successful execution of the command shall be indicated by status bytes '90' '00'.</w:t>
      </w:r>
    </w:p>
    <w:p w14:paraId="290F48F1" w14:textId="77777777" w:rsidR="001F7BF8" w:rsidRPr="006F13C6" w:rsidRDefault="001F7BF8" w:rsidP="001F7BF8">
      <w:pPr>
        <w:rPr>
          <w:rFonts w:ascii="Arial" w:hAnsi="Arial" w:cs="Arial"/>
          <w:lang w:val="en-US"/>
        </w:rPr>
      </w:pPr>
      <w:r w:rsidRPr="006F13C6">
        <w:rPr>
          <w:rFonts w:ascii="Arial" w:hAnsi="Arial" w:cs="Arial"/>
          <w:lang w:val="en-US"/>
        </w:rPr>
        <w:t>This command may either return a general error condition as listed in section 6.5.2 or one of the following error conditions.</w:t>
      </w:r>
    </w:p>
    <w:tbl>
      <w:tblPr>
        <w:tblStyle w:val="TableGrid"/>
        <w:tblW w:w="0" w:type="auto"/>
        <w:jc w:val="center"/>
        <w:tblLook w:val="04A0" w:firstRow="1" w:lastRow="0" w:firstColumn="1" w:lastColumn="0" w:noHBand="0" w:noVBand="1"/>
      </w:tblPr>
      <w:tblGrid>
        <w:gridCol w:w="850"/>
        <w:gridCol w:w="816"/>
        <w:gridCol w:w="4783"/>
      </w:tblGrid>
      <w:tr w:rsidR="001F7BF8" w:rsidRPr="00EB6220" w14:paraId="4EA75013" w14:textId="77777777" w:rsidTr="00EE65B7">
        <w:trPr>
          <w:jc w:val="center"/>
        </w:trPr>
        <w:tc>
          <w:tcPr>
            <w:tcW w:w="850" w:type="dxa"/>
            <w:shd w:val="clear" w:color="auto" w:fill="C00000"/>
          </w:tcPr>
          <w:p w14:paraId="4A6E1067"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SW1</w:t>
            </w:r>
          </w:p>
        </w:tc>
        <w:tc>
          <w:tcPr>
            <w:tcW w:w="816" w:type="dxa"/>
            <w:shd w:val="clear" w:color="auto" w:fill="C00000"/>
          </w:tcPr>
          <w:p w14:paraId="7B782ADD"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SW2</w:t>
            </w:r>
          </w:p>
        </w:tc>
        <w:tc>
          <w:tcPr>
            <w:tcW w:w="4783" w:type="dxa"/>
            <w:shd w:val="clear" w:color="auto" w:fill="C00000"/>
          </w:tcPr>
          <w:p w14:paraId="4C114C42"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Meaning</w:t>
            </w:r>
          </w:p>
        </w:tc>
      </w:tr>
      <w:tr w:rsidR="001F7BF8" w:rsidRPr="00EB6220" w14:paraId="090A5B5C" w14:textId="77777777" w:rsidTr="00EE65B7">
        <w:trPr>
          <w:jc w:val="center"/>
        </w:trPr>
        <w:tc>
          <w:tcPr>
            <w:tcW w:w="850" w:type="dxa"/>
            <w:shd w:val="clear" w:color="auto" w:fill="auto"/>
          </w:tcPr>
          <w:p w14:paraId="03B7C96A"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63</w:t>
            </w:r>
          </w:p>
        </w:tc>
        <w:tc>
          <w:tcPr>
            <w:tcW w:w="816" w:type="dxa"/>
            <w:shd w:val="clear" w:color="auto" w:fill="auto"/>
          </w:tcPr>
          <w:p w14:paraId="3CB69930"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CX</w:t>
            </w:r>
          </w:p>
        </w:tc>
        <w:tc>
          <w:tcPr>
            <w:tcW w:w="4783" w:type="dxa"/>
            <w:shd w:val="clear" w:color="auto" w:fill="auto"/>
          </w:tcPr>
          <w:p w14:paraId="441F8A53" w14:textId="77777777" w:rsidR="001F7BF8" w:rsidRPr="00EB6220" w:rsidRDefault="001F7BF8" w:rsidP="00B54584">
            <w:pPr>
              <w:spacing w:before="40" w:after="40"/>
              <w:rPr>
                <w:rFonts w:ascii="Arial" w:hAnsi="Arial" w:cs="Arial"/>
                <w:sz w:val="20"/>
                <w:szCs w:val="16"/>
                <w:lang w:val="en-US"/>
              </w:rPr>
            </w:pPr>
            <w:r w:rsidRPr="00EB6220">
              <w:rPr>
                <w:rFonts w:ascii="Arial" w:hAnsi="Arial" w:cs="Arial"/>
                <w:sz w:val="20"/>
                <w:szCs w:val="16"/>
                <w:lang w:val="en-US"/>
              </w:rPr>
              <w:t>Authentication failed (x=current retry counter)</w:t>
            </w:r>
          </w:p>
        </w:tc>
      </w:tr>
      <w:tr w:rsidR="001F7BF8" w:rsidRPr="00EB6220" w14:paraId="4291C705" w14:textId="77777777" w:rsidTr="00B54584">
        <w:trPr>
          <w:jc w:val="center"/>
        </w:trPr>
        <w:tc>
          <w:tcPr>
            <w:tcW w:w="850" w:type="dxa"/>
          </w:tcPr>
          <w:p w14:paraId="6D5F9DA7"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lastRenderedPageBreak/>
              <w:t>69</w:t>
            </w:r>
          </w:p>
        </w:tc>
        <w:tc>
          <w:tcPr>
            <w:tcW w:w="816" w:type="dxa"/>
          </w:tcPr>
          <w:p w14:paraId="08300994" w14:textId="77777777" w:rsidR="001F7BF8" w:rsidRPr="00EB6220" w:rsidRDefault="001F7BF8" w:rsidP="00B54584">
            <w:pPr>
              <w:spacing w:before="40" w:after="40"/>
              <w:jc w:val="center"/>
              <w:rPr>
                <w:rFonts w:ascii="Arial" w:hAnsi="Arial" w:cs="Arial"/>
                <w:sz w:val="20"/>
                <w:szCs w:val="16"/>
                <w:lang w:val="en-US"/>
              </w:rPr>
            </w:pPr>
            <w:r w:rsidRPr="00EB6220">
              <w:rPr>
                <w:rFonts w:ascii="Arial" w:hAnsi="Arial" w:cs="Arial"/>
                <w:sz w:val="20"/>
                <w:szCs w:val="16"/>
                <w:lang w:val="en-US"/>
              </w:rPr>
              <w:t>83</w:t>
            </w:r>
          </w:p>
        </w:tc>
        <w:tc>
          <w:tcPr>
            <w:tcW w:w="4783" w:type="dxa"/>
          </w:tcPr>
          <w:p w14:paraId="35EC3A9F" w14:textId="77777777" w:rsidR="001F7BF8" w:rsidRPr="00EB6220" w:rsidRDefault="001F7BF8" w:rsidP="00EF20C7">
            <w:pPr>
              <w:keepNext/>
              <w:spacing w:before="40" w:after="40"/>
              <w:rPr>
                <w:rFonts w:ascii="Arial" w:hAnsi="Arial" w:cs="Arial"/>
                <w:sz w:val="20"/>
                <w:szCs w:val="16"/>
                <w:lang w:val="en-US"/>
              </w:rPr>
            </w:pPr>
            <w:r w:rsidRPr="00EB6220">
              <w:rPr>
                <w:rFonts w:ascii="Arial" w:hAnsi="Arial" w:cs="Arial"/>
                <w:sz w:val="20"/>
                <w:szCs w:val="16"/>
                <w:lang w:val="en-US"/>
              </w:rPr>
              <w:t>Too many retries. PIN blocked.</w:t>
            </w:r>
          </w:p>
        </w:tc>
      </w:tr>
    </w:tbl>
    <w:p w14:paraId="6D8CDBD0" w14:textId="2B3BC01E" w:rsidR="00EF20C7" w:rsidRPr="006F13C6" w:rsidRDefault="00EF20C7">
      <w:pPr>
        <w:pStyle w:val="Caption"/>
        <w:rPr>
          <w:rFonts w:ascii="Arial" w:hAnsi="Arial" w:cs="Arial"/>
          <w:lang w:val="en-US"/>
        </w:rPr>
      </w:pPr>
      <w:bookmarkStart w:id="924" w:name="_Toc14365230"/>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80</w:t>
      </w:r>
      <w:r w:rsidR="002204E8" w:rsidRPr="006F13C6">
        <w:rPr>
          <w:rFonts w:ascii="Arial" w:hAnsi="Arial" w:cs="Arial"/>
          <w:lang w:val="en-US"/>
        </w:rPr>
        <w:fldChar w:fldCharType="end"/>
      </w:r>
      <w:r w:rsidR="005D755D" w:rsidRPr="006F13C6">
        <w:rPr>
          <w:rFonts w:ascii="Arial" w:hAnsi="Arial" w:cs="Arial"/>
          <w:lang w:val="en-US"/>
        </w:rPr>
        <w:t xml:space="preserve"> Verify PIN processing State returned in the response message</w:t>
      </w:r>
      <w:bookmarkEnd w:id="924"/>
      <w:r w:rsidR="005D755D" w:rsidRPr="006F13C6">
        <w:rPr>
          <w:rFonts w:ascii="Arial" w:hAnsi="Arial" w:cs="Arial"/>
          <w:lang w:val="en-US"/>
        </w:rPr>
        <w:t xml:space="preserve"> </w:t>
      </w:r>
    </w:p>
    <w:p w14:paraId="4FD9A1F7" w14:textId="77777777" w:rsidR="001F7BF8" w:rsidRPr="006F13C6" w:rsidRDefault="001F7BF8" w:rsidP="002067E1">
      <w:pPr>
        <w:rPr>
          <w:rFonts w:ascii="Arial" w:hAnsi="Arial" w:cs="Arial"/>
          <w:lang w:val="en-US"/>
        </w:rPr>
      </w:pPr>
    </w:p>
    <w:p w14:paraId="7E541709" w14:textId="77777777" w:rsidR="00F145C9" w:rsidRPr="006F13C6" w:rsidRDefault="00F145C9" w:rsidP="00124A63">
      <w:pPr>
        <w:pStyle w:val="Annex"/>
        <w:rPr>
          <w:rFonts w:cs="Arial"/>
          <w:lang w:val="en-US"/>
        </w:rPr>
      </w:pPr>
      <w:bookmarkStart w:id="925" w:name="_Toc14365142"/>
      <w:r w:rsidRPr="006F13C6">
        <w:rPr>
          <w:rFonts w:cs="Arial"/>
          <w:lang w:val="en-US"/>
        </w:rPr>
        <w:t>Packaging Format</w:t>
      </w:r>
      <w:bookmarkEnd w:id="925"/>
    </w:p>
    <w:p w14:paraId="7B04A974" w14:textId="77777777" w:rsidR="00FF4433" w:rsidRPr="006F13C6" w:rsidRDefault="00F145C9">
      <w:pPr>
        <w:pStyle w:val="NormalParagraph"/>
        <w:rPr>
          <w:rFonts w:ascii="Arial" w:hAnsi="Arial" w:cs="Arial"/>
          <w:lang w:val="en-US"/>
        </w:rPr>
      </w:pPr>
      <w:r w:rsidRPr="006F13C6">
        <w:rPr>
          <w:rFonts w:ascii="Arial" w:hAnsi="Arial" w:cs="Arial"/>
          <w:lang w:val="en-US"/>
        </w:rPr>
        <w:t>The packaging format for the SIM applet is proposed to be “cap”.</w:t>
      </w:r>
    </w:p>
    <w:p w14:paraId="169BC707" w14:textId="77777777" w:rsidR="00F145C9" w:rsidRPr="006F13C6" w:rsidRDefault="00B74735" w:rsidP="00F145C9">
      <w:pPr>
        <w:pStyle w:val="Annex"/>
        <w:rPr>
          <w:rFonts w:cs="Arial"/>
          <w:lang w:val="en-US"/>
        </w:rPr>
      </w:pPr>
      <w:bookmarkStart w:id="926" w:name="_Toc14365143"/>
      <w:r w:rsidRPr="006F13C6">
        <w:rPr>
          <w:rFonts w:cs="Arial"/>
          <w:lang w:val="en-US"/>
        </w:rPr>
        <w:t>SIM Applet Profiles</w:t>
      </w:r>
      <w:bookmarkEnd w:id="926"/>
    </w:p>
    <w:p w14:paraId="712F1C1A" w14:textId="77777777" w:rsidR="00FF4433" w:rsidRPr="006F13C6" w:rsidRDefault="00B74735">
      <w:pPr>
        <w:pStyle w:val="ANNEX-heading1"/>
        <w:rPr>
          <w:rFonts w:ascii="Arial" w:hAnsi="Arial" w:cs="Arial"/>
          <w:lang w:val="en-US"/>
        </w:rPr>
      </w:pPr>
      <w:bookmarkStart w:id="927" w:name="_Toc14365144"/>
      <w:r w:rsidRPr="006F13C6">
        <w:rPr>
          <w:rFonts w:ascii="Arial" w:hAnsi="Arial" w:cs="Arial"/>
          <w:lang w:val="en-US"/>
        </w:rPr>
        <w:t>Simple Profile</w:t>
      </w:r>
      <w:bookmarkEnd w:id="927"/>
    </w:p>
    <w:p w14:paraId="3755F301" w14:textId="77777777" w:rsidR="00FF4433" w:rsidRPr="006F13C6" w:rsidRDefault="007774D0">
      <w:pPr>
        <w:pStyle w:val="NormalParagraph"/>
        <w:rPr>
          <w:rFonts w:ascii="Arial" w:hAnsi="Arial" w:cs="Arial"/>
          <w:lang w:val="en-US"/>
        </w:rPr>
      </w:pPr>
      <w:r w:rsidRPr="006F13C6">
        <w:rPr>
          <w:rFonts w:ascii="Arial" w:hAnsi="Arial" w:cs="Arial"/>
          <w:b/>
          <w:lang w:val="en-US"/>
        </w:rPr>
        <w:t xml:space="preserve">Scope: </w:t>
      </w:r>
    </w:p>
    <w:p w14:paraId="77583405" w14:textId="77777777" w:rsidR="00FF4433" w:rsidRPr="006F13C6" w:rsidRDefault="00B74735">
      <w:pPr>
        <w:pStyle w:val="NormalParagraph"/>
        <w:rPr>
          <w:rFonts w:ascii="Arial" w:hAnsi="Arial" w:cs="Arial"/>
          <w:lang w:val="en-US"/>
        </w:rPr>
      </w:pPr>
      <w:r w:rsidRPr="006F13C6">
        <w:rPr>
          <w:rFonts w:ascii="Arial" w:hAnsi="Arial" w:cs="Arial"/>
          <w:lang w:val="en-US"/>
        </w:rPr>
        <w:t>For deployment OTA to existing SIMs; applet functionality will by necessity be lowest common denominator in order to minimise applet size (6KB) which directly impacts on size of addressable base (e.g., those SIMs in the field with sufficient space to download, unpack and install the applet) and likelihood of success in downloading the applet OTA (larger applets requiring many more SMS messages to be successfully received)</w:t>
      </w:r>
    </w:p>
    <w:p w14:paraId="0DD088AC" w14:textId="77777777" w:rsidR="00FF4433" w:rsidRPr="006F13C6" w:rsidRDefault="00FF4433">
      <w:pPr>
        <w:pStyle w:val="NormalParagraph"/>
        <w:rPr>
          <w:rFonts w:ascii="Arial" w:hAnsi="Arial" w:cs="Arial"/>
          <w:lang w:val="en-US"/>
        </w:rPr>
      </w:pPr>
    </w:p>
    <w:tbl>
      <w:tblPr>
        <w:tblStyle w:val="LightList-Accent11"/>
        <w:tblW w:w="0" w:type="auto"/>
        <w:tblInd w:w="-118" w:type="dxa"/>
        <w:tblBorders>
          <w:insideH w:val="single" w:sz="8" w:space="0" w:color="4F81BD" w:themeColor="accent1"/>
          <w:insideV w:val="single" w:sz="8" w:space="0" w:color="4F81BD" w:themeColor="accent1"/>
        </w:tblBorders>
        <w:tblLook w:val="04A0" w:firstRow="1" w:lastRow="0" w:firstColumn="1" w:lastColumn="0" w:noHBand="0" w:noVBand="1"/>
      </w:tblPr>
      <w:tblGrid>
        <w:gridCol w:w="4773"/>
        <w:gridCol w:w="4795"/>
      </w:tblGrid>
      <w:tr w:rsidR="00B74735" w:rsidRPr="00EB6220" w14:paraId="3041D178" w14:textId="77777777" w:rsidTr="00EB6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shd w:val="clear" w:color="auto" w:fill="C00000"/>
          </w:tcPr>
          <w:p w14:paraId="1417F4D8" w14:textId="77777777" w:rsidR="00B74735" w:rsidRPr="00EB6220" w:rsidRDefault="00905BE8" w:rsidP="00025DC9">
            <w:pPr>
              <w:pStyle w:val="NormalParagraph"/>
              <w:rPr>
                <w:rFonts w:ascii="Arial" w:hAnsi="Arial" w:cs="Arial"/>
                <w:sz w:val="20"/>
                <w:szCs w:val="20"/>
                <w:lang w:val="en-US"/>
              </w:rPr>
            </w:pPr>
            <w:r w:rsidRPr="00EB6220">
              <w:rPr>
                <w:rFonts w:ascii="Arial" w:hAnsi="Arial" w:cs="Arial"/>
                <w:sz w:val="20"/>
                <w:szCs w:val="20"/>
                <w:lang w:val="en-US"/>
              </w:rPr>
              <w:t>Feature</w:t>
            </w:r>
          </w:p>
        </w:tc>
        <w:tc>
          <w:tcPr>
            <w:tcW w:w="4795" w:type="dxa"/>
            <w:shd w:val="clear" w:color="auto" w:fill="C00000"/>
          </w:tcPr>
          <w:p w14:paraId="7618CB72" w14:textId="77777777" w:rsidR="00B74735" w:rsidRPr="00EB6220" w:rsidRDefault="00905BE8" w:rsidP="00025DC9">
            <w:pPr>
              <w:pStyle w:val="NormalParagrap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Description</w:t>
            </w:r>
          </w:p>
        </w:tc>
      </w:tr>
      <w:tr w:rsidR="00B74735" w:rsidRPr="00EB6220" w14:paraId="29B29073" w14:textId="77777777" w:rsidTr="00EB6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tcPr>
          <w:p w14:paraId="680DC893" w14:textId="77777777" w:rsidR="00B74735" w:rsidRPr="00EB6220" w:rsidRDefault="00025DC9" w:rsidP="00025DC9">
            <w:pPr>
              <w:pStyle w:val="NormalParagraph"/>
              <w:rPr>
                <w:rFonts w:ascii="Arial" w:hAnsi="Arial" w:cs="Arial"/>
                <w:sz w:val="20"/>
                <w:szCs w:val="20"/>
                <w:lang w:val="en-US"/>
              </w:rPr>
            </w:pPr>
            <w:r w:rsidRPr="00EB6220">
              <w:rPr>
                <w:rFonts w:ascii="Arial" w:hAnsi="Arial" w:cs="Arial"/>
                <w:sz w:val="20"/>
                <w:szCs w:val="20"/>
                <w:lang w:val="en-US"/>
              </w:rPr>
              <w:t>Multi Language Support</w:t>
            </w:r>
          </w:p>
        </w:tc>
        <w:tc>
          <w:tcPr>
            <w:tcW w:w="4795" w:type="dxa"/>
          </w:tcPr>
          <w:p w14:paraId="73D4A363" w14:textId="77777777" w:rsidR="000E0DFD" w:rsidRPr="00EB6220" w:rsidRDefault="00304C3D" w:rsidP="00EB6220">
            <w:pPr>
              <w:pStyle w:val="NormalParagraph"/>
              <w:numPr>
                <w:ilvl w:val="0"/>
                <w:numId w:val="60"/>
              </w:numPr>
              <w:spacing w:before="120"/>
              <w:ind w:left="475"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Basic</w:t>
            </w:r>
          </w:p>
          <w:p w14:paraId="3F8D1410" w14:textId="77777777" w:rsidR="000E0DFD" w:rsidRPr="00EB6220" w:rsidRDefault="00304C3D" w:rsidP="00EB6220">
            <w:pPr>
              <w:pStyle w:val="NormalParagraph"/>
              <w:numPr>
                <w:ilvl w:val="0"/>
                <w:numId w:val="60"/>
              </w:numPr>
              <w:spacing w:before="120"/>
              <w:ind w:left="475"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Language per applet instance</w:t>
            </w:r>
          </w:p>
          <w:p w14:paraId="22477079" w14:textId="77777777" w:rsidR="000E0DFD" w:rsidRPr="00EB6220" w:rsidRDefault="00304C3D" w:rsidP="00EB6220">
            <w:pPr>
              <w:pStyle w:val="NormalParagraph"/>
              <w:numPr>
                <w:ilvl w:val="0"/>
                <w:numId w:val="60"/>
              </w:numPr>
              <w:spacing w:before="120"/>
              <w:ind w:left="475"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Language specified before the applet is added to the SIM</w:t>
            </w:r>
          </w:p>
        </w:tc>
      </w:tr>
      <w:tr w:rsidR="00B74735" w:rsidRPr="00EB6220" w14:paraId="04C96C04" w14:textId="77777777" w:rsidTr="00EB6220">
        <w:tc>
          <w:tcPr>
            <w:cnfStyle w:val="001000000000" w:firstRow="0" w:lastRow="0" w:firstColumn="1" w:lastColumn="0" w:oddVBand="0" w:evenVBand="0" w:oddHBand="0" w:evenHBand="0" w:firstRowFirstColumn="0" w:firstRowLastColumn="0" w:lastRowFirstColumn="0" w:lastRowLastColumn="0"/>
            <w:tcW w:w="4773" w:type="dxa"/>
          </w:tcPr>
          <w:p w14:paraId="6AC211F4" w14:textId="6B678DE8" w:rsidR="00B74735" w:rsidRPr="00EB6220" w:rsidRDefault="00025DC9" w:rsidP="00025DC9">
            <w:pPr>
              <w:pStyle w:val="NormalParagraph"/>
              <w:rPr>
                <w:rFonts w:ascii="Arial" w:hAnsi="Arial" w:cs="Arial"/>
                <w:sz w:val="20"/>
                <w:szCs w:val="20"/>
                <w:lang w:val="en-US"/>
              </w:rPr>
            </w:pPr>
            <w:r w:rsidRPr="00EB6220">
              <w:rPr>
                <w:rFonts w:ascii="Arial" w:hAnsi="Arial" w:cs="Arial"/>
                <w:sz w:val="20"/>
                <w:szCs w:val="20"/>
                <w:lang w:val="en-US"/>
              </w:rPr>
              <w:t>LoA supported</w:t>
            </w:r>
          </w:p>
        </w:tc>
        <w:tc>
          <w:tcPr>
            <w:tcW w:w="4795" w:type="dxa"/>
          </w:tcPr>
          <w:p w14:paraId="32379C93" w14:textId="77777777" w:rsidR="000E0DFD" w:rsidRPr="00EB6220" w:rsidRDefault="00304C3D" w:rsidP="00EB6220">
            <w:pPr>
              <w:pStyle w:val="NormalParagraph"/>
              <w:numPr>
                <w:ilvl w:val="0"/>
                <w:numId w:val="61"/>
              </w:numPr>
              <w:spacing w:before="120"/>
              <w:ind w:left="475"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LoA 2</w:t>
            </w:r>
          </w:p>
          <w:p w14:paraId="1A7E9290" w14:textId="77777777" w:rsidR="000E0DFD" w:rsidRPr="00EB6220" w:rsidRDefault="00304C3D" w:rsidP="00EB6220">
            <w:pPr>
              <w:pStyle w:val="NormalParagraph"/>
              <w:numPr>
                <w:ilvl w:val="0"/>
                <w:numId w:val="61"/>
              </w:numPr>
              <w:spacing w:before="120"/>
              <w:ind w:left="475"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LoA 3</w:t>
            </w:r>
          </w:p>
        </w:tc>
      </w:tr>
      <w:tr w:rsidR="00B74735" w:rsidRPr="00EB6220" w14:paraId="43B84478" w14:textId="77777777" w:rsidTr="00EB6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tcPr>
          <w:p w14:paraId="7542AC34" w14:textId="7EBBF949" w:rsidR="00B74735" w:rsidRPr="00EB6220" w:rsidRDefault="00025DC9" w:rsidP="00025DC9">
            <w:pPr>
              <w:pStyle w:val="NormalParagraph"/>
              <w:rPr>
                <w:rFonts w:ascii="Arial" w:hAnsi="Arial" w:cs="Arial"/>
                <w:sz w:val="20"/>
                <w:szCs w:val="20"/>
                <w:lang w:val="en-US"/>
              </w:rPr>
            </w:pPr>
            <w:r w:rsidRPr="00EB6220">
              <w:rPr>
                <w:rFonts w:ascii="Arial" w:hAnsi="Arial" w:cs="Arial"/>
                <w:sz w:val="20"/>
                <w:szCs w:val="20"/>
                <w:lang w:val="en-US"/>
              </w:rPr>
              <w:t>Encryption Algorithm</w:t>
            </w:r>
          </w:p>
        </w:tc>
        <w:tc>
          <w:tcPr>
            <w:tcW w:w="4795" w:type="dxa"/>
          </w:tcPr>
          <w:p w14:paraId="19D54B84" w14:textId="77777777" w:rsidR="000E0DFD" w:rsidRPr="00EB6220" w:rsidRDefault="00304C3D" w:rsidP="00EB6220">
            <w:pPr>
              <w:pStyle w:val="NormalParagraph"/>
              <w:numPr>
                <w:ilvl w:val="0"/>
                <w:numId w:val="62"/>
              </w:numPr>
              <w:spacing w:before="120"/>
              <w:ind w:left="475"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Same algorithm for LoA 2, 3</w:t>
            </w:r>
          </w:p>
          <w:p w14:paraId="26BECDE9" w14:textId="77777777" w:rsidR="000E0DFD" w:rsidRPr="00EB6220" w:rsidRDefault="00304C3D" w:rsidP="00EB6220">
            <w:pPr>
              <w:pStyle w:val="NormalParagraph"/>
              <w:numPr>
                <w:ilvl w:val="0"/>
                <w:numId w:val="62"/>
              </w:numPr>
              <w:spacing w:before="120"/>
              <w:ind w:left="475"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 xml:space="preserve">3DES with minimum </w:t>
            </w:r>
            <w:r w:rsidR="00D46E41" w:rsidRPr="00EB6220">
              <w:rPr>
                <w:rFonts w:ascii="Arial" w:hAnsi="Arial" w:cs="Arial"/>
                <w:sz w:val="20"/>
                <w:szCs w:val="20"/>
                <w:lang w:val="en-US"/>
              </w:rPr>
              <w:t xml:space="preserve">2 keys (112 bits), </w:t>
            </w:r>
            <w:r w:rsidRPr="00EB6220">
              <w:rPr>
                <w:rFonts w:ascii="Arial" w:hAnsi="Arial" w:cs="Arial"/>
                <w:sz w:val="20"/>
                <w:szCs w:val="20"/>
                <w:lang w:val="en-US"/>
              </w:rPr>
              <w:t>3 keys (168bit)</w:t>
            </w:r>
            <w:r w:rsidR="00D46E41" w:rsidRPr="00EB6220">
              <w:rPr>
                <w:rFonts w:ascii="Arial" w:hAnsi="Arial" w:cs="Arial"/>
                <w:sz w:val="20"/>
                <w:szCs w:val="20"/>
                <w:lang w:val="en-US"/>
              </w:rPr>
              <w:t xml:space="preserve"> also possible</w:t>
            </w:r>
          </w:p>
          <w:p w14:paraId="00EE3E03" w14:textId="77777777" w:rsidR="000E0DFD" w:rsidRPr="00EB6220" w:rsidRDefault="00304C3D" w:rsidP="00EB6220">
            <w:pPr>
              <w:pStyle w:val="NormalParagraph"/>
              <w:numPr>
                <w:ilvl w:val="0"/>
                <w:numId w:val="62"/>
              </w:numPr>
              <w:spacing w:before="120"/>
              <w:ind w:left="475"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Or… OATH OCRA/HOTP (160bits)</w:t>
            </w:r>
          </w:p>
          <w:p w14:paraId="4ECDAED0" w14:textId="77777777" w:rsidR="000E0DFD" w:rsidRPr="00EB6220" w:rsidRDefault="00304C3D" w:rsidP="00EB6220">
            <w:pPr>
              <w:pStyle w:val="NormalParagraph"/>
              <w:numPr>
                <w:ilvl w:val="0"/>
                <w:numId w:val="62"/>
              </w:numPr>
              <w:spacing w:before="120"/>
              <w:ind w:left="475"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Or… AES (128bits)</w:t>
            </w:r>
          </w:p>
        </w:tc>
      </w:tr>
      <w:tr w:rsidR="00B74735" w:rsidRPr="00EB6220" w14:paraId="6CA4F99B" w14:textId="77777777" w:rsidTr="00EB6220">
        <w:tc>
          <w:tcPr>
            <w:cnfStyle w:val="001000000000" w:firstRow="0" w:lastRow="0" w:firstColumn="1" w:lastColumn="0" w:oddVBand="0" w:evenVBand="0" w:oddHBand="0" w:evenHBand="0" w:firstRowFirstColumn="0" w:firstRowLastColumn="0" w:lastRowFirstColumn="0" w:lastRowLastColumn="0"/>
            <w:tcW w:w="4773" w:type="dxa"/>
          </w:tcPr>
          <w:p w14:paraId="7B2F14BA" w14:textId="0C57570A" w:rsidR="00B74735" w:rsidRPr="00EB6220" w:rsidRDefault="00025DC9" w:rsidP="00025DC9">
            <w:pPr>
              <w:pStyle w:val="NormalParagraph"/>
              <w:rPr>
                <w:rFonts w:ascii="Arial" w:hAnsi="Arial" w:cs="Arial"/>
                <w:sz w:val="20"/>
                <w:szCs w:val="20"/>
                <w:lang w:val="en-US"/>
              </w:rPr>
            </w:pPr>
            <w:r w:rsidRPr="00EB6220">
              <w:rPr>
                <w:rFonts w:ascii="Arial" w:hAnsi="Arial" w:cs="Arial"/>
                <w:sz w:val="20"/>
                <w:szCs w:val="20"/>
                <w:lang w:val="en-US"/>
              </w:rPr>
              <w:t>SIM capability</w:t>
            </w:r>
          </w:p>
        </w:tc>
        <w:tc>
          <w:tcPr>
            <w:tcW w:w="4795" w:type="dxa"/>
          </w:tcPr>
          <w:p w14:paraId="583B0E6B" w14:textId="77777777" w:rsidR="000E0DFD" w:rsidRPr="00EB6220" w:rsidRDefault="00304C3D" w:rsidP="00EB6220">
            <w:pPr>
              <w:pStyle w:val="NormalParagraph"/>
              <w:numPr>
                <w:ilvl w:val="0"/>
                <w:numId w:val="63"/>
              </w:numPr>
              <w:spacing w:before="120"/>
              <w:ind w:left="475"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No SMS concatenation needed (MO and MT)</w:t>
            </w:r>
          </w:p>
        </w:tc>
      </w:tr>
      <w:tr w:rsidR="00B74735" w:rsidRPr="00EB6220" w14:paraId="054FC955" w14:textId="77777777" w:rsidTr="00EB6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tcPr>
          <w:p w14:paraId="1008AE3E" w14:textId="77777777" w:rsidR="00B74735" w:rsidRPr="00EB6220" w:rsidRDefault="00025DC9" w:rsidP="00025DC9">
            <w:pPr>
              <w:pStyle w:val="NormalParagraph"/>
              <w:rPr>
                <w:rFonts w:ascii="Arial" w:hAnsi="Arial" w:cs="Arial"/>
                <w:sz w:val="20"/>
                <w:szCs w:val="20"/>
                <w:lang w:val="en-US"/>
              </w:rPr>
            </w:pPr>
            <w:r w:rsidRPr="00EB6220">
              <w:rPr>
                <w:rFonts w:ascii="Arial" w:hAnsi="Arial" w:cs="Arial"/>
                <w:sz w:val="20"/>
                <w:szCs w:val="20"/>
                <w:lang w:val="en-US"/>
              </w:rPr>
              <w:t>Applet size</w:t>
            </w:r>
          </w:p>
        </w:tc>
        <w:tc>
          <w:tcPr>
            <w:tcW w:w="4795" w:type="dxa"/>
          </w:tcPr>
          <w:p w14:paraId="3811289C" w14:textId="77777777" w:rsidR="000E0DFD" w:rsidRPr="00EB6220" w:rsidRDefault="00304C3D" w:rsidP="00EB6220">
            <w:pPr>
              <w:pStyle w:val="NormalParagraph"/>
              <w:numPr>
                <w:ilvl w:val="0"/>
                <w:numId w:val="64"/>
              </w:numPr>
              <w:spacing w:before="120"/>
              <w:ind w:left="475"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Max 6KB</w:t>
            </w:r>
          </w:p>
        </w:tc>
      </w:tr>
      <w:tr w:rsidR="00B74735" w:rsidRPr="00EB6220" w14:paraId="62CBE29C" w14:textId="77777777" w:rsidTr="00EB6220">
        <w:tc>
          <w:tcPr>
            <w:cnfStyle w:val="001000000000" w:firstRow="0" w:lastRow="0" w:firstColumn="1" w:lastColumn="0" w:oddVBand="0" w:evenVBand="0" w:oddHBand="0" w:evenHBand="0" w:firstRowFirstColumn="0" w:firstRowLastColumn="0" w:lastRowFirstColumn="0" w:lastRowLastColumn="0"/>
            <w:tcW w:w="4773" w:type="dxa"/>
          </w:tcPr>
          <w:p w14:paraId="60EB817E" w14:textId="77777777" w:rsidR="00B74735" w:rsidRPr="00EB6220" w:rsidRDefault="003112FC" w:rsidP="00025DC9">
            <w:pPr>
              <w:pStyle w:val="NormalParagraph"/>
              <w:rPr>
                <w:rFonts w:ascii="Arial" w:hAnsi="Arial" w:cs="Arial"/>
                <w:sz w:val="20"/>
                <w:szCs w:val="20"/>
                <w:lang w:val="en-US"/>
              </w:rPr>
            </w:pPr>
            <w:r w:rsidRPr="00EB6220">
              <w:rPr>
                <w:rFonts w:ascii="Arial" w:hAnsi="Arial" w:cs="Arial"/>
                <w:sz w:val="20"/>
                <w:szCs w:val="20"/>
                <w:lang w:val="en-US"/>
              </w:rPr>
              <w:t>Authentication Handler Selection</w:t>
            </w:r>
            <w:r w:rsidRPr="00EB6220" w:rsidDel="003112FC">
              <w:rPr>
                <w:rFonts w:ascii="Arial" w:hAnsi="Arial" w:cs="Arial"/>
                <w:sz w:val="20"/>
                <w:szCs w:val="20"/>
                <w:lang w:val="en-US"/>
              </w:rPr>
              <w:t xml:space="preserve"> </w:t>
            </w:r>
          </w:p>
        </w:tc>
        <w:tc>
          <w:tcPr>
            <w:tcW w:w="4795" w:type="dxa"/>
          </w:tcPr>
          <w:p w14:paraId="45D3A0C8" w14:textId="77777777" w:rsidR="000E0DFD" w:rsidRPr="00EB6220" w:rsidRDefault="003112FC" w:rsidP="00EB6220">
            <w:pPr>
              <w:pStyle w:val="NormalParagraph"/>
              <w:numPr>
                <w:ilvl w:val="0"/>
                <w:numId w:val="65"/>
              </w:numPr>
              <w:spacing w:before="120"/>
              <w:ind w:left="475"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Pre selecting one and configuring the MSSP/OTA for the same end to end</w:t>
            </w:r>
            <w:r w:rsidRPr="00EB6220" w:rsidDel="003112FC">
              <w:rPr>
                <w:rFonts w:ascii="Arial" w:hAnsi="Arial" w:cs="Arial"/>
                <w:sz w:val="20"/>
                <w:szCs w:val="20"/>
                <w:lang w:val="en-US"/>
              </w:rPr>
              <w:t xml:space="preserve"> </w:t>
            </w:r>
          </w:p>
        </w:tc>
      </w:tr>
      <w:tr w:rsidR="003112FC" w:rsidRPr="00EB6220" w14:paraId="3116C518" w14:textId="77777777" w:rsidTr="00EB6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3" w:type="dxa"/>
          </w:tcPr>
          <w:p w14:paraId="42C15F3A" w14:textId="77777777" w:rsidR="003112FC" w:rsidRPr="00EB6220" w:rsidRDefault="003112FC" w:rsidP="00025DC9">
            <w:pPr>
              <w:pStyle w:val="NormalParagraph"/>
              <w:rPr>
                <w:rFonts w:ascii="Arial" w:hAnsi="Arial" w:cs="Arial"/>
                <w:sz w:val="20"/>
                <w:szCs w:val="20"/>
                <w:lang w:val="en-US"/>
              </w:rPr>
            </w:pPr>
            <w:r w:rsidRPr="00EB6220">
              <w:rPr>
                <w:rFonts w:ascii="Arial" w:hAnsi="Arial" w:cs="Arial"/>
                <w:sz w:val="20"/>
                <w:szCs w:val="20"/>
                <w:lang w:val="en-US"/>
              </w:rPr>
              <w:t>Applet Deployment Mode</w:t>
            </w:r>
          </w:p>
        </w:tc>
        <w:tc>
          <w:tcPr>
            <w:tcW w:w="4795" w:type="dxa"/>
          </w:tcPr>
          <w:p w14:paraId="0F6F04C5" w14:textId="77777777" w:rsidR="000E0DFD" w:rsidRPr="00EB6220" w:rsidRDefault="003112FC" w:rsidP="00EB6220">
            <w:pPr>
              <w:pStyle w:val="NormalParagraph"/>
              <w:keepNext/>
              <w:numPr>
                <w:ilvl w:val="0"/>
                <w:numId w:val="65"/>
              </w:numPr>
              <w:spacing w:before="120"/>
              <w:ind w:left="475"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Applet deployed in ISD using OTA keys (guideline)</w:t>
            </w:r>
          </w:p>
        </w:tc>
      </w:tr>
    </w:tbl>
    <w:p w14:paraId="51940727" w14:textId="342E7B6D" w:rsidR="00FF4433" w:rsidRPr="006F13C6" w:rsidRDefault="00EF20C7" w:rsidP="00EF20C7">
      <w:pPr>
        <w:pStyle w:val="Caption"/>
        <w:rPr>
          <w:rFonts w:ascii="Arial" w:hAnsi="Arial" w:cs="Arial"/>
          <w:lang w:val="en-US"/>
        </w:rPr>
      </w:pPr>
      <w:bookmarkStart w:id="928" w:name="_Toc14365231"/>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81</w:t>
      </w:r>
      <w:r w:rsidR="002204E8" w:rsidRPr="006F13C6">
        <w:rPr>
          <w:rFonts w:ascii="Arial" w:hAnsi="Arial" w:cs="Arial"/>
          <w:lang w:val="en-US"/>
        </w:rPr>
        <w:fldChar w:fldCharType="end"/>
      </w:r>
      <w:r w:rsidR="001053D1" w:rsidRPr="006F13C6">
        <w:rPr>
          <w:rFonts w:ascii="Arial" w:hAnsi="Arial" w:cs="Arial"/>
          <w:lang w:val="en-US"/>
        </w:rPr>
        <w:t xml:space="preserve"> Simple Profile</w:t>
      </w:r>
      <w:bookmarkEnd w:id="928"/>
    </w:p>
    <w:p w14:paraId="36E3506A" w14:textId="77777777" w:rsidR="00304C3D" w:rsidRPr="006F13C6" w:rsidRDefault="00304C3D" w:rsidP="00304C3D">
      <w:pPr>
        <w:pStyle w:val="ANNEX-heading1"/>
        <w:rPr>
          <w:rFonts w:ascii="Arial" w:hAnsi="Arial" w:cs="Arial"/>
          <w:lang w:val="en-US"/>
        </w:rPr>
      </w:pPr>
      <w:bookmarkStart w:id="929" w:name="_Toc14365145"/>
      <w:r w:rsidRPr="006F13C6">
        <w:rPr>
          <w:rFonts w:ascii="Arial" w:hAnsi="Arial" w:cs="Arial"/>
          <w:lang w:val="en-US"/>
        </w:rPr>
        <w:t>Enhanced Profile</w:t>
      </w:r>
      <w:bookmarkEnd w:id="929"/>
    </w:p>
    <w:p w14:paraId="4990C5E7" w14:textId="77777777" w:rsidR="00304C3D" w:rsidRPr="006F13C6" w:rsidRDefault="00304C3D" w:rsidP="00304C3D">
      <w:pPr>
        <w:pStyle w:val="NormalParagraph"/>
        <w:rPr>
          <w:rFonts w:ascii="Arial" w:hAnsi="Arial" w:cs="Arial"/>
          <w:b/>
          <w:lang w:val="en-US"/>
        </w:rPr>
      </w:pPr>
      <w:r w:rsidRPr="006F13C6">
        <w:rPr>
          <w:rFonts w:ascii="Arial" w:hAnsi="Arial" w:cs="Arial"/>
          <w:b/>
          <w:lang w:val="en-US"/>
        </w:rPr>
        <w:t xml:space="preserve">Scope: </w:t>
      </w:r>
    </w:p>
    <w:p w14:paraId="52050F20" w14:textId="77777777" w:rsidR="000E0DFD" w:rsidRPr="006F13C6" w:rsidRDefault="00304C3D">
      <w:pPr>
        <w:pStyle w:val="NormalParagraph"/>
        <w:numPr>
          <w:ilvl w:val="0"/>
          <w:numId w:val="66"/>
        </w:numPr>
        <w:rPr>
          <w:rFonts w:ascii="Arial" w:hAnsi="Arial" w:cs="Arial"/>
          <w:lang w:val="en-US"/>
        </w:rPr>
      </w:pPr>
      <w:r w:rsidRPr="006F13C6">
        <w:rPr>
          <w:rFonts w:ascii="Arial" w:hAnsi="Arial" w:cs="Arial"/>
          <w:lang w:val="en-US"/>
        </w:rPr>
        <w:lastRenderedPageBreak/>
        <w:t>For pre-embedding in new SIMs and/or download to existing Enhanced/NFC SIMs</w:t>
      </w:r>
    </w:p>
    <w:p w14:paraId="27222128" w14:textId="77777777" w:rsidR="000E0DFD" w:rsidRPr="006F13C6" w:rsidRDefault="00304C3D">
      <w:pPr>
        <w:pStyle w:val="NormalParagraph"/>
        <w:numPr>
          <w:ilvl w:val="0"/>
          <w:numId w:val="66"/>
        </w:numPr>
        <w:rPr>
          <w:rFonts w:ascii="Arial" w:hAnsi="Arial" w:cs="Arial"/>
          <w:lang w:val="en-US"/>
        </w:rPr>
      </w:pPr>
      <w:r w:rsidRPr="006F13C6">
        <w:rPr>
          <w:rFonts w:ascii="Arial" w:hAnsi="Arial" w:cs="Arial"/>
          <w:lang w:val="en-US"/>
        </w:rPr>
        <w:t>Will support higher levels of security which will increase applet size and may preclude OTA delivery to basic legacy SIMs but shouldn't impact on SIM product selection (memory size)</w:t>
      </w:r>
    </w:p>
    <w:p w14:paraId="635ECFE6" w14:textId="77777777" w:rsidR="00304C3D" w:rsidRPr="006F13C6" w:rsidRDefault="00304C3D" w:rsidP="00304C3D">
      <w:pPr>
        <w:pStyle w:val="NormalParagraph"/>
        <w:rPr>
          <w:rFonts w:ascii="Arial" w:hAnsi="Arial" w:cs="Arial"/>
          <w:lang w:val="en-US"/>
        </w:rPr>
      </w:pPr>
    </w:p>
    <w:tbl>
      <w:tblPr>
        <w:tblStyle w:val="LightList-Accent11"/>
        <w:tblW w:w="0" w:type="auto"/>
        <w:tblBorders>
          <w:insideH w:val="single" w:sz="8" w:space="0" w:color="4F81BD" w:themeColor="accent1"/>
          <w:insideV w:val="single" w:sz="8" w:space="0" w:color="4F81BD" w:themeColor="accent1"/>
        </w:tblBorders>
        <w:tblLook w:val="04A0" w:firstRow="1" w:lastRow="0" w:firstColumn="1" w:lastColumn="0" w:noHBand="0" w:noVBand="1"/>
      </w:tblPr>
      <w:tblGrid>
        <w:gridCol w:w="4777"/>
        <w:gridCol w:w="4791"/>
      </w:tblGrid>
      <w:tr w:rsidR="00304C3D" w:rsidRPr="00EB6220" w14:paraId="3E43BFA7" w14:textId="77777777" w:rsidTr="00EE6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2" w:type="dxa"/>
            <w:shd w:val="clear" w:color="auto" w:fill="C00000"/>
          </w:tcPr>
          <w:p w14:paraId="475A98A0" w14:textId="77777777" w:rsidR="00304C3D" w:rsidRPr="00EB6220" w:rsidRDefault="00304C3D" w:rsidP="00304C3D">
            <w:pPr>
              <w:pStyle w:val="NormalParagraph"/>
              <w:rPr>
                <w:rFonts w:ascii="Arial" w:hAnsi="Arial" w:cs="Arial"/>
                <w:sz w:val="20"/>
                <w:szCs w:val="20"/>
                <w:lang w:val="en-US"/>
              </w:rPr>
            </w:pPr>
            <w:r w:rsidRPr="00EB6220">
              <w:rPr>
                <w:rFonts w:ascii="Arial" w:hAnsi="Arial" w:cs="Arial"/>
                <w:sz w:val="20"/>
                <w:szCs w:val="20"/>
                <w:lang w:val="en-US"/>
              </w:rPr>
              <w:t>Feature</w:t>
            </w:r>
          </w:p>
        </w:tc>
        <w:tc>
          <w:tcPr>
            <w:tcW w:w="4902" w:type="dxa"/>
            <w:shd w:val="clear" w:color="auto" w:fill="C00000"/>
          </w:tcPr>
          <w:p w14:paraId="799E0571" w14:textId="77777777" w:rsidR="00304C3D" w:rsidRPr="00EB6220" w:rsidRDefault="00304C3D" w:rsidP="00304C3D">
            <w:pPr>
              <w:pStyle w:val="NormalParagrap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Description</w:t>
            </w:r>
          </w:p>
        </w:tc>
      </w:tr>
      <w:tr w:rsidR="00304C3D" w:rsidRPr="00EB6220" w14:paraId="33E178C3" w14:textId="77777777" w:rsidTr="00304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2" w:type="dxa"/>
          </w:tcPr>
          <w:p w14:paraId="481C5065" w14:textId="77777777" w:rsidR="00304C3D" w:rsidRPr="00EB6220" w:rsidRDefault="00304C3D" w:rsidP="00304C3D">
            <w:pPr>
              <w:pStyle w:val="NormalParagraph"/>
              <w:rPr>
                <w:rFonts w:ascii="Arial" w:hAnsi="Arial" w:cs="Arial"/>
                <w:sz w:val="20"/>
                <w:szCs w:val="20"/>
                <w:lang w:val="en-US"/>
              </w:rPr>
            </w:pPr>
            <w:r w:rsidRPr="00EB6220">
              <w:rPr>
                <w:rFonts w:ascii="Arial" w:hAnsi="Arial" w:cs="Arial"/>
                <w:sz w:val="20"/>
                <w:szCs w:val="20"/>
                <w:lang w:val="en-US"/>
              </w:rPr>
              <w:t>Multi Language Support</w:t>
            </w:r>
          </w:p>
        </w:tc>
        <w:tc>
          <w:tcPr>
            <w:tcW w:w="4902" w:type="dxa"/>
          </w:tcPr>
          <w:p w14:paraId="01450DA9" w14:textId="77777777" w:rsidR="000E0DFD" w:rsidRPr="00EB6220" w:rsidRDefault="00304C3D" w:rsidP="00EB6220">
            <w:pPr>
              <w:pStyle w:val="NormalParagraph"/>
              <w:numPr>
                <w:ilvl w:val="0"/>
                <w:numId w:val="60"/>
              </w:numPr>
              <w:spacing w:before="120"/>
              <w:ind w:left="491"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Basic</w:t>
            </w:r>
          </w:p>
          <w:p w14:paraId="5129AD23" w14:textId="77777777" w:rsidR="000E0DFD" w:rsidRPr="00EB6220" w:rsidRDefault="00304C3D" w:rsidP="00EB6220">
            <w:pPr>
              <w:pStyle w:val="NormalParagraph"/>
              <w:numPr>
                <w:ilvl w:val="0"/>
                <w:numId w:val="60"/>
              </w:numPr>
              <w:spacing w:before="120"/>
              <w:ind w:left="491"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Language per applet instance</w:t>
            </w:r>
          </w:p>
          <w:p w14:paraId="46E40004" w14:textId="77777777" w:rsidR="000E0DFD" w:rsidRPr="00EB6220" w:rsidRDefault="00304C3D" w:rsidP="00EB6220">
            <w:pPr>
              <w:pStyle w:val="NormalParagraph"/>
              <w:numPr>
                <w:ilvl w:val="0"/>
                <w:numId w:val="60"/>
              </w:numPr>
              <w:spacing w:before="120"/>
              <w:ind w:left="491"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Language specified before the applet is added to the SIM</w:t>
            </w:r>
          </w:p>
        </w:tc>
      </w:tr>
      <w:tr w:rsidR="00304C3D" w:rsidRPr="00EB6220" w14:paraId="5F718D55" w14:textId="77777777" w:rsidTr="00304C3D">
        <w:tc>
          <w:tcPr>
            <w:cnfStyle w:val="001000000000" w:firstRow="0" w:lastRow="0" w:firstColumn="1" w:lastColumn="0" w:oddVBand="0" w:evenVBand="0" w:oddHBand="0" w:evenHBand="0" w:firstRowFirstColumn="0" w:firstRowLastColumn="0" w:lastRowFirstColumn="0" w:lastRowLastColumn="0"/>
            <w:tcW w:w="4902" w:type="dxa"/>
          </w:tcPr>
          <w:p w14:paraId="71FFA3C7" w14:textId="7091851B" w:rsidR="00304C3D" w:rsidRPr="00EB6220" w:rsidRDefault="00304C3D" w:rsidP="00304C3D">
            <w:pPr>
              <w:pStyle w:val="NormalParagraph"/>
              <w:rPr>
                <w:rFonts w:ascii="Arial" w:hAnsi="Arial" w:cs="Arial"/>
                <w:sz w:val="20"/>
                <w:szCs w:val="20"/>
                <w:lang w:val="en-US"/>
              </w:rPr>
            </w:pPr>
            <w:r w:rsidRPr="00EB6220">
              <w:rPr>
                <w:rFonts w:ascii="Arial" w:hAnsi="Arial" w:cs="Arial"/>
                <w:sz w:val="20"/>
                <w:szCs w:val="20"/>
                <w:lang w:val="en-US"/>
              </w:rPr>
              <w:t>LoA supported</w:t>
            </w:r>
          </w:p>
        </w:tc>
        <w:tc>
          <w:tcPr>
            <w:tcW w:w="4902" w:type="dxa"/>
          </w:tcPr>
          <w:p w14:paraId="773AF304" w14:textId="77777777" w:rsidR="000E0DFD" w:rsidRPr="00EB6220" w:rsidRDefault="00304C3D" w:rsidP="00EB6220">
            <w:pPr>
              <w:pStyle w:val="NormalParagraph"/>
              <w:numPr>
                <w:ilvl w:val="0"/>
                <w:numId w:val="61"/>
              </w:numPr>
              <w:spacing w:before="120"/>
              <w:ind w:left="491"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LoA 2</w:t>
            </w:r>
          </w:p>
          <w:p w14:paraId="2B89C5AF" w14:textId="77777777" w:rsidR="000E0DFD" w:rsidRPr="00EB6220" w:rsidRDefault="00304C3D" w:rsidP="00EB6220">
            <w:pPr>
              <w:pStyle w:val="NormalParagraph"/>
              <w:numPr>
                <w:ilvl w:val="0"/>
                <w:numId w:val="61"/>
              </w:numPr>
              <w:spacing w:before="120"/>
              <w:ind w:left="491"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LoA 3</w:t>
            </w:r>
          </w:p>
        </w:tc>
      </w:tr>
      <w:tr w:rsidR="00304C3D" w:rsidRPr="00EB6220" w14:paraId="3D528407" w14:textId="77777777" w:rsidTr="00304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2" w:type="dxa"/>
          </w:tcPr>
          <w:p w14:paraId="3CCF7FC7" w14:textId="19AC3EAB" w:rsidR="00304C3D" w:rsidRPr="00EB6220" w:rsidRDefault="00304C3D" w:rsidP="00304C3D">
            <w:pPr>
              <w:pStyle w:val="NormalParagraph"/>
              <w:rPr>
                <w:rFonts w:ascii="Arial" w:hAnsi="Arial" w:cs="Arial"/>
                <w:sz w:val="20"/>
                <w:szCs w:val="20"/>
                <w:lang w:val="en-US"/>
              </w:rPr>
            </w:pPr>
            <w:r w:rsidRPr="00EB6220">
              <w:rPr>
                <w:rFonts w:ascii="Arial" w:hAnsi="Arial" w:cs="Arial"/>
                <w:sz w:val="20"/>
                <w:szCs w:val="20"/>
                <w:lang w:val="en-US"/>
              </w:rPr>
              <w:t>Encryption Algorithm</w:t>
            </w:r>
          </w:p>
        </w:tc>
        <w:tc>
          <w:tcPr>
            <w:tcW w:w="4902" w:type="dxa"/>
          </w:tcPr>
          <w:p w14:paraId="7F65C337" w14:textId="77777777" w:rsidR="000E0DFD" w:rsidRPr="00EB6220" w:rsidRDefault="00952742" w:rsidP="00EB6220">
            <w:pPr>
              <w:pStyle w:val="NormalParagraph"/>
              <w:numPr>
                <w:ilvl w:val="0"/>
                <w:numId w:val="62"/>
              </w:numPr>
              <w:spacing w:before="120"/>
              <w:ind w:left="491"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AES – 128 bits</w:t>
            </w:r>
          </w:p>
          <w:p w14:paraId="7DFF1195" w14:textId="77777777" w:rsidR="000E0DFD" w:rsidRPr="00EB6220" w:rsidRDefault="00952742" w:rsidP="00EB6220">
            <w:pPr>
              <w:pStyle w:val="NormalParagraph"/>
              <w:numPr>
                <w:ilvl w:val="0"/>
                <w:numId w:val="62"/>
              </w:numPr>
              <w:spacing w:before="120"/>
              <w:ind w:left="491"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OATH OCRA/HOTP – 160 bits</w:t>
            </w:r>
          </w:p>
        </w:tc>
      </w:tr>
      <w:tr w:rsidR="00304C3D" w:rsidRPr="00EB6220" w14:paraId="77E4DB73" w14:textId="77777777" w:rsidTr="00304C3D">
        <w:tc>
          <w:tcPr>
            <w:cnfStyle w:val="001000000000" w:firstRow="0" w:lastRow="0" w:firstColumn="1" w:lastColumn="0" w:oddVBand="0" w:evenVBand="0" w:oddHBand="0" w:evenHBand="0" w:firstRowFirstColumn="0" w:firstRowLastColumn="0" w:lastRowFirstColumn="0" w:lastRowLastColumn="0"/>
            <w:tcW w:w="4902" w:type="dxa"/>
          </w:tcPr>
          <w:p w14:paraId="219FE6F9" w14:textId="77777777" w:rsidR="00304C3D" w:rsidRPr="00EB6220" w:rsidRDefault="00304C3D" w:rsidP="00304C3D">
            <w:pPr>
              <w:pStyle w:val="NormalParagraph"/>
              <w:rPr>
                <w:rFonts w:ascii="Arial" w:hAnsi="Arial" w:cs="Arial"/>
                <w:sz w:val="20"/>
                <w:szCs w:val="20"/>
                <w:lang w:val="en-US"/>
              </w:rPr>
            </w:pPr>
            <w:r w:rsidRPr="00EB6220">
              <w:rPr>
                <w:rFonts w:ascii="Arial" w:hAnsi="Arial" w:cs="Arial"/>
                <w:sz w:val="20"/>
                <w:szCs w:val="20"/>
                <w:lang w:val="en-US"/>
              </w:rPr>
              <w:t>SIM capability</w:t>
            </w:r>
          </w:p>
        </w:tc>
        <w:tc>
          <w:tcPr>
            <w:tcW w:w="4902" w:type="dxa"/>
          </w:tcPr>
          <w:p w14:paraId="0E6C9D8D" w14:textId="77777777" w:rsidR="000E0DFD" w:rsidRPr="00EB6220" w:rsidRDefault="00952742" w:rsidP="00EB6220">
            <w:pPr>
              <w:pStyle w:val="NormalParagraph"/>
              <w:numPr>
                <w:ilvl w:val="0"/>
                <w:numId w:val="63"/>
              </w:numPr>
              <w:spacing w:before="120"/>
              <w:ind w:left="491"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SMS concatenation (MO)</w:t>
            </w:r>
          </w:p>
        </w:tc>
      </w:tr>
      <w:tr w:rsidR="00304C3D" w:rsidRPr="00EB6220" w14:paraId="286715EB" w14:textId="77777777" w:rsidTr="00304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2" w:type="dxa"/>
          </w:tcPr>
          <w:p w14:paraId="6B805CB2" w14:textId="7FECE249" w:rsidR="00304C3D" w:rsidRPr="00EB6220" w:rsidRDefault="00304C3D" w:rsidP="00304C3D">
            <w:pPr>
              <w:pStyle w:val="NormalParagraph"/>
              <w:rPr>
                <w:rFonts w:ascii="Arial" w:hAnsi="Arial" w:cs="Arial"/>
                <w:sz w:val="20"/>
                <w:szCs w:val="20"/>
                <w:lang w:val="en-US"/>
              </w:rPr>
            </w:pPr>
            <w:r w:rsidRPr="00EB6220">
              <w:rPr>
                <w:rFonts w:ascii="Arial" w:hAnsi="Arial" w:cs="Arial"/>
                <w:sz w:val="20"/>
                <w:szCs w:val="20"/>
                <w:lang w:val="en-US"/>
              </w:rPr>
              <w:t>Applet size</w:t>
            </w:r>
          </w:p>
        </w:tc>
        <w:tc>
          <w:tcPr>
            <w:tcW w:w="4902" w:type="dxa"/>
          </w:tcPr>
          <w:p w14:paraId="36710204" w14:textId="77777777" w:rsidR="000E0DFD" w:rsidRPr="00EB6220" w:rsidRDefault="00952742" w:rsidP="00EB6220">
            <w:pPr>
              <w:pStyle w:val="NormalParagraph"/>
              <w:numPr>
                <w:ilvl w:val="0"/>
                <w:numId w:val="64"/>
              </w:numPr>
              <w:spacing w:before="120"/>
              <w:ind w:left="491"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Target ~7-10KB (depending on number of algorithms supported)</w:t>
            </w:r>
          </w:p>
        </w:tc>
      </w:tr>
      <w:tr w:rsidR="00304C3D" w:rsidRPr="00EB6220" w14:paraId="0F62F6CE" w14:textId="77777777" w:rsidTr="00304C3D">
        <w:tc>
          <w:tcPr>
            <w:cnfStyle w:val="001000000000" w:firstRow="0" w:lastRow="0" w:firstColumn="1" w:lastColumn="0" w:oddVBand="0" w:evenVBand="0" w:oddHBand="0" w:evenHBand="0" w:firstRowFirstColumn="0" w:firstRowLastColumn="0" w:lastRowFirstColumn="0" w:lastRowLastColumn="0"/>
            <w:tcW w:w="4902" w:type="dxa"/>
          </w:tcPr>
          <w:p w14:paraId="15C09045" w14:textId="77777777" w:rsidR="00304C3D" w:rsidRPr="00EB6220" w:rsidRDefault="00266854" w:rsidP="00304C3D">
            <w:pPr>
              <w:pStyle w:val="NormalParagraph"/>
              <w:rPr>
                <w:rFonts w:ascii="Arial" w:hAnsi="Arial" w:cs="Arial"/>
                <w:sz w:val="20"/>
                <w:szCs w:val="20"/>
                <w:lang w:val="en-US"/>
              </w:rPr>
            </w:pPr>
            <w:r w:rsidRPr="00EB6220">
              <w:rPr>
                <w:rFonts w:ascii="Arial" w:hAnsi="Arial" w:cs="Arial"/>
                <w:sz w:val="20"/>
                <w:szCs w:val="20"/>
                <w:lang w:val="en-US"/>
              </w:rPr>
              <w:t>Authentication Handler Selection</w:t>
            </w:r>
          </w:p>
        </w:tc>
        <w:tc>
          <w:tcPr>
            <w:tcW w:w="4902" w:type="dxa"/>
          </w:tcPr>
          <w:p w14:paraId="176B6DE0" w14:textId="77777777" w:rsidR="000E0DFD" w:rsidRPr="00EB6220" w:rsidRDefault="00952742" w:rsidP="00EB6220">
            <w:pPr>
              <w:pStyle w:val="NormalParagraph"/>
              <w:numPr>
                <w:ilvl w:val="0"/>
                <w:numId w:val="65"/>
              </w:numPr>
              <w:spacing w:before="120"/>
              <w:ind w:left="491" w:hanging="357"/>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Authentication Handler OTA Discovery</w:t>
            </w:r>
          </w:p>
        </w:tc>
      </w:tr>
      <w:tr w:rsidR="00266854" w:rsidRPr="00EB6220" w14:paraId="3D603461" w14:textId="77777777" w:rsidTr="00304C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2" w:type="dxa"/>
          </w:tcPr>
          <w:p w14:paraId="62A2FACD" w14:textId="77777777" w:rsidR="00266854" w:rsidRPr="00EB6220" w:rsidRDefault="00266854" w:rsidP="00304C3D">
            <w:pPr>
              <w:pStyle w:val="NormalParagraph"/>
              <w:rPr>
                <w:rFonts w:ascii="Arial" w:hAnsi="Arial" w:cs="Arial"/>
                <w:sz w:val="20"/>
                <w:szCs w:val="20"/>
                <w:lang w:val="en-US"/>
              </w:rPr>
            </w:pPr>
            <w:r w:rsidRPr="00EB6220">
              <w:rPr>
                <w:rFonts w:ascii="Arial" w:hAnsi="Arial" w:cs="Arial"/>
                <w:sz w:val="20"/>
                <w:szCs w:val="20"/>
                <w:lang w:val="en-US"/>
              </w:rPr>
              <w:t>Applet Deployment Mode</w:t>
            </w:r>
          </w:p>
        </w:tc>
        <w:tc>
          <w:tcPr>
            <w:tcW w:w="4902" w:type="dxa"/>
          </w:tcPr>
          <w:p w14:paraId="217C6CA2" w14:textId="77777777" w:rsidR="000E0DFD" w:rsidRPr="00EB6220" w:rsidRDefault="00266854" w:rsidP="00EB6220">
            <w:pPr>
              <w:pStyle w:val="NormalParagraph"/>
              <w:keepNext/>
              <w:numPr>
                <w:ilvl w:val="0"/>
                <w:numId w:val="65"/>
              </w:numPr>
              <w:spacing w:before="120"/>
              <w:ind w:left="491"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n-US"/>
              </w:rPr>
            </w:pPr>
            <w:r w:rsidRPr="00EB6220">
              <w:rPr>
                <w:rFonts w:ascii="Arial" w:hAnsi="Arial" w:cs="Arial"/>
                <w:sz w:val="20"/>
                <w:szCs w:val="20"/>
                <w:lang w:val="en-US"/>
              </w:rPr>
              <w:t>Applet deployed in ISD using OTA keys (guideline); support for SSD needed for some SPs (Banks, Gov)</w:t>
            </w:r>
          </w:p>
        </w:tc>
      </w:tr>
    </w:tbl>
    <w:p w14:paraId="2EC6498D" w14:textId="4F6B40D4" w:rsidR="00304C3D" w:rsidRPr="006F13C6" w:rsidRDefault="00EF20C7" w:rsidP="00EF20C7">
      <w:pPr>
        <w:pStyle w:val="Caption"/>
        <w:rPr>
          <w:rFonts w:ascii="Arial" w:hAnsi="Arial" w:cs="Arial"/>
          <w:lang w:val="en-US"/>
        </w:rPr>
      </w:pPr>
      <w:bookmarkStart w:id="930" w:name="_Toc14365232"/>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82</w:t>
      </w:r>
      <w:r w:rsidR="002204E8" w:rsidRPr="006F13C6">
        <w:rPr>
          <w:rFonts w:ascii="Arial" w:hAnsi="Arial" w:cs="Arial"/>
          <w:lang w:val="en-US"/>
        </w:rPr>
        <w:fldChar w:fldCharType="end"/>
      </w:r>
      <w:r w:rsidR="001053D1" w:rsidRPr="006F13C6">
        <w:rPr>
          <w:rFonts w:ascii="Arial" w:hAnsi="Arial" w:cs="Arial"/>
          <w:lang w:val="en-US"/>
        </w:rPr>
        <w:t xml:space="preserve"> Enhanced Profile</w:t>
      </w:r>
      <w:bookmarkEnd w:id="930"/>
    </w:p>
    <w:p w14:paraId="14FBC5F9" w14:textId="77777777" w:rsidR="00FF4433" w:rsidRPr="006F13C6" w:rsidRDefault="00FF4433">
      <w:pPr>
        <w:pStyle w:val="NormalParagraph"/>
        <w:rPr>
          <w:rFonts w:ascii="Arial" w:hAnsi="Arial" w:cs="Arial"/>
          <w:lang w:val="en-US"/>
        </w:rPr>
      </w:pPr>
    </w:p>
    <w:p w14:paraId="19E695AF" w14:textId="77777777" w:rsidR="00124A63" w:rsidRPr="006F13C6" w:rsidRDefault="00124A63" w:rsidP="00124A63">
      <w:pPr>
        <w:pStyle w:val="Annex"/>
        <w:rPr>
          <w:rFonts w:cs="Arial"/>
          <w:lang w:val="en-US"/>
        </w:rPr>
      </w:pPr>
      <w:bookmarkStart w:id="931" w:name="_Toc14365146"/>
      <w:r w:rsidRPr="006F13C6">
        <w:rPr>
          <w:rFonts w:cs="Arial"/>
          <w:lang w:val="en-US"/>
        </w:rPr>
        <w:t>Open questions</w:t>
      </w:r>
      <w:bookmarkEnd w:id="931"/>
    </w:p>
    <w:p w14:paraId="3E092534" w14:textId="77777777" w:rsidR="00AE5CD1" w:rsidRPr="006F13C6" w:rsidRDefault="00124A63" w:rsidP="002067E1">
      <w:pPr>
        <w:pStyle w:val="NormalParagraph"/>
        <w:rPr>
          <w:rFonts w:ascii="Arial" w:hAnsi="Arial" w:cs="Arial"/>
          <w:lang w:val="en-US"/>
        </w:rPr>
      </w:pPr>
      <w:r w:rsidRPr="006F13C6">
        <w:rPr>
          <w:rFonts w:ascii="Arial" w:hAnsi="Arial" w:cs="Arial"/>
          <w:lang w:val="en-US"/>
        </w:rPr>
        <w:t>(1) Problem of spam: how to avoid that a third party uses a known MSISDN to generate unwilling authentication requests?</w:t>
      </w:r>
    </w:p>
    <w:p w14:paraId="7FE5126E" w14:textId="77777777" w:rsidR="004722A7" w:rsidRPr="006F13C6" w:rsidRDefault="004722A7" w:rsidP="002067E1">
      <w:pPr>
        <w:pStyle w:val="NormalParagraph"/>
        <w:rPr>
          <w:rFonts w:ascii="Arial" w:hAnsi="Arial" w:cs="Arial"/>
          <w:lang w:val="en-US"/>
        </w:rPr>
      </w:pPr>
      <w:r w:rsidRPr="006F13C6">
        <w:rPr>
          <w:rFonts w:ascii="Arial" w:hAnsi="Arial" w:cs="Arial"/>
          <w:lang w:val="en-US"/>
        </w:rPr>
        <w:t>Some suggestions:</w:t>
      </w:r>
    </w:p>
    <w:p w14:paraId="1200FE4D" w14:textId="77777777" w:rsidR="000E0DFD" w:rsidRPr="006F13C6" w:rsidRDefault="004722A7" w:rsidP="00DA7950">
      <w:pPr>
        <w:pStyle w:val="NormalParagraph"/>
        <w:numPr>
          <w:ilvl w:val="0"/>
          <w:numId w:val="62"/>
        </w:numPr>
        <w:rPr>
          <w:rFonts w:ascii="Arial" w:hAnsi="Arial" w:cs="Arial"/>
          <w:lang w:val="en-US"/>
        </w:rPr>
      </w:pPr>
      <w:r w:rsidRPr="006F13C6">
        <w:rPr>
          <w:rFonts w:ascii="Arial" w:hAnsi="Arial" w:cs="Arial"/>
          <w:lang w:val="en-US"/>
        </w:rPr>
        <w:t>White list of 3</w:t>
      </w:r>
      <w:r w:rsidRPr="006F13C6">
        <w:rPr>
          <w:rFonts w:ascii="Arial" w:hAnsi="Arial" w:cs="Arial"/>
          <w:vertAlign w:val="superscript"/>
          <w:lang w:val="en-US"/>
        </w:rPr>
        <w:t>rd</w:t>
      </w:r>
      <w:r w:rsidRPr="006F13C6">
        <w:rPr>
          <w:rFonts w:ascii="Arial" w:hAnsi="Arial" w:cs="Arial"/>
          <w:lang w:val="en-US"/>
        </w:rPr>
        <w:t xml:space="preserve"> parties</w:t>
      </w:r>
    </w:p>
    <w:p w14:paraId="4B2878A9" w14:textId="77777777" w:rsidR="000E0DFD" w:rsidRPr="006F13C6" w:rsidRDefault="004722A7" w:rsidP="00DA7950">
      <w:pPr>
        <w:pStyle w:val="NormalParagraph"/>
        <w:numPr>
          <w:ilvl w:val="0"/>
          <w:numId w:val="62"/>
        </w:numPr>
        <w:rPr>
          <w:rFonts w:ascii="Arial" w:hAnsi="Arial" w:cs="Arial"/>
          <w:lang w:val="en-US"/>
        </w:rPr>
      </w:pPr>
      <w:r w:rsidRPr="006F13C6">
        <w:rPr>
          <w:rFonts w:ascii="Arial" w:hAnsi="Arial" w:cs="Arial"/>
          <w:lang w:val="en-US"/>
        </w:rPr>
        <w:t>Throttling and duplicate request detection at the ID GW</w:t>
      </w:r>
      <w:r w:rsidR="00005426" w:rsidRPr="006F13C6">
        <w:rPr>
          <w:rFonts w:ascii="Arial" w:hAnsi="Arial" w:cs="Arial"/>
          <w:lang w:val="en-US"/>
        </w:rPr>
        <w:t xml:space="preserve"> using the Message Level Security layer at the ID GW and also using the Business Activity Monitoring component in the ID GW</w:t>
      </w:r>
      <w:r w:rsidR="00AB5B0E" w:rsidRPr="006F13C6">
        <w:rPr>
          <w:rFonts w:ascii="Arial" w:hAnsi="Arial" w:cs="Arial"/>
          <w:lang w:val="en-US"/>
        </w:rPr>
        <w:t>. The ID GW should detect abnormal patterns (e.g. multiple requests from same SP, for same MSISDN in a configurable short interval of time).</w:t>
      </w:r>
    </w:p>
    <w:p w14:paraId="6AA9B712" w14:textId="77777777" w:rsidR="00FF4433" w:rsidRPr="006F13C6" w:rsidRDefault="00ED41E7">
      <w:pPr>
        <w:pStyle w:val="NormalParagraph"/>
        <w:ind w:left="284"/>
        <w:jc w:val="left"/>
        <w:rPr>
          <w:rFonts w:ascii="Arial" w:hAnsi="Arial" w:cs="Arial"/>
          <w:lang w:val="en-US"/>
        </w:rPr>
      </w:pPr>
      <w:r w:rsidRPr="006F13C6">
        <w:rPr>
          <w:rFonts w:ascii="Arial" w:hAnsi="Arial" w:cs="Arial"/>
          <w:lang w:val="en-US"/>
        </w:rPr>
        <w:t>Other options that can be considered are:</w:t>
      </w:r>
    </w:p>
    <w:p w14:paraId="0BE118EA" w14:textId="77777777" w:rsidR="00FF4433" w:rsidRPr="006F13C6" w:rsidRDefault="00FF4433">
      <w:pPr>
        <w:pStyle w:val="NormalParagraph"/>
        <w:rPr>
          <w:rFonts w:ascii="Arial" w:hAnsi="Arial" w:cs="Arial"/>
          <w:lang w:val="en-US"/>
        </w:rPr>
      </w:pPr>
    </w:p>
    <w:p w14:paraId="558587A6" w14:textId="77777777" w:rsidR="000E0DFD" w:rsidRPr="006F13C6" w:rsidRDefault="00ED41E7" w:rsidP="00DA7950">
      <w:pPr>
        <w:pStyle w:val="NormalParagraph"/>
        <w:numPr>
          <w:ilvl w:val="0"/>
          <w:numId w:val="64"/>
        </w:numPr>
        <w:rPr>
          <w:rFonts w:ascii="Arial" w:hAnsi="Arial" w:cs="Arial"/>
          <w:lang w:val="en-US"/>
        </w:rPr>
      </w:pPr>
      <w:r w:rsidRPr="006F13C6">
        <w:rPr>
          <w:rFonts w:ascii="Arial" w:hAnsi="Arial" w:cs="Arial"/>
          <w:lang w:val="en-US"/>
        </w:rPr>
        <w:t>An alias is created during registration and that’s used for use cases where MSISDN needs to be asked from the user. The registered and validated MSISDN is the retrieved from the alias.</w:t>
      </w:r>
    </w:p>
    <w:p w14:paraId="7EB1BF72" w14:textId="77777777" w:rsidR="000E0DFD" w:rsidRPr="006F13C6" w:rsidRDefault="00ED41E7" w:rsidP="00DA7950">
      <w:pPr>
        <w:pStyle w:val="NormalParagraph"/>
        <w:numPr>
          <w:ilvl w:val="0"/>
          <w:numId w:val="64"/>
        </w:numPr>
        <w:rPr>
          <w:rFonts w:ascii="Arial" w:hAnsi="Arial" w:cs="Arial"/>
          <w:lang w:val="en-US"/>
        </w:rPr>
      </w:pPr>
      <w:r w:rsidRPr="006F13C6">
        <w:rPr>
          <w:rFonts w:ascii="Arial" w:hAnsi="Arial" w:cs="Arial"/>
          <w:lang w:val="en-US"/>
        </w:rPr>
        <w:lastRenderedPageBreak/>
        <w:t>Location can be used as one of verification factor [asked during authentication] and compared with the device location</w:t>
      </w:r>
    </w:p>
    <w:p w14:paraId="040A77F2" w14:textId="77777777" w:rsidR="000E0DFD" w:rsidRPr="006F13C6" w:rsidRDefault="00ED41E7" w:rsidP="00DA7950">
      <w:pPr>
        <w:pStyle w:val="NormalParagraph"/>
        <w:numPr>
          <w:ilvl w:val="0"/>
          <w:numId w:val="64"/>
        </w:numPr>
        <w:rPr>
          <w:rFonts w:ascii="Arial" w:hAnsi="Arial" w:cs="Arial"/>
          <w:lang w:val="en-US"/>
        </w:rPr>
      </w:pPr>
      <w:r w:rsidRPr="006F13C6">
        <w:rPr>
          <w:rFonts w:ascii="Arial" w:hAnsi="Arial" w:cs="Arial"/>
          <w:lang w:val="en-US"/>
        </w:rPr>
        <w:t>Some device characteristics can be asked, e.g. Which device make/model and then comparing with the attached device in the HLR</w:t>
      </w:r>
    </w:p>
    <w:p w14:paraId="20A83863" w14:textId="77777777" w:rsidR="00FF4433" w:rsidRPr="006F13C6" w:rsidRDefault="00FF4433">
      <w:pPr>
        <w:pStyle w:val="NormalParagraph"/>
        <w:ind w:left="1440"/>
        <w:jc w:val="left"/>
        <w:rPr>
          <w:rFonts w:ascii="Arial" w:hAnsi="Arial" w:cs="Arial"/>
          <w:lang w:val="en-US"/>
        </w:rPr>
      </w:pPr>
    </w:p>
    <w:p w14:paraId="7087EDA7" w14:textId="77777777" w:rsidR="00124A63" w:rsidRPr="006F13C6" w:rsidRDefault="00124A63" w:rsidP="002067E1">
      <w:pPr>
        <w:pStyle w:val="NormalParagraph"/>
        <w:rPr>
          <w:rFonts w:ascii="Arial" w:hAnsi="Arial" w:cs="Arial"/>
          <w:lang w:val="en-US"/>
        </w:rPr>
      </w:pPr>
      <w:r w:rsidRPr="006F13C6">
        <w:rPr>
          <w:rFonts w:ascii="Arial" w:hAnsi="Arial" w:cs="Arial"/>
          <w:lang w:val="en-US"/>
        </w:rPr>
        <w:t>(2) End-user experience with Personal code when:</w:t>
      </w:r>
    </w:p>
    <w:p w14:paraId="29B508A5" w14:textId="77777777" w:rsidR="000E0DFD" w:rsidRPr="006F13C6" w:rsidRDefault="00124A63" w:rsidP="00DA7950">
      <w:pPr>
        <w:pStyle w:val="NormalParagraph"/>
        <w:numPr>
          <w:ilvl w:val="0"/>
          <w:numId w:val="48"/>
        </w:numPr>
        <w:spacing w:before="40"/>
        <w:rPr>
          <w:rFonts w:ascii="Arial" w:hAnsi="Arial" w:cs="Arial"/>
          <w:lang w:val="en-US"/>
        </w:rPr>
      </w:pPr>
      <w:r w:rsidRPr="006F13C6">
        <w:rPr>
          <w:rFonts w:ascii="Arial" w:hAnsi="Arial" w:cs="Arial"/>
          <w:lang w:val="en-US"/>
        </w:rPr>
        <w:t xml:space="preserve">the end-user wants to reject an authentication request, but </w:t>
      </w:r>
      <w:r w:rsidR="007B1A01" w:rsidRPr="006F13C6">
        <w:rPr>
          <w:rFonts w:ascii="Arial" w:hAnsi="Arial" w:cs="Arial"/>
          <w:lang w:val="en-US"/>
        </w:rPr>
        <w:t xml:space="preserve">he </w:t>
      </w:r>
      <w:r w:rsidRPr="006F13C6">
        <w:rPr>
          <w:rFonts w:ascii="Arial" w:hAnsi="Arial" w:cs="Arial"/>
          <w:lang w:val="en-US"/>
        </w:rPr>
        <w:t>is still required to enter its PC for th</w:t>
      </w:r>
      <w:r w:rsidR="007B1A01" w:rsidRPr="006F13C6">
        <w:rPr>
          <w:rFonts w:ascii="Arial" w:hAnsi="Arial" w:cs="Arial"/>
          <w:lang w:val="en-US"/>
        </w:rPr>
        <w:t>e</w:t>
      </w:r>
      <w:r w:rsidRPr="006F13C6">
        <w:rPr>
          <w:rFonts w:ascii="Arial" w:hAnsi="Arial" w:cs="Arial"/>
          <w:lang w:val="en-US"/>
        </w:rPr>
        <w:t xml:space="preserve"> Applet to be able to generate the response</w:t>
      </w:r>
    </w:p>
    <w:p w14:paraId="211967DA" w14:textId="77777777" w:rsidR="000E0DFD" w:rsidRPr="006F13C6" w:rsidRDefault="00D36227" w:rsidP="00DA7950">
      <w:pPr>
        <w:pStyle w:val="NormalParagraph"/>
        <w:numPr>
          <w:ilvl w:val="1"/>
          <w:numId w:val="48"/>
        </w:numPr>
        <w:spacing w:before="40"/>
        <w:rPr>
          <w:rFonts w:ascii="Arial" w:hAnsi="Arial" w:cs="Arial"/>
          <w:lang w:val="en-US"/>
        </w:rPr>
      </w:pPr>
      <w:r w:rsidRPr="006F13C6">
        <w:rPr>
          <w:rFonts w:ascii="Arial" w:hAnsi="Arial" w:cs="Arial"/>
          <w:lang w:val="en-US"/>
        </w:rPr>
        <w:t>Some suggestions:</w:t>
      </w:r>
    </w:p>
    <w:p w14:paraId="66B1DBBA" w14:textId="77777777" w:rsidR="000E0DFD" w:rsidRPr="006F13C6" w:rsidRDefault="00D36227" w:rsidP="00DA7950">
      <w:pPr>
        <w:pStyle w:val="NormalParagraph"/>
        <w:numPr>
          <w:ilvl w:val="2"/>
          <w:numId w:val="48"/>
        </w:numPr>
        <w:spacing w:before="40"/>
        <w:rPr>
          <w:rFonts w:ascii="Arial" w:hAnsi="Arial" w:cs="Arial"/>
          <w:lang w:val="en-US"/>
        </w:rPr>
      </w:pPr>
      <w:r w:rsidRPr="006F13C6">
        <w:rPr>
          <w:rFonts w:ascii="Arial" w:hAnsi="Arial" w:cs="Arial"/>
          <w:lang w:val="en-US"/>
        </w:rPr>
        <w:t>When rejected, the applet is able to sign the request with REJECTED or EXPIRED without introducing the PC</w:t>
      </w:r>
    </w:p>
    <w:p w14:paraId="50475DFD" w14:textId="77777777" w:rsidR="000E0DFD" w:rsidRPr="006F13C6" w:rsidRDefault="00124A63" w:rsidP="00DA7950">
      <w:pPr>
        <w:pStyle w:val="NormalParagraph"/>
        <w:numPr>
          <w:ilvl w:val="0"/>
          <w:numId w:val="48"/>
        </w:numPr>
        <w:spacing w:before="40"/>
        <w:rPr>
          <w:rFonts w:ascii="Arial" w:hAnsi="Arial" w:cs="Arial"/>
          <w:lang w:val="en-US"/>
        </w:rPr>
      </w:pPr>
      <w:r w:rsidRPr="006F13C6">
        <w:rPr>
          <w:rFonts w:ascii="Arial" w:hAnsi="Arial" w:cs="Arial"/>
          <w:lang w:val="en-US"/>
        </w:rPr>
        <w:t>the MSSP wants to present an information that is quite confidential and so wants to authenticate the end-user before displaying the message: so PC would be required first</w:t>
      </w:r>
      <w:r w:rsidR="007B1A01" w:rsidRPr="006F13C6">
        <w:rPr>
          <w:rFonts w:ascii="Arial" w:hAnsi="Arial" w:cs="Arial"/>
          <w:lang w:val="en-US"/>
        </w:rPr>
        <w:t xml:space="preserve"> before any other operation</w:t>
      </w:r>
    </w:p>
    <w:p w14:paraId="5CED9092" w14:textId="77777777" w:rsidR="000E0DFD" w:rsidRPr="006F13C6" w:rsidRDefault="00D36227" w:rsidP="00DA7950">
      <w:pPr>
        <w:pStyle w:val="NormalParagraph"/>
        <w:numPr>
          <w:ilvl w:val="1"/>
          <w:numId w:val="48"/>
        </w:numPr>
        <w:spacing w:before="40"/>
        <w:rPr>
          <w:rFonts w:ascii="Arial" w:hAnsi="Arial" w:cs="Arial"/>
          <w:lang w:val="en-US"/>
        </w:rPr>
      </w:pPr>
      <w:r w:rsidRPr="006F13C6">
        <w:rPr>
          <w:rFonts w:ascii="Arial" w:hAnsi="Arial" w:cs="Arial"/>
          <w:lang w:val="en-US"/>
        </w:rPr>
        <w:t>Some suggestions:</w:t>
      </w:r>
    </w:p>
    <w:p w14:paraId="20D00CD4" w14:textId="77777777" w:rsidR="000E0DFD" w:rsidRPr="006F13C6" w:rsidRDefault="00D36227" w:rsidP="00DA7950">
      <w:pPr>
        <w:pStyle w:val="NormalParagraph"/>
        <w:numPr>
          <w:ilvl w:val="2"/>
          <w:numId w:val="48"/>
        </w:numPr>
        <w:spacing w:before="40"/>
        <w:rPr>
          <w:rFonts w:ascii="Arial" w:hAnsi="Arial" w:cs="Arial"/>
          <w:lang w:val="en-US"/>
        </w:rPr>
      </w:pPr>
      <w:r w:rsidRPr="006F13C6">
        <w:rPr>
          <w:rFonts w:ascii="Arial" w:hAnsi="Arial" w:cs="Arial"/>
          <w:lang w:val="en-US"/>
        </w:rPr>
        <w:t>Both, confidential and long information should be presented in a PC and only the hash must be sent to be signed</w:t>
      </w:r>
    </w:p>
    <w:p w14:paraId="6888E80C" w14:textId="77777777" w:rsidR="000E0DFD" w:rsidRPr="006F13C6" w:rsidRDefault="007B1A01" w:rsidP="00DA7950">
      <w:pPr>
        <w:pStyle w:val="NormalParagraph"/>
        <w:numPr>
          <w:ilvl w:val="0"/>
          <w:numId w:val="48"/>
        </w:numPr>
        <w:spacing w:before="40"/>
        <w:rPr>
          <w:rFonts w:ascii="Arial" w:hAnsi="Arial" w:cs="Arial"/>
          <w:lang w:val="en-US"/>
        </w:rPr>
      </w:pPr>
      <w:r w:rsidRPr="006F13C6">
        <w:rPr>
          <w:rFonts w:ascii="Arial" w:hAnsi="Arial" w:cs="Arial"/>
          <w:lang w:val="en-US"/>
        </w:rPr>
        <w:t>Some devices provide a different end-user experience for the same STK command; Some don’t display the cancel button( it has to be retrieved in a different way in a contextual menu depending on the OS)</w:t>
      </w:r>
    </w:p>
    <w:p w14:paraId="673AF5B0" w14:textId="77777777" w:rsidR="00373CE3" w:rsidRPr="006F13C6" w:rsidRDefault="00373CE3" w:rsidP="00E96B47">
      <w:pPr>
        <w:pStyle w:val="NormalParagraph"/>
        <w:spacing w:before="40"/>
        <w:rPr>
          <w:rFonts w:ascii="Arial" w:hAnsi="Arial" w:cs="Arial"/>
          <w:lang w:val="en-US"/>
        </w:rPr>
      </w:pPr>
      <w:r w:rsidRPr="006F13C6">
        <w:rPr>
          <w:rFonts w:ascii="Arial" w:hAnsi="Arial" w:cs="Arial"/>
          <w:lang w:val="en-US"/>
        </w:rPr>
        <w:t>(3) Shall we move to 3DES-CBC three keys (168 bits)?</w:t>
      </w:r>
    </w:p>
    <w:p w14:paraId="5BF05F44" w14:textId="77777777" w:rsidR="000E0DFD" w:rsidRPr="006F13C6" w:rsidRDefault="005A544C" w:rsidP="00DA7950">
      <w:pPr>
        <w:pStyle w:val="NormalParagraph"/>
        <w:numPr>
          <w:ilvl w:val="1"/>
          <w:numId w:val="63"/>
        </w:numPr>
        <w:spacing w:before="40"/>
        <w:rPr>
          <w:rFonts w:ascii="Arial" w:hAnsi="Arial" w:cs="Arial"/>
          <w:lang w:val="en-US"/>
        </w:rPr>
      </w:pPr>
      <w:r w:rsidRPr="006F13C6">
        <w:rPr>
          <w:rFonts w:ascii="Arial" w:hAnsi="Arial" w:cs="Arial"/>
          <w:lang w:val="en-US"/>
        </w:rPr>
        <w:t>Some suggestions:</w:t>
      </w:r>
    </w:p>
    <w:p w14:paraId="2F8396FC" w14:textId="77777777" w:rsidR="000E0DFD" w:rsidRPr="006F13C6" w:rsidRDefault="005A544C" w:rsidP="00DA7950">
      <w:pPr>
        <w:pStyle w:val="NormalParagraph"/>
        <w:numPr>
          <w:ilvl w:val="2"/>
          <w:numId w:val="48"/>
        </w:numPr>
        <w:spacing w:before="40"/>
        <w:rPr>
          <w:rFonts w:ascii="Arial" w:hAnsi="Arial" w:cs="Arial"/>
          <w:lang w:val="en-US"/>
        </w:rPr>
      </w:pPr>
      <w:r w:rsidRPr="006F13C6">
        <w:rPr>
          <w:rFonts w:ascii="Arial" w:hAnsi="Arial" w:cs="Arial"/>
          <w:lang w:val="en-US"/>
        </w:rPr>
        <w:t>According to NIST SP 800-57 this will depend on how these keys will be deployed. However, as a rule, we must use the most secure way to use the algorithms available.</w:t>
      </w:r>
    </w:p>
    <w:p w14:paraId="14068D9F" w14:textId="77777777" w:rsidR="00F65163" w:rsidRPr="006F13C6" w:rsidRDefault="00F65163" w:rsidP="00F65163">
      <w:pPr>
        <w:pStyle w:val="NormalParagraph"/>
        <w:spacing w:before="40"/>
        <w:rPr>
          <w:rFonts w:ascii="Arial" w:hAnsi="Arial" w:cs="Arial"/>
          <w:lang w:val="en-US"/>
        </w:rPr>
      </w:pPr>
      <w:r w:rsidRPr="006F13C6">
        <w:rPr>
          <w:rFonts w:ascii="Arial" w:hAnsi="Arial" w:cs="Arial"/>
          <w:lang w:val="en-US"/>
        </w:rPr>
        <w:t>(4) SCP81 HTTPs connection:</w:t>
      </w:r>
    </w:p>
    <w:p w14:paraId="5A73B812" w14:textId="6EE6CC31" w:rsidR="00F65163" w:rsidRPr="006F13C6" w:rsidRDefault="00F65163" w:rsidP="00F65163">
      <w:pPr>
        <w:pStyle w:val="NormalParagraph"/>
        <w:spacing w:before="40"/>
        <w:rPr>
          <w:rFonts w:ascii="Arial" w:hAnsi="Arial" w:cs="Arial"/>
          <w:lang w:val="en-US"/>
        </w:rPr>
      </w:pPr>
      <w:r w:rsidRPr="006F13C6">
        <w:rPr>
          <w:rFonts w:ascii="Arial" w:hAnsi="Arial" w:cs="Arial"/>
          <w:lang w:val="en-US"/>
        </w:rPr>
        <w:tab/>
        <w:t>How to configure the applet to define the default bearer between SMS and HTTPs?</w:t>
      </w:r>
    </w:p>
    <w:p w14:paraId="246963EE" w14:textId="77777777" w:rsidR="00F65163" w:rsidRPr="006F13C6" w:rsidRDefault="00F65163" w:rsidP="00F65163">
      <w:pPr>
        <w:pStyle w:val="NormalParagraph"/>
        <w:spacing w:before="40"/>
        <w:rPr>
          <w:rFonts w:ascii="Arial" w:hAnsi="Arial" w:cs="Arial"/>
          <w:lang w:val="en-US"/>
        </w:rPr>
      </w:pPr>
      <w:r w:rsidRPr="006F13C6">
        <w:rPr>
          <w:rFonts w:ascii="Arial" w:hAnsi="Arial" w:cs="Arial"/>
          <w:lang w:val="en-US"/>
        </w:rPr>
        <w:tab/>
        <w:t>How to configure the SCP81 connectivity parameters in the application?</w:t>
      </w:r>
    </w:p>
    <w:p w14:paraId="7A2B6FAF" w14:textId="21282990" w:rsidR="00F65163" w:rsidRPr="006F13C6" w:rsidRDefault="00F65163" w:rsidP="00F65163">
      <w:pPr>
        <w:pStyle w:val="NormalParagraph"/>
        <w:spacing w:before="40"/>
        <w:rPr>
          <w:rFonts w:ascii="Arial" w:hAnsi="Arial" w:cs="Arial"/>
          <w:lang w:val="en-US"/>
        </w:rPr>
      </w:pPr>
      <w:r w:rsidRPr="006F13C6">
        <w:rPr>
          <w:rFonts w:ascii="Arial" w:hAnsi="Arial" w:cs="Arial"/>
          <w:lang w:val="en-US"/>
        </w:rPr>
        <w:tab/>
        <w:t>Do we need to rely only on the Admin Agent retry mechanism or we prefer have a dedicated applicative retry?</w:t>
      </w:r>
    </w:p>
    <w:p w14:paraId="6F687EB0" w14:textId="54ED1C6C" w:rsidR="00F65163" w:rsidRPr="006F13C6" w:rsidRDefault="00F65163" w:rsidP="00F65163">
      <w:pPr>
        <w:pStyle w:val="NormalParagraph"/>
        <w:spacing w:before="40"/>
        <w:rPr>
          <w:rFonts w:ascii="Arial" w:hAnsi="Arial" w:cs="Arial"/>
          <w:lang w:val="en-US"/>
        </w:rPr>
      </w:pPr>
      <w:r w:rsidRPr="006F13C6">
        <w:rPr>
          <w:rFonts w:ascii="Arial" w:hAnsi="Arial" w:cs="Arial"/>
          <w:lang w:val="en-US"/>
        </w:rPr>
        <w:tab/>
        <w:t>Do we need to the default bearer SMS (if configured) if N (a parameter of the application) tentative of connection failed?</w:t>
      </w:r>
    </w:p>
    <w:p w14:paraId="16D1185B" w14:textId="674080A3" w:rsidR="00F65163" w:rsidRPr="006F13C6" w:rsidRDefault="00F65163" w:rsidP="00F65163">
      <w:pPr>
        <w:pStyle w:val="NormalParagraph"/>
        <w:spacing w:before="40"/>
        <w:rPr>
          <w:rFonts w:ascii="Arial" w:hAnsi="Arial" w:cs="Arial"/>
          <w:lang w:val="en-US"/>
        </w:rPr>
      </w:pPr>
      <w:r w:rsidRPr="006F13C6">
        <w:rPr>
          <w:rFonts w:ascii="Arial" w:hAnsi="Arial" w:cs="Arial"/>
          <w:lang w:val="en-US"/>
        </w:rPr>
        <w:tab/>
        <w:t>Globally, for SMS and HTTPs, how we will manage the error message to the user if the response cannot be sent (the user previously signed the message, he is waiting for the end of the transaction)?</w:t>
      </w:r>
    </w:p>
    <w:p w14:paraId="5E12D873" w14:textId="77777777" w:rsidR="00F65163" w:rsidRPr="006F13C6" w:rsidRDefault="00F65163" w:rsidP="00F65163">
      <w:pPr>
        <w:pStyle w:val="NormalParagraph"/>
        <w:spacing w:before="40"/>
        <w:rPr>
          <w:rFonts w:ascii="Arial" w:hAnsi="Arial" w:cs="Arial"/>
          <w:lang w:val="en-US"/>
        </w:rPr>
      </w:pPr>
    </w:p>
    <w:p w14:paraId="66440EDF" w14:textId="77777777" w:rsidR="000046F4" w:rsidRPr="006F13C6" w:rsidRDefault="00DA7950" w:rsidP="000046F4">
      <w:pPr>
        <w:pStyle w:val="Annex"/>
        <w:rPr>
          <w:rFonts w:cs="Arial"/>
          <w:lang w:val="en-US"/>
        </w:rPr>
      </w:pPr>
      <w:bookmarkStart w:id="932" w:name="_Ref399322783"/>
      <w:bookmarkStart w:id="933" w:name="_Toc14365147"/>
      <w:r w:rsidRPr="006F13C6">
        <w:rPr>
          <w:rFonts w:cs="Arial"/>
          <w:lang w:val="en-US"/>
        </w:rPr>
        <w:t xml:space="preserve">(Normative) </w:t>
      </w:r>
      <w:r w:rsidR="000046F4" w:rsidRPr="006F13C6">
        <w:rPr>
          <w:rFonts w:cs="Arial"/>
          <w:lang w:val="en-US"/>
        </w:rPr>
        <w:t>Card Authentication Application error code mapping</w:t>
      </w:r>
      <w:bookmarkEnd w:id="932"/>
      <w:bookmarkEnd w:id="933"/>
    </w:p>
    <w:p w14:paraId="5BFB6C3C" w14:textId="77777777" w:rsidR="000046F4" w:rsidRPr="006F13C6" w:rsidRDefault="000046F4" w:rsidP="000046F4">
      <w:pPr>
        <w:pStyle w:val="NormalParagraph"/>
        <w:rPr>
          <w:rFonts w:ascii="Arial" w:hAnsi="Arial" w:cs="Arial"/>
          <w:lang w:val="en-US"/>
        </w:rPr>
      </w:pPr>
      <w:r w:rsidRPr="006F13C6">
        <w:rPr>
          <w:rFonts w:ascii="Arial" w:hAnsi="Arial" w:cs="Arial"/>
          <w:lang w:val="en-US"/>
        </w:rPr>
        <w:t>On reception of Card Authentication Application error code, the MSSP may have to return an error code to the requesting AP.</w:t>
      </w:r>
    </w:p>
    <w:p w14:paraId="577410DD" w14:textId="77777777" w:rsidR="000046F4" w:rsidRPr="006F13C6" w:rsidRDefault="000046F4" w:rsidP="000046F4">
      <w:pPr>
        <w:pStyle w:val="NormalParagraph"/>
        <w:rPr>
          <w:rFonts w:ascii="Arial" w:hAnsi="Arial" w:cs="Arial"/>
          <w:lang w:val="en-US"/>
        </w:rPr>
      </w:pPr>
      <w:r w:rsidRPr="006F13C6">
        <w:rPr>
          <w:rFonts w:ascii="Arial" w:hAnsi="Arial" w:cs="Arial"/>
          <w:lang w:val="en-US"/>
        </w:rPr>
        <w:t>The table below provides the mapping that the MSSP shall use with these general principles:</w:t>
      </w:r>
    </w:p>
    <w:p w14:paraId="1AB7CAAD" w14:textId="77777777" w:rsidR="000046F4" w:rsidRPr="006F13C6" w:rsidRDefault="000046F4" w:rsidP="000046F4">
      <w:pPr>
        <w:pStyle w:val="NormalParagraph"/>
        <w:rPr>
          <w:rFonts w:ascii="Arial" w:hAnsi="Arial" w:cs="Arial"/>
          <w:lang w:val="en-US"/>
        </w:rPr>
      </w:pPr>
      <w:r w:rsidRPr="006F13C6">
        <w:rPr>
          <w:rFonts w:ascii="Arial" w:hAnsi="Arial" w:cs="Arial"/>
          <w:lang w:val="en-US"/>
        </w:rPr>
        <w:t>- Errors returned by the MSSP that are linked to an Applet error are all in range 4xx (to avoid confusion with other root cause)</w:t>
      </w:r>
    </w:p>
    <w:p w14:paraId="17E700E7" w14:textId="77777777" w:rsidR="000046F4" w:rsidRPr="006F13C6" w:rsidRDefault="000046F4" w:rsidP="000046F4">
      <w:pPr>
        <w:pStyle w:val="NormalParagraph"/>
        <w:rPr>
          <w:rFonts w:ascii="Arial" w:hAnsi="Arial" w:cs="Arial"/>
          <w:lang w:val="en-US"/>
        </w:rPr>
      </w:pPr>
      <w:r w:rsidRPr="006F13C6">
        <w:rPr>
          <w:rFonts w:ascii="Arial" w:hAnsi="Arial" w:cs="Arial"/>
          <w:lang w:val="en-US"/>
        </w:rPr>
        <w:lastRenderedPageBreak/>
        <w:t>- MSSP shall return a 4xx code only when MSSP is not really to handle it, i.e. the MSSP shall try any corrective action or retry before returning a final error to AP</w:t>
      </w:r>
    </w:p>
    <w:p w14:paraId="141A5E49" w14:textId="77777777" w:rsidR="000046F4" w:rsidRPr="006F13C6" w:rsidRDefault="000046F4" w:rsidP="000046F4">
      <w:pPr>
        <w:pStyle w:val="NormalParagraph"/>
        <w:rPr>
          <w:rFonts w:ascii="Arial" w:hAnsi="Arial" w:cs="Arial"/>
          <w:lang w:val="en-US"/>
        </w:rPr>
      </w:pPr>
      <w:r w:rsidRPr="006F13C6">
        <w:rPr>
          <w:rFonts w:ascii="Arial" w:hAnsi="Arial" w:cs="Arial"/>
          <w:lang w:val="en-US"/>
        </w:rPr>
        <w:t>- Errors returned to AP are detailed when linked to an end-user experience (e.g. SIGN_TRANSACTION) or when the information may be valuable; else it should remain hidden to the AP by the MSSP</w:t>
      </w:r>
    </w:p>
    <w:p w14:paraId="529FCB1E" w14:textId="77777777" w:rsidR="000046F4" w:rsidRPr="006F13C6" w:rsidRDefault="000046F4" w:rsidP="000046F4">
      <w:pPr>
        <w:pStyle w:val="NormalParagraph"/>
        <w:rPr>
          <w:rFonts w:ascii="Arial" w:hAnsi="Arial" w:cs="Arial"/>
          <w:lang w:val="en-US"/>
        </w:rPr>
      </w:pPr>
    </w:p>
    <w:tbl>
      <w:tblPr>
        <w:tblW w:w="9651" w:type="dxa"/>
        <w:tblInd w:w="58" w:type="dxa"/>
        <w:tblLayout w:type="fixed"/>
        <w:tblCellMar>
          <w:left w:w="70" w:type="dxa"/>
          <w:right w:w="70" w:type="dxa"/>
        </w:tblCellMar>
        <w:tblLook w:val="04A0" w:firstRow="1" w:lastRow="0" w:firstColumn="1" w:lastColumn="0" w:noHBand="0" w:noVBand="1"/>
      </w:tblPr>
      <w:tblGrid>
        <w:gridCol w:w="1572"/>
        <w:gridCol w:w="875"/>
        <w:gridCol w:w="4086"/>
        <w:gridCol w:w="1559"/>
        <w:gridCol w:w="1559"/>
      </w:tblGrid>
      <w:tr w:rsidR="000046F4" w:rsidRPr="006F13C6" w14:paraId="6D44F434" w14:textId="77777777" w:rsidTr="00EE65B7">
        <w:trPr>
          <w:trHeight w:val="945"/>
        </w:trPr>
        <w:tc>
          <w:tcPr>
            <w:tcW w:w="1572"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7402B5E" w14:textId="77777777" w:rsidR="000046F4" w:rsidRPr="006F13C6" w:rsidRDefault="000046F4" w:rsidP="000046F4">
            <w:pPr>
              <w:spacing w:before="0"/>
              <w:jc w:val="center"/>
              <w:rPr>
                <w:rFonts w:ascii="Arial" w:eastAsia="Times New Roman" w:hAnsi="Arial" w:cs="Arial"/>
                <w:b/>
                <w:bCs/>
                <w:color w:val="FFFFFF" w:themeColor="background1"/>
                <w:sz w:val="20"/>
                <w:szCs w:val="24"/>
                <w:lang w:val="en-US" w:eastAsia="fr-FR" w:bidi="ar-SA"/>
              </w:rPr>
            </w:pPr>
            <w:r w:rsidRPr="006F13C6">
              <w:rPr>
                <w:rFonts w:ascii="Arial" w:eastAsia="Times New Roman" w:hAnsi="Arial" w:cs="Arial"/>
                <w:b/>
                <w:bCs/>
                <w:color w:val="FFFFFF" w:themeColor="background1"/>
                <w:sz w:val="20"/>
                <w:szCs w:val="24"/>
                <w:lang w:val="en-US" w:eastAsia="fr-FR" w:bidi="ar-SA"/>
              </w:rPr>
              <w:t>Type</w:t>
            </w:r>
          </w:p>
        </w:tc>
        <w:tc>
          <w:tcPr>
            <w:tcW w:w="875" w:type="dxa"/>
            <w:tcBorders>
              <w:top w:val="single" w:sz="4" w:space="0" w:color="auto"/>
              <w:left w:val="nil"/>
              <w:bottom w:val="single" w:sz="4" w:space="0" w:color="auto"/>
              <w:right w:val="single" w:sz="4" w:space="0" w:color="auto"/>
            </w:tcBorders>
            <w:shd w:val="clear" w:color="000000" w:fill="C00000"/>
            <w:vAlign w:val="center"/>
            <w:hideMark/>
          </w:tcPr>
          <w:p w14:paraId="53CC9D73" w14:textId="77777777" w:rsidR="000046F4" w:rsidRPr="006F13C6" w:rsidRDefault="000046F4" w:rsidP="000046F4">
            <w:pPr>
              <w:spacing w:before="0"/>
              <w:jc w:val="center"/>
              <w:rPr>
                <w:rFonts w:ascii="Arial" w:eastAsia="Times New Roman" w:hAnsi="Arial" w:cs="Arial"/>
                <w:b/>
                <w:bCs/>
                <w:color w:val="FFFFFF" w:themeColor="background1"/>
                <w:sz w:val="20"/>
                <w:szCs w:val="24"/>
                <w:lang w:val="en-US" w:eastAsia="fr-FR" w:bidi="ar-SA"/>
              </w:rPr>
            </w:pPr>
            <w:r w:rsidRPr="006F13C6">
              <w:rPr>
                <w:rFonts w:ascii="Arial" w:eastAsia="Times New Roman" w:hAnsi="Arial" w:cs="Arial"/>
                <w:b/>
                <w:bCs/>
                <w:color w:val="FFFFFF" w:themeColor="background1"/>
                <w:sz w:val="20"/>
                <w:szCs w:val="24"/>
                <w:lang w:val="en-US" w:eastAsia="fr-FR" w:bidi="ar-SA"/>
              </w:rPr>
              <w:t xml:space="preserve">Status Word </w:t>
            </w:r>
            <w:r w:rsidRPr="006F13C6">
              <w:rPr>
                <w:rFonts w:ascii="Arial" w:eastAsia="Times New Roman" w:hAnsi="Arial" w:cs="Arial"/>
                <w:b/>
                <w:bCs/>
                <w:color w:val="FFFFFF" w:themeColor="background1"/>
                <w:sz w:val="20"/>
                <w:szCs w:val="24"/>
                <w:lang w:val="en-US" w:eastAsia="fr-FR" w:bidi="ar-SA"/>
              </w:rPr>
              <w:br/>
              <w:t>returned by applet</w:t>
            </w:r>
          </w:p>
        </w:tc>
        <w:tc>
          <w:tcPr>
            <w:tcW w:w="4086" w:type="dxa"/>
            <w:tcBorders>
              <w:top w:val="single" w:sz="4" w:space="0" w:color="auto"/>
              <w:left w:val="nil"/>
              <w:bottom w:val="single" w:sz="4" w:space="0" w:color="auto"/>
              <w:right w:val="single" w:sz="4" w:space="0" w:color="auto"/>
            </w:tcBorders>
            <w:shd w:val="clear" w:color="000000" w:fill="C00000"/>
            <w:noWrap/>
            <w:vAlign w:val="center"/>
            <w:hideMark/>
          </w:tcPr>
          <w:p w14:paraId="6BC1189F" w14:textId="77777777" w:rsidR="000046F4" w:rsidRPr="006F13C6" w:rsidRDefault="000046F4" w:rsidP="000046F4">
            <w:pPr>
              <w:spacing w:before="0"/>
              <w:jc w:val="center"/>
              <w:rPr>
                <w:rFonts w:ascii="Arial" w:eastAsia="Times New Roman" w:hAnsi="Arial" w:cs="Arial"/>
                <w:b/>
                <w:bCs/>
                <w:color w:val="FFFFFF" w:themeColor="background1"/>
                <w:sz w:val="20"/>
                <w:szCs w:val="24"/>
                <w:lang w:val="en-US" w:eastAsia="fr-FR" w:bidi="ar-SA"/>
              </w:rPr>
            </w:pPr>
            <w:r w:rsidRPr="006F13C6">
              <w:rPr>
                <w:rFonts w:ascii="Arial" w:eastAsia="Times New Roman" w:hAnsi="Arial" w:cs="Arial"/>
                <w:b/>
                <w:bCs/>
                <w:color w:val="FFFFFF" w:themeColor="background1"/>
                <w:sz w:val="20"/>
                <w:szCs w:val="24"/>
                <w:lang w:val="en-US" w:eastAsia="fr-FR" w:bidi="ar-SA"/>
              </w:rPr>
              <w:t>Usage &amp; Meaning of the error</w:t>
            </w:r>
          </w:p>
        </w:tc>
        <w:tc>
          <w:tcPr>
            <w:tcW w:w="1559" w:type="dxa"/>
            <w:tcBorders>
              <w:top w:val="single" w:sz="4" w:space="0" w:color="auto"/>
              <w:left w:val="nil"/>
              <w:bottom w:val="single" w:sz="4" w:space="0" w:color="auto"/>
              <w:right w:val="single" w:sz="4" w:space="0" w:color="auto"/>
            </w:tcBorders>
            <w:shd w:val="clear" w:color="000000" w:fill="C00000"/>
            <w:vAlign w:val="center"/>
            <w:hideMark/>
          </w:tcPr>
          <w:p w14:paraId="69DA6F6A" w14:textId="77777777" w:rsidR="000046F4" w:rsidRPr="006F13C6" w:rsidRDefault="000046F4" w:rsidP="000046F4">
            <w:pPr>
              <w:spacing w:before="0"/>
              <w:jc w:val="center"/>
              <w:rPr>
                <w:rFonts w:ascii="Arial" w:eastAsia="Times New Roman" w:hAnsi="Arial" w:cs="Arial"/>
                <w:b/>
                <w:bCs/>
                <w:color w:val="FFFFFF" w:themeColor="background1"/>
                <w:sz w:val="20"/>
                <w:szCs w:val="24"/>
                <w:lang w:val="en-US" w:eastAsia="fr-FR" w:bidi="ar-SA"/>
              </w:rPr>
            </w:pPr>
            <w:r w:rsidRPr="006F13C6">
              <w:rPr>
                <w:rFonts w:ascii="Arial" w:eastAsia="Times New Roman" w:hAnsi="Arial" w:cs="Arial"/>
                <w:b/>
                <w:bCs/>
                <w:color w:val="FFFFFF" w:themeColor="background1"/>
                <w:sz w:val="20"/>
                <w:szCs w:val="24"/>
                <w:lang w:val="en-US" w:eastAsia="fr-FR" w:bidi="ar-SA"/>
              </w:rPr>
              <w:t>Status Code returned to AP</w:t>
            </w:r>
          </w:p>
        </w:tc>
        <w:tc>
          <w:tcPr>
            <w:tcW w:w="1559" w:type="dxa"/>
            <w:tcBorders>
              <w:top w:val="single" w:sz="4" w:space="0" w:color="auto"/>
              <w:left w:val="nil"/>
              <w:bottom w:val="nil"/>
              <w:right w:val="single" w:sz="4" w:space="0" w:color="auto"/>
            </w:tcBorders>
            <w:shd w:val="clear" w:color="000000" w:fill="C00000"/>
            <w:noWrap/>
            <w:vAlign w:val="center"/>
            <w:hideMark/>
          </w:tcPr>
          <w:p w14:paraId="7BF125D2" w14:textId="77777777" w:rsidR="000046F4" w:rsidRPr="006F13C6" w:rsidRDefault="000046F4" w:rsidP="000046F4">
            <w:pPr>
              <w:spacing w:before="0"/>
              <w:jc w:val="center"/>
              <w:rPr>
                <w:rFonts w:ascii="Arial" w:eastAsia="Times New Roman" w:hAnsi="Arial" w:cs="Arial"/>
                <w:b/>
                <w:bCs/>
                <w:color w:val="FFFFFF" w:themeColor="background1"/>
                <w:sz w:val="20"/>
                <w:szCs w:val="24"/>
                <w:lang w:val="en-US" w:eastAsia="fr-FR" w:bidi="ar-SA"/>
              </w:rPr>
            </w:pPr>
            <w:r w:rsidRPr="006F13C6">
              <w:rPr>
                <w:rFonts w:ascii="Arial" w:eastAsia="Times New Roman" w:hAnsi="Arial" w:cs="Arial"/>
                <w:b/>
                <w:bCs/>
                <w:color w:val="FFFFFF" w:themeColor="background1"/>
                <w:sz w:val="20"/>
                <w:szCs w:val="24"/>
                <w:lang w:val="en-US" w:eastAsia="fr-FR" w:bidi="ar-SA"/>
              </w:rPr>
              <w:t>Comment</w:t>
            </w:r>
          </w:p>
        </w:tc>
      </w:tr>
      <w:tr w:rsidR="000046F4" w:rsidRPr="006F13C6" w14:paraId="63BEE8D1" w14:textId="77777777" w:rsidTr="009C0F80">
        <w:trPr>
          <w:trHeight w:val="765"/>
        </w:trPr>
        <w:tc>
          <w:tcPr>
            <w:tcW w:w="1572" w:type="dxa"/>
            <w:tcBorders>
              <w:top w:val="nil"/>
              <w:left w:val="single" w:sz="4" w:space="0" w:color="auto"/>
              <w:bottom w:val="single" w:sz="4" w:space="0" w:color="auto"/>
              <w:right w:val="single" w:sz="4" w:space="0" w:color="auto"/>
            </w:tcBorders>
            <w:shd w:val="clear" w:color="000000" w:fill="EAF1DD"/>
            <w:noWrap/>
            <w:vAlign w:val="center"/>
            <w:hideMark/>
          </w:tcPr>
          <w:p w14:paraId="0959661B"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General problems</w:t>
            </w:r>
          </w:p>
        </w:tc>
        <w:tc>
          <w:tcPr>
            <w:tcW w:w="875" w:type="dxa"/>
            <w:tcBorders>
              <w:top w:val="nil"/>
              <w:left w:val="nil"/>
              <w:bottom w:val="single" w:sz="4" w:space="0" w:color="auto"/>
              <w:right w:val="single" w:sz="4" w:space="0" w:color="auto"/>
            </w:tcBorders>
            <w:shd w:val="clear" w:color="000000" w:fill="EAF1DD"/>
            <w:noWrap/>
            <w:vAlign w:val="center"/>
            <w:hideMark/>
          </w:tcPr>
          <w:p w14:paraId="45AECCFC"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64 00</w:t>
            </w:r>
          </w:p>
        </w:tc>
        <w:tc>
          <w:tcPr>
            <w:tcW w:w="4086" w:type="dxa"/>
            <w:tcBorders>
              <w:top w:val="nil"/>
              <w:left w:val="nil"/>
              <w:bottom w:val="single" w:sz="4" w:space="0" w:color="auto"/>
              <w:right w:val="single" w:sz="4" w:space="0" w:color="auto"/>
            </w:tcBorders>
            <w:shd w:val="clear" w:color="000000" w:fill="EAF1DD"/>
            <w:vAlign w:val="center"/>
            <w:hideMark/>
          </w:tcPr>
          <w:p w14:paraId="5DFABBB5"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Generic: (Execution error) No specific diagnosis</w:t>
            </w:r>
          </w:p>
        </w:tc>
        <w:tc>
          <w:tcPr>
            <w:tcW w:w="1559" w:type="dxa"/>
            <w:tcBorders>
              <w:top w:val="nil"/>
              <w:left w:val="nil"/>
              <w:bottom w:val="single" w:sz="4" w:space="0" w:color="auto"/>
              <w:right w:val="single" w:sz="4" w:space="0" w:color="auto"/>
            </w:tcBorders>
            <w:shd w:val="clear" w:color="000000" w:fill="EAF1DD"/>
            <w:vAlign w:val="center"/>
            <w:hideMark/>
          </w:tcPr>
          <w:p w14:paraId="76FFF8A0"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410 APPLICATION_EXEC_ERROR</w:t>
            </w:r>
          </w:p>
        </w:tc>
        <w:tc>
          <w:tcPr>
            <w:tcW w:w="1559" w:type="dxa"/>
            <w:tcBorders>
              <w:top w:val="single" w:sz="4" w:space="0" w:color="auto"/>
              <w:left w:val="nil"/>
              <w:bottom w:val="single" w:sz="4" w:space="0" w:color="auto"/>
              <w:right w:val="single" w:sz="4" w:space="0" w:color="auto"/>
            </w:tcBorders>
            <w:shd w:val="clear" w:color="000000" w:fill="EAF1DD"/>
            <w:noWrap/>
            <w:vAlign w:val="center"/>
            <w:hideMark/>
          </w:tcPr>
          <w:p w14:paraId="54F20537"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 </w:t>
            </w:r>
          </w:p>
        </w:tc>
      </w:tr>
      <w:tr w:rsidR="000046F4" w:rsidRPr="006F13C6" w14:paraId="53BC64C1" w14:textId="77777777" w:rsidTr="009C0F80">
        <w:trPr>
          <w:trHeight w:val="1890"/>
        </w:trPr>
        <w:tc>
          <w:tcPr>
            <w:tcW w:w="1572" w:type="dxa"/>
            <w:vMerge w:val="restart"/>
            <w:tcBorders>
              <w:top w:val="nil"/>
              <w:left w:val="single" w:sz="4" w:space="0" w:color="auto"/>
              <w:bottom w:val="nil"/>
              <w:right w:val="single" w:sz="4" w:space="0" w:color="auto"/>
            </w:tcBorders>
            <w:shd w:val="clear" w:color="000000" w:fill="E5E0EC"/>
            <w:vAlign w:val="center"/>
            <w:hideMark/>
          </w:tcPr>
          <w:p w14:paraId="2DF691F6"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 xml:space="preserve">APDU problems </w:t>
            </w:r>
            <w:r w:rsidRPr="006F13C6">
              <w:rPr>
                <w:rFonts w:ascii="Arial" w:eastAsia="Times New Roman" w:hAnsi="Arial" w:cs="Arial"/>
                <w:color w:val="000000"/>
                <w:sz w:val="16"/>
                <w:szCs w:val="16"/>
                <w:lang w:val="en-US" w:eastAsia="fr-FR" w:bidi="ar-SA"/>
              </w:rPr>
              <w:br/>
              <w:t>(APDU badly formatted, missing information…)</w:t>
            </w:r>
          </w:p>
        </w:tc>
        <w:tc>
          <w:tcPr>
            <w:tcW w:w="875" w:type="dxa"/>
            <w:tcBorders>
              <w:top w:val="nil"/>
              <w:left w:val="nil"/>
              <w:bottom w:val="nil"/>
              <w:right w:val="single" w:sz="4" w:space="0" w:color="auto"/>
            </w:tcBorders>
            <w:shd w:val="clear" w:color="000000" w:fill="E5E0EC"/>
            <w:noWrap/>
            <w:vAlign w:val="center"/>
            <w:hideMark/>
          </w:tcPr>
          <w:p w14:paraId="674A63C1"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67 00</w:t>
            </w:r>
          </w:p>
        </w:tc>
        <w:tc>
          <w:tcPr>
            <w:tcW w:w="4086" w:type="dxa"/>
            <w:tcBorders>
              <w:top w:val="nil"/>
              <w:left w:val="nil"/>
              <w:bottom w:val="nil"/>
              <w:right w:val="single" w:sz="4" w:space="0" w:color="auto"/>
            </w:tcBorders>
            <w:shd w:val="clear" w:color="000000" w:fill="E5E0EC"/>
            <w:vAlign w:val="center"/>
            <w:hideMark/>
          </w:tcPr>
          <w:p w14:paraId="2BE1D7B4"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Generic: (Checking error) Wrong length in Lc</w:t>
            </w:r>
          </w:p>
        </w:tc>
        <w:tc>
          <w:tcPr>
            <w:tcW w:w="1559" w:type="dxa"/>
            <w:vMerge w:val="restart"/>
            <w:tcBorders>
              <w:top w:val="nil"/>
              <w:left w:val="single" w:sz="4" w:space="0" w:color="auto"/>
              <w:bottom w:val="single" w:sz="4" w:space="0" w:color="000000"/>
              <w:right w:val="single" w:sz="4" w:space="0" w:color="auto"/>
            </w:tcBorders>
            <w:shd w:val="clear" w:color="000000" w:fill="E5E0EC"/>
            <w:vAlign w:val="center"/>
            <w:hideMark/>
          </w:tcPr>
          <w:p w14:paraId="121CE025"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410 APPLICATION_EXEC_ERROR</w:t>
            </w:r>
          </w:p>
        </w:tc>
        <w:tc>
          <w:tcPr>
            <w:tcW w:w="1559" w:type="dxa"/>
            <w:vMerge w:val="restart"/>
            <w:tcBorders>
              <w:top w:val="nil"/>
              <w:left w:val="single" w:sz="4" w:space="0" w:color="auto"/>
              <w:bottom w:val="single" w:sz="4" w:space="0" w:color="000000"/>
              <w:right w:val="single" w:sz="4" w:space="0" w:color="auto"/>
            </w:tcBorders>
            <w:shd w:val="clear" w:color="000000" w:fill="E5E0EC"/>
            <w:vAlign w:val="center"/>
            <w:hideMark/>
          </w:tcPr>
          <w:p w14:paraId="78CFB76A"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 xml:space="preserve">(1) Such error codes returned by the applet are the result from a bad </w:t>
            </w:r>
            <w:r w:rsidR="00DA7950" w:rsidRPr="006F13C6">
              <w:rPr>
                <w:rFonts w:ascii="Arial" w:eastAsia="Times New Roman" w:hAnsi="Arial" w:cs="Arial"/>
                <w:color w:val="000000"/>
                <w:sz w:val="16"/>
                <w:szCs w:val="16"/>
                <w:lang w:val="en-US" w:eastAsia="fr-FR" w:bidi="ar-SA"/>
              </w:rPr>
              <w:t>behaviour</w:t>
            </w:r>
            <w:r w:rsidRPr="006F13C6">
              <w:rPr>
                <w:rFonts w:ascii="Arial" w:eastAsia="Times New Roman" w:hAnsi="Arial" w:cs="Arial"/>
                <w:color w:val="000000"/>
                <w:sz w:val="16"/>
                <w:szCs w:val="16"/>
                <w:lang w:val="en-US" w:eastAsia="fr-FR" w:bidi="ar-SA"/>
              </w:rPr>
              <w:t xml:space="preserve"> from the MSSP. MSSP shall handle internally these codes. AP may finally receive this code only when MSSP is not able to handle the returned applet error. </w:t>
            </w:r>
          </w:p>
        </w:tc>
      </w:tr>
      <w:tr w:rsidR="000046F4" w:rsidRPr="006F13C6" w14:paraId="16EEE072" w14:textId="77777777" w:rsidTr="009C0F80">
        <w:trPr>
          <w:trHeight w:val="255"/>
        </w:trPr>
        <w:tc>
          <w:tcPr>
            <w:tcW w:w="1572" w:type="dxa"/>
            <w:vMerge/>
            <w:tcBorders>
              <w:top w:val="nil"/>
              <w:left w:val="single" w:sz="4" w:space="0" w:color="auto"/>
              <w:bottom w:val="nil"/>
              <w:right w:val="single" w:sz="4" w:space="0" w:color="auto"/>
            </w:tcBorders>
            <w:vAlign w:val="center"/>
            <w:hideMark/>
          </w:tcPr>
          <w:p w14:paraId="7D7214B4"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tcBorders>
              <w:top w:val="single" w:sz="4" w:space="0" w:color="auto"/>
              <w:left w:val="nil"/>
              <w:bottom w:val="single" w:sz="4" w:space="0" w:color="auto"/>
              <w:right w:val="single" w:sz="4" w:space="0" w:color="auto"/>
            </w:tcBorders>
            <w:shd w:val="clear" w:color="000000" w:fill="E5E0EC"/>
            <w:noWrap/>
            <w:vAlign w:val="center"/>
            <w:hideMark/>
          </w:tcPr>
          <w:p w14:paraId="1C91405E"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6A 86</w:t>
            </w:r>
          </w:p>
        </w:tc>
        <w:tc>
          <w:tcPr>
            <w:tcW w:w="4086" w:type="dxa"/>
            <w:tcBorders>
              <w:top w:val="single" w:sz="4" w:space="0" w:color="auto"/>
              <w:left w:val="nil"/>
              <w:bottom w:val="single" w:sz="4" w:space="0" w:color="auto"/>
              <w:right w:val="single" w:sz="4" w:space="0" w:color="auto"/>
            </w:tcBorders>
            <w:shd w:val="clear" w:color="000000" w:fill="E5E0EC"/>
            <w:vAlign w:val="center"/>
            <w:hideMark/>
          </w:tcPr>
          <w:p w14:paraId="0B5F1D1C"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Generic: (Checking error) Incorrect P1 P2</w:t>
            </w:r>
          </w:p>
        </w:tc>
        <w:tc>
          <w:tcPr>
            <w:tcW w:w="1559" w:type="dxa"/>
            <w:vMerge/>
            <w:tcBorders>
              <w:top w:val="nil"/>
              <w:left w:val="single" w:sz="4" w:space="0" w:color="auto"/>
              <w:bottom w:val="single" w:sz="4" w:space="0" w:color="000000"/>
              <w:right w:val="single" w:sz="4" w:space="0" w:color="auto"/>
            </w:tcBorders>
            <w:vAlign w:val="center"/>
            <w:hideMark/>
          </w:tcPr>
          <w:p w14:paraId="5AEC6F2C"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3B71C712"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r>
      <w:tr w:rsidR="000046F4" w:rsidRPr="006F13C6" w14:paraId="5658BEDF" w14:textId="77777777" w:rsidTr="009C0F80">
        <w:trPr>
          <w:trHeight w:val="255"/>
        </w:trPr>
        <w:tc>
          <w:tcPr>
            <w:tcW w:w="1572" w:type="dxa"/>
            <w:vMerge/>
            <w:tcBorders>
              <w:top w:val="nil"/>
              <w:left w:val="single" w:sz="4" w:space="0" w:color="auto"/>
              <w:bottom w:val="nil"/>
              <w:right w:val="single" w:sz="4" w:space="0" w:color="auto"/>
            </w:tcBorders>
            <w:vAlign w:val="center"/>
            <w:hideMark/>
          </w:tcPr>
          <w:p w14:paraId="65254642" w14:textId="77777777" w:rsidR="000046F4" w:rsidRPr="006F13C6" w:rsidRDefault="000046F4" w:rsidP="000046F4">
            <w:pPr>
              <w:tabs>
                <w:tab w:val="right" w:pos="8931"/>
                <w:tab w:val="right" w:pos="13892"/>
              </w:tabs>
              <w:spacing w:before="0"/>
              <w:contextualSpacing/>
              <w:jc w:val="left"/>
              <w:rPr>
                <w:rFonts w:ascii="Arial" w:eastAsia="Times New Roman" w:hAnsi="Arial" w:cs="Arial"/>
                <w:color w:val="000000"/>
                <w:sz w:val="16"/>
                <w:szCs w:val="16"/>
                <w:lang w:val="en-US" w:eastAsia="fr-FR" w:bidi="ar-SA"/>
              </w:rPr>
            </w:pPr>
          </w:p>
        </w:tc>
        <w:tc>
          <w:tcPr>
            <w:tcW w:w="875" w:type="dxa"/>
            <w:tcBorders>
              <w:top w:val="nil"/>
              <w:left w:val="nil"/>
              <w:bottom w:val="single" w:sz="4" w:space="0" w:color="auto"/>
              <w:right w:val="single" w:sz="4" w:space="0" w:color="auto"/>
            </w:tcBorders>
            <w:shd w:val="clear" w:color="000000" w:fill="E5E0EC"/>
            <w:noWrap/>
            <w:vAlign w:val="center"/>
            <w:hideMark/>
          </w:tcPr>
          <w:p w14:paraId="620551CD"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6D 00</w:t>
            </w:r>
          </w:p>
        </w:tc>
        <w:tc>
          <w:tcPr>
            <w:tcW w:w="4086" w:type="dxa"/>
            <w:tcBorders>
              <w:top w:val="nil"/>
              <w:left w:val="nil"/>
              <w:bottom w:val="single" w:sz="4" w:space="0" w:color="auto"/>
              <w:right w:val="single" w:sz="4" w:space="0" w:color="auto"/>
            </w:tcBorders>
            <w:shd w:val="clear" w:color="000000" w:fill="E5E0EC"/>
            <w:vAlign w:val="center"/>
            <w:hideMark/>
          </w:tcPr>
          <w:p w14:paraId="01202109"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Generic: (Checking error) Invalid instruction</w:t>
            </w:r>
          </w:p>
        </w:tc>
        <w:tc>
          <w:tcPr>
            <w:tcW w:w="1559" w:type="dxa"/>
            <w:vMerge/>
            <w:tcBorders>
              <w:top w:val="nil"/>
              <w:left w:val="single" w:sz="4" w:space="0" w:color="auto"/>
              <w:bottom w:val="single" w:sz="4" w:space="0" w:color="000000"/>
              <w:right w:val="single" w:sz="4" w:space="0" w:color="auto"/>
            </w:tcBorders>
            <w:vAlign w:val="center"/>
            <w:hideMark/>
          </w:tcPr>
          <w:p w14:paraId="489FF78A"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3BE8357D"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r>
      <w:tr w:rsidR="000046F4" w:rsidRPr="006F13C6" w14:paraId="168CA42E" w14:textId="77777777" w:rsidTr="009C0F80">
        <w:trPr>
          <w:trHeight w:val="255"/>
        </w:trPr>
        <w:tc>
          <w:tcPr>
            <w:tcW w:w="1572" w:type="dxa"/>
            <w:vMerge/>
            <w:tcBorders>
              <w:top w:val="nil"/>
              <w:left w:val="single" w:sz="4" w:space="0" w:color="auto"/>
              <w:bottom w:val="nil"/>
              <w:right w:val="single" w:sz="4" w:space="0" w:color="auto"/>
            </w:tcBorders>
            <w:vAlign w:val="center"/>
            <w:hideMark/>
          </w:tcPr>
          <w:p w14:paraId="259F4F46"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vMerge w:val="restart"/>
            <w:tcBorders>
              <w:top w:val="nil"/>
              <w:left w:val="single" w:sz="4" w:space="0" w:color="auto"/>
              <w:bottom w:val="single" w:sz="4" w:space="0" w:color="000000"/>
              <w:right w:val="single" w:sz="4" w:space="0" w:color="auto"/>
            </w:tcBorders>
            <w:shd w:val="clear" w:color="000000" w:fill="E5E0EC"/>
            <w:noWrap/>
            <w:vAlign w:val="center"/>
            <w:hideMark/>
          </w:tcPr>
          <w:p w14:paraId="6BB0F73C"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69 84</w:t>
            </w:r>
          </w:p>
        </w:tc>
        <w:tc>
          <w:tcPr>
            <w:tcW w:w="4086" w:type="dxa"/>
            <w:tcBorders>
              <w:top w:val="nil"/>
              <w:left w:val="nil"/>
              <w:bottom w:val="single" w:sz="4" w:space="0" w:color="auto"/>
              <w:right w:val="single" w:sz="4" w:space="0" w:color="auto"/>
            </w:tcBorders>
            <w:shd w:val="clear" w:color="000000" w:fill="E5E0EC"/>
            <w:vAlign w:val="center"/>
            <w:hideMark/>
          </w:tcPr>
          <w:p w14:paraId="7F09AB95"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Generic: (Checking error) Invalid data</w:t>
            </w:r>
          </w:p>
        </w:tc>
        <w:tc>
          <w:tcPr>
            <w:tcW w:w="1559" w:type="dxa"/>
            <w:vMerge/>
            <w:tcBorders>
              <w:top w:val="nil"/>
              <w:left w:val="single" w:sz="4" w:space="0" w:color="auto"/>
              <w:bottom w:val="single" w:sz="4" w:space="0" w:color="000000"/>
              <w:right w:val="single" w:sz="4" w:space="0" w:color="auto"/>
            </w:tcBorders>
            <w:vAlign w:val="center"/>
            <w:hideMark/>
          </w:tcPr>
          <w:p w14:paraId="31087DD3" w14:textId="77777777" w:rsidR="000046F4" w:rsidRPr="006F13C6" w:rsidRDefault="000046F4" w:rsidP="000046F4">
            <w:pPr>
              <w:tabs>
                <w:tab w:val="right" w:pos="8931"/>
                <w:tab w:val="right" w:pos="13892"/>
              </w:tabs>
              <w:spacing w:before="0"/>
              <w:contextualSpacing/>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2DCFC386" w14:textId="77777777" w:rsidR="000046F4" w:rsidRPr="006F13C6" w:rsidRDefault="000046F4" w:rsidP="000046F4">
            <w:pPr>
              <w:tabs>
                <w:tab w:val="right" w:pos="8931"/>
                <w:tab w:val="right" w:pos="13892"/>
              </w:tabs>
              <w:spacing w:before="0"/>
              <w:contextualSpacing/>
              <w:jc w:val="left"/>
              <w:rPr>
                <w:rFonts w:ascii="Arial" w:eastAsia="Times New Roman" w:hAnsi="Arial" w:cs="Arial"/>
                <w:color w:val="000000"/>
                <w:sz w:val="16"/>
                <w:szCs w:val="16"/>
                <w:lang w:val="en-US" w:eastAsia="fr-FR" w:bidi="ar-SA"/>
              </w:rPr>
            </w:pPr>
          </w:p>
        </w:tc>
      </w:tr>
      <w:tr w:rsidR="000046F4" w:rsidRPr="006F13C6" w14:paraId="67155D80" w14:textId="77777777" w:rsidTr="009C0F80">
        <w:trPr>
          <w:trHeight w:val="255"/>
        </w:trPr>
        <w:tc>
          <w:tcPr>
            <w:tcW w:w="1572" w:type="dxa"/>
            <w:vMerge/>
            <w:tcBorders>
              <w:top w:val="nil"/>
              <w:left w:val="single" w:sz="4" w:space="0" w:color="auto"/>
              <w:bottom w:val="nil"/>
              <w:right w:val="single" w:sz="4" w:space="0" w:color="auto"/>
            </w:tcBorders>
            <w:vAlign w:val="center"/>
            <w:hideMark/>
          </w:tcPr>
          <w:p w14:paraId="2C832A8A" w14:textId="77777777" w:rsidR="000046F4" w:rsidRPr="006F13C6" w:rsidRDefault="000046F4" w:rsidP="000046F4">
            <w:pPr>
              <w:tabs>
                <w:tab w:val="right" w:pos="8931"/>
                <w:tab w:val="right" w:pos="13892"/>
              </w:tabs>
              <w:spacing w:before="0"/>
              <w:contextualSpacing/>
              <w:jc w:val="left"/>
              <w:rPr>
                <w:rFonts w:ascii="Arial" w:eastAsia="Times New Roman" w:hAnsi="Arial" w:cs="Arial"/>
                <w:color w:val="000000"/>
                <w:sz w:val="16"/>
                <w:szCs w:val="16"/>
                <w:lang w:val="en-US" w:eastAsia="fr-FR" w:bidi="ar-SA"/>
              </w:rPr>
            </w:pPr>
          </w:p>
        </w:tc>
        <w:tc>
          <w:tcPr>
            <w:tcW w:w="875" w:type="dxa"/>
            <w:vMerge/>
            <w:tcBorders>
              <w:top w:val="nil"/>
              <w:left w:val="single" w:sz="4" w:space="0" w:color="auto"/>
              <w:bottom w:val="single" w:sz="4" w:space="0" w:color="000000"/>
              <w:right w:val="single" w:sz="4" w:space="0" w:color="auto"/>
            </w:tcBorders>
            <w:vAlign w:val="center"/>
            <w:hideMark/>
          </w:tcPr>
          <w:p w14:paraId="3F03C1F4" w14:textId="77777777" w:rsidR="000046F4" w:rsidRPr="006F13C6" w:rsidRDefault="000046F4" w:rsidP="000046F4">
            <w:pPr>
              <w:tabs>
                <w:tab w:val="right" w:pos="8931"/>
                <w:tab w:val="right" w:pos="13892"/>
              </w:tabs>
              <w:spacing w:before="0"/>
              <w:contextualSpacing/>
              <w:jc w:val="left"/>
              <w:rPr>
                <w:rFonts w:ascii="Arial" w:eastAsia="Times New Roman" w:hAnsi="Arial" w:cs="Arial"/>
                <w:color w:val="000000"/>
                <w:sz w:val="16"/>
                <w:szCs w:val="16"/>
                <w:lang w:val="en-US" w:eastAsia="fr-FR" w:bidi="ar-SA"/>
              </w:rPr>
            </w:pPr>
          </w:p>
        </w:tc>
        <w:tc>
          <w:tcPr>
            <w:tcW w:w="4086" w:type="dxa"/>
            <w:tcBorders>
              <w:top w:val="nil"/>
              <w:left w:val="nil"/>
              <w:bottom w:val="single" w:sz="4" w:space="0" w:color="auto"/>
              <w:right w:val="single" w:sz="4" w:space="0" w:color="auto"/>
            </w:tcBorders>
            <w:shd w:val="clear" w:color="000000" w:fill="E5E0EC"/>
            <w:vAlign w:val="center"/>
            <w:hideMark/>
          </w:tcPr>
          <w:p w14:paraId="0E3494F8" w14:textId="77777777" w:rsidR="000046F4" w:rsidRPr="006F13C6" w:rsidRDefault="00C4449E" w:rsidP="000046F4">
            <w:pPr>
              <w:tabs>
                <w:tab w:val="left" w:pos="397"/>
                <w:tab w:val="right" w:pos="9015"/>
              </w:tabs>
              <w:spacing w:before="0"/>
              <w:ind w:left="397" w:right="680" w:hanging="397"/>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CHANGE_STATUS: indicates MISSING_DATA</w:t>
            </w:r>
          </w:p>
        </w:tc>
        <w:tc>
          <w:tcPr>
            <w:tcW w:w="1559" w:type="dxa"/>
            <w:vMerge/>
            <w:tcBorders>
              <w:top w:val="nil"/>
              <w:left w:val="single" w:sz="4" w:space="0" w:color="auto"/>
              <w:bottom w:val="single" w:sz="4" w:space="0" w:color="000000"/>
              <w:right w:val="single" w:sz="4" w:space="0" w:color="auto"/>
            </w:tcBorders>
            <w:vAlign w:val="center"/>
            <w:hideMark/>
          </w:tcPr>
          <w:p w14:paraId="1243B414" w14:textId="77777777" w:rsidR="000046F4" w:rsidRPr="006F13C6" w:rsidRDefault="000046F4" w:rsidP="000046F4">
            <w:pPr>
              <w:tabs>
                <w:tab w:val="right" w:pos="8931"/>
                <w:tab w:val="right" w:pos="13892"/>
              </w:tabs>
              <w:spacing w:before="0"/>
              <w:contextualSpacing/>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4A602FC4" w14:textId="77777777" w:rsidR="000046F4" w:rsidRPr="006F13C6" w:rsidRDefault="000046F4" w:rsidP="000046F4">
            <w:pPr>
              <w:tabs>
                <w:tab w:val="right" w:pos="8931"/>
                <w:tab w:val="right" w:pos="13892"/>
              </w:tabs>
              <w:spacing w:before="0"/>
              <w:contextualSpacing/>
              <w:jc w:val="left"/>
              <w:rPr>
                <w:rFonts w:ascii="Arial" w:eastAsia="Times New Roman" w:hAnsi="Arial" w:cs="Arial"/>
                <w:color w:val="000000"/>
                <w:sz w:val="16"/>
                <w:szCs w:val="16"/>
                <w:lang w:val="en-US" w:eastAsia="fr-FR" w:bidi="ar-SA"/>
              </w:rPr>
            </w:pPr>
          </w:p>
        </w:tc>
      </w:tr>
      <w:tr w:rsidR="000046F4" w:rsidRPr="006F13C6" w14:paraId="564A4962" w14:textId="77777777" w:rsidTr="009C0F80">
        <w:trPr>
          <w:trHeight w:val="255"/>
        </w:trPr>
        <w:tc>
          <w:tcPr>
            <w:tcW w:w="1572" w:type="dxa"/>
            <w:vMerge/>
            <w:tcBorders>
              <w:top w:val="nil"/>
              <w:left w:val="single" w:sz="4" w:space="0" w:color="auto"/>
              <w:bottom w:val="nil"/>
              <w:right w:val="single" w:sz="4" w:space="0" w:color="auto"/>
            </w:tcBorders>
            <w:vAlign w:val="center"/>
            <w:hideMark/>
          </w:tcPr>
          <w:p w14:paraId="39B0D589" w14:textId="77777777" w:rsidR="000046F4" w:rsidRPr="006F13C6" w:rsidRDefault="000046F4" w:rsidP="000046F4">
            <w:pPr>
              <w:tabs>
                <w:tab w:val="right" w:pos="8931"/>
                <w:tab w:val="right" w:pos="13892"/>
              </w:tabs>
              <w:spacing w:before="0"/>
              <w:contextualSpacing/>
              <w:jc w:val="left"/>
              <w:rPr>
                <w:rFonts w:ascii="Arial" w:eastAsia="Times New Roman" w:hAnsi="Arial" w:cs="Arial"/>
                <w:color w:val="000000"/>
                <w:sz w:val="16"/>
                <w:szCs w:val="16"/>
                <w:lang w:val="en-US" w:eastAsia="fr-FR" w:bidi="ar-SA"/>
              </w:rPr>
            </w:pPr>
          </w:p>
        </w:tc>
        <w:tc>
          <w:tcPr>
            <w:tcW w:w="875" w:type="dxa"/>
            <w:tcBorders>
              <w:top w:val="nil"/>
              <w:left w:val="nil"/>
              <w:bottom w:val="single" w:sz="4" w:space="0" w:color="auto"/>
              <w:right w:val="single" w:sz="4" w:space="0" w:color="auto"/>
            </w:tcBorders>
            <w:shd w:val="clear" w:color="000000" w:fill="E5E0EC"/>
            <w:noWrap/>
            <w:vAlign w:val="center"/>
            <w:hideMark/>
          </w:tcPr>
          <w:p w14:paraId="4FFCC109"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6A 80</w:t>
            </w:r>
          </w:p>
        </w:tc>
        <w:tc>
          <w:tcPr>
            <w:tcW w:w="4086" w:type="dxa"/>
            <w:tcBorders>
              <w:top w:val="nil"/>
              <w:left w:val="nil"/>
              <w:bottom w:val="single" w:sz="4" w:space="0" w:color="auto"/>
              <w:right w:val="single" w:sz="4" w:space="0" w:color="auto"/>
            </w:tcBorders>
            <w:shd w:val="clear" w:color="000000" w:fill="E5E0EC"/>
            <w:vAlign w:val="center"/>
            <w:hideMark/>
          </w:tcPr>
          <w:p w14:paraId="2E864F10"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Generic: (Checking error) Incorrect data</w:t>
            </w:r>
          </w:p>
        </w:tc>
        <w:tc>
          <w:tcPr>
            <w:tcW w:w="1559" w:type="dxa"/>
            <w:vMerge/>
            <w:tcBorders>
              <w:top w:val="nil"/>
              <w:left w:val="single" w:sz="4" w:space="0" w:color="auto"/>
              <w:bottom w:val="single" w:sz="4" w:space="0" w:color="000000"/>
              <w:right w:val="single" w:sz="4" w:space="0" w:color="auto"/>
            </w:tcBorders>
            <w:vAlign w:val="center"/>
            <w:hideMark/>
          </w:tcPr>
          <w:p w14:paraId="7193D5A7"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4F785463"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r>
      <w:tr w:rsidR="000046F4" w:rsidRPr="006F13C6" w14:paraId="6FD3F40C" w14:textId="77777777" w:rsidTr="009C0F80">
        <w:trPr>
          <w:trHeight w:val="255"/>
        </w:trPr>
        <w:tc>
          <w:tcPr>
            <w:tcW w:w="1572" w:type="dxa"/>
            <w:vMerge w:val="restart"/>
            <w:tcBorders>
              <w:top w:val="single" w:sz="4" w:space="0" w:color="auto"/>
              <w:left w:val="single" w:sz="4" w:space="0" w:color="auto"/>
              <w:bottom w:val="single" w:sz="4" w:space="0" w:color="000000"/>
              <w:right w:val="single" w:sz="4" w:space="0" w:color="auto"/>
            </w:tcBorders>
            <w:shd w:val="clear" w:color="000000" w:fill="DDD9C3"/>
            <w:noWrap/>
            <w:vAlign w:val="center"/>
            <w:hideMark/>
          </w:tcPr>
          <w:p w14:paraId="7AEE1242"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Invalid data</w:t>
            </w:r>
          </w:p>
        </w:tc>
        <w:tc>
          <w:tcPr>
            <w:tcW w:w="875" w:type="dxa"/>
            <w:tcBorders>
              <w:top w:val="nil"/>
              <w:left w:val="nil"/>
              <w:bottom w:val="single" w:sz="4" w:space="0" w:color="auto"/>
              <w:right w:val="single" w:sz="4" w:space="0" w:color="auto"/>
            </w:tcBorders>
            <w:shd w:val="clear" w:color="000000" w:fill="DDD9C3"/>
            <w:noWrap/>
            <w:vAlign w:val="center"/>
            <w:hideMark/>
          </w:tcPr>
          <w:p w14:paraId="1A3F7021"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65 A3</w:t>
            </w:r>
          </w:p>
        </w:tc>
        <w:tc>
          <w:tcPr>
            <w:tcW w:w="4086" w:type="dxa"/>
            <w:tcBorders>
              <w:top w:val="nil"/>
              <w:left w:val="nil"/>
              <w:bottom w:val="single" w:sz="4" w:space="0" w:color="auto"/>
              <w:right w:val="single" w:sz="4" w:space="0" w:color="auto"/>
            </w:tcBorders>
            <w:shd w:val="clear" w:color="000000" w:fill="DDD9C3"/>
            <w:vAlign w:val="center"/>
            <w:hideMark/>
          </w:tcPr>
          <w:p w14:paraId="0EBD6919"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PUT_DATA: indicates INVALID_INSTALL_DATE</w:t>
            </w:r>
          </w:p>
        </w:tc>
        <w:tc>
          <w:tcPr>
            <w:tcW w:w="1559" w:type="dxa"/>
            <w:vMerge w:val="restart"/>
            <w:tcBorders>
              <w:top w:val="nil"/>
              <w:left w:val="single" w:sz="4" w:space="0" w:color="auto"/>
              <w:bottom w:val="single" w:sz="4" w:space="0" w:color="000000"/>
              <w:right w:val="single" w:sz="4" w:space="0" w:color="auto"/>
            </w:tcBorders>
            <w:shd w:val="clear" w:color="000000" w:fill="DDD9C3"/>
            <w:vAlign w:val="center"/>
            <w:hideMark/>
          </w:tcPr>
          <w:p w14:paraId="1375A606"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410 APPLICATION_EXEC_ERROR</w:t>
            </w:r>
            <w:r w:rsidRPr="006F13C6">
              <w:rPr>
                <w:rFonts w:ascii="Arial" w:eastAsia="Times New Roman" w:hAnsi="Arial" w:cs="Arial"/>
                <w:color w:val="000000"/>
                <w:sz w:val="16"/>
                <w:szCs w:val="16"/>
                <w:lang w:val="en-US" w:eastAsia="fr-FR" w:bidi="ar-SA"/>
              </w:rPr>
              <w:br/>
              <w:t xml:space="preserve">or </w:t>
            </w:r>
            <w:r w:rsidRPr="006F13C6">
              <w:rPr>
                <w:rFonts w:ascii="Arial" w:eastAsia="Times New Roman" w:hAnsi="Arial" w:cs="Arial"/>
                <w:color w:val="000000"/>
                <w:sz w:val="16"/>
                <w:szCs w:val="16"/>
                <w:lang w:val="en-US" w:eastAsia="fr-FR" w:bidi="ar-SA"/>
              </w:rPr>
              <w:br/>
              <w:t>407 REGISTRATION_NOK</w:t>
            </w:r>
          </w:p>
        </w:tc>
        <w:tc>
          <w:tcPr>
            <w:tcW w:w="1559" w:type="dxa"/>
            <w:vMerge w:val="restart"/>
            <w:tcBorders>
              <w:top w:val="nil"/>
              <w:left w:val="single" w:sz="4" w:space="0" w:color="auto"/>
              <w:bottom w:val="single" w:sz="4" w:space="0" w:color="000000"/>
              <w:right w:val="single" w:sz="4" w:space="0" w:color="auto"/>
            </w:tcBorders>
            <w:shd w:val="clear" w:color="000000" w:fill="DDD9C3"/>
            <w:vAlign w:val="center"/>
            <w:hideMark/>
          </w:tcPr>
          <w:p w14:paraId="236EE1AA"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 xml:space="preserve">Same comment as (1). Or return a 407 error when applet error, that cannot be handled by the MSSP, happens in a registration process </w:t>
            </w:r>
          </w:p>
        </w:tc>
      </w:tr>
      <w:tr w:rsidR="000046F4" w:rsidRPr="006F13C6" w14:paraId="4940D3B5" w14:textId="77777777" w:rsidTr="009C0F80">
        <w:trPr>
          <w:trHeight w:val="255"/>
        </w:trPr>
        <w:tc>
          <w:tcPr>
            <w:tcW w:w="1572" w:type="dxa"/>
            <w:vMerge/>
            <w:tcBorders>
              <w:top w:val="single" w:sz="4" w:space="0" w:color="auto"/>
              <w:left w:val="single" w:sz="4" w:space="0" w:color="auto"/>
              <w:bottom w:val="single" w:sz="4" w:space="0" w:color="000000"/>
              <w:right w:val="single" w:sz="4" w:space="0" w:color="auto"/>
            </w:tcBorders>
            <w:vAlign w:val="center"/>
            <w:hideMark/>
          </w:tcPr>
          <w:p w14:paraId="31466087"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tcBorders>
              <w:top w:val="nil"/>
              <w:left w:val="nil"/>
              <w:bottom w:val="single" w:sz="4" w:space="0" w:color="auto"/>
              <w:right w:val="single" w:sz="4" w:space="0" w:color="auto"/>
            </w:tcBorders>
            <w:shd w:val="clear" w:color="000000" w:fill="DDD9C3"/>
            <w:noWrap/>
            <w:vAlign w:val="center"/>
            <w:hideMark/>
          </w:tcPr>
          <w:p w14:paraId="73F1F1BB"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65 A4</w:t>
            </w:r>
          </w:p>
        </w:tc>
        <w:tc>
          <w:tcPr>
            <w:tcW w:w="4086" w:type="dxa"/>
            <w:tcBorders>
              <w:top w:val="nil"/>
              <w:left w:val="nil"/>
              <w:bottom w:val="single" w:sz="4" w:space="0" w:color="auto"/>
              <w:right w:val="single" w:sz="4" w:space="0" w:color="auto"/>
            </w:tcBorders>
            <w:shd w:val="clear" w:color="000000" w:fill="DDD9C3"/>
            <w:vAlign w:val="center"/>
            <w:hideMark/>
          </w:tcPr>
          <w:p w14:paraId="23D39935"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PUT_DATA: indicates INVALID_MAX_PC_ATTEMPT</w:t>
            </w:r>
          </w:p>
        </w:tc>
        <w:tc>
          <w:tcPr>
            <w:tcW w:w="1559" w:type="dxa"/>
            <w:vMerge/>
            <w:tcBorders>
              <w:top w:val="nil"/>
              <w:left w:val="single" w:sz="4" w:space="0" w:color="auto"/>
              <w:bottom w:val="single" w:sz="4" w:space="0" w:color="000000"/>
              <w:right w:val="single" w:sz="4" w:space="0" w:color="auto"/>
            </w:tcBorders>
            <w:vAlign w:val="center"/>
            <w:hideMark/>
          </w:tcPr>
          <w:p w14:paraId="07A94CEA"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04F86B80"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r>
      <w:tr w:rsidR="000046F4" w:rsidRPr="006F13C6" w14:paraId="1C16A747" w14:textId="77777777" w:rsidTr="009C0F80">
        <w:trPr>
          <w:trHeight w:val="255"/>
        </w:trPr>
        <w:tc>
          <w:tcPr>
            <w:tcW w:w="1572" w:type="dxa"/>
            <w:vMerge/>
            <w:tcBorders>
              <w:top w:val="single" w:sz="4" w:space="0" w:color="auto"/>
              <w:left w:val="single" w:sz="4" w:space="0" w:color="auto"/>
              <w:bottom w:val="single" w:sz="4" w:space="0" w:color="000000"/>
              <w:right w:val="single" w:sz="4" w:space="0" w:color="auto"/>
            </w:tcBorders>
            <w:vAlign w:val="center"/>
            <w:hideMark/>
          </w:tcPr>
          <w:p w14:paraId="5706A829"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tcBorders>
              <w:top w:val="nil"/>
              <w:left w:val="nil"/>
              <w:bottom w:val="single" w:sz="4" w:space="0" w:color="auto"/>
              <w:right w:val="single" w:sz="4" w:space="0" w:color="auto"/>
            </w:tcBorders>
            <w:shd w:val="clear" w:color="000000" w:fill="DDD9C3"/>
            <w:noWrap/>
            <w:vAlign w:val="center"/>
            <w:hideMark/>
          </w:tcPr>
          <w:p w14:paraId="356E0BD4"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65 A5</w:t>
            </w:r>
          </w:p>
        </w:tc>
        <w:tc>
          <w:tcPr>
            <w:tcW w:w="4086" w:type="dxa"/>
            <w:tcBorders>
              <w:top w:val="nil"/>
              <w:left w:val="nil"/>
              <w:bottom w:val="single" w:sz="4" w:space="0" w:color="auto"/>
              <w:right w:val="single" w:sz="4" w:space="0" w:color="auto"/>
            </w:tcBorders>
            <w:shd w:val="clear" w:color="000000" w:fill="DDD9C3"/>
            <w:vAlign w:val="center"/>
            <w:hideMark/>
          </w:tcPr>
          <w:p w14:paraId="59C8A32C"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PUT_DATA: indicates INVALID_PC_LENGTH</w:t>
            </w:r>
          </w:p>
        </w:tc>
        <w:tc>
          <w:tcPr>
            <w:tcW w:w="1559" w:type="dxa"/>
            <w:vMerge/>
            <w:tcBorders>
              <w:top w:val="nil"/>
              <w:left w:val="single" w:sz="4" w:space="0" w:color="auto"/>
              <w:bottom w:val="single" w:sz="4" w:space="0" w:color="000000"/>
              <w:right w:val="single" w:sz="4" w:space="0" w:color="auto"/>
            </w:tcBorders>
            <w:vAlign w:val="center"/>
            <w:hideMark/>
          </w:tcPr>
          <w:p w14:paraId="0128C30D"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13CF8B10"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r>
      <w:tr w:rsidR="000046F4" w:rsidRPr="006F13C6" w14:paraId="369A0F8F" w14:textId="77777777" w:rsidTr="009C0F80">
        <w:trPr>
          <w:trHeight w:val="255"/>
        </w:trPr>
        <w:tc>
          <w:tcPr>
            <w:tcW w:w="1572" w:type="dxa"/>
            <w:vMerge/>
            <w:tcBorders>
              <w:top w:val="single" w:sz="4" w:space="0" w:color="auto"/>
              <w:left w:val="single" w:sz="4" w:space="0" w:color="auto"/>
              <w:bottom w:val="single" w:sz="4" w:space="0" w:color="000000"/>
              <w:right w:val="single" w:sz="4" w:space="0" w:color="auto"/>
            </w:tcBorders>
            <w:vAlign w:val="center"/>
            <w:hideMark/>
          </w:tcPr>
          <w:p w14:paraId="2C1C1231"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tcBorders>
              <w:top w:val="nil"/>
              <w:left w:val="nil"/>
              <w:bottom w:val="single" w:sz="4" w:space="0" w:color="auto"/>
              <w:right w:val="single" w:sz="4" w:space="0" w:color="auto"/>
            </w:tcBorders>
            <w:shd w:val="clear" w:color="000000" w:fill="DDD9C3"/>
            <w:noWrap/>
            <w:vAlign w:val="center"/>
            <w:hideMark/>
          </w:tcPr>
          <w:p w14:paraId="4BF2B742"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65 A6</w:t>
            </w:r>
          </w:p>
        </w:tc>
        <w:tc>
          <w:tcPr>
            <w:tcW w:w="4086" w:type="dxa"/>
            <w:tcBorders>
              <w:top w:val="nil"/>
              <w:left w:val="nil"/>
              <w:bottom w:val="single" w:sz="4" w:space="0" w:color="auto"/>
              <w:right w:val="single" w:sz="4" w:space="0" w:color="auto"/>
            </w:tcBorders>
            <w:shd w:val="clear" w:color="000000" w:fill="DDD9C3"/>
            <w:vAlign w:val="center"/>
            <w:hideMark/>
          </w:tcPr>
          <w:p w14:paraId="396D2BD1"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PUT_DATA: indicates INVALID_MSSP_ADDRESS</w:t>
            </w:r>
          </w:p>
        </w:tc>
        <w:tc>
          <w:tcPr>
            <w:tcW w:w="1559" w:type="dxa"/>
            <w:vMerge/>
            <w:tcBorders>
              <w:top w:val="nil"/>
              <w:left w:val="single" w:sz="4" w:space="0" w:color="auto"/>
              <w:bottom w:val="single" w:sz="4" w:space="0" w:color="000000"/>
              <w:right w:val="single" w:sz="4" w:space="0" w:color="auto"/>
            </w:tcBorders>
            <w:vAlign w:val="center"/>
            <w:hideMark/>
          </w:tcPr>
          <w:p w14:paraId="2C36C200"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4BBD4201"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r>
      <w:tr w:rsidR="000046F4" w:rsidRPr="006F13C6" w14:paraId="18E3C436" w14:textId="77777777" w:rsidTr="009C0F80">
        <w:trPr>
          <w:trHeight w:val="255"/>
        </w:trPr>
        <w:tc>
          <w:tcPr>
            <w:tcW w:w="1572" w:type="dxa"/>
            <w:vMerge/>
            <w:tcBorders>
              <w:top w:val="single" w:sz="4" w:space="0" w:color="auto"/>
              <w:left w:val="single" w:sz="4" w:space="0" w:color="auto"/>
              <w:bottom w:val="single" w:sz="4" w:space="0" w:color="000000"/>
              <w:right w:val="single" w:sz="4" w:space="0" w:color="auto"/>
            </w:tcBorders>
            <w:vAlign w:val="center"/>
            <w:hideMark/>
          </w:tcPr>
          <w:p w14:paraId="573B42C1"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tcBorders>
              <w:top w:val="nil"/>
              <w:left w:val="nil"/>
              <w:bottom w:val="single" w:sz="4" w:space="0" w:color="auto"/>
              <w:right w:val="single" w:sz="4" w:space="0" w:color="auto"/>
            </w:tcBorders>
            <w:shd w:val="clear" w:color="000000" w:fill="DDD9C3"/>
            <w:noWrap/>
            <w:vAlign w:val="center"/>
            <w:hideMark/>
          </w:tcPr>
          <w:p w14:paraId="177CD383"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65 BB</w:t>
            </w:r>
          </w:p>
        </w:tc>
        <w:tc>
          <w:tcPr>
            <w:tcW w:w="4086" w:type="dxa"/>
            <w:tcBorders>
              <w:top w:val="nil"/>
              <w:left w:val="nil"/>
              <w:bottom w:val="single" w:sz="4" w:space="0" w:color="auto"/>
              <w:right w:val="single" w:sz="4" w:space="0" w:color="auto"/>
            </w:tcBorders>
            <w:shd w:val="clear" w:color="000000" w:fill="DDD9C3"/>
            <w:vAlign w:val="center"/>
            <w:hideMark/>
          </w:tcPr>
          <w:p w14:paraId="2ACB038F"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PUT_DATA: indicates INVALID_AUTH_HANLDER_TYPE</w:t>
            </w:r>
          </w:p>
        </w:tc>
        <w:tc>
          <w:tcPr>
            <w:tcW w:w="1559" w:type="dxa"/>
            <w:vMerge/>
            <w:tcBorders>
              <w:top w:val="nil"/>
              <w:left w:val="single" w:sz="4" w:space="0" w:color="auto"/>
              <w:bottom w:val="single" w:sz="4" w:space="0" w:color="000000"/>
              <w:right w:val="single" w:sz="4" w:space="0" w:color="auto"/>
            </w:tcBorders>
            <w:vAlign w:val="center"/>
            <w:hideMark/>
          </w:tcPr>
          <w:p w14:paraId="49545CEA"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447D604A"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r>
      <w:tr w:rsidR="000046F4" w:rsidRPr="006F13C6" w14:paraId="3A1B6AD1" w14:textId="77777777" w:rsidTr="009C0F80">
        <w:trPr>
          <w:trHeight w:val="255"/>
        </w:trPr>
        <w:tc>
          <w:tcPr>
            <w:tcW w:w="1572" w:type="dxa"/>
            <w:vMerge/>
            <w:tcBorders>
              <w:top w:val="single" w:sz="4" w:space="0" w:color="auto"/>
              <w:left w:val="single" w:sz="4" w:space="0" w:color="auto"/>
              <w:bottom w:val="single" w:sz="4" w:space="0" w:color="000000"/>
              <w:right w:val="single" w:sz="4" w:space="0" w:color="auto"/>
            </w:tcBorders>
            <w:vAlign w:val="center"/>
            <w:hideMark/>
          </w:tcPr>
          <w:p w14:paraId="74EB1079"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vMerge w:val="restart"/>
            <w:tcBorders>
              <w:top w:val="nil"/>
              <w:left w:val="single" w:sz="4" w:space="0" w:color="auto"/>
              <w:bottom w:val="single" w:sz="4" w:space="0" w:color="000000"/>
              <w:right w:val="single" w:sz="4" w:space="0" w:color="auto"/>
            </w:tcBorders>
            <w:shd w:val="clear" w:color="000000" w:fill="DDD9C3"/>
            <w:noWrap/>
            <w:vAlign w:val="center"/>
            <w:hideMark/>
          </w:tcPr>
          <w:p w14:paraId="78E3EF62"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65 AA</w:t>
            </w:r>
          </w:p>
        </w:tc>
        <w:tc>
          <w:tcPr>
            <w:tcW w:w="4086" w:type="dxa"/>
            <w:tcBorders>
              <w:top w:val="nil"/>
              <w:left w:val="nil"/>
              <w:bottom w:val="single" w:sz="4" w:space="0" w:color="auto"/>
              <w:right w:val="single" w:sz="4" w:space="0" w:color="auto"/>
            </w:tcBorders>
            <w:shd w:val="clear" w:color="000000" w:fill="DDD9C3"/>
            <w:vAlign w:val="center"/>
            <w:hideMark/>
          </w:tcPr>
          <w:p w14:paraId="5B638580"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PUT_DATA: indicates INVALID_AUTH_HANLDER_ID</w:t>
            </w:r>
          </w:p>
        </w:tc>
        <w:tc>
          <w:tcPr>
            <w:tcW w:w="1559" w:type="dxa"/>
            <w:vMerge/>
            <w:tcBorders>
              <w:top w:val="nil"/>
              <w:left w:val="single" w:sz="4" w:space="0" w:color="auto"/>
              <w:bottom w:val="single" w:sz="4" w:space="0" w:color="000000"/>
              <w:right w:val="single" w:sz="4" w:space="0" w:color="auto"/>
            </w:tcBorders>
            <w:vAlign w:val="center"/>
            <w:hideMark/>
          </w:tcPr>
          <w:p w14:paraId="140565EE"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2E241A8D"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r>
      <w:tr w:rsidR="000046F4" w:rsidRPr="006F13C6" w14:paraId="7A8BFE1A" w14:textId="77777777" w:rsidTr="009C0F80">
        <w:trPr>
          <w:trHeight w:val="255"/>
        </w:trPr>
        <w:tc>
          <w:tcPr>
            <w:tcW w:w="1572" w:type="dxa"/>
            <w:vMerge/>
            <w:tcBorders>
              <w:top w:val="single" w:sz="4" w:space="0" w:color="auto"/>
              <w:left w:val="single" w:sz="4" w:space="0" w:color="auto"/>
              <w:bottom w:val="single" w:sz="4" w:space="0" w:color="000000"/>
              <w:right w:val="single" w:sz="4" w:space="0" w:color="auto"/>
            </w:tcBorders>
            <w:vAlign w:val="center"/>
            <w:hideMark/>
          </w:tcPr>
          <w:p w14:paraId="48DD945D"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vMerge/>
            <w:tcBorders>
              <w:top w:val="nil"/>
              <w:left w:val="single" w:sz="4" w:space="0" w:color="auto"/>
              <w:bottom w:val="single" w:sz="4" w:space="0" w:color="000000"/>
              <w:right w:val="single" w:sz="4" w:space="0" w:color="auto"/>
            </w:tcBorders>
            <w:vAlign w:val="center"/>
            <w:hideMark/>
          </w:tcPr>
          <w:p w14:paraId="779195B7"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4086" w:type="dxa"/>
            <w:tcBorders>
              <w:top w:val="nil"/>
              <w:left w:val="nil"/>
              <w:bottom w:val="single" w:sz="4" w:space="0" w:color="auto"/>
              <w:right w:val="single" w:sz="4" w:space="0" w:color="auto"/>
            </w:tcBorders>
            <w:shd w:val="clear" w:color="000000" w:fill="DDD9C3"/>
            <w:vAlign w:val="center"/>
            <w:hideMark/>
          </w:tcPr>
          <w:p w14:paraId="272976D5"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CHANGE_STATUS: indicates INVALID_AUTH_HANLDER_ID</w:t>
            </w:r>
          </w:p>
        </w:tc>
        <w:tc>
          <w:tcPr>
            <w:tcW w:w="1559" w:type="dxa"/>
            <w:vMerge/>
            <w:tcBorders>
              <w:top w:val="nil"/>
              <w:left w:val="single" w:sz="4" w:space="0" w:color="auto"/>
              <w:bottom w:val="single" w:sz="4" w:space="0" w:color="000000"/>
              <w:right w:val="single" w:sz="4" w:space="0" w:color="auto"/>
            </w:tcBorders>
            <w:vAlign w:val="center"/>
            <w:hideMark/>
          </w:tcPr>
          <w:p w14:paraId="7CC08BD6"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01C1955F"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r>
      <w:tr w:rsidR="000046F4" w:rsidRPr="006F13C6" w14:paraId="31D537AE" w14:textId="77777777" w:rsidTr="009C0F80">
        <w:trPr>
          <w:trHeight w:val="255"/>
        </w:trPr>
        <w:tc>
          <w:tcPr>
            <w:tcW w:w="1572" w:type="dxa"/>
            <w:vMerge/>
            <w:tcBorders>
              <w:top w:val="single" w:sz="4" w:space="0" w:color="auto"/>
              <w:left w:val="single" w:sz="4" w:space="0" w:color="auto"/>
              <w:bottom w:val="single" w:sz="4" w:space="0" w:color="000000"/>
              <w:right w:val="single" w:sz="4" w:space="0" w:color="auto"/>
            </w:tcBorders>
            <w:vAlign w:val="center"/>
            <w:hideMark/>
          </w:tcPr>
          <w:p w14:paraId="67A02C2C"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vMerge/>
            <w:tcBorders>
              <w:top w:val="nil"/>
              <w:left w:val="single" w:sz="4" w:space="0" w:color="auto"/>
              <w:bottom w:val="single" w:sz="4" w:space="0" w:color="000000"/>
              <w:right w:val="single" w:sz="4" w:space="0" w:color="auto"/>
            </w:tcBorders>
            <w:vAlign w:val="center"/>
            <w:hideMark/>
          </w:tcPr>
          <w:p w14:paraId="06CB8727"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4086" w:type="dxa"/>
            <w:tcBorders>
              <w:top w:val="nil"/>
              <w:left w:val="nil"/>
              <w:bottom w:val="single" w:sz="4" w:space="0" w:color="auto"/>
              <w:right w:val="single" w:sz="4" w:space="0" w:color="auto"/>
            </w:tcBorders>
            <w:shd w:val="clear" w:color="000000" w:fill="DDD9C3"/>
            <w:vAlign w:val="center"/>
            <w:hideMark/>
          </w:tcPr>
          <w:p w14:paraId="490C9D9D"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DELETE: indicates INVALID_AUTH_HANLDER_ID</w:t>
            </w:r>
          </w:p>
        </w:tc>
        <w:tc>
          <w:tcPr>
            <w:tcW w:w="1559" w:type="dxa"/>
            <w:vMerge/>
            <w:tcBorders>
              <w:top w:val="nil"/>
              <w:left w:val="single" w:sz="4" w:space="0" w:color="auto"/>
              <w:bottom w:val="single" w:sz="4" w:space="0" w:color="000000"/>
              <w:right w:val="single" w:sz="4" w:space="0" w:color="auto"/>
            </w:tcBorders>
            <w:vAlign w:val="center"/>
            <w:hideMark/>
          </w:tcPr>
          <w:p w14:paraId="04075D97"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299E1D42"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r>
      <w:tr w:rsidR="000046F4" w:rsidRPr="006F13C6" w14:paraId="0B690354" w14:textId="77777777" w:rsidTr="009C0F80">
        <w:trPr>
          <w:trHeight w:val="255"/>
        </w:trPr>
        <w:tc>
          <w:tcPr>
            <w:tcW w:w="1572" w:type="dxa"/>
            <w:vMerge/>
            <w:tcBorders>
              <w:top w:val="single" w:sz="4" w:space="0" w:color="auto"/>
              <w:left w:val="single" w:sz="4" w:space="0" w:color="auto"/>
              <w:bottom w:val="single" w:sz="4" w:space="0" w:color="000000"/>
              <w:right w:val="single" w:sz="4" w:space="0" w:color="auto"/>
            </w:tcBorders>
            <w:vAlign w:val="center"/>
            <w:hideMark/>
          </w:tcPr>
          <w:p w14:paraId="5BC5EBB8"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tcBorders>
              <w:top w:val="nil"/>
              <w:left w:val="nil"/>
              <w:bottom w:val="single" w:sz="4" w:space="0" w:color="auto"/>
              <w:right w:val="single" w:sz="4" w:space="0" w:color="auto"/>
            </w:tcBorders>
            <w:shd w:val="clear" w:color="000000" w:fill="DDD9C3"/>
            <w:noWrap/>
            <w:vAlign w:val="center"/>
            <w:hideMark/>
          </w:tcPr>
          <w:p w14:paraId="52F0E60F"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65 AC</w:t>
            </w:r>
          </w:p>
        </w:tc>
        <w:tc>
          <w:tcPr>
            <w:tcW w:w="4086" w:type="dxa"/>
            <w:tcBorders>
              <w:top w:val="nil"/>
              <w:left w:val="nil"/>
              <w:bottom w:val="single" w:sz="4" w:space="0" w:color="auto"/>
              <w:right w:val="single" w:sz="4" w:space="0" w:color="auto"/>
            </w:tcBorders>
            <w:shd w:val="clear" w:color="000000" w:fill="DDD9C3"/>
            <w:vAlign w:val="center"/>
            <w:hideMark/>
          </w:tcPr>
          <w:p w14:paraId="7EB69CB8"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PUT_DATA: indicates INVALID_AUTH_KEY</w:t>
            </w:r>
          </w:p>
        </w:tc>
        <w:tc>
          <w:tcPr>
            <w:tcW w:w="1559" w:type="dxa"/>
            <w:vMerge/>
            <w:tcBorders>
              <w:top w:val="nil"/>
              <w:left w:val="single" w:sz="4" w:space="0" w:color="auto"/>
              <w:bottom w:val="single" w:sz="4" w:space="0" w:color="000000"/>
              <w:right w:val="single" w:sz="4" w:space="0" w:color="auto"/>
            </w:tcBorders>
            <w:vAlign w:val="center"/>
            <w:hideMark/>
          </w:tcPr>
          <w:p w14:paraId="3EA745CA"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322D3578"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r>
      <w:tr w:rsidR="000046F4" w:rsidRPr="006F13C6" w14:paraId="1B966B98" w14:textId="77777777" w:rsidTr="009C0F80">
        <w:trPr>
          <w:trHeight w:val="255"/>
        </w:trPr>
        <w:tc>
          <w:tcPr>
            <w:tcW w:w="1572" w:type="dxa"/>
            <w:vMerge/>
            <w:tcBorders>
              <w:top w:val="single" w:sz="4" w:space="0" w:color="auto"/>
              <w:left w:val="single" w:sz="4" w:space="0" w:color="auto"/>
              <w:bottom w:val="single" w:sz="4" w:space="0" w:color="000000"/>
              <w:right w:val="single" w:sz="4" w:space="0" w:color="auto"/>
            </w:tcBorders>
            <w:vAlign w:val="center"/>
            <w:hideMark/>
          </w:tcPr>
          <w:p w14:paraId="56B172F9"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tcBorders>
              <w:top w:val="nil"/>
              <w:left w:val="nil"/>
              <w:bottom w:val="single" w:sz="4" w:space="0" w:color="auto"/>
              <w:right w:val="single" w:sz="4" w:space="0" w:color="auto"/>
            </w:tcBorders>
            <w:shd w:val="clear" w:color="000000" w:fill="DDD9C3"/>
            <w:noWrap/>
            <w:vAlign w:val="center"/>
            <w:hideMark/>
          </w:tcPr>
          <w:p w14:paraId="7094A2E8"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65 AD</w:t>
            </w:r>
          </w:p>
        </w:tc>
        <w:tc>
          <w:tcPr>
            <w:tcW w:w="4086" w:type="dxa"/>
            <w:tcBorders>
              <w:top w:val="nil"/>
              <w:left w:val="nil"/>
              <w:bottom w:val="single" w:sz="4" w:space="0" w:color="auto"/>
              <w:right w:val="single" w:sz="4" w:space="0" w:color="auto"/>
            </w:tcBorders>
            <w:shd w:val="clear" w:color="000000" w:fill="DDD9C3"/>
            <w:vAlign w:val="center"/>
            <w:hideMark/>
          </w:tcPr>
          <w:p w14:paraId="113A8011"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PUT_DATA: indicates INVALID_COUNTER</w:t>
            </w:r>
          </w:p>
        </w:tc>
        <w:tc>
          <w:tcPr>
            <w:tcW w:w="1559" w:type="dxa"/>
            <w:vMerge/>
            <w:tcBorders>
              <w:top w:val="nil"/>
              <w:left w:val="single" w:sz="4" w:space="0" w:color="auto"/>
              <w:bottom w:val="single" w:sz="4" w:space="0" w:color="000000"/>
              <w:right w:val="single" w:sz="4" w:space="0" w:color="auto"/>
            </w:tcBorders>
            <w:vAlign w:val="center"/>
            <w:hideMark/>
          </w:tcPr>
          <w:p w14:paraId="0C4FC14E"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1559" w:type="dxa"/>
            <w:vMerge/>
            <w:tcBorders>
              <w:top w:val="nil"/>
              <w:left w:val="single" w:sz="4" w:space="0" w:color="auto"/>
              <w:bottom w:val="single" w:sz="4" w:space="0" w:color="000000"/>
              <w:right w:val="single" w:sz="4" w:space="0" w:color="auto"/>
            </w:tcBorders>
            <w:vAlign w:val="center"/>
            <w:hideMark/>
          </w:tcPr>
          <w:p w14:paraId="6AB7787E"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r>
      <w:tr w:rsidR="000046F4" w:rsidRPr="006F13C6" w14:paraId="6B3E4434" w14:textId="77777777" w:rsidTr="007A7937">
        <w:trPr>
          <w:trHeight w:val="255"/>
        </w:trPr>
        <w:tc>
          <w:tcPr>
            <w:tcW w:w="1572" w:type="dxa"/>
            <w:vMerge w:val="restart"/>
            <w:tcBorders>
              <w:top w:val="nil"/>
              <w:left w:val="single" w:sz="4" w:space="0" w:color="auto"/>
              <w:bottom w:val="single" w:sz="4" w:space="0" w:color="000000"/>
              <w:right w:val="single" w:sz="4" w:space="0" w:color="auto"/>
            </w:tcBorders>
            <w:shd w:val="clear" w:color="000000" w:fill="FDE9D9"/>
            <w:vAlign w:val="center"/>
            <w:hideMark/>
          </w:tcPr>
          <w:p w14:paraId="74AA5652"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Personal Code problems</w:t>
            </w:r>
          </w:p>
        </w:tc>
        <w:tc>
          <w:tcPr>
            <w:tcW w:w="875" w:type="dxa"/>
            <w:tcBorders>
              <w:top w:val="nil"/>
              <w:left w:val="nil"/>
              <w:bottom w:val="nil"/>
              <w:right w:val="single" w:sz="4" w:space="0" w:color="auto"/>
            </w:tcBorders>
            <w:shd w:val="clear" w:color="000000" w:fill="FDE9D9"/>
            <w:noWrap/>
            <w:vAlign w:val="center"/>
            <w:hideMark/>
          </w:tcPr>
          <w:p w14:paraId="45BE7928"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69 90</w:t>
            </w:r>
          </w:p>
        </w:tc>
        <w:tc>
          <w:tcPr>
            <w:tcW w:w="4086" w:type="dxa"/>
            <w:tcBorders>
              <w:top w:val="nil"/>
              <w:left w:val="nil"/>
              <w:bottom w:val="nil"/>
              <w:right w:val="single" w:sz="4" w:space="0" w:color="auto"/>
            </w:tcBorders>
            <w:shd w:val="clear" w:color="000000" w:fill="FDE9D9"/>
            <w:vAlign w:val="center"/>
            <w:hideMark/>
          </w:tcPr>
          <w:p w14:paraId="373AC6A1"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SIGN_TRANSACTION: Indicates PC_CODE_BLOCKED</w:t>
            </w:r>
          </w:p>
        </w:tc>
        <w:tc>
          <w:tcPr>
            <w:tcW w:w="1559" w:type="dxa"/>
            <w:tcBorders>
              <w:top w:val="nil"/>
              <w:left w:val="nil"/>
              <w:bottom w:val="single" w:sz="4" w:space="0" w:color="auto"/>
              <w:right w:val="single" w:sz="4" w:space="0" w:color="auto"/>
            </w:tcBorders>
            <w:shd w:val="clear" w:color="000000" w:fill="FDE9D9"/>
            <w:vAlign w:val="center"/>
            <w:hideMark/>
          </w:tcPr>
          <w:p w14:paraId="64E2D2D2"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402 PC_NR_BLOCKED</w:t>
            </w:r>
          </w:p>
        </w:tc>
        <w:tc>
          <w:tcPr>
            <w:tcW w:w="1559" w:type="dxa"/>
            <w:tcBorders>
              <w:top w:val="nil"/>
              <w:left w:val="nil"/>
              <w:bottom w:val="single" w:sz="4" w:space="0" w:color="auto"/>
              <w:right w:val="single" w:sz="4" w:space="0" w:color="auto"/>
            </w:tcBorders>
            <w:shd w:val="clear" w:color="000000" w:fill="FDE9D9"/>
            <w:noWrap/>
            <w:vAlign w:val="center"/>
            <w:hideMark/>
          </w:tcPr>
          <w:p w14:paraId="6CBEB54D"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 </w:t>
            </w:r>
          </w:p>
        </w:tc>
      </w:tr>
      <w:tr w:rsidR="00266630" w:rsidRPr="006F13C6" w14:paraId="69CE5263" w14:textId="77777777" w:rsidTr="007A7937">
        <w:trPr>
          <w:trHeight w:val="255"/>
        </w:trPr>
        <w:tc>
          <w:tcPr>
            <w:tcW w:w="1572" w:type="dxa"/>
            <w:vMerge/>
            <w:tcBorders>
              <w:top w:val="nil"/>
              <w:left w:val="single" w:sz="4" w:space="0" w:color="auto"/>
              <w:bottom w:val="single" w:sz="4" w:space="0" w:color="000000"/>
              <w:right w:val="single" w:sz="4" w:space="0" w:color="auto"/>
            </w:tcBorders>
            <w:vAlign w:val="center"/>
            <w:hideMark/>
          </w:tcPr>
          <w:p w14:paraId="4ECB7B32" w14:textId="77777777" w:rsidR="00266630" w:rsidRPr="006F13C6" w:rsidRDefault="00266630" w:rsidP="000046F4">
            <w:pPr>
              <w:spacing w:before="0"/>
              <w:jc w:val="left"/>
              <w:rPr>
                <w:rFonts w:ascii="Arial" w:eastAsia="Times New Roman" w:hAnsi="Arial" w:cs="Arial"/>
                <w:color w:val="000000"/>
                <w:sz w:val="16"/>
                <w:szCs w:val="16"/>
                <w:lang w:val="en-US" w:eastAsia="fr-FR" w:bidi="ar-SA"/>
              </w:rPr>
            </w:pPr>
          </w:p>
        </w:tc>
        <w:tc>
          <w:tcPr>
            <w:tcW w:w="875" w:type="dxa"/>
            <w:tcBorders>
              <w:top w:val="single" w:sz="4" w:space="0" w:color="auto"/>
              <w:left w:val="nil"/>
              <w:bottom w:val="single" w:sz="4" w:space="0" w:color="auto"/>
              <w:right w:val="single" w:sz="4" w:space="0" w:color="auto"/>
            </w:tcBorders>
            <w:shd w:val="clear" w:color="000000" w:fill="FDE9D9"/>
            <w:noWrap/>
            <w:vAlign w:val="center"/>
            <w:hideMark/>
          </w:tcPr>
          <w:p w14:paraId="6F421430" w14:textId="77777777" w:rsidR="00266630" w:rsidRPr="006F13C6" w:rsidRDefault="00266630"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69 91</w:t>
            </w:r>
          </w:p>
        </w:tc>
        <w:tc>
          <w:tcPr>
            <w:tcW w:w="4086" w:type="dxa"/>
            <w:tcBorders>
              <w:top w:val="single" w:sz="4" w:space="0" w:color="auto"/>
              <w:left w:val="nil"/>
              <w:bottom w:val="single" w:sz="4" w:space="0" w:color="auto"/>
              <w:right w:val="single" w:sz="4" w:space="0" w:color="auto"/>
            </w:tcBorders>
            <w:shd w:val="clear" w:color="000000" w:fill="FDE9D9"/>
            <w:vAlign w:val="center"/>
            <w:hideMark/>
          </w:tcPr>
          <w:p w14:paraId="550D6C46" w14:textId="77777777" w:rsidR="00266630" w:rsidRPr="006F13C6" w:rsidRDefault="00266630"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SIGN_TRANSACTION: Indicates PC_CODE_NOT_CHANGED</w:t>
            </w:r>
          </w:p>
        </w:tc>
        <w:tc>
          <w:tcPr>
            <w:tcW w:w="1559"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7EFF9690" w14:textId="77777777" w:rsidR="00266630" w:rsidRPr="006F13C6" w:rsidRDefault="00266630"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406 PB_SIGNATURE_PROCESS</w:t>
            </w:r>
          </w:p>
        </w:tc>
        <w:tc>
          <w:tcPr>
            <w:tcW w:w="1559" w:type="dxa"/>
            <w:tcBorders>
              <w:top w:val="nil"/>
              <w:left w:val="nil"/>
              <w:bottom w:val="single" w:sz="4" w:space="0" w:color="auto"/>
              <w:right w:val="single" w:sz="4" w:space="0" w:color="auto"/>
            </w:tcBorders>
            <w:shd w:val="clear" w:color="000000" w:fill="FDE9D9"/>
            <w:noWrap/>
            <w:vAlign w:val="center"/>
            <w:hideMark/>
          </w:tcPr>
          <w:p w14:paraId="2E400A0D" w14:textId="77777777" w:rsidR="00266630" w:rsidRPr="006F13C6" w:rsidRDefault="00266630"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 </w:t>
            </w:r>
          </w:p>
        </w:tc>
      </w:tr>
      <w:tr w:rsidR="00266630" w:rsidRPr="006F13C6" w14:paraId="25269A62" w14:textId="77777777" w:rsidTr="007A7937">
        <w:trPr>
          <w:trHeight w:val="615"/>
        </w:trPr>
        <w:tc>
          <w:tcPr>
            <w:tcW w:w="1572" w:type="dxa"/>
            <w:vMerge/>
            <w:tcBorders>
              <w:top w:val="nil"/>
              <w:left w:val="single" w:sz="4" w:space="0" w:color="auto"/>
              <w:bottom w:val="single" w:sz="4" w:space="0" w:color="000000"/>
              <w:right w:val="single" w:sz="4" w:space="0" w:color="auto"/>
            </w:tcBorders>
            <w:vAlign w:val="center"/>
            <w:hideMark/>
          </w:tcPr>
          <w:p w14:paraId="2B3B8C9D" w14:textId="77777777" w:rsidR="00266630" w:rsidRPr="006F13C6" w:rsidRDefault="00266630" w:rsidP="000046F4">
            <w:pPr>
              <w:spacing w:before="0"/>
              <w:jc w:val="left"/>
              <w:rPr>
                <w:rFonts w:ascii="Arial" w:eastAsia="Times New Roman" w:hAnsi="Arial" w:cs="Arial"/>
                <w:color w:val="000000"/>
                <w:sz w:val="16"/>
                <w:szCs w:val="16"/>
                <w:lang w:val="en-US" w:eastAsia="fr-FR" w:bidi="ar-SA"/>
              </w:rPr>
            </w:pPr>
          </w:p>
        </w:tc>
        <w:tc>
          <w:tcPr>
            <w:tcW w:w="875" w:type="dxa"/>
            <w:tcBorders>
              <w:top w:val="nil"/>
              <w:left w:val="nil"/>
              <w:bottom w:val="single" w:sz="4" w:space="0" w:color="auto"/>
              <w:right w:val="single" w:sz="4" w:space="0" w:color="auto"/>
            </w:tcBorders>
            <w:shd w:val="clear" w:color="000000" w:fill="FDE9D9"/>
            <w:noWrap/>
            <w:vAlign w:val="center"/>
            <w:hideMark/>
          </w:tcPr>
          <w:p w14:paraId="268E250D" w14:textId="77777777" w:rsidR="00266630" w:rsidRPr="006F13C6" w:rsidRDefault="00266630" w:rsidP="00DF19D1">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65 03</w:t>
            </w:r>
          </w:p>
        </w:tc>
        <w:tc>
          <w:tcPr>
            <w:tcW w:w="4086" w:type="dxa"/>
            <w:tcBorders>
              <w:top w:val="nil"/>
              <w:left w:val="nil"/>
              <w:bottom w:val="single" w:sz="4" w:space="0" w:color="auto"/>
              <w:right w:val="single" w:sz="4" w:space="0" w:color="auto"/>
            </w:tcBorders>
            <w:shd w:val="clear" w:color="000000" w:fill="FDE9D9"/>
            <w:vAlign w:val="center"/>
            <w:hideMark/>
          </w:tcPr>
          <w:p w14:paraId="3630182C" w14:textId="77777777" w:rsidR="00266630" w:rsidRPr="006F13C6" w:rsidRDefault="00266630"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SIGN_TRANSACTION: Indicates SIGNATURE_TRANSACTION_REJECTED</w:t>
            </w:r>
          </w:p>
        </w:tc>
        <w:tc>
          <w:tcPr>
            <w:tcW w:w="1559"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6E1C2F84" w14:textId="2485BCB6" w:rsidR="00266630" w:rsidRPr="006F13C6" w:rsidRDefault="006068C8" w:rsidP="007A7937">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401 USER_CANCEL</w:t>
            </w:r>
          </w:p>
        </w:tc>
        <w:tc>
          <w:tcPr>
            <w:tcW w:w="1559" w:type="dxa"/>
            <w:tcBorders>
              <w:top w:val="nil"/>
              <w:left w:val="nil"/>
              <w:bottom w:val="single" w:sz="4" w:space="0" w:color="auto"/>
              <w:right w:val="single" w:sz="4" w:space="0" w:color="auto"/>
            </w:tcBorders>
            <w:shd w:val="clear" w:color="000000" w:fill="FDE9D9"/>
            <w:noWrap/>
            <w:vAlign w:val="center"/>
            <w:hideMark/>
          </w:tcPr>
          <w:p w14:paraId="4A57CB7F" w14:textId="77777777" w:rsidR="00266630" w:rsidRPr="006F13C6" w:rsidRDefault="00266630"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 </w:t>
            </w:r>
          </w:p>
        </w:tc>
      </w:tr>
      <w:tr w:rsidR="00266630" w:rsidRPr="006F13C6" w14:paraId="3A23DE88" w14:textId="77777777" w:rsidTr="007A7937">
        <w:trPr>
          <w:trHeight w:val="615"/>
        </w:trPr>
        <w:tc>
          <w:tcPr>
            <w:tcW w:w="1572" w:type="dxa"/>
            <w:vMerge/>
            <w:tcBorders>
              <w:top w:val="nil"/>
              <w:left w:val="single" w:sz="4" w:space="0" w:color="auto"/>
              <w:bottom w:val="single" w:sz="4" w:space="0" w:color="000000"/>
              <w:right w:val="single" w:sz="4" w:space="0" w:color="auto"/>
            </w:tcBorders>
            <w:vAlign w:val="center"/>
            <w:hideMark/>
          </w:tcPr>
          <w:p w14:paraId="54FD73DF" w14:textId="77777777" w:rsidR="00266630" w:rsidRPr="006F13C6" w:rsidRDefault="00266630" w:rsidP="000046F4">
            <w:pPr>
              <w:spacing w:before="0"/>
              <w:jc w:val="left"/>
              <w:rPr>
                <w:rFonts w:ascii="Arial" w:eastAsia="Times New Roman" w:hAnsi="Arial" w:cs="Arial"/>
                <w:color w:val="000000"/>
                <w:sz w:val="16"/>
                <w:szCs w:val="16"/>
                <w:lang w:val="en-US" w:eastAsia="fr-FR" w:bidi="ar-SA"/>
              </w:rPr>
            </w:pPr>
          </w:p>
        </w:tc>
        <w:tc>
          <w:tcPr>
            <w:tcW w:w="875" w:type="dxa"/>
            <w:tcBorders>
              <w:top w:val="nil"/>
              <w:left w:val="nil"/>
              <w:bottom w:val="single" w:sz="4" w:space="0" w:color="auto"/>
              <w:right w:val="single" w:sz="4" w:space="0" w:color="auto"/>
            </w:tcBorders>
            <w:shd w:val="clear" w:color="000000" w:fill="FDE9D9"/>
            <w:noWrap/>
            <w:vAlign w:val="center"/>
            <w:hideMark/>
          </w:tcPr>
          <w:p w14:paraId="1A531CCA" w14:textId="77777777" w:rsidR="00266630" w:rsidRPr="006F13C6" w:rsidRDefault="00266630" w:rsidP="00DF19D1">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65 04</w:t>
            </w:r>
          </w:p>
        </w:tc>
        <w:tc>
          <w:tcPr>
            <w:tcW w:w="4086" w:type="dxa"/>
            <w:tcBorders>
              <w:top w:val="nil"/>
              <w:left w:val="nil"/>
              <w:bottom w:val="single" w:sz="4" w:space="0" w:color="auto"/>
              <w:right w:val="single" w:sz="4" w:space="0" w:color="auto"/>
            </w:tcBorders>
            <w:shd w:val="clear" w:color="000000" w:fill="FDE9D9"/>
            <w:vAlign w:val="center"/>
            <w:hideMark/>
          </w:tcPr>
          <w:p w14:paraId="01841EA5" w14:textId="77777777" w:rsidR="00266630" w:rsidRPr="006F13C6" w:rsidRDefault="00266630"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SIGN_TRANSACTION: Indicates SIGNATURE_TRANSACTION_EXPIRED</w:t>
            </w:r>
          </w:p>
        </w:tc>
        <w:tc>
          <w:tcPr>
            <w:tcW w:w="1559" w:type="dxa"/>
            <w:tcBorders>
              <w:top w:val="single" w:sz="4" w:space="0" w:color="auto"/>
              <w:left w:val="single" w:sz="4" w:space="0" w:color="auto"/>
              <w:bottom w:val="single" w:sz="4" w:space="0" w:color="auto"/>
              <w:right w:val="single" w:sz="4" w:space="0" w:color="auto"/>
            </w:tcBorders>
            <w:shd w:val="clear" w:color="000000" w:fill="FDE9D9"/>
            <w:vAlign w:val="center"/>
            <w:hideMark/>
          </w:tcPr>
          <w:p w14:paraId="44984854" w14:textId="33B9A072" w:rsidR="00266630" w:rsidRPr="006F13C6" w:rsidRDefault="006068C8" w:rsidP="007A7937">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208 EXPIRED_TRANSACTION</w:t>
            </w:r>
          </w:p>
        </w:tc>
        <w:tc>
          <w:tcPr>
            <w:tcW w:w="1559" w:type="dxa"/>
            <w:tcBorders>
              <w:top w:val="nil"/>
              <w:left w:val="nil"/>
              <w:bottom w:val="single" w:sz="4" w:space="0" w:color="auto"/>
              <w:right w:val="single" w:sz="4" w:space="0" w:color="auto"/>
            </w:tcBorders>
            <w:shd w:val="clear" w:color="000000" w:fill="FDE9D9"/>
            <w:noWrap/>
            <w:vAlign w:val="center"/>
            <w:hideMark/>
          </w:tcPr>
          <w:p w14:paraId="211B94B0" w14:textId="77777777" w:rsidR="00266630" w:rsidRPr="006F13C6" w:rsidRDefault="00266630" w:rsidP="000046F4">
            <w:pPr>
              <w:spacing w:before="0"/>
              <w:jc w:val="center"/>
              <w:rPr>
                <w:rFonts w:ascii="Arial" w:eastAsia="Times New Roman" w:hAnsi="Arial" w:cs="Arial"/>
                <w:color w:val="000000"/>
                <w:sz w:val="16"/>
                <w:szCs w:val="16"/>
                <w:lang w:val="en-US" w:eastAsia="fr-FR" w:bidi="ar-SA"/>
              </w:rPr>
            </w:pPr>
          </w:p>
        </w:tc>
      </w:tr>
      <w:tr w:rsidR="000046F4" w:rsidRPr="006F13C6" w14:paraId="071E8046" w14:textId="77777777" w:rsidTr="007A7937">
        <w:trPr>
          <w:trHeight w:val="255"/>
        </w:trPr>
        <w:tc>
          <w:tcPr>
            <w:tcW w:w="1572" w:type="dxa"/>
            <w:vMerge/>
            <w:tcBorders>
              <w:top w:val="nil"/>
              <w:left w:val="single" w:sz="4" w:space="0" w:color="auto"/>
              <w:bottom w:val="single" w:sz="4" w:space="0" w:color="000000"/>
              <w:right w:val="single" w:sz="4" w:space="0" w:color="auto"/>
            </w:tcBorders>
            <w:vAlign w:val="center"/>
            <w:hideMark/>
          </w:tcPr>
          <w:p w14:paraId="0D1CE2E6"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tcBorders>
              <w:top w:val="nil"/>
              <w:left w:val="nil"/>
              <w:bottom w:val="single" w:sz="4" w:space="0" w:color="auto"/>
              <w:right w:val="single" w:sz="4" w:space="0" w:color="auto"/>
            </w:tcBorders>
            <w:shd w:val="clear" w:color="000000" w:fill="FDE9D9"/>
            <w:noWrap/>
            <w:vAlign w:val="center"/>
            <w:hideMark/>
          </w:tcPr>
          <w:p w14:paraId="28393CB7"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65 02</w:t>
            </w:r>
          </w:p>
        </w:tc>
        <w:tc>
          <w:tcPr>
            <w:tcW w:w="4086" w:type="dxa"/>
            <w:tcBorders>
              <w:top w:val="nil"/>
              <w:left w:val="nil"/>
              <w:bottom w:val="single" w:sz="4" w:space="0" w:color="auto"/>
              <w:right w:val="single" w:sz="4" w:space="0" w:color="auto"/>
            </w:tcBorders>
            <w:shd w:val="clear" w:color="000000" w:fill="FDE9D9"/>
            <w:vAlign w:val="center"/>
            <w:hideMark/>
          </w:tcPr>
          <w:p w14:paraId="36DB03EF"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MANAGE_PC: indicates PCODE_NOT_RESET</w:t>
            </w:r>
          </w:p>
        </w:tc>
        <w:tc>
          <w:tcPr>
            <w:tcW w:w="1559" w:type="dxa"/>
            <w:tcBorders>
              <w:top w:val="single" w:sz="4" w:space="0" w:color="auto"/>
              <w:left w:val="nil"/>
              <w:bottom w:val="single" w:sz="4" w:space="0" w:color="auto"/>
              <w:right w:val="single" w:sz="4" w:space="0" w:color="auto"/>
            </w:tcBorders>
            <w:shd w:val="clear" w:color="000000" w:fill="FDE9D9"/>
            <w:vAlign w:val="center"/>
            <w:hideMark/>
          </w:tcPr>
          <w:p w14:paraId="0B32BE4C"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411 PC_NOT_RESET</w:t>
            </w:r>
          </w:p>
        </w:tc>
        <w:tc>
          <w:tcPr>
            <w:tcW w:w="1559" w:type="dxa"/>
            <w:tcBorders>
              <w:top w:val="nil"/>
              <w:left w:val="nil"/>
              <w:bottom w:val="single" w:sz="4" w:space="0" w:color="auto"/>
              <w:right w:val="single" w:sz="4" w:space="0" w:color="auto"/>
            </w:tcBorders>
            <w:shd w:val="clear" w:color="000000" w:fill="FDE9D9"/>
            <w:noWrap/>
            <w:vAlign w:val="center"/>
            <w:hideMark/>
          </w:tcPr>
          <w:p w14:paraId="34BB0E40"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 </w:t>
            </w:r>
          </w:p>
        </w:tc>
      </w:tr>
      <w:tr w:rsidR="000046F4" w:rsidRPr="006F13C6" w14:paraId="6FDCD7B2" w14:textId="77777777" w:rsidTr="009C0F80">
        <w:trPr>
          <w:trHeight w:val="765"/>
        </w:trPr>
        <w:tc>
          <w:tcPr>
            <w:tcW w:w="1572" w:type="dxa"/>
            <w:vMerge w:val="restart"/>
            <w:tcBorders>
              <w:top w:val="nil"/>
              <w:left w:val="single" w:sz="4" w:space="0" w:color="auto"/>
              <w:bottom w:val="single" w:sz="4" w:space="0" w:color="000000"/>
              <w:right w:val="single" w:sz="4" w:space="0" w:color="auto"/>
            </w:tcBorders>
            <w:shd w:val="clear" w:color="000000" w:fill="F2DDDC"/>
            <w:vAlign w:val="center"/>
            <w:hideMark/>
          </w:tcPr>
          <w:p w14:paraId="382BBACC"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Service/Command Problems</w:t>
            </w:r>
          </w:p>
        </w:tc>
        <w:tc>
          <w:tcPr>
            <w:tcW w:w="875" w:type="dxa"/>
            <w:vMerge w:val="restart"/>
            <w:tcBorders>
              <w:top w:val="nil"/>
              <w:left w:val="single" w:sz="4" w:space="0" w:color="auto"/>
              <w:bottom w:val="nil"/>
              <w:right w:val="single" w:sz="4" w:space="0" w:color="auto"/>
            </w:tcBorders>
            <w:shd w:val="clear" w:color="000000" w:fill="F2DDDC"/>
            <w:vAlign w:val="center"/>
            <w:hideMark/>
          </w:tcPr>
          <w:p w14:paraId="00A9F4E3"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69 85</w:t>
            </w:r>
          </w:p>
        </w:tc>
        <w:tc>
          <w:tcPr>
            <w:tcW w:w="4086" w:type="dxa"/>
            <w:tcBorders>
              <w:top w:val="nil"/>
              <w:left w:val="nil"/>
              <w:bottom w:val="single" w:sz="4" w:space="0" w:color="auto"/>
              <w:right w:val="single" w:sz="4" w:space="0" w:color="auto"/>
            </w:tcBorders>
            <w:shd w:val="clear" w:color="000000" w:fill="F2DDDC"/>
            <w:vAlign w:val="center"/>
            <w:hideMark/>
          </w:tcPr>
          <w:p w14:paraId="1324549A"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Generic: (Checking error) Conditions of use not satisfied</w:t>
            </w:r>
          </w:p>
        </w:tc>
        <w:tc>
          <w:tcPr>
            <w:tcW w:w="1559" w:type="dxa"/>
            <w:tcBorders>
              <w:top w:val="nil"/>
              <w:left w:val="nil"/>
              <w:bottom w:val="single" w:sz="4" w:space="0" w:color="auto"/>
              <w:right w:val="single" w:sz="4" w:space="0" w:color="auto"/>
            </w:tcBorders>
            <w:shd w:val="clear" w:color="000000" w:fill="F2DDDC"/>
            <w:vAlign w:val="center"/>
            <w:hideMark/>
          </w:tcPr>
          <w:p w14:paraId="73CE4AE5"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410 APPLICATION_EXEC_ERROR</w:t>
            </w:r>
          </w:p>
        </w:tc>
        <w:tc>
          <w:tcPr>
            <w:tcW w:w="1559" w:type="dxa"/>
            <w:tcBorders>
              <w:top w:val="nil"/>
              <w:left w:val="nil"/>
              <w:bottom w:val="single" w:sz="4" w:space="0" w:color="auto"/>
              <w:right w:val="single" w:sz="4" w:space="0" w:color="auto"/>
            </w:tcBorders>
            <w:shd w:val="clear" w:color="000000" w:fill="F2DDDC"/>
            <w:noWrap/>
            <w:vAlign w:val="center"/>
            <w:hideMark/>
          </w:tcPr>
          <w:p w14:paraId="4C1C2C50"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Same comment as (1)</w:t>
            </w:r>
          </w:p>
        </w:tc>
      </w:tr>
      <w:tr w:rsidR="000046F4" w:rsidRPr="006F13C6" w14:paraId="7C34096D" w14:textId="77777777" w:rsidTr="009C0F80">
        <w:trPr>
          <w:trHeight w:val="1035"/>
        </w:trPr>
        <w:tc>
          <w:tcPr>
            <w:tcW w:w="1572" w:type="dxa"/>
            <w:vMerge/>
            <w:tcBorders>
              <w:top w:val="nil"/>
              <w:left w:val="single" w:sz="4" w:space="0" w:color="auto"/>
              <w:bottom w:val="single" w:sz="4" w:space="0" w:color="000000"/>
              <w:right w:val="single" w:sz="4" w:space="0" w:color="auto"/>
            </w:tcBorders>
            <w:vAlign w:val="center"/>
            <w:hideMark/>
          </w:tcPr>
          <w:p w14:paraId="064BB151"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vMerge/>
            <w:tcBorders>
              <w:top w:val="nil"/>
              <w:left w:val="single" w:sz="4" w:space="0" w:color="auto"/>
              <w:bottom w:val="nil"/>
              <w:right w:val="single" w:sz="4" w:space="0" w:color="auto"/>
            </w:tcBorders>
            <w:vAlign w:val="center"/>
            <w:hideMark/>
          </w:tcPr>
          <w:p w14:paraId="20DE2866"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4086" w:type="dxa"/>
            <w:tcBorders>
              <w:top w:val="nil"/>
              <w:left w:val="nil"/>
              <w:bottom w:val="single" w:sz="4" w:space="0" w:color="auto"/>
              <w:right w:val="single" w:sz="4" w:space="0" w:color="auto"/>
            </w:tcBorders>
            <w:shd w:val="clear" w:color="000000" w:fill="F2DDDC"/>
            <w:vAlign w:val="center"/>
            <w:hideMark/>
          </w:tcPr>
          <w:p w14:paraId="05C09ED6"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SIGN_TRANSACTION: indicates SERVICE_NOT_OPERATIONAL</w:t>
            </w:r>
          </w:p>
        </w:tc>
        <w:tc>
          <w:tcPr>
            <w:tcW w:w="1559" w:type="dxa"/>
            <w:tcBorders>
              <w:top w:val="nil"/>
              <w:left w:val="nil"/>
              <w:bottom w:val="single" w:sz="4" w:space="0" w:color="auto"/>
              <w:right w:val="single" w:sz="4" w:space="0" w:color="auto"/>
            </w:tcBorders>
            <w:shd w:val="clear" w:color="000000" w:fill="F2DDDC"/>
            <w:vAlign w:val="center"/>
            <w:hideMark/>
          </w:tcPr>
          <w:p w14:paraId="499A19AF"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406 PB_SIGNATURE_PROCESS</w:t>
            </w:r>
          </w:p>
        </w:tc>
        <w:tc>
          <w:tcPr>
            <w:tcW w:w="1559" w:type="dxa"/>
            <w:tcBorders>
              <w:top w:val="nil"/>
              <w:left w:val="nil"/>
              <w:bottom w:val="single" w:sz="4" w:space="0" w:color="auto"/>
              <w:right w:val="single" w:sz="4" w:space="0" w:color="auto"/>
            </w:tcBorders>
            <w:shd w:val="clear" w:color="000000" w:fill="F2DDDC"/>
            <w:noWrap/>
            <w:vAlign w:val="center"/>
            <w:hideMark/>
          </w:tcPr>
          <w:p w14:paraId="37D83347"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 </w:t>
            </w:r>
          </w:p>
        </w:tc>
      </w:tr>
      <w:tr w:rsidR="000046F4" w:rsidRPr="006F13C6" w14:paraId="54D98EC8" w14:textId="77777777" w:rsidTr="009C0F80">
        <w:trPr>
          <w:trHeight w:val="1035"/>
        </w:trPr>
        <w:tc>
          <w:tcPr>
            <w:tcW w:w="1572" w:type="dxa"/>
            <w:vMerge/>
            <w:tcBorders>
              <w:top w:val="nil"/>
              <w:left w:val="single" w:sz="4" w:space="0" w:color="auto"/>
              <w:bottom w:val="single" w:sz="4" w:space="0" w:color="000000"/>
              <w:right w:val="single" w:sz="4" w:space="0" w:color="auto"/>
            </w:tcBorders>
            <w:vAlign w:val="center"/>
            <w:hideMark/>
          </w:tcPr>
          <w:p w14:paraId="735A843E"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vMerge/>
            <w:tcBorders>
              <w:top w:val="nil"/>
              <w:left w:val="single" w:sz="4" w:space="0" w:color="auto"/>
              <w:bottom w:val="nil"/>
              <w:right w:val="single" w:sz="4" w:space="0" w:color="auto"/>
            </w:tcBorders>
            <w:vAlign w:val="center"/>
            <w:hideMark/>
          </w:tcPr>
          <w:p w14:paraId="72904338"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4086" w:type="dxa"/>
            <w:tcBorders>
              <w:top w:val="nil"/>
              <w:left w:val="nil"/>
              <w:bottom w:val="single" w:sz="4" w:space="0" w:color="auto"/>
              <w:right w:val="single" w:sz="4" w:space="0" w:color="auto"/>
            </w:tcBorders>
            <w:shd w:val="clear" w:color="000000" w:fill="F2DDDC"/>
            <w:vAlign w:val="center"/>
            <w:hideMark/>
          </w:tcPr>
          <w:p w14:paraId="236FAF8F"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MANAGE_PC: indicates SERVICE_NOT_OPERATIONAL</w:t>
            </w:r>
          </w:p>
        </w:tc>
        <w:tc>
          <w:tcPr>
            <w:tcW w:w="1559" w:type="dxa"/>
            <w:tcBorders>
              <w:top w:val="nil"/>
              <w:left w:val="nil"/>
              <w:bottom w:val="single" w:sz="4" w:space="0" w:color="auto"/>
              <w:right w:val="single" w:sz="4" w:space="0" w:color="auto"/>
            </w:tcBorders>
            <w:shd w:val="clear" w:color="000000" w:fill="F2DDDC"/>
            <w:vAlign w:val="center"/>
            <w:hideMark/>
          </w:tcPr>
          <w:p w14:paraId="0EAED04D"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407 REGISTRATION_NOK</w:t>
            </w:r>
          </w:p>
        </w:tc>
        <w:tc>
          <w:tcPr>
            <w:tcW w:w="1559" w:type="dxa"/>
            <w:tcBorders>
              <w:top w:val="nil"/>
              <w:left w:val="nil"/>
              <w:bottom w:val="single" w:sz="4" w:space="0" w:color="auto"/>
              <w:right w:val="single" w:sz="4" w:space="0" w:color="auto"/>
            </w:tcBorders>
            <w:shd w:val="clear" w:color="000000" w:fill="F2DDDC"/>
            <w:noWrap/>
            <w:vAlign w:val="center"/>
            <w:hideMark/>
          </w:tcPr>
          <w:p w14:paraId="6379DB29"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 </w:t>
            </w:r>
          </w:p>
        </w:tc>
      </w:tr>
      <w:tr w:rsidR="000046F4" w:rsidRPr="006F13C6" w14:paraId="660921C4" w14:textId="77777777" w:rsidTr="009C0F80">
        <w:trPr>
          <w:trHeight w:val="765"/>
        </w:trPr>
        <w:tc>
          <w:tcPr>
            <w:tcW w:w="1572" w:type="dxa"/>
            <w:vMerge/>
            <w:tcBorders>
              <w:top w:val="nil"/>
              <w:left w:val="single" w:sz="4" w:space="0" w:color="auto"/>
              <w:bottom w:val="single" w:sz="4" w:space="0" w:color="000000"/>
              <w:right w:val="single" w:sz="4" w:space="0" w:color="auto"/>
            </w:tcBorders>
            <w:vAlign w:val="center"/>
            <w:hideMark/>
          </w:tcPr>
          <w:p w14:paraId="39477529"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tcBorders>
              <w:top w:val="single" w:sz="4" w:space="0" w:color="auto"/>
              <w:left w:val="nil"/>
              <w:bottom w:val="single" w:sz="4" w:space="0" w:color="auto"/>
              <w:right w:val="single" w:sz="4" w:space="0" w:color="auto"/>
            </w:tcBorders>
            <w:shd w:val="clear" w:color="000000" w:fill="F2DDDC"/>
            <w:noWrap/>
            <w:vAlign w:val="center"/>
            <w:hideMark/>
          </w:tcPr>
          <w:p w14:paraId="05666BF5"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62 01</w:t>
            </w:r>
          </w:p>
        </w:tc>
        <w:tc>
          <w:tcPr>
            <w:tcW w:w="4086" w:type="dxa"/>
            <w:tcBorders>
              <w:top w:val="nil"/>
              <w:left w:val="nil"/>
              <w:bottom w:val="single" w:sz="4" w:space="0" w:color="auto"/>
              <w:right w:val="single" w:sz="4" w:space="0" w:color="auto"/>
            </w:tcBorders>
            <w:shd w:val="clear" w:color="000000" w:fill="F2DDDC"/>
            <w:vAlign w:val="center"/>
            <w:hideMark/>
          </w:tcPr>
          <w:p w14:paraId="4548431C"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MANAGE_PC: indicates PC_CODE_NOT_BLOCKED</w:t>
            </w:r>
          </w:p>
        </w:tc>
        <w:tc>
          <w:tcPr>
            <w:tcW w:w="1559" w:type="dxa"/>
            <w:tcBorders>
              <w:top w:val="nil"/>
              <w:left w:val="nil"/>
              <w:bottom w:val="single" w:sz="4" w:space="0" w:color="auto"/>
              <w:right w:val="single" w:sz="4" w:space="0" w:color="auto"/>
            </w:tcBorders>
            <w:shd w:val="clear" w:color="000000" w:fill="F2DDDC"/>
            <w:vAlign w:val="center"/>
            <w:hideMark/>
          </w:tcPr>
          <w:p w14:paraId="0043705A"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NA</w:t>
            </w:r>
          </w:p>
        </w:tc>
        <w:tc>
          <w:tcPr>
            <w:tcW w:w="1559" w:type="dxa"/>
            <w:tcBorders>
              <w:top w:val="nil"/>
              <w:left w:val="nil"/>
              <w:bottom w:val="single" w:sz="4" w:space="0" w:color="auto"/>
              <w:right w:val="single" w:sz="4" w:space="0" w:color="auto"/>
            </w:tcBorders>
            <w:shd w:val="clear" w:color="000000" w:fill="F2DDDC"/>
            <w:vAlign w:val="center"/>
            <w:hideMark/>
          </w:tcPr>
          <w:p w14:paraId="3639E4BE"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No error shall be returned: PC was not blocked when command was received</w:t>
            </w:r>
          </w:p>
        </w:tc>
      </w:tr>
      <w:tr w:rsidR="000046F4" w:rsidRPr="006F13C6" w14:paraId="7A4B875C" w14:textId="77777777" w:rsidTr="009C0F80">
        <w:trPr>
          <w:trHeight w:val="765"/>
        </w:trPr>
        <w:tc>
          <w:tcPr>
            <w:tcW w:w="1572" w:type="dxa"/>
            <w:vMerge/>
            <w:tcBorders>
              <w:top w:val="nil"/>
              <w:left w:val="single" w:sz="4" w:space="0" w:color="auto"/>
              <w:bottom w:val="single" w:sz="4" w:space="0" w:color="000000"/>
              <w:right w:val="single" w:sz="4" w:space="0" w:color="auto"/>
            </w:tcBorders>
            <w:vAlign w:val="center"/>
            <w:hideMark/>
          </w:tcPr>
          <w:p w14:paraId="07615524"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vMerge w:val="restart"/>
            <w:tcBorders>
              <w:top w:val="nil"/>
              <w:left w:val="single" w:sz="4" w:space="0" w:color="auto"/>
              <w:bottom w:val="single" w:sz="4" w:space="0" w:color="000000"/>
              <w:right w:val="single" w:sz="4" w:space="0" w:color="auto"/>
            </w:tcBorders>
            <w:shd w:val="clear" w:color="000000" w:fill="F2DDDC"/>
            <w:noWrap/>
            <w:vAlign w:val="center"/>
            <w:hideMark/>
          </w:tcPr>
          <w:p w14:paraId="3C0C0000"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69 86</w:t>
            </w:r>
          </w:p>
        </w:tc>
        <w:tc>
          <w:tcPr>
            <w:tcW w:w="4086" w:type="dxa"/>
            <w:tcBorders>
              <w:top w:val="nil"/>
              <w:left w:val="nil"/>
              <w:bottom w:val="single" w:sz="4" w:space="0" w:color="auto"/>
              <w:right w:val="single" w:sz="4" w:space="0" w:color="auto"/>
            </w:tcBorders>
            <w:shd w:val="clear" w:color="000000" w:fill="F2DDDC"/>
            <w:vAlign w:val="center"/>
            <w:hideMark/>
          </w:tcPr>
          <w:p w14:paraId="3368C323"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Generic: (Checking error) Command not allowed</w:t>
            </w:r>
          </w:p>
        </w:tc>
        <w:tc>
          <w:tcPr>
            <w:tcW w:w="1559" w:type="dxa"/>
            <w:tcBorders>
              <w:top w:val="nil"/>
              <w:left w:val="nil"/>
              <w:bottom w:val="single" w:sz="4" w:space="0" w:color="auto"/>
              <w:right w:val="single" w:sz="4" w:space="0" w:color="auto"/>
            </w:tcBorders>
            <w:shd w:val="clear" w:color="000000" w:fill="F2DDDC"/>
            <w:vAlign w:val="center"/>
            <w:hideMark/>
          </w:tcPr>
          <w:p w14:paraId="5512E5F6"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410 APPLICATION_EXEC_ERROR</w:t>
            </w:r>
          </w:p>
        </w:tc>
        <w:tc>
          <w:tcPr>
            <w:tcW w:w="1559" w:type="dxa"/>
            <w:tcBorders>
              <w:top w:val="nil"/>
              <w:left w:val="nil"/>
              <w:bottom w:val="single" w:sz="4" w:space="0" w:color="auto"/>
              <w:right w:val="single" w:sz="4" w:space="0" w:color="auto"/>
            </w:tcBorders>
            <w:shd w:val="clear" w:color="000000" w:fill="F2DDDC"/>
            <w:noWrap/>
            <w:vAlign w:val="center"/>
            <w:hideMark/>
          </w:tcPr>
          <w:p w14:paraId="510CFCD0"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Same comment as (1)</w:t>
            </w:r>
          </w:p>
        </w:tc>
      </w:tr>
      <w:tr w:rsidR="000046F4" w:rsidRPr="006F13C6" w14:paraId="118B2A8B" w14:textId="77777777" w:rsidTr="009C0F80">
        <w:trPr>
          <w:trHeight w:val="765"/>
        </w:trPr>
        <w:tc>
          <w:tcPr>
            <w:tcW w:w="1572" w:type="dxa"/>
            <w:vMerge/>
            <w:tcBorders>
              <w:top w:val="nil"/>
              <w:left w:val="single" w:sz="4" w:space="0" w:color="auto"/>
              <w:bottom w:val="single" w:sz="4" w:space="0" w:color="000000"/>
              <w:right w:val="single" w:sz="4" w:space="0" w:color="auto"/>
            </w:tcBorders>
            <w:vAlign w:val="center"/>
            <w:hideMark/>
          </w:tcPr>
          <w:p w14:paraId="3E94BF6B"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vMerge/>
            <w:tcBorders>
              <w:top w:val="nil"/>
              <w:left w:val="single" w:sz="4" w:space="0" w:color="auto"/>
              <w:bottom w:val="single" w:sz="4" w:space="0" w:color="000000"/>
              <w:right w:val="single" w:sz="4" w:space="0" w:color="auto"/>
            </w:tcBorders>
            <w:vAlign w:val="center"/>
            <w:hideMark/>
          </w:tcPr>
          <w:p w14:paraId="6B805465"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4086" w:type="dxa"/>
            <w:tcBorders>
              <w:top w:val="nil"/>
              <w:left w:val="nil"/>
              <w:bottom w:val="single" w:sz="4" w:space="0" w:color="auto"/>
              <w:right w:val="single" w:sz="4" w:space="0" w:color="auto"/>
            </w:tcBorders>
            <w:shd w:val="clear" w:color="000000" w:fill="F2DDDC"/>
            <w:vAlign w:val="center"/>
            <w:hideMark/>
          </w:tcPr>
          <w:p w14:paraId="35328F71"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SIGN_TRANSACTION: indicates APPLET_NOT_OPERATIONAL</w:t>
            </w:r>
          </w:p>
        </w:tc>
        <w:tc>
          <w:tcPr>
            <w:tcW w:w="1559" w:type="dxa"/>
            <w:tcBorders>
              <w:top w:val="nil"/>
              <w:left w:val="nil"/>
              <w:bottom w:val="single" w:sz="4" w:space="0" w:color="auto"/>
              <w:right w:val="single" w:sz="4" w:space="0" w:color="auto"/>
            </w:tcBorders>
            <w:shd w:val="clear" w:color="000000" w:fill="F2DDDC"/>
            <w:vAlign w:val="center"/>
            <w:hideMark/>
          </w:tcPr>
          <w:p w14:paraId="6FB5B97D"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406 PB_SIGNATURE_PROCESS</w:t>
            </w:r>
          </w:p>
        </w:tc>
        <w:tc>
          <w:tcPr>
            <w:tcW w:w="1559" w:type="dxa"/>
            <w:tcBorders>
              <w:top w:val="nil"/>
              <w:left w:val="nil"/>
              <w:bottom w:val="single" w:sz="4" w:space="0" w:color="auto"/>
              <w:right w:val="single" w:sz="4" w:space="0" w:color="auto"/>
            </w:tcBorders>
            <w:shd w:val="clear" w:color="000000" w:fill="F2DDDC"/>
            <w:noWrap/>
            <w:vAlign w:val="center"/>
            <w:hideMark/>
          </w:tcPr>
          <w:p w14:paraId="2999EFA4"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 </w:t>
            </w:r>
          </w:p>
        </w:tc>
      </w:tr>
      <w:tr w:rsidR="000046F4" w:rsidRPr="006F13C6" w14:paraId="5EAF1597" w14:textId="77777777" w:rsidTr="009C0F80">
        <w:trPr>
          <w:trHeight w:val="765"/>
        </w:trPr>
        <w:tc>
          <w:tcPr>
            <w:tcW w:w="1572" w:type="dxa"/>
            <w:vMerge/>
            <w:tcBorders>
              <w:top w:val="nil"/>
              <w:left w:val="single" w:sz="4" w:space="0" w:color="auto"/>
              <w:bottom w:val="single" w:sz="4" w:space="0" w:color="000000"/>
              <w:right w:val="single" w:sz="4" w:space="0" w:color="auto"/>
            </w:tcBorders>
            <w:vAlign w:val="center"/>
            <w:hideMark/>
          </w:tcPr>
          <w:p w14:paraId="22EBC04F"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p>
        </w:tc>
        <w:tc>
          <w:tcPr>
            <w:tcW w:w="875" w:type="dxa"/>
            <w:tcBorders>
              <w:top w:val="nil"/>
              <w:left w:val="nil"/>
              <w:bottom w:val="single" w:sz="4" w:space="0" w:color="auto"/>
              <w:right w:val="single" w:sz="4" w:space="0" w:color="auto"/>
            </w:tcBorders>
            <w:shd w:val="clear" w:color="000000" w:fill="F2DDDC"/>
            <w:noWrap/>
            <w:vAlign w:val="center"/>
            <w:hideMark/>
          </w:tcPr>
          <w:p w14:paraId="493D57D0"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6A 81</w:t>
            </w:r>
          </w:p>
        </w:tc>
        <w:tc>
          <w:tcPr>
            <w:tcW w:w="4086" w:type="dxa"/>
            <w:tcBorders>
              <w:top w:val="nil"/>
              <w:left w:val="nil"/>
              <w:bottom w:val="single" w:sz="4" w:space="0" w:color="auto"/>
              <w:right w:val="single" w:sz="4" w:space="0" w:color="auto"/>
            </w:tcBorders>
            <w:shd w:val="clear" w:color="000000" w:fill="F2DDDC"/>
            <w:vAlign w:val="center"/>
            <w:hideMark/>
          </w:tcPr>
          <w:p w14:paraId="515E9A7B"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Generic: (Checking error) Function not supported</w:t>
            </w:r>
          </w:p>
        </w:tc>
        <w:tc>
          <w:tcPr>
            <w:tcW w:w="1559" w:type="dxa"/>
            <w:tcBorders>
              <w:top w:val="nil"/>
              <w:left w:val="nil"/>
              <w:bottom w:val="single" w:sz="4" w:space="0" w:color="auto"/>
              <w:right w:val="single" w:sz="4" w:space="0" w:color="auto"/>
            </w:tcBorders>
            <w:shd w:val="clear" w:color="000000" w:fill="F2DDDC"/>
            <w:vAlign w:val="center"/>
            <w:hideMark/>
          </w:tcPr>
          <w:p w14:paraId="35594B4F"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410 APPLICATION_EXEC_ERROR</w:t>
            </w:r>
          </w:p>
        </w:tc>
        <w:tc>
          <w:tcPr>
            <w:tcW w:w="1559" w:type="dxa"/>
            <w:tcBorders>
              <w:top w:val="nil"/>
              <w:left w:val="nil"/>
              <w:bottom w:val="single" w:sz="4" w:space="0" w:color="auto"/>
              <w:right w:val="single" w:sz="4" w:space="0" w:color="auto"/>
            </w:tcBorders>
            <w:shd w:val="clear" w:color="000000" w:fill="F2DDDC"/>
            <w:noWrap/>
            <w:vAlign w:val="center"/>
            <w:hideMark/>
          </w:tcPr>
          <w:p w14:paraId="3DAADB62"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Same comment as (1)</w:t>
            </w:r>
          </w:p>
        </w:tc>
      </w:tr>
      <w:tr w:rsidR="000046F4" w:rsidRPr="006F13C6" w14:paraId="2BBAC55B" w14:textId="77777777" w:rsidTr="009C0F80">
        <w:trPr>
          <w:trHeight w:val="765"/>
        </w:trPr>
        <w:tc>
          <w:tcPr>
            <w:tcW w:w="1572" w:type="dxa"/>
            <w:tcBorders>
              <w:top w:val="nil"/>
              <w:left w:val="single" w:sz="4" w:space="0" w:color="auto"/>
              <w:bottom w:val="single" w:sz="4" w:space="0" w:color="auto"/>
              <w:right w:val="single" w:sz="4" w:space="0" w:color="auto"/>
            </w:tcBorders>
            <w:shd w:val="clear" w:color="000000" w:fill="DBEEF3"/>
            <w:noWrap/>
            <w:vAlign w:val="center"/>
            <w:hideMark/>
          </w:tcPr>
          <w:p w14:paraId="7DDC3DA2"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Security problem</w:t>
            </w:r>
          </w:p>
        </w:tc>
        <w:tc>
          <w:tcPr>
            <w:tcW w:w="875" w:type="dxa"/>
            <w:tcBorders>
              <w:top w:val="nil"/>
              <w:left w:val="nil"/>
              <w:bottom w:val="single" w:sz="4" w:space="0" w:color="auto"/>
              <w:right w:val="single" w:sz="4" w:space="0" w:color="auto"/>
            </w:tcBorders>
            <w:shd w:val="clear" w:color="000000" w:fill="DBEEF3"/>
            <w:noWrap/>
            <w:vAlign w:val="center"/>
            <w:hideMark/>
          </w:tcPr>
          <w:p w14:paraId="053572C1"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69 82</w:t>
            </w:r>
          </w:p>
        </w:tc>
        <w:tc>
          <w:tcPr>
            <w:tcW w:w="4086" w:type="dxa"/>
            <w:tcBorders>
              <w:top w:val="nil"/>
              <w:left w:val="nil"/>
              <w:bottom w:val="single" w:sz="4" w:space="0" w:color="auto"/>
              <w:right w:val="single" w:sz="4" w:space="0" w:color="auto"/>
            </w:tcBorders>
            <w:shd w:val="clear" w:color="000000" w:fill="DBEEF3"/>
            <w:vAlign w:val="center"/>
            <w:hideMark/>
          </w:tcPr>
          <w:p w14:paraId="6E80162D" w14:textId="77777777" w:rsidR="000046F4" w:rsidRPr="006F13C6" w:rsidRDefault="000046F4" w:rsidP="000046F4">
            <w:pPr>
              <w:spacing w:before="0"/>
              <w:jc w:val="left"/>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Generic: (Checking error) Security Status not satisfied</w:t>
            </w:r>
          </w:p>
        </w:tc>
        <w:tc>
          <w:tcPr>
            <w:tcW w:w="1559" w:type="dxa"/>
            <w:tcBorders>
              <w:top w:val="nil"/>
              <w:left w:val="nil"/>
              <w:bottom w:val="single" w:sz="4" w:space="0" w:color="auto"/>
              <w:right w:val="single" w:sz="4" w:space="0" w:color="auto"/>
            </w:tcBorders>
            <w:shd w:val="clear" w:color="000000" w:fill="DBEEF3"/>
            <w:vAlign w:val="center"/>
            <w:hideMark/>
          </w:tcPr>
          <w:p w14:paraId="42DFA1CD" w14:textId="77777777" w:rsidR="000046F4" w:rsidRPr="006F13C6" w:rsidRDefault="000046F4" w:rsidP="000046F4">
            <w:pPr>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410 APPLICATION_EXEC_ERROR</w:t>
            </w:r>
          </w:p>
        </w:tc>
        <w:tc>
          <w:tcPr>
            <w:tcW w:w="1559" w:type="dxa"/>
            <w:tcBorders>
              <w:top w:val="nil"/>
              <w:left w:val="nil"/>
              <w:bottom w:val="single" w:sz="4" w:space="0" w:color="auto"/>
              <w:right w:val="single" w:sz="4" w:space="0" w:color="auto"/>
            </w:tcBorders>
            <w:shd w:val="clear" w:color="000000" w:fill="DBEEF3"/>
            <w:noWrap/>
            <w:vAlign w:val="center"/>
            <w:hideMark/>
          </w:tcPr>
          <w:p w14:paraId="184F0D37" w14:textId="77777777" w:rsidR="000046F4" w:rsidRPr="006F13C6" w:rsidRDefault="000046F4" w:rsidP="00EF20C7">
            <w:pPr>
              <w:keepNext/>
              <w:spacing w:before="0"/>
              <w:jc w:val="center"/>
              <w:rPr>
                <w:rFonts w:ascii="Arial" w:eastAsia="Times New Roman" w:hAnsi="Arial" w:cs="Arial"/>
                <w:color w:val="000000"/>
                <w:sz w:val="16"/>
                <w:szCs w:val="16"/>
                <w:lang w:val="en-US" w:eastAsia="fr-FR" w:bidi="ar-SA"/>
              </w:rPr>
            </w:pPr>
            <w:r w:rsidRPr="006F13C6">
              <w:rPr>
                <w:rFonts w:ascii="Arial" w:eastAsia="Times New Roman" w:hAnsi="Arial" w:cs="Arial"/>
                <w:color w:val="000000"/>
                <w:sz w:val="16"/>
                <w:szCs w:val="16"/>
                <w:lang w:val="en-US" w:eastAsia="fr-FR" w:bidi="ar-SA"/>
              </w:rPr>
              <w:t>Same comment as (1)</w:t>
            </w:r>
          </w:p>
        </w:tc>
      </w:tr>
    </w:tbl>
    <w:p w14:paraId="37320DC0" w14:textId="05C5ECD7" w:rsidR="000046F4" w:rsidRPr="006F13C6" w:rsidRDefault="00EF20C7" w:rsidP="00EF20C7">
      <w:pPr>
        <w:pStyle w:val="Caption"/>
        <w:rPr>
          <w:rFonts w:ascii="Arial" w:hAnsi="Arial" w:cs="Arial"/>
          <w:lang w:val="en-US"/>
        </w:rPr>
      </w:pPr>
      <w:bookmarkStart w:id="934" w:name="_Toc14365233"/>
      <w:r w:rsidRPr="006F13C6">
        <w:rPr>
          <w:rFonts w:ascii="Arial" w:hAnsi="Arial" w:cs="Arial"/>
          <w:lang w:val="en-US"/>
        </w:rPr>
        <w:t xml:space="preserve">Table </w:t>
      </w:r>
      <w:r w:rsidR="002204E8" w:rsidRPr="006F13C6">
        <w:rPr>
          <w:rFonts w:ascii="Arial" w:hAnsi="Arial" w:cs="Arial"/>
          <w:lang w:val="en-US"/>
        </w:rPr>
        <w:fldChar w:fldCharType="begin"/>
      </w:r>
      <w:r w:rsidRPr="006F13C6">
        <w:rPr>
          <w:rFonts w:ascii="Arial" w:hAnsi="Arial" w:cs="Arial"/>
          <w:lang w:val="en-US"/>
        </w:rPr>
        <w:instrText xml:space="preserve"> SEQ Table \* ARABIC </w:instrText>
      </w:r>
      <w:r w:rsidR="002204E8" w:rsidRPr="006F13C6">
        <w:rPr>
          <w:rFonts w:ascii="Arial" w:hAnsi="Arial" w:cs="Arial"/>
          <w:lang w:val="en-US"/>
        </w:rPr>
        <w:fldChar w:fldCharType="separate"/>
      </w:r>
      <w:r w:rsidR="001D5186">
        <w:rPr>
          <w:rFonts w:ascii="Arial" w:hAnsi="Arial" w:cs="Arial"/>
          <w:noProof/>
          <w:lang w:val="en-US"/>
        </w:rPr>
        <w:t>83</w:t>
      </w:r>
      <w:r w:rsidR="002204E8" w:rsidRPr="006F13C6">
        <w:rPr>
          <w:rFonts w:ascii="Arial" w:hAnsi="Arial" w:cs="Arial"/>
          <w:lang w:val="en-US"/>
        </w:rPr>
        <w:fldChar w:fldCharType="end"/>
      </w:r>
      <w:r w:rsidR="001053D1" w:rsidRPr="006F13C6">
        <w:rPr>
          <w:rFonts w:ascii="Arial" w:hAnsi="Arial" w:cs="Arial"/>
          <w:lang w:val="en-US"/>
        </w:rPr>
        <w:t xml:space="preserve"> Card Authentication application error </w:t>
      </w:r>
      <w:r w:rsidR="007B6172" w:rsidRPr="006F13C6">
        <w:rPr>
          <w:rFonts w:ascii="Arial" w:hAnsi="Arial" w:cs="Arial"/>
          <w:lang w:val="en-US"/>
        </w:rPr>
        <w:t>code mapping</w:t>
      </w:r>
      <w:bookmarkEnd w:id="934"/>
    </w:p>
    <w:p w14:paraId="1646427D" w14:textId="77777777" w:rsidR="00676798" w:rsidRPr="006F13C6" w:rsidRDefault="00676798" w:rsidP="00676798">
      <w:pPr>
        <w:pStyle w:val="Annex"/>
        <w:rPr>
          <w:rFonts w:cs="Arial"/>
          <w:lang w:val="en-US"/>
        </w:rPr>
      </w:pPr>
      <w:bookmarkStart w:id="935" w:name="_Ref404248586"/>
      <w:bookmarkStart w:id="936" w:name="_Toc14365148"/>
      <w:r w:rsidRPr="006F13C6">
        <w:rPr>
          <w:rFonts w:cs="Arial"/>
          <w:lang w:val="en-US"/>
        </w:rPr>
        <w:t>(Normative) Schema for Mobile Connect</w:t>
      </w:r>
      <w:bookmarkEnd w:id="935"/>
      <w:bookmarkEnd w:id="936"/>
    </w:p>
    <w:p w14:paraId="207170AE" w14:textId="77777777" w:rsidR="00676798" w:rsidRPr="006F13C6" w:rsidRDefault="00676798" w:rsidP="00676798">
      <w:pPr>
        <w:pStyle w:val="NormalParagraph"/>
        <w:rPr>
          <w:rFonts w:ascii="Arial" w:hAnsi="Arial" w:cs="Arial"/>
          <w:lang w:val="en-US"/>
        </w:rPr>
      </w:pPr>
      <w:r w:rsidRPr="006F13C6">
        <w:rPr>
          <w:rFonts w:ascii="Arial" w:hAnsi="Arial" w:cs="Arial"/>
          <w:lang w:val="en-US"/>
        </w:rPr>
        <w:t>The Mobile Connect elements are all defined in the namespace "http://namespaces.gsma.org/mobile-connect/1.1"</w:t>
      </w:r>
    </w:p>
    <w:p w14:paraId="3AFC90B0" w14:textId="77777777" w:rsidR="00676798" w:rsidRPr="006F13C6" w:rsidRDefault="00676798" w:rsidP="00676798">
      <w:pPr>
        <w:pStyle w:val="NormalParagraph"/>
        <w:rPr>
          <w:rFonts w:ascii="Arial" w:hAnsi="Arial" w:cs="Arial"/>
          <w:lang w:val="en-US"/>
        </w:rPr>
      </w:pPr>
    </w:p>
    <w:p w14:paraId="064782BD"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de-DE"/>
        </w:rPr>
      </w:pPr>
      <w:r w:rsidRPr="00EB6220">
        <w:rPr>
          <w:rFonts w:ascii="Courier New" w:hAnsi="Courier New" w:cs="Courier New"/>
          <w:sz w:val="18"/>
          <w:szCs w:val="18"/>
          <w:lang w:val="de-DE"/>
        </w:rPr>
        <w:t>&lt;?xml version="1.0" encoding="UTF-8"?&gt;</w:t>
      </w:r>
    </w:p>
    <w:p w14:paraId="006F3520"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de-DE"/>
        </w:rPr>
      </w:pPr>
      <w:r w:rsidRPr="00EB6220">
        <w:rPr>
          <w:rFonts w:ascii="Courier New" w:hAnsi="Courier New" w:cs="Courier New"/>
          <w:sz w:val="18"/>
          <w:szCs w:val="18"/>
          <w:lang w:val="de-DE"/>
        </w:rPr>
        <w:t>&lt;xs:schema targetNamespace="http://namespaces.gsma.org/mobile-connect/1.1"</w:t>
      </w:r>
    </w:p>
    <w:p w14:paraId="4555C366"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de-DE"/>
        </w:rPr>
      </w:pPr>
      <w:r w:rsidRPr="00EB6220">
        <w:rPr>
          <w:rFonts w:ascii="Courier New" w:hAnsi="Courier New" w:cs="Courier New"/>
          <w:sz w:val="18"/>
          <w:szCs w:val="18"/>
          <w:lang w:val="de-DE"/>
        </w:rPr>
        <w:t xml:space="preserve">    xmlns:xs="http://www.w3.org/2001/XMLSchema" </w:t>
      </w:r>
    </w:p>
    <w:p w14:paraId="0635F16F"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de-DE"/>
        </w:rPr>
      </w:pPr>
      <w:r w:rsidRPr="00EB6220">
        <w:rPr>
          <w:rFonts w:ascii="Courier New" w:hAnsi="Courier New" w:cs="Courier New"/>
          <w:sz w:val="18"/>
          <w:szCs w:val="18"/>
          <w:lang w:val="de-DE"/>
        </w:rPr>
        <w:t xml:space="preserve">    xmlns:mc="http://namespaces.gsma.org/mobile-connect/1.1" </w:t>
      </w:r>
    </w:p>
    <w:p w14:paraId="5E7BD1F1"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de-DE"/>
        </w:rPr>
      </w:pPr>
      <w:r w:rsidRPr="00EB6220">
        <w:rPr>
          <w:rFonts w:ascii="Courier New" w:hAnsi="Courier New" w:cs="Courier New"/>
          <w:sz w:val="18"/>
          <w:szCs w:val="18"/>
          <w:lang w:val="de-DE"/>
        </w:rPr>
        <w:t xml:space="preserve">    xmlns:mss="http://uri.etsi.org/TS102204/v1.1.2#"</w:t>
      </w:r>
    </w:p>
    <w:p w14:paraId="4F31E13E"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de-DE"/>
        </w:rPr>
      </w:pPr>
      <w:r w:rsidRPr="00EB6220">
        <w:rPr>
          <w:rFonts w:ascii="Courier New" w:hAnsi="Courier New" w:cs="Courier New"/>
          <w:sz w:val="18"/>
          <w:szCs w:val="18"/>
          <w:lang w:val="de-DE"/>
        </w:rPr>
        <w:t xml:space="preserve">    elementFormDefault="qualified"&gt; </w:t>
      </w:r>
    </w:p>
    <w:p w14:paraId="479AE76E"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de-DE"/>
        </w:rPr>
      </w:pPr>
    </w:p>
    <w:p w14:paraId="1CAD53FC"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de-DE"/>
        </w:rPr>
      </w:pPr>
      <w:r w:rsidRPr="00EB6220">
        <w:rPr>
          <w:rFonts w:ascii="Courier New" w:hAnsi="Courier New" w:cs="Courier New"/>
          <w:sz w:val="18"/>
          <w:szCs w:val="18"/>
          <w:lang w:val="de-DE"/>
        </w:rPr>
        <w:t xml:space="preserve">    &lt;xs:import namespace="http://uri.etsi.org/TS102204/v1.1.2#" schemaLocation="Schema_102204.xsd"/&gt;</w:t>
      </w:r>
    </w:p>
    <w:p w14:paraId="407BA90A"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de-DE"/>
        </w:rPr>
      </w:pPr>
      <w:r w:rsidRPr="00EB6220">
        <w:rPr>
          <w:rFonts w:ascii="Courier New" w:hAnsi="Courier New" w:cs="Courier New"/>
          <w:sz w:val="18"/>
          <w:szCs w:val="18"/>
          <w:lang w:val="de-DE"/>
        </w:rPr>
        <w:t xml:space="preserve">    </w:t>
      </w:r>
    </w:p>
    <w:p w14:paraId="6310AAD7"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de-DE"/>
        </w:rPr>
        <w:t xml:space="preserve">    </w:t>
      </w:r>
      <w:r w:rsidRPr="00EB6220">
        <w:rPr>
          <w:rFonts w:ascii="Courier New" w:hAnsi="Courier New" w:cs="Courier New"/>
          <w:sz w:val="18"/>
          <w:szCs w:val="18"/>
          <w:lang w:val="en-US"/>
        </w:rPr>
        <w:t>&lt;xs:element name="Register"&gt;</w:t>
      </w:r>
    </w:p>
    <w:p w14:paraId="1176DB84"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&lt;xs:annotation&gt;</w:t>
      </w:r>
    </w:p>
    <w:p w14:paraId="17D00F87"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&lt;xs:documentation&gt;</w:t>
      </w:r>
    </w:p>
    <w:p w14:paraId="23F066D7"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lastRenderedPageBreak/>
        <w:t xml:space="preserve">                This element shall be part of the MSS_RegistrationReq (as allowed by the #any extension) to provide the additional data required for the registration mode.</w:t>
      </w:r>
    </w:p>
    <w:p w14:paraId="58A613CE"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fr-FR"/>
        </w:rPr>
      </w:pPr>
      <w:r w:rsidRPr="00EB6220">
        <w:rPr>
          <w:rFonts w:ascii="Courier New" w:hAnsi="Courier New" w:cs="Courier New"/>
          <w:sz w:val="18"/>
          <w:szCs w:val="18"/>
          <w:lang w:val="en-US"/>
        </w:rPr>
        <w:t xml:space="preserve">            </w:t>
      </w:r>
      <w:r w:rsidRPr="00EB6220">
        <w:rPr>
          <w:rFonts w:ascii="Courier New" w:hAnsi="Courier New" w:cs="Courier New"/>
          <w:sz w:val="18"/>
          <w:szCs w:val="18"/>
          <w:lang w:val="fr-FR"/>
        </w:rPr>
        <w:t>&lt;/xs:documentation&gt;</w:t>
      </w:r>
    </w:p>
    <w:p w14:paraId="7652AD89"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fr-FR"/>
        </w:rPr>
      </w:pPr>
      <w:r w:rsidRPr="00EB6220">
        <w:rPr>
          <w:rFonts w:ascii="Courier New" w:hAnsi="Courier New" w:cs="Courier New"/>
          <w:sz w:val="18"/>
          <w:szCs w:val="18"/>
          <w:lang w:val="fr-FR"/>
        </w:rPr>
        <w:t xml:space="preserve">        &lt;/xs:annotation&gt;</w:t>
      </w:r>
    </w:p>
    <w:p w14:paraId="5CD84998"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fr-FR"/>
        </w:rPr>
      </w:pPr>
      <w:r w:rsidRPr="00EB6220">
        <w:rPr>
          <w:rFonts w:ascii="Courier New" w:hAnsi="Courier New" w:cs="Courier New"/>
          <w:sz w:val="18"/>
          <w:szCs w:val="18"/>
          <w:lang w:val="fr-FR"/>
        </w:rPr>
        <w:t xml:space="preserve">        &lt;xs:complexType&gt;</w:t>
      </w:r>
    </w:p>
    <w:p w14:paraId="708C2A8D"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fr-FR"/>
        </w:rPr>
      </w:pPr>
      <w:r w:rsidRPr="00EB6220">
        <w:rPr>
          <w:rFonts w:ascii="Courier New" w:hAnsi="Courier New" w:cs="Courier New"/>
          <w:sz w:val="18"/>
          <w:szCs w:val="18"/>
          <w:lang w:val="fr-FR"/>
        </w:rPr>
        <w:t xml:space="preserve">            &lt;xs:sequence&gt;</w:t>
      </w:r>
    </w:p>
    <w:p w14:paraId="4C49575C"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fr-FR"/>
        </w:rPr>
      </w:pPr>
      <w:r w:rsidRPr="00EB6220">
        <w:rPr>
          <w:rFonts w:ascii="Courier New" w:hAnsi="Courier New" w:cs="Courier New"/>
          <w:sz w:val="18"/>
          <w:szCs w:val="18"/>
          <w:lang w:val="fr-FR"/>
        </w:rPr>
        <w:t xml:space="preserve">                &lt;xs:element name="MobileSignatureProfile" type="mss:mssURIType"/&gt;</w:t>
      </w:r>
    </w:p>
    <w:p w14:paraId="34A9533E"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fr-FR"/>
        </w:rPr>
      </w:pPr>
      <w:r w:rsidRPr="00EB6220">
        <w:rPr>
          <w:rFonts w:ascii="Courier New" w:hAnsi="Courier New" w:cs="Courier New"/>
          <w:sz w:val="18"/>
          <w:szCs w:val="18"/>
          <w:lang w:val="fr-FR"/>
        </w:rPr>
        <w:t xml:space="preserve">                &lt;xs:element name="Message" type="mss:DataType" minOccurs="0"/&gt;</w:t>
      </w:r>
    </w:p>
    <w:p w14:paraId="5EEB3DCD"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fr-FR"/>
        </w:rPr>
      </w:pPr>
      <w:r w:rsidRPr="00EB6220">
        <w:rPr>
          <w:rFonts w:ascii="Courier New" w:hAnsi="Courier New" w:cs="Courier New"/>
          <w:sz w:val="18"/>
          <w:szCs w:val="18"/>
          <w:lang w:val="fr-FR"/>
        </w:rPr>
        <w:t xml:space="preserve">                &lt;xs:element name="PreferredLanguage" type="xs:language" minOccurs="0"/&gt;</w:t>
      </w:r>
    </w:p>
    <w:p w14:paraId="01AEB7DE"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fr-FR"/>
        </w:rPr>
        <w:t xml:space="preserve">            </w:t>
      </w:r>
      <w:r w:rsidRPr="00EB6220">
        <w:rPr>
          <w:rFonts w:ascii="Courier New" w:hAnsi="Courier New" w:cs="Courier New"/>
          <w:sz w:val="18"/>
          <w:szCs w:val="18"/>
          <w:lang w:val="en-US"/>
        </w:rPr>
        <w:t>&lt;/xs:sequence&gt;</w:t>
      </w:r>
    </w:p>
    <w:p w14:paraId="26D083AF"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&lt;xs:attribute name="MessagingMode" type="mss:MessagingModeType" use="optional" /&gt;</w:t>
      </w:r>
    </w:p>
    <w:p w14:paraId="2858A7B8"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&lt;/xs:complexType&gt;        </w:t>
      </w:r>
    </w:p>
    <w:p w14:paraId="6C2711D6"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&lt;/xs:element&gt;</w:t>
      </w:r>
    </w:p>
    <w:p w14:paraId="31E43056"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p>
    <w:p w14:paraId="1A1F14CF"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&lt;xs:element name="Unregister"&gt;</w:t>
      </w:r>
    </w:p>
    <w:p w14:paraId="356DFA34"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&lt;xs:complexType&gt;</w:t>
      </w:r>
    </w:p>
    <w:p w14:paraId="57246EC9"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&lt;xs:attribute name="MessagingMode" type="mss:MessagingModeType" use="optional" /&gt;</w:t>
      </w:r>
    </w:p>
    <w:p w14:paraId="2BBB0351"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&lt;/xs:complexType&gt;        </w:t>
      </w:r>
    </w:p>
    <w:p w14:paraId="407AFC4A"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&lt;/xs:element&gt;</w:t>
      </w:r>
    </w:p>
    <w:p w14:paraId="492D6FC2"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p>
    <w:p w14:paraId="6F254D40"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&lt;xs:element name="ResetPC"&gt;</w:t>
      </w:r>
    </w:p>
    <w:p w14:paraId="0511800C"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&lt;xs:complexType&gt;</w:t>
      </w:r>
    </w:p>
    <w:p w14:paraId="0B6A0023"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&lt;xs:attribute name="MessagingMode" type="mss:MessagingModeType" use="optional" /&gt;</w:t>
      </w:r>
    </w:p>
    <w:p w14:paraId="7C9405E5"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&lt;/xs:complexType&gt;        </w:t>
      </w:r>
    </w:p>
    <w:p w14:paraId="55B31175"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&lt;/xs:element&gt;</w:t>
      </w:r>
    </w:p>
    <w:p w14:paraId="51B1ABAA"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p>
    <w:p w14:paraId="281383C2"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&lt;xs:element name="UnblockPC"&gt;</w:t>
      </w:r>
    </w:p>
    <w:p w14:paraId="0FB26BA4"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&lt;xs:complexType&gt;</w:t>
      </w:r>
    </w:p>
    <w:p w14:paraId="4AD834F7"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&lt;xs:attribute name="MessagingMode" type="mss:MessagingModeType" use="optional" /&gt;</w:t>
      </w:r>
    </w:p>
    <w:p w14:paraId="6374BF05"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&lt;/xs:complexType&gt;        </w:t>
      </w:r>
    </w:p>
    <w:p w14:paraId="10D1141C"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&lt;/xs:element&gt;</w:t>
      </w:r>
    </w:p>
    <w:p w14:paraId="3FFD4239"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w:t>
      </w:r>
    </w:p>
    <w:p w14:paraId="71E26C8E"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&lt;xs:element name="RegistrationStatusDetail"&gt;</w:t>
      </w:r>
    </w:p>
    <w:p w14:paraId="166B7A5A"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lastRenderedPageBreak/>
        <w:t xml:space="preserve">        &lt;xs:complexType&gt;</w:t>
      </w:r>
    </w:p>
    <w:p w14:paraId="34417E6D"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en-US"/>
        </w:rPr>
      </w:pPr>
      <w:r w:rsidRPr="00EB6220">
        <w:rPr>
          <w:rFonts w:ascii="Courier New" w:hAnsi="Courier New" w:cs="Courier New"/>
          <w:sz w:val="18"/>
          <w:szCs w:val="18"/>
          <w:lang w:val="en-US"/>
        </w:rPr>
        <w:t xml:space="preserve">            &lt;xs:attribute name="MSSP_TransID" type="xs:NCName" use="optional"/&gt;</w:t>
      </w:r>
    </w:p>
    <w:p w14:paraId="4F9BEA1F"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fr-FR"/>
        </w:rPr>
      </w:pPr>
      <w:r w:rsidRPr="00EB6220">
        <w:rPr>
          <w:rFonts w:ascii="Courier New" w:hAnsi="Courier New" w:cs="Courier New"/>
          <w:sz w:val="18"/>
          <w:szCs w:val="18"/>
          <w:lang w:val="en-US"/>
        </w:rPr>
        <w:t xml:space="preserve">        </w:t>
      </w:r>
      <w:r w:rsidRPr="00EB6220">
        <w:rPr>
          <w:rFonts w:ascii="Courier New" w:hAnsi="Courier New" w:cs="Courier New"/>
          <w:sz w:val="18"/>
          <w:szCs w:val="18"/>
          <w:lang w:val="fr-FR"/>
        </w:rPr>
        <w:t>&lt;/xs:complexType&gt;</w:t>
      </w:r>
    </w:p>
    <w:p w14:paraId="2B718EE4"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fr-FR"/>
        </w:rPr>
      </w:pPr>
      <w:r w:rsidRPr="00EB6220">
        <w:rPr>
          <w:rFonts w:ascii="Courier New" w:hAnsi="Courier New" w:cs="Courier New"/>
          <w:sz w:val="18"/>
          <w:szCs w:val="18"/>
          <w:lang w:val="fr-FR"/>
        </w:rPr>
        <w:t xml:space="preserve">    &lt;/xs:element&gt;</w:t>
      </w:r>
    </w:p>
    <w:p w14:paraId="3E837C52"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fr-FR"/>
        </w:rPr>
      </w:pPr>
      <w:r w:rsidRPr="00EB6220">
        <w:rPr>
          <w:rFonts w:ascii="Courier New" w:hAnsi="Courier New" w:cs="Courier New"/>
          <w:sz w:val="18"/>
          <w:szCs w:val="18"/>
          <w:lang w:val="fr-FR"/>
        </w:rPr>
        <w:t xml:space="preserve">    </w:t>
      </w:r>
    </w:p>
    <w:p w14:paraId="5545382B" w14:textId="77777777" w:rsidR="00676798" w:rsidRPr="00EB6220" w:rsidRDefault="00676798" w:rsidP="00EB6220">
      <w:pPr>
        <w:pStyle w:val="NormalParagraph"/>
        <w:pBdr>
          <w:top w:val="single" w:sz="4" w:space="1" w:color="auto"/>
          <w:left w:val="single" w:sz="4" w:space="4" w:color="auto"/>
          <w:bottom w:val="single" w:sz="4" w:space="1" w:color="auto"/>
          <w:right w:val="single" w:sz="4" w:space="4" w:color="auto"/>
        </w:pBdr>
        <w:rPr>
          <w:rFonts w:ascii="Courier New" w:hAnsi="Courier New" w:cs="Courier New"/>
          <w:sz w:val="18"/>
          <w:szCs w:val="18"/>
          <w:lang w:val="fr-FR"/>
        </w:rPr>
      </w:pPr>
      <w:r w:rsidRPr="00EB6220">
        <w:rPr>
          <w:rFonts w:ascii="Courier New" w:hAnsi="Courier New" w:cs="Courier New"/>
          <w:sz w:val="18"/>
          <w:szCs w:val="18"/>
          <w:lang w:val="fr-FR"/>
        </w:rPr>
        <w:t>&lt;/xs:schema&gt;</w:t>
      </w:r>
    </w:p>
    <w:p w14:paraId="1ED8F5E3" w14:textId="77777777" w:rsidR="006D38D9" w:rsidRPr="006F13C6" w:rsidRDefault="006D38D9" w:rsidP="006D38D9">
      <w:pPr>
        <w:rPr>
          <w:rFonts w:ascii="Arial" w:hAnsi="Arial" w:cs="Arial"/>
          <w:lang w:val="fr-FR" w:eastAsia="en-US"/>
        </w:rPr>
      </w:pPr>
    </w:p>
    <w:p w14:paraId="1D8964D3" w14:textId="008CA5AB" w:rsidR="007B6172" w:rsidRDefault="007B6172">
      <w:pPr>
        <w:spacing w:before="0"/>
        <w:jc w:val="left"/>
        <w:rPr>
          <w:rFonts w:ascii="Arial" w:hAnsi="Arial" w:cs="Arial"/>
          <w:lang w:val="fr-FR" w:eastAsia="en-US"/>
        </w:rPr>
      </w:pPr>
      <w:r>
        <w:rPr>
          <w:rFonts w:ascii="Arial" w:hAnsi="Arial" w:cs="Arial"/>
          <w:lang w:val="fr-FR" w:eastAsia="en-US"/>
        </w:rPr>
        <w:br w:type="page"/>
      </w:r>
    </w:p>
    <w:p w14:paraId="2EBC3D08" w14:textId="77777777" w:rsidR="006D38D9" w:rsidRPr="006F13C6" w:rsidRDefault="006D38D9" w:rsidP="006D38D9">
      <w:pPr>
        <w:rPr>
          <w:rFonts w:ascii="Arial" w:hAnsi="Arial" w:cs="Arial"/>
          <w:lang w:val="fr-FR" w:eastAsia="en-US"/>
        </w:rPr>
      </w:pPr>
    </w:p>
    <w:p w14:paraId="3AEDB603" w14:textId="77777777" w:rsidR="006D38D9" w:rsidRPr="006F13C6" w:rsidRDefault="006D38D9" w:rsidP="006D38D9">
      <w:pPr>
        <w:pStyle w:val="Annex"/>
        <w:rPr>
          <w:rFonts w:cs="Arial"/>
          <w:lang w:val="en-US"/>
        </w:rPr>
      </w:pPr>
      <w:bookmarkStart w:id="937" w:name="_Toc14365149"/>
      <w:r w:rsidRPr="006F13C6">
        <w:rPr>
          <w:rFonts w:cs="Arial"/>
          <w:lang w:val="en-US"/>
        </w:rPr>
        <w:t>Document history</w:t>
      </w:r>
      <w:bookmarkEnd w:id="937"/>
    </w:p>
    <w:tbl>
      <w:tblPr>
        <w:tblW w:w="5302" w:type="pct"/>
        <w:tblInd w:w="-18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13"/>
        <w:gridCol w:w="1217"/>
        <w:gridCol w:w="4095"/>
        <w:gridCol w:w="1816"/>
        <w:gridCol w:w="1916"/>
      </w:tblGrid>
      <w:tr w:rsidR="006D38D9" w:rsidRPr="006F13C6" w14:paraId="0C573237" w14:textId="77777777" w:rsidTr="00EE65B7">
        <w:trPr>
          <w:cantSplit/>
          <w:tblHeader/>
        </w:trPr>
        <w:tc>
          <w:tcPr>
            <w:tcW w:w="548" w:type="pct"/>
            <w:shd w:val="clear" w:color="auto" w:fill="C00000"/>
            <w:vAlign w:val="center"/>
          </w:tcPr>
          <w:p w14:paraId="4C6C763E" w14:textId="77777777" w:rsidR="006D38D9" w:rsidRPr="006F13C6" w:rsidRDefault="006D38D9" w:rsidP="00A8259D">
            <w:pPr>
              <w:pStyle w:val="TableHeader"/>
              <w:rPr>
                <w:rFonts w:ascii="Arial" w:hAnsi="Arial"/>
              </w:rPr>
            </w:pPr>
            <w:r w:rsidRPr="006F13C6">
              <w:rPr>
                <w:rFonts w:ascii="Arial" w:hAnsi="Arial"/>
              </w:rPr>
              <w:t>Version</w:t>
            </w:r>
          </w:p>
        </w:tc>
        <w:tc>
          <w:tcPr>
            <w:tcW w:w="599" w:type="pct"/>
            <w:shd w:val="clear" w:color="auto" w:fill="C00000"/>
            <w:vAlign w:val="center"/>
          </w:tcPr>
          <w:p w14:paraId="78010A9A" w14:textId="77777777" w:rsidR="006D38D9" w:rsidRPr="006F13C6" w:rsidRDefault="006D38D9" w:rsidP="00A8259D">
            <w:pPr>
              <w:pStyle w:val="TableHeader"/>
              <w:rPr>
                <w:rFonts w:ascii="Arial" w:hAnsi="Arial"/>
              </w:rPr>
            </w:pPr>
            <w:r w:rsidRPr="006F13C6">
              <w:rPr>
                <w:rFonts w:ascii="Arial" w:hAnsi="Arial"/>
              </w:rPr>
              <w:t>Date</w:t>
            </w:r>
          </w:p>
        </w:tc>
        <w:tc>
          <w:tcPr>
            <w:tcW w:w="2016" w:type="pct"/>
            <w:shd w:val="clear" w:color="auto" w:fill="C00000"/>
            <w:vAlign w:val="center"/>
          </w:tcPr>
          <w:p w14:paraId="5B00AD3B" w14:textId="77777777" w:rsidR="006D38D9" w:rsidRPr="006F13C6" w:rsidRDefault="006D38D9" w:rsidP="00A8259D">
            <w:pPr>
              <w:pStyle w:val="TableHeader"/>
              <w:rPr>
                <w:rFonts w:ascii="Arial" w:hAnsi="Arial"/>
              </w:rPr>
            </w:pPr>
            <w:r w:rsidRPr="006F13C6">
              <w:rPr>
                <w:rFonts w:ascii="Arial" w:hAnsi="Arial"/>
              </w:rPr>
              <w:t>Brief Description of Change</w:t>
            </w:r>
          </w:p>
        </w:tc>
        <w:tc>
          <w:tcPr>
            <w:tcW w:w="894" w:type="pct"/>
            <w:shd w:val="clear" w:color="auto" w:fill="C00000"/>
          </w:tcPr>
          <w:p w14:paraId="440290DE" w14:textId="77777777" w:rsidR="006D38D9" w:rsidRPr="006F13C6" w:rsidRDefault="006D38D9" w:rsidP="00A8259D">
            <w:pPr>
              <w:pStyle w:val="TableHeader"/>
              <w:rPr>
                <w:rFonts w:ascii="Arial" w:hAnsi="Arial"/>
              </w:rPr>
            </w:pPr>
            <w:r w:rsidRPr="006F13C6">
              <w:rPr>
                <w:rFonts w:ascii="Arial" w:hAnsi="Arial"/>
              </w:rPr>
              <w:t xml:space="preserve">Approval Authority </w:t>
            </w:r>
          </w:p>
        </w:tc>
        <w:tc>
          <w:tcPr>
            <w:tcW w:w="943" w:type="pct"/>
            <w:shd w:val="clear" w:color="auto" w:fill="C00000"/>
          </w:tcPr>
          <w:p w14:paraId="317C65B9" w14:textId="77777777" w:rsidR="006D38D9" w:rsidRPr="006F13C6" w:rsidRDefault="006D38D9" w:rsidP="00A8259D">
            <w:pPr>
              <w:pStyle w:val="TableHeader"/>
              <w:rPr>
                <w:rFonts w:ascii="Arial" w:hAnsi="Arial"/>
              </w:rPr>
            </w:pPr>
            <w:r w:rsidRPr="006F13C6">
              <w:rPr>
                <w:rFonts w:ascii="Arial" w:hAnsi="Arial"/>
              </w:rPr>
              <w:t>Editor/Company</w:t>
            </w:r>
          </w:p>
        </w:tc>
      </w:tr>
      <w:tr w:rsidR="001C548A" w:rsidRPr="006F13C6" w14:paraId="21209C71" w14:textId="77777777" w:rsidTr="001C548A">
        <w:tc>
          <w:tcPr>
            <w:tcW w:w="548" w:type="pct"/>
            <w:vAlign w:val="center"/>
          </w:tcPr>
          <w:p w14:paraId="082E30D1" w14:textId="77777777" w:rsidR="006D38D9" w:rsidRPr="006F13C6" w:rsidRDefault="006D38D9" w:rsidP="00A8259D">
            <w:pPr>
              <w:pStyle w:val="TableText"/>
              <w:rPr>
                <w:rFonts w:ascii="Arial" w:hAnsi="Arial" w:cs="Arial"/>
                <w:lang w:val="en-US"/>
              </w:rPr>
            </w:pPr>
            <w:r w:rsidRPr="006F13C6">
              <w:rPr>
                <w:rFonts w:ascii="Arial" w:hAnsi="Arial" w:cs="Arial"/>
                <w:lang w:val="en-US"/>
              </w:rPr>
              <w:t>0.1</w:t>
            </w:r>
          </w:p>
        </w:tc>
        <w:tc>
          <w:tcPr>
            <w:tcW w:w="599" w:type="pct"/>
            <w:vAlign w:val="center"/>
          </w:tcPr>
          <w:p w14:paraId="6F136451" w14:textId="77777777" w:rsidR="006D38D9" w:rsidRPr="006F13C6" w:rsidRDefault="006D38D9" w:rsidP="00A8259D">
            <w:pPr>
              <w:pStyle w:val="TableText"/>
              <w:rPr>
                <w:rFonts w:ascii="Arial" w:hAnsi="Arial" w:cs="Arial"/>
                <w:lang w:val="en-US"/>
              </w:rPr>
            </w:pPr>
            <w:r w:rsidRPr="006F13C6">
              <w:rPr>
                <w:rFonts w:ascii="Arial" w:hAnsi="Arial" w:cs="Arial"/>
                <w:lang w:val="en-US"/>
              </w:rPr>
              <w:t>01/01/2014</w:t>
            </w:r>
          </w:p>
        </w:tc>
        <w:tc>
          <w:tcPr>
            <w:tcW w:w="2016" w:type="pct"/>
            <w:vAlign w:val="center"/>
          </w:tcPr>
          <w:p w14:paraId="55FC5F93"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Initial Draft </w:t>
            </w:r>
          </w:p>
        </w:tc>
        <w:tc>
          <w:tcPr>
            <w:tcW w:w="894" w:type="pct"/>
          </w:tcPr>
          <w:p w14:paraId="4DEB76D3"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David Pollington </w:t>
            </w:r>
          </w:p>
        </w:tc>
        <w:tc>
          <w:tcPr>
            <w:tcW w:w="943" w:type="pct"/>
          </w:tcPr>
          <w:p w14:paraId="5D3A501F"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75073A84" w14:textId="77777777" w:rsidTr="001C548A">
        <w:tc>
          <w:tcPr>
            <w:tcW w:w="548" w:type="pct"/>
            <w:vAlign w:val="center"/>
          </w:tcPr>
          <w:p w14:paraId="7B1E5318" w14:textId="77777777" w:rsidR="006D38D9" w:rsidRPr="006F13C6" w:rsidRDefault="006D38D9" w:rsidP="00A8259D">
            <w:pPr>
              <w:pStyle w:val="TableText"/>
              <w:rPr>
                <w:rFonts w:ascii="Arial" w:hAnsi="Arial" w:cs="Arial"/>
                <w:lang w:val="en-US"/>
              </w:rPr>
            </w:pPr>
            <w:r w:rsidRPr="006F13C6">
              <w:rPr>
                <w:rFonts w:ascii="Arial" w:hAnsi="Arial" w:cs="Arial"/>
                <w:lang w:val="en-US"/>
              </w:rPr>
              <w:t>0.8</w:t>
            </w:r>
          </w:p>
        </w:tc>
        <w:tc>
          <w:tcPr>
            <w:tcW w:w="599" w:type="pct"/>
            <w:vAlign w:val="center"/>
          </w:tcPr>
          <w:p w14:paraId="5566BAD3" w14:textId="77777777" w:rsidR="006D38D9" w:rsidRPr="006F13C6" w:rsidRDefault="006D38D9" w:rsidP="00A8259D">
            <w:pPr>
              <w:pStyle w:val="TableText"/>
              <w:rPr>
                <w:rFonts w:ascii="Arial" w:hAnsi="Arial" w:cs="Arial"/>
                <w:lang w:val="en-US"/>
              </w:rPr>
            </w:pPr>
            <w:r w:rsidRPr="006F13C6">
              <w:rPr>
                <w:rFonts w:ascii="Arial" w:hAnsi="Arial" w:cs="Arial"/>
                <w:lang w:val="en-US"/>
              </w:rPr>
              <w:t>19/03/2014</w:t>
            </w:r>
          </w:p>
        </w:tc>
        <w:tc>
          <w:tcPr>
            <w:tcW w:w="2016" w:type="pct"/>
            <w:vAlign w:val="center"/>
          </w:tcPr>
          <w:p w14:paraId="611A1B46" w14:textId="77777777" w:rsidR="006D38D9" w:rsidRPr="006F13C6" w:rsidRDefault="006D38D9" w:rsidP="00A8259D">
            <w:pPr>
              <w:pStyle w:val="TableText"/>
              <w:rPr>
                <w:rFonts w:ascii="Arial" w:hAnsi="Arial" w:cs="Arial"/>
                <w:lang w:val="en-US"/>
              </w:rPr>
            </w:pPr>
            <w:r w:rsidRPr="006F13C6">
              <w:rPr>
                <w:rFonts w:ascii="Arial" w:hAnsi="Arial" w:cs="Arial"/>
                <w:lang w:val="en-US"/>
              </w:rPr>
              <w:t>First tracked edition:</w:t>
            </w:r>
          </w:p>
          <w:p w14:paraId="4195387A" w14:textId="77777777" w:rsidR="006D38D9" w:rsidRPr="006F13C6" w:rsidRDefault="006D38D9" w:rsidP="00A8259D">
            <w:pPr>
              <w:pStyle w:val="TableText"/>
              <w:rPr>
                <w:rFonts w:ascii="Arial" w:hAnsi="Arial" w:cs="Arial"/>
                <w:lang w:val="en-US"/>
              </w:rPr>
            </w:pPr>
            <w:r w:rsidRPr="006F13C6">
              <w:rPr>
                <w:rFonts w:ascii="Arial" w:hAnsi="Arial" w:cs="Arial"/>
                <w:lang w:val="en-US"/>
              </w:rPr>
              <w:t>- Remove sections not relevant into this document</w:t>
            </w:r>
          </w:p>
          <w:p w14:paraId="14A47751" w14:textId="77777777" w:rsidR="006D38D9" w:rsidRPr="006F13C6" w:rsidRDefault="006D38D9" w:rsidP="00A8259D">
            <w:pPr>
              <w:pStyle w:val="TableText"/>
              <w:rPr>
                <w:rFonts w:ascii="Arial" w:hAnsi="Arial" w:cs="Arial"/>
                <w:lang w:val="en-US"/>
              </w:rPr>
            </w:pPr>
            <w:r w:rsidRPr="006F13C6">
              <w:rPr>
                <w:rFonts w:ascii="Arial" w:hAnsi="Arial" w:cs="Arial"/>
                <w:lang w:val="en-US"/>
              </w:rPr>
              <w:t>- Include card Platform section describing UICC and SIM differences.</w:t>
            </w:r>
          </w:p>
          <w:p w14:paraId="04820D7C" w14:textId="77777777" w:rsidR="006D38D9" w:rsidRPr="006F13C6" w:rsidRDefault="006D38D9" w:rsidP="00A8259D">
            <w:pPr>
              <w:pStyle w:val="TableText"/>
              <w:rPr>
                <w:rFonts w:ascii="Arial" w:hAnsi="Arial" w:cs="Arial"/>
                <w:lang w:val="en-US"/>
              </w:rPr>
            </w:pPr>
            <w:r w:rsidRPr="006F13C6">
              <w:rPr>
                <w:rFonts w:ascii="Arial" w:hAnsi="Arial" w:cs="Arial"/>
                <w:lang w:val="en-US"/>
              </w:rPr>
              <w:t>- Add devices requirements</w:t>
            </w:r>
          </w:p>
          <w:p w14:paraId="0C4C0439" w14:textId="77777777" w:rsidR="006D38D9" w:rsidRPr="006F13C6" w:rsidRDefault="006D38D9" w:rsidP="00A8259D">
            <w:pPr>
              <w:pStyle w:val="TableText"/>
              <w:rPr>
                <w:rFonts w:ascii="Arial" w:hAnsi="Arial" w:cs="Arial"/>
                <w:lang w:val="en-US"/>
              </w:rPr>
            </w:pPr>
            <w:r w:rsidRPr="006F13C6">
              <w:rPr>
                <w:rFonts w:ascii="Arial" w:hAnsi="Arial" w:cs="Arial"/>
                <w:lang w:val="en-US"/>
              </w:rPr>
              <w:t>- Add definition of functions in INT5</w:t>
            </w:r>
          </w:p>
        </w:tc>
        <w:tc>
          <w:tcPr>
            <w:tcW w:w="894" w:type="pct"/>
          </w:tcPr>
          <w:p w14:paraId="5B4ABEB2"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David Pollington </w:t>
            </w:r>
          </w:p>
        </w:tc>
        <w:tc>
          <w:tcPr>
            <w:tcW w:w="943" w:type="pct"/>
          </w:tcPr>
          <w:p w14:paraId="5D829126"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6D1011B2" w14:textId="77777777" w:rsidTr="001C548A">
        <w:tc>
          <w:tcPr>
            <w:tcW w:w="548" w:type="pct"/>
            <w:vAlign w:val="center"/>
          </w:tcPr>
          <w:p w14:paraId="315CC062" w14:textId="77777777" w:rsidR="006D38D9" w:rsidRPr="006F13C6" w:rsidRDefault="006D38D9" w:rsidP="00A8259D">
            <w:pPr>
              <w:pStyle w:val="TableText"/>
              <w:rPr>
                <w:rFonts w:ascii="Arial" w:hAnsi="Arial" w:cs="Arial"/>
                <w:lang w:val="en-US"/>
              </w:rPr>
            </w:pPr>
            <w:r w:rsidRPr="006F13C6">
              <w:rPr>
                <w:rFonts w:ascii="Arial" w:hAnsi="Arial" w:cs="Arial"/>
                <w:lang w:val="en-US"/>
              </w:rPr>
              <w:t>0.8.1</w:t>
            </w:r>
          </w:p>
        </w:tc>
        <w:tc>
          <w:tcPr>
            <w:tcW w:w="599" w:type="pct"/>
            <w:vAlign w:val="center"/>
          </w:tcPr>
          <w:p w14:paraId="4E4D2EC4" w14:textId="77777777" w:rsidR="006D38D9" w:rsidRPr="006F13C6" w:rsidRDefault="006D38D9" w:rsidP="00A8259D">
            <w:pPr>
              <w:pStyle w:val="TableText"/>
              <w:rPr>
                <w:rFonts w:ascii="Arial" w:hAnsi="Arial" w:cs="Arial"/>
                <w:lang w:val="en-US"/>
              </w:rPr>
            </w:pPr>
            <w:r w:rsidRPr="006F13C6">
              <w:rPr>
                <w:rFonts w:ascii="Arial" w:hAnsi="Arial" w:cs="Arial"/>
                <w:lang w:val="en-US"/>
              </w:rPr>
              <w:t>25/03/2014</w:t>
            </w:r>
          </w:p>
        </w:tc>
        <w:tc>
          <w:tcPr>
            <w:tcW w:w="2016" w:type="pct"/>
            <w:vAlign w:val="center"/>
          </w:tcPr>
          <w:p w14:paraId="0207F3C4"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 End user journey: change part dealing with time management as Applet alone cannot have a fine grain time management. </w:t>
            </w:r>
          </w:p>
          <w:p w14:paraId="061F6286" w14:textId="77777777" w:rsidR="006D38D9" w:rsidRPr="006F13C6" w:rsidRDefault="006D38D9" w:rsidP="00A8259D">
            <w:pPr>
              <w:pStyle w:val="TableText"/>
              <w:rPr>
                <w:rFonts w:ascii="Arial" w:hAnsi="Arial" w:cs="Arial"/>
                <w:lang w:val="en-US"/>
              </w:rPr>
            </w:pPr>
            <w:r w:rsidRPr="006F13C6">
              <w:rPr>
                <w:rFonts w:ascii="Arial" w:hAnsi="Arial" w:cs="Arial"/>
                <w:lang w:val="en-US"/>
              </w:rPr>
              <w:t>- Add notion of Authentication Handler, including change on most of the INT6 functions</w:t>
            </w:r>
          </w:p>
          <w:p w14:paraId="7D136A9F" w14:textId="77777777" w:rsidR="006D38D9" w:rsidRPr="006F13C6" w:rsidRDefault="006D38D9" w:rsidP="00A8259D">
            <w:pPr>
              <w:pStyle w:val="TableText"/>
              <w:rPr>
                <w:rFonts w:ascii="Arial" w:hAnsi="Arial" w:cs="Arial"/>
                <w:lang w:val="en-US"/>
              </w:rPr>
            </w:pPr>
            <w:r w:rsidRPr="006F13C6">
              <w:rPr>
                <w:rFonts w:ascii="Arial" w:hAnsi="Arial" w:cs="Arial"/>
                <w:lang w:val="en-US"/>
              </w:rPr>
              <w:t>- Remove INT6.‘Get authentication data’ which functional scope is covered by INT6.‘Sign transaction’</w:t>
            </w:r>
          </w:p>
          <w:p w14:paraId="6CEE5295" w14:textId="77777777" w:rsidR="006D38D9" w:rsidRPr="006F13C6" w:rsidRDefault="006D38D9" w:rsidP="00A8259D">
            <w:pPr>
              <w:pStyle w:val="TableText"/>
              <w:rPr>
                <w:rFonts w:ascii="Arial" w:hAnsi="Arial" w:cs="Arial"/>
                <w:lang w:val="en-US"/>
              </w:rPr>
            </w:pPr>
            <w:r w:rsidRPr="006F13C6">
              <w:rPr>
                <w:rFonts w:ascii="Arial" w:hAnsi="Arial" w:cs="Arial"/>
                <w:lang w:val="en-US"/>
              </w:rPr>
              <w:t>- Add INT6.”Delete Authentication Handler’</w:t>
            </w:r>
          </w:p>
          <w:p w14:paraId="0DE3005D" w14:textId="77777777" w:rsidR="006D38D9" w:rsidRPr="006F13C6" w:rsidRDefault="006D38D9" w:rsidP="00A8259D">
            <w:pPr>
              <w:pStyle w:val="TableText"/>
              <w:rPr>
                <w:rFonts w:ascii="Arial" w:hAnsi="Arial" w:cs="Arial"/>
                <w:lang w:val="en-US"/>
              </w:rPr>
            </w:pPr>
            <w:r w:rsidRPr="006F13C6">
              <w:rPr>
                <w:rFonts w:ascii="Arial" w:hAnsi="Arial" w:cs="Arial"/>
                <w:lang w:val="en-US"/>
              </w:rPr>
              <w:t>- Add INT7 section to list the expected functions, even if interface is out of scope</w:t>
            </w:r>
          </w:p>
          <w:p w14:paraId="5891A85B" w14:textId="77777777" w:rsidR="006D38D9" w:rsidRPr="006F13C6" w:rsidRDefault="006D38D9" w:rsidP="00A8259D">
            <w:pPr>
              <w:pStyle w:val="TableText"/>
              <w:rPr>
                <w:rFonts w:ascii="Arial" w:hAnsi="Arial" w:cs="Arial"/>
                <w:lang w:val="en-US"/>
              </w:rPr>
            </w:pPr>
            <w:r w:rsidRPr="006F13C6">
              <w:rPr>
                <w:rFonts w:ascii="Arial" w:hAnsi="Arial" w:cs="Arial"/>
                <w:lang w:val="en-US"/>
              </w:rPr>
              <w:t>- Add end-user response status in the SIGN_TRANSACTION response</w:t>
            </w:r>
          </w:p>
        </w:tc>
        <w:tc>
          <w:tcPr>
            <w:tcW w:w="894" w:type="pct"/>
          </w:tcPr>
          <w:p w14:paraId="66F48A37"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David Pollington </w:t>
            </w:r>
          </w:p>
        </w:tc>
        <w:tc>
          <w:tcPr>
            <w:tcW w:w="943" w:type="pct"/>
          </w:tcPr>
          <w:p w14:paraId="4E67540B"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544EFC16"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1C83C27E" w14:textId="77777777" w:rsidR="006D38D9" w:rsidRPr="006F13C6" w:rsidRDefault="006D38D9" w:rsidP="00A8259D">
            <w:pPr>
              <w:pStyle w:val="TableText"/>
              <w:rPr>
                <w:rFonts w:ascii="Arial" w:hAnsi="Arial" w:cs="Arial"/>
                <w:lang w:val="en-US"/>
              </w:rPr>
            </w:pPr>
            <w:r w:rsidRPr="006F13C6">
              <w:rPr>
                <w:rFonts w:ascii="Arial" w:hAnsi="Arial" w:cs="Arial"/>
                <w:lang w:val="en-US"/>
              </w:rPr>
              <w:t>0.8.2</w:t>
            </w:r>
          </w:p>
        </w:tc>
        <w:tc>
          <w:tcPr>
            <w:tcW w:w="599" w:type="pct"/>
            <w:tcBorders>
              <w:top w:val="single" w:sz="6" w:space="0" w:color="auto"/>
              <w:left w:val="single" w:sz="6" w:space="0" w:color="auto"/>
              <w:bottom w:val="single" w:sz="6" w:space="0" w:color="auto"/>
              <w:right w:val="single" w:sz="6" w:space="0" w:color="auto"/>
            </w:tcBorders>
            <w:vAlign w:val="center"/>
          </w:tcPr>
          <w:p w14:paraId="05C913C0" w14:textId="77777777" w:rsidR="006D38D9" w:rsidRPr="006F13C6" w:rsidRDefault="006D38D9" w:rsidP="00A8259D">
            <w:pPr>
              <w:pStyle w:val="TableText"/>
              <w:rPr>
                <w:rFonts w:ascii="Arial" w:hAnsi="Arial" w:cs="Arial"/>
                <w:lang w:val="en-US"/>
              </w:rPr>
            </w:pPr>
            <w:r w:rsidRPr="006F13C6">
              <w:rPr>
                <w:rFonts w:ascii="Arial" w:hAnsi="Arial" w:cs="Arial"/>
                <w:lang w:val="en-US"/>
              </w:rPr>
              <w:t>25/03/2014</w:t>
            </w:r>
          </w:p>
        </w:tc>
        <w:tc>
          <w:tcPr>
            <w:tcW w:w="2016" w:type="pct"/>
            <w:tcBorders>
              <w:top w:val="single" w:sz="6" w:space="0" w:color="auto"/>
              <w:left w:val="single" w:sz="6" w:space="0" w:color="auto"/>
              <w:bottom w:val="single" w:sz="6" w:space="0" w:color="auto"/>
              <w:right w:val="single" w:sz="4" w:space="0" w:color="auto"/>
            </w:tcBorders>
            <w:vAlign w:val="center"/>
          </w:tcPr>
          <w:p w14:paraId="0E07542A" w14:textId="77777777" w:rsidR="006D38D9" w:rsidRPr="006F13C6" w:rsidRDefault="006D38D9" w:rsidP="00A8259D">
            <w:pPr>
              <w:pStyle w:val="TableText"/>
              <w:rPr>
                <w:rFonts w:ascii="Arial" w:hAnsi="Arial" w:cs="Arial"/>
                <w:lang w:val="en-US"/>
              </w:rPr>
            </w:pPr>
            <w:r w:rsidRPr="006F13C6">
              <w:rPr>
                <w:rFonts w:ascii="Arial" w:hAnsi="Arial" w:cs="Arial"/>
                <w:lang w:val="en-US"/>
              </w:rPr>
              <w:t>- Include comments following internal review between Gemalto and Orange.</w:t>
            </w:r>
          </w:p>
        </w:tc>
        <w:tc>
          <w:tcPr>
            <w:tcW w:w="894" w:type="pct"/>
            <w:tcBorders>
              <w:top w:val="single" w:sz="6" w:space="0" w:color="auto"/>
              <w:left w:val="single" w:sz="6" w:space="0" w:color="auto"/>
              <w:bottom w:val="single" w:sz="6" w:space="0" w:color="auto"/>
              <w:right w:val="single" w:sz="4" w:space="0" w:color="auto"/>
            </w:tcBorders>
          </w:tcPr>
          <w:p w14:paraId="4A349790"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5EA75404"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194338A8" w14:textId="77777777" w:rsidTr="001C548A">
        <w:tc>
          <w:tcPr>
            <w:tcW w:w="548" w:type="pct"/>
            <w:tcBorders>
              <w:top w:val="single" w:sz="6" w:space="0" w:color="auto"/>
              <w:left w:val="single" w:sz="4" w:space="0" w:color="auto"/>
              <w:bottom w:val="single" w:sz="4" w:space="0" w:color="auto"/>
              <w:right w:val="single" w:sz="6" w:space="0" w:color="auto"/>
            </w:tcBorders>
            <w:vAlign w:val="center"/>
          </w:tcPr>
          <w:p w14:paraId="7529C1A3" w14:textId="77777777" w:rsidR="006D38D9" w:rsidRPr="006F13C6" w:rsidRDefault="006D38D9" w:rsidP="00A8259D">
            <w:pPr>
              <w:pStyle w:val="TableText"/>
              <w:rPr>
                <w:rFonts w:ascii="Arial" w:hAnsi="Arial" w:cs="Arial"/>
                <w:lang w:val="en-US"/>
              </w:rPr>
            </w:pPr>
            <w:r w:rsidRPr="006F13C6">
              <w:rPr>
                <w:rFonts w:ascii="Arial" w:hAnsi="Arial" w:cs="Arial"/>
                <w:lang w:val="en-US"/>
              </w:rPr>
              <w:t>1.1</w:t>
            </w:r>
          </w:p>
        </w:tc>
        <w:tc>
          <w:tcPr>
            <w:tcW w:w="599" w:type="pct"/>
            <w:tcBorders>
              <w:top w:val="single" w:sz="6" w:space="0" w:color="auto"/>
              <w:left w:val="single" w:sz="6" w:space="0" w:color="auto"/>
              <w:bottom w:val="single" w:sz="4" w:space="0" w:color="auto"/>
              <w:right w:val="single" w:sz="6" w:space="0" w:color="auto"/>
            </w:tcBorders>
            <w:vAlign w:val="center"/>
          </w:tcPr>
          <w:p w14:paraId="5DF68EC3" w14:textId="77777777" w:rsidR="006D38D9" w:rsidRPr="006F13C6" w:rsidRDefault="006D38D9" w:rsidP="00A8259D">
            <w:pPr>
              <w:pStyle w:val="TableText"/>
              <w:rPr>
                <w:rFonts w:ascii="Arial" w:hAnsi="Arial" w:cs="Arial"/>
                <w:lang w:val="en-US"/>
              </w:rPr>
            </w:pPr>
            <w:r w:rsidRPr="006F13C6">
              <w:rPr>
                <w:rFonts w:ascii="Arial" w:hAnsi="Arial" w:cs="Arial"/>
                <w:lang w:val="en-US"/>
              </w:rPr>
              <w:t>31/03/2014</w:t>
            </w:r>
          </w:p>
        </w:tc>
        <w:tc>
          <w:tcPr>
            <w:tcW w:w="2016" w:type="pct"/>
            <w:tcBorders>
              <w:top w:val="single" w:sz="6" w:space="0" w:color="auto"/>
              <w:left w:val="single" w:sz="6" w:space="0" w:color="auto"/>
              <w:bottom w:val="single" w:sz="4" w:space="0" w:color="auto"/>
              <w:right w:val="single" w:sz="4" w:space="0" w:color="auto"/>
            </w:tcBorders>
            <w:vAlign w:val="center"/>
          </w:tcPr>
          <w:p w14:paraId="56CFB51E" w14:textId="77777777" w:rsidR="006D38D9" w:rsidRPr="006F13C6" w:rsidRDefault="006D38D9" w:rsidP="00A8259D">
            <w:pPr>
              <w:pStyle w:val="TableText"/>
              <w:rPr>
                <w:rFonts w:ascii="Arial" w:hAnsi="Arial" w:cs="Arial"/>
                <w:lang w:val="en-US"/>
              </w:rPr>
            </w:pPr>
            <w:r w:rsidRPr="006F13C6">
              <w:rPr>
                <w:rFonts w:ascii="Arial" w:hAnsi="Arial" w:cs="Arial"/>
                <w:lang w:val="en-US"/>
              </w:rPr>
              <w:t>This release merges GSMA CPAS8 SIM Applet Authentication Specification v1.0 and former 0.8.2. And additionally:</w:t>
            </w:r>
          </w:p>
          <w:p w14:paraId="79641769" w14:textId="77777777" w:rsidR="006D38D9" w:rsidRPr="006F13C6" w:rsidRDefault="006D38D9" w:rsidP="00A8259D">
            <w:pPr>
              <w:pStyle w:val="TableText"/>
              <w:rPr>
                <w:rFonts w:ascii="Arial" w:hAnsi="Arial" w:cs="Arial"/>
                <w:lang w:val="en-US"/>
              </w:rPr>
            </w:pPr>
            <w:r w:rsidRPr="006F13C6">
              <w:rPr>
                <w:rFonts w:ascii="Arial" w:hAnsi="Arial" w:cs="Arial"/>
                <w:lang w:val="en-US"/>
              </w:rPr>
              <w:t>- Include comments from Morpho</w:t>
            </w:r>
          </w:p>
          <w:p w14:paraId="0FE31D58" w14:textId="77777777" w:rsidR="006D38D9" w:rsidRPr="006F13C6" w:rsidRDefault="006D38D9" w:rsidP="00A8259D">
            <w:pPr>
              <w:pStyle w:val="TableText"/>
              <w:rPr>
                <w:rFonts w:ascii="Arial" w:hAnsi="Arial" w:cs="Arial"/>
                <w:lang w:val="en-US"/>
              </w:rPr>
            </w:pPr>
            <w:r w:rsidRPr="006F13C6">
              <w:rPr>
                <w:rFonts w:ascii="Arial" w:hAnsi="Arial" w:cs="Arial"/>
                <w:lang w:val="en-US"/>
              </w:rPr>
              <w:t>- Add a general architecture overview section focused on Mobile Connect with the Card allowing to introduce interfaces</w:t>
            </w:r>
          </w:p>
          <w:p w14:paraId="16E978BC" w14:textId="77777777" w:rsidR="006D38D9" w:rsidRPr="006F13C6" w:rsidRDefault="006D38D9" w:rsidP="00A8259D">
            <w:pPr>
              <w:pStyle w:val="TableText"/>
              <w:rPr>
                <w:rFonts w:ascii="Arial" w:hAnsi="Arial" w:cs="Arial"/>
                <w:lang w:val="en-US"/>
              </w:rPr>
            </w:pPr>
            <w:r w:rsidRPr="006F13C6">
              <w:rPr>
                <w:rFonts w:ascii="Arial" w:hAnsi="Arial" w:cs="Arial"/>
                <w:lang w:val="en-US"/>
              </w:rPr>
              <w:t>- Change presentation of section “Applet deployment and card architecture options” to address the impacts on back-end more clearly. Add a recommendation section.</w:t>
            </w:r>
          </w:p>
          <w:p w14:paraId="15C98DE1" w14:textId="77777777" w:rsidR="006D38D9" w:rsidRPr="006F13C6" w:rsidRDefault="006D38D9" w:rsidP="00A8259D">
            <w:pPr>
              <w:pStyle w:val="TableText"/>
              <w:rPr>
                <w:rFonts w:ascii="Arial" w:hAnsi="Arial" w:cs="Arial"/>
                <w:lang w:val="en-US"/>
              </w:rPr>
            </w:pPr>
            <w:r w:rsidRPr="006F13C6">
              <w:rPr>
                <w:rFonts w:ascii="Arial" w:hAnsi="Arial" w:cs="Arial"/>
                <w:lang w:val="en-US"/>
              </w:rPr>
              <w:t>- Detail the coding of the message in the SIGN_TRANSACTION command to include UCS2 (China Mobile comment)</w:t>
            </w:r>
          </w:p>
          <w:p w14:paraId="7054B273" w14:textId="77777777" w:rsidR="006D38D9" w:rsidRPr="006F13C6" w:rsidRDefault="006D38D9" w:rsidP="00A8259D">
            <w:pPr>
              <w:pStyle w:val="TableText"/>
              <w:rPr>
                <w:rFonts w:ascii="Arial" w:hAnsi="Arial" w:cs="Arial"/>
                <w:lang w:val="en-US"/>
              </w:rPr>
            </w:pPr>
            <w:r w:rsidRPr="006F13C6">
              <w:rPr>
                <w:rFonts w:ascii="Arial" w:hAnsi="Arial" w:cs="Arial"/>
                <w:lang w:val="en-US"/>
              </w:rPr>
              <w:t>- Detail the coding of the OATH OCRA implementation for function SIGN_TRANSACTION</w:t>
            </w:r>
          </w:p>
          <w:p w14:paraId="7C4ECB14"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 Update of section “Later phase” </w:t>
            </w:r>
          </w:p>
        </w:tc>
        <w:tc>
          <w:tcPr>
            <w:tcW w:w="894" w:type="pct"/>
            <w:tcBorders>
              <w:top w:val="single" w:sz="6" w:space="0" w:color="auto"/>
              <w:left w:val="single" w:sz="6" w:space="0" w:color="auto"/>
              <w:bottom w:val="single" w:sz="4" w:space="0" w:color="auto"/>
              <w:right w:val="single" w:sz="4" w:space="0" w:color="auto"/>
            </w:tcBorders>
          </w:tcPr>
          <w:p w14:paraId="75D1AE48"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4" w:space="0" w:color="auto"/>
              <w:right w:val="single" w:sz="4" w:space="0" w:color="auto"/>
            </w:tcBorders>
          </w:tcPr>
          <w:p w14:paraId="0817EF47"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772356A3"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42E151E8" w14:textId="77777777" w:rsidR="006D38D9" w:rsidRPr="006F13C6" w:rsidRDefault="006D38D9" w:rsidP="00A8259D">
            <w:pPr>
              <w:pStyle w:val="TableText"/>
              <w:rPr>
                <w:rFonts w:ascii="Arial" w:hAnsi="Arial" w:cs="Arial"/>
                <w:lang w:val="en-US"/>
              </w:rPr>
            </w:pPr>
            <w:r w:rsidRPr="006F13C6">
              <w:rPr>
                <w:rFonts w:ascii="Arial" w:hAnsi="Arial" w:cs="Arial"/>
                <w:lang w:val="en-US"/>
              </w:rPr>
              <w:t>1.2</w:t>
            </w:r>
          </w:p>
        </w:tc>
        <w:tc>
          <w:tcPr>
            <w:tcW w:w="599" w:type="pct"/>
            <w:tcBorders>
              <w:top w:val="single" w:sz="6" w:space="0" w:color="auto"/>
              <w:left w:val="single" w:sz="6" w:space="0" w:color="auto"/>
              <w:bottom w:val="single" w:sz="6" w:space="0" w:color="auto"/>
              <w:right w:val="single" w:sz="6" w:space="0" w:color="auto"/>
            </w:tcBorders>
            <w:vAlign w:val="center"/>
          </w:tcPr>
          <w:p w14:paraId="5910190E" w14:textId="77777777" w:rsidR="006D38D9" w:rsidRPr="006F13C6" w:rsidRDefault="006D38D9" w:rsidP="00A8259D">
            <w:pPr>
              <w:pStyle w:val="TableText"/>
              <w:rPr>
                <w:rFonts w:ascii="Arial" w:hAnsi="Arial" w:cs="Arial"/>
                <w:lang w:val="en-US"/>
              </w:rPr>
            </w:pPr>
            <w:r w:rsidRPr="006F13C6">
              <w:rPr>
                <w:rFonts w:ascii="Arial" w:hAnsi="Arial" w:cs="Arial"/>
                <w:lang w:val="en-US"/>
              </w:rPr>
              <w:t>31/03/2014</w:t>
            </w:r>
          </w:p>
        </w:tc>
        <w:tc>
          <w:tcPr>
            <w:tcW w:w="2016" w:type="pct"/>
            <w:tcBorders>
              <w:top w:val="single" w:sz="6" w:space="0" w:color="auto"/>
              <w:left w:val="single" w:sz="6" w:space="0" w:color="auto"/>
              <w:bottom w:val="single" w:sz="6" w:space="0" w:color="auto"/>
              <w:right w:val="single" w:sz="4" w:space="0" w:color="auto"/>
            </w:tcBorders>
            <w:vAlign w:val="center"/>
          </w:tcPr>
          <w:p w14:paraId="599E1DE1" w14:textId="77777777" w:rsidR="006D38D9" w:rsidRPr="006F13C6" w:rsidRDefault="006D38D9" w:rsidP="00A8259D">
            <w:pPr>
              <w:pStyle w:val="TableText"/>
              <w:rPr>
                <w:rFonts w:ascii="Arial" w:hAnsi="Arial" w:cs="Arial"/>
                <w:lang w:val="en-US"/>
              </w:rPr>
            </w:pPr>
            <w:r w:rsidRPr="006F13C6">
              <w:rPr>
                <w:rFonts w:ascii="Arial" w:hAnsi="Arial" w:cs="Arial"/>
                <w:lang w:val="en-US"/>
              </w:rPr>
              <w:t>- Include comments following internal review between Gemalto and Orange (31/03/2014).</w:t>
            </w:r>
          </w:p>
        </w:tc>
        <w:tc>
          <w:tcPr>
            <w:tcW w:w="894" w:type="pct"/>
            <w:tcBorders>
              <w:top w:val="single" w:sz="6" w:space="0" w:color="auto"/>
              <w:left w:val="single" w:sz="6" w:space="0" w:color="auto"/>
              <w:bottom w:val="single" w:sz="6" w:space="0" w:color="auto"/>
              <w:right w:val="single" w:sz="4" w:space="0" w:color="auto"/>
            </w:tcBorders>
          </w:tcPr>
          <w:p w14:paraId="21ED1AE1"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202CF0EC"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430C1244"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21BFA14E" w14:textId="77777777" w:rsidR="006D38D9" w:rsidRPr="006F13C6" w:rsidRDefault="006D38D9" w:rsidP="00A8259D">
            <w:pPr>
              <w:pStyle w:val="TableText"/>
              <w:rPr>
                <w:rFonts w:ascii="Arial" w:hAnsi="Arial" w:cs="Arial"/>
                <w:lang w:val="en-US"/>
              </w:rPr>
            </w:pPr>
            <w:r w:rsidRPr="006F13C6">
              <w:rPr>
                <w:rFonts w:ascii="Arial" w:hAnsi="Arial" w:cs="Arial"/>
                <w:lang w:val="en-US"/>
              </w:rPr>
              <w:t>1.3</w:t>
            </w:r>
          </w:p>
        </w:tc>
        <w:tc>
          <w:tcPr>
            <w:tcW w:w="599" w:type="pct"/>
            <w:tcBorders>
              <w:top w:val="single" w:sz="6" w:space="0" w:color="auto"/>
              <w:left w:val="single" w:sz="6" w:space="0" w:color="auto"/>
              <w:bottom w:val="single" w:sz="6" w:space="0" w:color="auto"/>
              <w:right w:val="single" w:sz="6" w:space="0" w:color="auto"/>
            </w:tcBorders>
            <w:vAlign w:val="center"/>
          </w:tcPr>
          <w:p w14:paraId="4F9BEB00" w14:textId="77777777" w:rsidR="006D38D9" w:rsidRPr="006F13C6" w:rsidRDefault="006D38D9" w:rsidP="00A8259D">
            <w:pPr>
              <w:pStyle w:val="TableText"/>
              <w:rPr>
                <w:rFonts w:ascii="Arial" w:hAnsi="Arial" w:cs="Arial"/>
                <w:lang w:val="en-US"/>
              </w:rPr>
            </w:pPr>
            <w:r w:rsidRPr="006F13C6">
              <w:rPr>
                <w:rFonts w:ascii="Arial" w:hAnsi="Arial" w:cs="Arial"/>
                <w:lang w:val="en-US"/>
              </w:rPr>
              <w:t>03/04/2014</w:t>
            </w:r>
          </w:p>
        </w:tc>
        <w:tc>
          <w:tcPr>
            <w:tcW w:w="2016" w:type="pct"/>
            <w:tcBorders>
              <w:top w:val="single" w:sz="6" w:space="0" w:color="auto"/>
              <w:left w:val="single" w:sz="6" w:space="0" w:color="auto"/>
              <w:bottom w:val="single" w:sz="6" w:space="0" w:color="auto"/>
              <w:right w:val="single" w:sz="4" w:space="0" w:color="auto"/>
            </w:tcBorders>
            <w:vAlign w:val="center"/>
          </w:tcPr>
          <w:p w14:paraId="2B934BA6" w14:textId="77777777" w:rsidR="006D38D9" w:rsidRPr="006F13C6" w:rsidRDefault="006D38D9" w:rsidP="00A8259D">
            <w:pPr>
              <w:pStyle w:val="TableText"/>
              <w:rPr>
                <w:rFonts w:ascii="Arial" w:hAnsi="Arial" w:cs="Arial"/>
                <w:lang w:val="en-US"/>
              </w:rPr>
            </w:pPr>
            <w:r w:rsidRPr="006F13C6">
              <w:rPr>
                <w:rFonts w:ascii="Arial" w:hAnsi="Arial" w:cs="Arial"/>
                <w:lang w:val="en-US"/>
              </w:rPr>
              <w:t>Version has the result of the meeting in La Ciotat 03/04/2014</w:t>
            </w:r>
          </w:p>
          <w:p w14:paraId="4CC9E151" w14:textId="77777777" w:rsidR="006D38D9" w:rsidRPr="006F13C6" w:rsidRDefault="006D38D9" w:rsidP="00A8259D">
            <w:pPr>
              <w:pStyle w:val="TableText"/>
              <w:rPr>
                <w:rFonts w:ascii="Arial" w:hAnsi="Arial" w:cs="Arial"/>
                <w:lang w:val="en-US"/>
              </w:rPr>
            </w:pPr>
            <w:r w:rsidRPr="006F13C6">
              <w:rPr>
                <w:rFonts w:ascii="Arial" w:hAnsi="Arial" w:cs="Arial"/>
                <w:lang w:val="en-US"/>
              </w:rPr>
              <w:lastRenderedPageBreak/>
              <w:t>- Include update coming from a version 1.1 of the document issued by GSMA as a ‘branch’</w:t>
            </w:r>
          </w:p>
          <w:p w14:paraId="77D5BB3C" w14:textId="77777777" w:rsidR="006D38D9" w:rsidRPr="006F13C6" w:rsidRDefault="006D38D9" w:rsidP="00A8259D">
            <w:pPr>
              <w:pStyle w:val="TableText"/>
              <w:rPr>
                <w:rFonts w:ascii="Arial" w:hAnsi="Arial" w:cs="Arial"/>
                <w:lang w:val="en-US"/>
              </w:rPr>
            </w:pPr>
            <w:r w:rsidRPr="006F13C6">
              <w:rPr>
                <w:rFonts w:ascii="Arial" w:hAnsi="Arial" w:cs="Arial"/>
                <w:lang w:val="en-US"/>
              </w:rPr>
              <w:t>- Add description of the end-user journeys ‘Wrong Personal Code Journey /unblock’,  ‘Reset/Change Personal Code Journey’, ‘Change smart card within the same MNO’, ‘MNO change’, ‘Unsubscribe Mobile Connect’</w:t>
            </w:r>
          </w:p>
          <w:p w14:paraId="5D7CF2B1" w14:textId="77777777" w:rsidR="006D38D9" w:rsidRPr="006F13C6" w:rsidRDefault="006D38D9" w:rsidP="00A8259D">
            <w:pPr>
              <w:pStyle w:val="TableText"/>
              <w:rPr>
                <w:rFonts w:ascii="Arial" w:hAnsi="Arial" w:cs="Arial"/>
                <w:lang w:val="en-US"/>
              </w:rPr>
            </w:pPr>
            <w:r w:rsidRPr="006F13C6">
              <w:rPr>
                <w:rFonts w:ascii="Arial" w:hAnsi="Arial" w:cs="Arial"/>
                <w:lang w:val="en-US"/>
              </w:rPr>
              <w:t>- Add section ‘7 Detailed procedures’</w:t>
            </w:r>
          </w:p>
          <w:p w14:paraId="1D7760EC" w14:textId="77777777" w:rsidR="006D38D9" w:rsidRPr="006F13C6" w:rsidRDefault="006D38D9" w:rsidP="00A8259D">
            <w:pPr>
              <w:pStyle w:val="TableText"/>
              <w:rPr>
                <w:rFonts w:ascii="Arial" w:hAnsi="Arial" w:cs="Arial"/>
                <w:lang w:val="en-US"/>
              </w:rPr>
            </w:pPr>
            <w:r w:rsidRPr="006F13C6">
              <w:rPr>
                <w:rFonts w:ascii="Arial" w:hAnsi="Arial" w:cs="Arial"/>
                <w:lang w:val="en-US"/>
              </w:rPr>
              <w:t>- Include INT3 description in the scope of the document</w:t>
            </w:r>
          </w:p>
          <w:p w14:paraId="07CDF170" w14:textId="77777777" w:rsidR="006D38D9" w:rsidRPr="006F13C6" w:rsidRDefault="006D38D9" w:rsidP="00A8259D">
            <w:pPr>
              <w:pStyle w:val="TableText"/>
              <w:rPr>
                <w:rFonts w:ascii="Arial" w:hAnsi="Arial" w:cs="Arial"/>
                <w:lang w:val="fr-FR"/>
              </w:rPr>
            </w:pPr>
            <w:r w:rsidRPr="006F13C6">
              <w:rPr>
                <w:rFonts w:ascii="Arial" w:hAnsi="Arial" w:cs="Arial"/>
                <w:lang w:val="fr-FR"/>
              </w:rPr>
              <w:t>- Add Annex B 3DES-CBC MAC computation</w:t>
            </w:r>
          </w:p>
        </w:tc>
        <w:tc>
          <w:tcPr>
            <w:tcW w:w="894" w:type="pct"/>
            <w:tcBorders>
              <w:top w:val="single" w:sz="6" w:space="0" w:color="auto"/>
              <w:left w:val="single" w:sz="6" w:space="0" w:color="auto"/>
              <w:bottom w:val="single" w:sz="6" w:space="0" w:color="auto"/>
              <w:right w:val="single" w:sz="4" w:space="0" w:color="auto"/>
            </w:tcBorders>
          </w:tcPr>
          <w:p w14:paraId="02B415E8" w14:textId="77777777" w:rsidR="006D38D9" w:rsidRPr="006F13C6" w:rsidRDefault="006D38D9" w:rsidP="00A8259D">
            <w:pPr>
              <w:pStyle w:val="TableText"/>
              <w:rPr>
                <w:rFonts w:ascii="Arial" w:hAnsi="Arial" w:cs="Arial"/>
                <w:lang w:val="en-US"/>
              </w:rPr>
            </w:pPr>
            <w:r w:rsidRPr="006F13C6">
              <w:rPr>
                <w:rFonts w:ascii="Arial" w:hAnsi="Arial" w:cs="Arial"/>
                <w:lang w:val="en-US"/>
              </w:rPr>
              <w:lastRenderedPageBreak/>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51B90BF2"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60036580"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412592E5" w14:textId="77777777" w:rsidR="006D38D9" w:rsidRPr="006F13C6" w:rsidRDefault="006D38D9" w:rsidP="00A8259D">
            <w:pPr>
              <w:pStyle w:val="TableText"/>
              <w:rPr>
                <w:rFonts w:ascii="Arial" w:hAnsi="Arial" w:cs="Arial"/>
                <w:lang w:val="en-US"/>
              </w:rPr>
            </w:pPr>
            <w:r w:rsidRPr="006F13C6">
              <w:rPr>
                <w:rFonts w:ascii="Arial" w:hAnsi="Arial" w:cs="Arial"/>
                <w:lang w:val="en-US"/>
              </w:rPr>
              <w:t>1.4</w:t>
            </w:r>
          </w:p>
        </w:tc>
        <w:tc>
          <w:tcPr>
            <w:tcW w:w="599" w:type="pct"/>
            <w:tcBorders>
              <w:top w:val="single" w:sz="6" w:space="0" w:color="auto"/>
              <w:left w:val="single" w:sz="6" w:space="0" w:color="auto"/>
              <w:bottom w:val="single" w:sz="6" w:space="0" w:color="auto"/>
              <w:right w:val="single" w:sz="6" w:space="0" w:color="auto"/>
            </w:tcBorders>
            <w:vAlign w:val="center"/>
          </w:tcPr>
          <w:p w14:paraId="59812D03" w14:textId="77777777" w:rsidR="006D38D9" w:rsidRPr="006F13C6" w:rsidRDefault="006D38D9" w:rsidP="00A8259D">
            <w:pPr>
              <w:pStyle w:val="TableText"/>
              <w:rPr>
                <w:rFonts w:ascii="Arial" w:hAnsi="Arial" w:cs="Arial"/>
                <w:lang w:val="en-US"/>
              </w:rPr>
            </w:pPr>
            <w:r w:rsidRPr="006F13C6">
              <w:rPr>
                <w:rFonts w:ascii="Arial" w:hAnsi="Arial" w:cs="Arial"/>
                <w:lang w:val="en-US"/>
              </w:rPr>
              <w:t>04/04/2014</w:t>
            </w:r>
          </w:p>
        </w:tc>
        <w:tc>
          <w:tcPr>
            <w:tcW w:w="2016" w:type="pct"/>
            <w:tcBorders>
              <w:top w:val="single" w:sz="6" w:space="0" w:color="auto"/>
              <w:left w:val="single" w:sz="6" w:space="0" w:color="auto"/>
              <w:bottom w:val="single" w:sz="6" w:space="0" w:color="auto"/>
              <w:right w:val="single" w:sz="4" w:space="0" w:color="auto"/>
            </w:tcBorders>
            <w:vAlign w:val="center"/>
          </w:tcPr>
          <w:p w14:paraId="4BA8B36A" w14:textId="77777777" w:rsidR="006D38D9" w:rsidRPr="006F13C6" w:rsidRDefault="006D38D9" w:rsidP="00A8259D">
            <w:pPr>
              <w:pStyle w:val="TableText"/>
              <w:rPr>
                <w:rFonts w:ascii="Arial" w:hAnsi="Arial" w:cs="Arial"/>
                <w:lang w:val="en-US"/>
              </w:rPr>
            </w:pPr>
            <w:r w:rsidRPr="006F13C6">
              <w:rPr>
                <w:rFonts w:ascii="Arial" w:hAnsi="Arial" w:cs="Arial"/>
                <w:lang w:val="en-US"/>
              </w:rPr>
              <w:t>- Cleaning</w:t>
            </w:r>
          </w:p>
          <w:p w14:paraId="21F7D5DB" w14:textId="77777777" w:rsidR="006D38D9" w:rsidRPr="006F13C6" w:rsidRDefault="006D38D9" w:rsidP="00A8259D">
            <w:pPr>
              <w:pStyle w:val="TableText"/>
              <w:rPr>
                <w:rFonts w:ascii="Arial" w:hAnsi="Arial" w:cs="Arial"/>
                <w:lang w:val="en-US"/>
              </w:rPr>
            </w:pPr>
            <w:r w:rsidRPr="006F13C6">
              <w:rPr>
                <w:rFonts w:ascii="Arial" w:hAnsi="Arial" w:cs="Arial"/>
                <w:lang w:val="en-US"/>
              </w:rPr>
              <w:t>- Review of the figure in section 4, to remove link between IDGW and OTA Platform, as it has been decided that the MSSP will be in charge of the download and install of the Applet.</w:t>
            </w:r>
          </w:p>
          <w:p w14:paraId="3BD3FF10" w14:textId="77777777" w:rsidR="006D38D9" w:rsidRPr="006F13C6" w:rsidRDefault="006D38D9" w:rsidP="00A8259D">
            <w:pPr>
              <w:pStyle w:val="TableText"/>
              <w:rPr>
                <w:rFonts w:ascii="Arial" w:hAnsi="Arial" w:cs="Arial"/>
                <w:lang w:val="en-US"/>
              </w:rPr>
            </w:pPr>
            <w:r w:rsidRPr="006F13C6">
              <w:rPr>
                <w:rFonts w:ascii="Arial" w:hAnsi="Arial" w:cs="Arial"/>
                <w:lang w:val="en-US"/>
              </w:rPr>
              <w:t>- Fill functions in section 9 (INT3)</w:t>
            </w:r>
          </w:p>
        </w:tc>
        <w:tc>
          <w:tcPr>
            <w:tcW w:w="894" w:type="pct"/>
            <w:tcBorders>
              <w:top w:val="single" w:sz="6" w:space="0" w:color="auto"/>
              <w:left w:val="single" w:sz="6" w:space="0" w:color="auto"/>
              <w:bottom w:val="single" w:sz="6" w:space="0" w:color="auto"/>
              <w:right w:val="single" w:sz="4" w:space="0" w:color="auto"/>
            </w:tcBorders>
          </w:tcPr>
          <w:p w14:paraId="4EECCDBF"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6D9DF66B"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39F4CED4"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7D59B870" w14:textId="77777777" w:rsidR="006D38D9" w:rsidRPr="006F13C6" w:rsidRDefault="006D38D9" w:rsidP="00A8259D">
            <w:pPr>
              <w:pStyle w:val="TableText"/>
              <w:rPr>
                <w:rFonts w:ascii="Arial" w:hAnsi="Arial" w:cs="Arial"/>
                <w:lang w:val="en-US"/>
              </w:rPr>
            </w:pPr>
            <w:r w:rsidRPr="006F13C6">
              <w:rPr>
                <w:rFonts w:ascii="Arial" w:hAnsi="Arial" w:cs="Arial"/>
                <w:lang w:val="en-US"/>
              </w:rPr>
              <w:t>1.5</w:t>
            </w:r>
          </w:p>
        </w:tc>
        <w:tc>
          <w:tcPr>
            <w:tcW w:w="599" w:type="pct"/>
            <w:tcBorders>
              <w:top w:val="single" w:sz="6" w:space="0" w:color="auto"/>
              <w:left w:val="single" w:sz="6" w:space="0" w:color="auto"/>
              <w:bottom w:val="single" w:sz="6" w:space="0" w:color="auto"/>
              <w:right w:val="single" w:sz="6" w:space="0" w:color="auto"/>
            </w:tcBorders>
            <w:vAlign w:val="center"/>
          </w:tcPr>
          <w:p w14:paraId="760591D4" w14:textId="77777777" w:rsidR="006D38D9" w:rsidRPr="006F13C6" w:rsidRDefault="006D38D9" w:rsidP="00A8259D">
            <w:pPr>
              <w:pStyle w:val="TableText"/>
              <w:rPr>
                <w:rFonts w:ascii="Arial" w:hAnsi="Arial" w:cs="Arial"/>
                <w:lang w:val="en-US"/>
              </w:rPr>
            </w:pPr>
            <w:r w:rsidRPr="006F13C6">
              <w:rPr>
                <w:rFonts w:ascii="Arial" w:hAnsi="Arial" w:cs="Arial"/>
                <w:lang w:val="en-US"/>
              </w:rPr>
              <w:t>15/04/2014</w:t>
            </w:r>
          </w:p>
        </w:tc>
        <w:tc>
          <w:tcPr>
            <w:tcW w:w="2016" w:type="pct"/>
            <w:tcBorders>
              <w:top w:val="single" w:sz="6" w:space="0" w:color="auto"/>
              <w:left w:val="single" w:sz="6" w:space="0" w:color="auto"/>
              <w:bottom w:val="single" w:sz="6" w:space="0" w:color="auto"/>
              <w:right w:val="single" w:sz="4" w:space="0" w:color="auto"/>
            </w:tcBorders>
            <w:vAlign w:val="center"/>
          </w:tcPr>
          <w:p w14:paraId="4EB856A5" w14:textId="77777777" w:rsidR="006D38D9" w:rsidRPr="006F13C6" w:rsidRDefault="006D38D9" w:rsidP="00A8259D">
            <w:pPr>
              <w:pStyle w:val="TableText"/>
              <w:rPr>
                <w:rFonts w:ascii="Arial" w:hAnsi="Arial" w:cs="Arial"/>
                <w:lang w:val="en-US"/>
              </w:rPr>
            </w:pPr>
            <w:r w:rsidRPr="006F13C6">
              <w:rPr>
                <w:rFonts w:ascii="Arial" w:hAnsi="Arial" w:cs="Arial"/>
                <w:lang w:val="en-US"/>
              </w:rPr>
              <w:t>- Include comments from GSMA based on v1.3 (mainly change term ‘Identity Provider’ into ‘ID GW’, change term ‘Authentication Service Provider’ into ‘Authentication Server (MSSP, and add support of AES)</w:t>
            </w:r>
          </w:p>
          <w:p w14:paraId="10E0CFB0" w14:textId="77777777" w:rsidR="006D38D9" w:rsidRPr="006F13C6" w:rsidRDefault="006D38D9" w:rsidP="00A8259D">
            <w:pPr>
              <w:pStyle w:val="TableText"/>
              <w:rPr>
                <w:rFonts w:ascii="Arial" w:hAnsi="Arial" w:cs="Arial"/>
                <w:lang w:val="en-US"/>
              </w:rPr>
            </w:pPr>
            <w:r w:rsidRPr="006F13C6">
              <w:rPr>
                <w:rFonts w:ascii="Arial" w:hAnsi="Arial" w:cs="Arial"/>
                <w:lang w:val="en-US"/>
              </w:rPr>
              <w:t>- Add textual description for some detailed procedures</w:t>
            </w:r>
          </w:p>
        </w:tc>
        <w:tc>
          <w:tcPr>
            <w:tcW w:w="894" w:type="pct"/>
            <w:tcBorders>
              <w:top w:val="single" w:sz="6" w:space="0" w:color="auto"/>
              <w:left w:val="single" w:sz="6" w:space="0" w:color="auto"/>
              <w:bottom w:val="single" w:sz="6" w:space="0" w:color="auto"/>
              <w:right w:val="single" w:sz="4" w:space="0" w:color="auto"/>
            </w:tcBorders>
          </w:tcPr>
          <w:p w14:paraId="1B8C3AF4"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6DBE55F7"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30B0E1AD"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7FAF7CA5" w14:textId="77777777" w:rsidR="006D38D9" w:rsidRPr="006F13C6" w:rsidRDefault="006D38D9" w:rsidP="00A8259D">
            <w:pPr>
              <w:pStyle w:val="TableText"/>
              <w:rPr>
                <w:rFonts w:ascii="Arial" w:hAnsi="Arial" w:cs="Arial"/>
                <w:lang w:val="en-US"/>
              </w:rPr>
            </w:pPr>
            <w:r w:rsidRPr="006F13C6">
              <w:rPr>
                <w:rFonts w:ascii="Arial" w:hAnsi="Arial" w:cs="Arial"/>
                <w:lang w:val="en-US"/>
              </w:rPr>
              <w:t>1.8</w:t>
            </w:r>
          </w:p>
        </w:tc>
        <w:tc>
          <w:tcPr>
            <w:tcW w:w="599" w:type="pct"/>
            <w:tcBorders>
              <w:top w:val="single" w:sz="6" w:space="0" w:color="auto"/>
              <w:left w:val="single" w:sz="6" w:space="0" w:color="auto"/>
              <w:bottom w:val="single" w:sz="6" w:space="0" w:color="auto"/>
              <w:right w:val="single" w:sz="6" w:space="0" w:color="auto"/>
            </w:tcBorders>
            <w:vAlign w:val="center"/>
          </w:tcPr>
          <w:p w14:paraId="0A4DB9C9" w14:textId="77777777" w:rsidR="006D38D9" w:rsidRPr="006F13C6" w:rsidRDefault="006D38D9" w:rsidP="00A8259D">
            <w:pPr>
              <w:pStyle w:val="TableText"/>
              <w:rPr>
                <w:rFonts w:ascii="Arial" w:hAnsi="Arial" w:cs="Arial"/>
                <w:lang w:val="en-US"/>
              </w:rPr>
            </w:pPr>
            <w:r w:rsidRPr="006F13C6">
              <w:rPr>
                <w:rFonts w:ascii="Arial" w:hAnsi="Arial" w:cs="Arial"/>
                <w:lang w:val="en-US"/>
              </w:rPr>
              <w:t>23/05/2014</w:t>
            </w:r>
          </w:p>
        </w:tc>
        <w:tc>
          <w:tcPr>
            <w:tcW w:w="2016" w:type="pct"/>
            <w:tcBorders>
              <w:top w:val="single" w:sz="6" w:space="0" w:color="auto"/>
              <w:left w:val="single" w:sz="6" w:space="0" w:color="auto"/>
              <w:bottom w:val="single" w:sz="6" w:space="0" w:color="auto"/>
              <w:right w:val="single" w:sz="4" w:space="0" w:color="auto"/>
            </w:tcBorders>
            <w:vAlign w:val="center"/>
          </w:tcPr>
          <w:p w14:paraId="62DD009A" w14:textId="77777777" w:rsidR="006D38D9" w:rsidRPr="006F13C6" w:rsidRDefault="006D38D9" w:rsidP="00A8259D">
            <w:pPr>
              <w:pStyle w:val="TableText"/>
              <w:rPr>
                <w:rFonts w:ascii="Arial" w:hAnsi="Arial" w:cs="Arial"/>
                <w:lang w:val="en-US"/>
              </w:rPr>
            </w:pPr>
            <w:r w:rsidRPr="006F13C6">
              <w:rPr>
                <w:rFonts w:ascii="Arial" w:hAnsi="Arial" w:cs="Arial"/>
                <w:lang w:val="en-US"/>
              </w:rPr>
              <w:t>Updates based on the feedback from the operators and also from the review in the SIM Vendors workshop on the 19/5/2014. Some key updates:</w:t>
            </w:r>
          </w:p>
          <w:p w14:paraId="536CF0B5" w14:textId="77777777" w:rsidR="006D38D9" w:rsidRPr="006F13C6" w:rsidRDefault="006D38D9" w:rsidP="00A8259D">
            <w:pPr>
              <w:pStyle w:val="TableText"/>
              <w:numPr>
                <w:ilvl w:val="0"/>
                <w:numId w:val="57"/>
              </w:numPr>
              <w:rPr>
                <w:rFonts w:ascii="Arial" w:hAnsi="Arial" w:cs="Arial"/>
                <w:lang w:val="en-US"/>
              </w:rPr>
            </w:pPr>
            <w:r w:rsidRPr="006F13C6">
              <w:rPr>
                <w:rFonts w:ascii="Arial" w:hAnsi="Arial" w:cs="Arial"/>
                <w:lang w:val="en-US"/>
              </w:rPr>
              <w:t>Added the Overlapping Authentication Request scenario</w:t>
            </w:r>
          </w:p>
          <w:p w14:paraId="155B24A7" w14:textId="77777777" w:rsidR="006D38D9" w:rsidRPr="006F13C6" w:rsidRDefault="006D38D9" w:rsidP="00A8259D">
            <w:pPr>
              <w:pStyle w:val="TableText"/>
              <w:numPr>
                <w:ilvl w:val="0"/>
                <w:numId w:val="57"/>
              </w:numPr>
              <w:rPr>
                <w:rFonts w:ascii="Arial" w:hAnsi="Arial" w:cs="Arial"/>
                <w:lang w:val="en-US"/>
              </w:rPr>
            </w:pPr>
            <w:r w:rsidRPr="006F13C6">
              <w:rPr>
                <w:rFonts w:ascii="Arial" w:hAnsi="Arial" w:cs="Arial"/>
                <w:lang w:val="en-US"/>
              </w:rPr>
              <w:t>Multi language support updates</w:t>
            </w:r>
          </w:p>
          <w:p w14:paraId="6499C66D" w14:textId="77777777" w:rsidR="006D38D9" w:rsidRPr="006F13C6" w:rsidRDefault="006D38D9" w:rsidP="00A8259D">
            <w:pPr>
              <w:pStyle w:val="TableText"/>
              <w:numPr>
                <w:ilvl w:val="0"/>
                <w:numId w:val="57"/>
              </w:numPr>
              <w:rPr>
                <w:rFonts w:ascii="Arial" w:hAnsi="Arial" w:cs="Arial"/>
                <w:lang w:val="en-US"/>
              </w:rPr>
            </w:pPr>
            <w:r w:rsidRPr="006F13C6">
              <w:rPr>
                <w:rFonts w:ascii="Arial" w:hAnsi="Arial" w:cs="Arial"/>
                <w:lang w:val="en-US"/>
              </w:rPr>
              <w:t>Annex F updated to update the answers</w:t>
            </w:r>
          </w:p>
          <w:p w14:paraId="7A5E206E" w14:textId="77777777" w:rsidR="006D38D9" w:rsidRPr="006F13C6" w:rsidRDefault="006D38D9" w:rsidP="00A8259D">
            <w:pPr>
              <w:pStyle w:val="TableText"/>
              <w:numPr>
                <w:ilvl w:val="0"/>
                <w:numId w:val="57"/>
              </w:numPr>
              <w:rPr>
                <w:rFonts w:ascii="Arial" w:hAnsi="Arial" w:cs="Arial"/>
                <w:lang w:val="en-US"/>
              </w:rPr>
            </w:pPr>
            <w:r w:rsidRPr="006F13C6">
              <w:rPr>
                <w:rFonts w:ascii="Arial" w:hAnsi="Arial" w:cs="Arial"/>
                <w:lang w:val="en-US"/>
              </w:rPr>
              <w:t>Annex D added – for future use only</w:t>
            </w:r>
          </w:p>
          <w:p w14:paraId="080F1E31" w14:textId="77777777" w:rsidR="006D38D9" w:rsidRPr="006F13C6" w:rsidRDefault="006D38D9" w:rsidP="00A8259D">
            <w:pPr>
              <w:pStyle w:val="TableText"/>
              <w:numPr>
                <w:ilvl w:val="0"/>
                <w:numId w:val="57"/>
              </w:numPr>
              <w:rPr>
                <w:rFonts w:ascii="Arial" w:hAnsi="Arial" w:cs="Arial"/>
                <w:lang w:val="en-US"/>
              </w:rPr>
            </w:pPr>
            <w:r w:rsidRPr="006F13C6">
              <w:rPr>
                <w:rFonts w:ascii="Arial" w:hAnsi="Arial" w:cs="Arial"/>
                <w:lang w:val="en-US"/>
              </w:rPr>
              <w:t>Annex A updated to use the values only for the calculation of Q</w:t>
            </w:r>
          </w:p>
        </w:tc>
        <w:tc>
          <w:tcPr>
            <w:tcW w:w="894" w:type="pct"/>
            <w:tcBorders>
              <w:top w:val="single" w:sz="6" w:space="0" w:color="auto"/>
              <w:left w:val="single" w:sz="6" w:space="0" w:color="auto"/>
              <w:bottom w:val="single" w:sz="6" w:space="0" w:color="auto"/>
              <w:right w:val="single" w:sz="4" w:space="0" w:color="auto"/>
            </w:tcBorders>
          </w:tcPr>
          <w:p w14:paraId="4705E596"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484596A4"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211F37ED"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0CCE8A5C" w14:textId="77777777" w:rsidR="006D38D9" w:rsidRPr="006F13C6" w:rsidRDefault="006D38D9" w:rsidP="00A8259D">
            <w:pPr>
              <w:pStyle w:val="TableText"/>
              <w:rPr>
                <w:rFonts w:ascii="Arial" w:hAnsi="Arial" w:cs="Arial"/>
                <w:lang w:val="en-US"/>
              </w:rPr>
            </w:pPr>
            <w:r w:rsidRPr="006F13C6">
              <w:rPr>
                <w:rFonts w:ascii="Arial" w:hAnsi="Arial" w:cs="Arial"/>
                <w:lang w:val="en-US"/>
              </w:rPr>
              <w:t>1.9</w:t>
            </w:r>
          </w:p>
        </w:tc>
        <w:tc>
          <w:tcPr>
            <w:tcW w:w="599" w:type="pct"/>
            <w:tcBorders>
              <w:top w:val="single" w:sz="6" w:space="0" w:color="auto"/>
              <w:left w:val="single" w:sz="6" w:space="0" w:color="auto"/>
              <w:bottom w:val="single" w:sz="6" w:space="0" w:color="auto"/>
              <w:right w:val="single" w:sz="6" w:space="0" w:color="auto"/>
            </w:tcBorders>
            <w:vAlign w:val="center"/>
          </w:tcPr>
          <w:p w14:paraId="6A9E9D19" w14:textId="77777777" w:rsidR="006D38D9" w:rsidRPr="006F13C6" w:rsidRDefault="006D38D9" w:rsidP="00A8259D">
            <w:pPr>
              <w:pStyle w:val="TableText"/>
              <w:rPr>
                <w:rFonts w:ascii="Arial" w:hAnsi="Arial" w:cs="Arial"/>
                <w:lang w:val="en-US"/>
              </w:rPr>
            </w:pPr>
            <w:r w:rsidRPr="006F13C6">
              <w:rPr>
                <w:rFonts w:ascii="Arial" w:hAnsi="Arial" w:cs="Arial"/>
                <w:lang w:val="en-US"/>
              </w:rPr>
              <w:t>30/06/2014</w:t>
            </w:r>
          </w:p>
        </w:tc>
        <w:tc>
          <w:tcPr>
            <w:tcW w:w="2016" w:type="pct"/>
            <w:tcBorders>
              <w:top w:val="single" w:sz="6" w:space="0" w:color="auto"/>
              <w:left w:val="single" w:sz="6" w:space="0" w:color="auto"/>
              <w:bottom w:val="single" w:sz="6" w:space="0" w:color="auto"/>
              <w:right w:val="single" w:sz="4" w:space="0" w:color="auto"/>
            </w:tcBorders>
            <w:vAlign w:val="center"/>
          </w:tcPr>
          <w:p w14:paraId="61FDB254" w14:textId="77777777" w:rsidR="006D38D9" w:rsidRPr="006F13C6" w:rsidRDefault="006D38D9" w:rsidP="00A8259D">
            <w:pPr>
              <w:pStyle w:val="TableText"/>
              <w:numPr>
                <w:ilvl w:val="0"/>
                <w:numId w:val="59"/>
              </w:numPr>
              <w:rPr>
                <w:rFonts w:ascii="Arial" w:hAnsi="Arial" w:cs="Arial"/>
                <w:lang w:val="en-US"/>
              </w:rPr>
            </w:pPr>
            <w:r w:rsidRPr="006F13C6">
              <w:rPr>
                <w:rFonts w:ascii="Arial" w:hAnsi="Arial" w:cs="Arial"/>
                <w:lang w:val="en-US"/>
              </w:rPr>
              <w:t>Minor fixes</w:t>
            </w:r>
          </w:p>
          <w:p w14:paraId="5CAF3015" w14:textId="77777777" w:rsidR="006D38D9" w:rsidRPr="006F13C6" w:rsidRDefault="006D38D9" w:rsidP="00A8259D">
            <w:pPr>
              <w:pStyle w:val="TableText"/>
              <w:numPr>
                <w:ilvl w:val="0"/>
                <w:numId w:val="59"/>
              </w:numPr>
              <w:rPr>
                <w:rFonts w:ascii="Arial" w:hAnsi="Arial" w:cs="Arial"/>
                <w:lang w:val="en-US"/>
              </w:rPr>
            </w:pPr>
            <w:r w:rsidRPr="006F13C6">
              <w:rPr>
                <w:rFonts w:ascii="Arial" w:hAnsi="Arial" w:cs="Arial"/>
                <w:lang w:val="en-US"/>
              </w:rPr>
              <w:t>Description added for the Remote APDU format to use for sending commands and responses</w:t>
            </w:r>
          </w:p>
          <w:p w14:paraId="47D4813A" w14:textId="77777777" w:rsidR="006D38D9" w:rsidRPr="006F13C6" w:rsidRDefault="006D38D9" w:rsidP="00A8259D">
            <w:pPr>
              <w:pStyle w:val="TableText"/>
              <w:numPr>
                <w:ilvl w:val="0"/>
                <w:numId w:val="59"/>
              </w:numPr>
              <w:rPr>
                <w:rFonts w:ascii="Arial" w:hAnsi="Arial" w:cs="Arial"/>
                <w:lang w:val="en-US"/>
              </w:rPr>
            </w:pPr>
            <w:r w:rsidRPr="006F13C6">
              <w:rPr>
                <w:rFonts w:ascii="Arial" w:hAnsi="Arial" w:cs="Arial"/>
                <w:lang w:val="en-US"/>
              </w:rPr>
              <w:t>Description added for the specific error codes</w:t>
            </w:r>
          </w:p>
          <w:p w14:paraId="3E6E619E" w14:textId="77777777" w:rsidR="006D38D9" w:rsidRPr="006F13C6" w:rsidRDefault="006D38D9" w:rsidP="00A8259D">
            <w:pPr>
              <w:pStyle w:val="TableText"/>
              <w:numPr>
                <w:ilvl w:val="0"/>
                <w:numId w:val="59"/>
              </w:numPr>
              <w:rPr>
                <w:rFonts w:ascii="Arial" w:hAnsi="Arial" w:cs="Arial"/>
                <w:lang w:val="en-US"/>
              </w:rPr>
            </w:pPr>
            <w:r w:rsidRPr="006F13C6">
              <w:rPr>
                <w:rFonts w:ascii="Arial" w:hAnsi="Arial" w:cs="Arial"/>
                <w:lang w:val="en-US"/>
              </w:rPr>
              <w:t>Added Profiles</w:t>
            </w:r>
          </w:p>
          <w:p w14:paraId="2BA3B22E" w14:textId="77777777" w:rsidR="006D38D9" w:rsidRPr="006F13C6" w:rsidRDefault="006D38D9" w:rsidP="00A8259D">
            <w:pPr>
              <w:pStyle w:val="TableText"/>
              <w:numPr>
                <w:ilvl w:val="0"/>
                <w:numId w:val="59"/>
              </w:numPr>
              <w:rPr>
                <w:rFonts w:ascii="Arial" w:hAnsi="Arial" w:cs="Arial"/>
                <w:lang w:val="en-US"/>
              </w:rPr>
            </w:pPr>
            <w:r w:rsidRPr="006F13C6">
              <w:rPr>
                <w:rFonts w:ascii="Arial" w:hAnsi="Arial" w:cs="Arial"/>
                <w:lang w:val="en-US"/>
              </w:rPr>
              <w:t>Added packaging proposal</w:t>
            </w:r>
          </w:p>
        </w:tc>
        <w:tc>
          <w:tcPr>
            <w:tcW w:w="894" w:type="pct"/>
            <w:tcBorders>
              <w:top w:val="single" w:sz="6" w:space="0" w:color="auto"/>
              <w:left w:val="single" w:sz="6" w:space="0" w:color="auto"/>
              <w:bottom w:val="single" w:sz="6" w:space="0" w:color="auto"/>
              <w:right w:val="single" w:sz="4" w:space="0" w:color="auto"/>
            </w:tcBorders>
          </w:tcPr>
          <w:p w14:paraId="41F76900" w14:textId="77777777" w:rsidR="006D38D9" w:rsidRPr="006F13C6" w:rsidRDefault="006D38D9" w:rsidP="00EE65B7">
            <w:pPr>
              <w:pStyle w:val="TableTex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4B83FA1E" w14:textId="77777777" w:rsidR="006D38D9" w:rsidRPr="006F13C6" w:rsidRDefault="006D38D9" w:rsidP="00EE65B7">
            <w:pPr>
              <w:pStyle w:val="TableText"/>
              <w:ind w:left="360"/>
              <w:rPr>
                <w:rFonts w:ascii="Arial" w:hAnsi="Arial" w:cs="Arial"/>
                <w:lang w:val="en-US"/>
              </w:rPr>
            </w:pPr>
            <w:r w:rsidRPr="006F13C6">
              <w:rPr>
                <w:rFonts w:ascii="Arial" w:hAnsi="Arial" w:cs="Arial"/>
                <w:lang w:val="en-US"/>
              </w:rPr>
              <w:t>SIM EVO WG</w:t>
            </w:r>
          </w:p>
        </w:tc>
      </w:tr>
      <w:tr w:rsidR="006D38D9" w:rsidRPr="006F13C6" w14:paraId="7C5FC149"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45B14F92" w14:textId="77777777" w:rsidR="006D38D9" w:rsidRPr="006F13C6" w:rsidRDefault="006D38D9" w:rsidP="00A8259D">
            <w:pPr>
              <w:pStyle w:val="TableText"/>
              <w:rPr>
                <w:rFonts w:ascii="Arial" w:hAnsi="Arial" w:cs="Arial"/>
                <w:lang w:val="en-US"/>
              </w:rPr>
            </w:pPr>
            <w:r w:rsidRPr="006F13C6">
              <w:rPr>
                <w:rFonts w:ascii="Arial" w:hAnsi="Arial" w:cs="Arial"/>
                <w:lang w:val="en-US"/>
              </w:rPr>
              <w:t>1.10</w:t>
            </w:r>
          </w:p>
        </w:tc>
        <w:tc>
          <w:tcPr>
            <w:tcW w:w="599" w:type="pct"/>
            <w:tcBorders>
              <w:top w:val="single" w:sz="6" w:space="0" w:color="auto"/>
              <w:left w:val="single" w:sz="6" w:space="0" w:color="auto"/>
              <w:bottom w:val="single" w:sz="6" w:space="0" w:color="auto"/>
              <w:right w:val="single" w:sz="6" w:space="0" w:color="auto"/>
            </w:tcBorders>
            <w:vAlign w:val="center"/>
          </w:tcPr>
          <w:p w14:paraId="3E467107" w14:textId="77777777" w:rsidR="006D38D9" w:rsidRPr="006F13C6" w:rsidRDefault="006D38D9" w:rsidP="00A8259D">
            <w:pPr>
              <w:pStyle w:val="TableText"/>
              <w:rPr>
                <w:rFonts w:ascii="Arial" w:hAnsi="Arial" w:cs="Arial"/>
                <w:lang w:val="en-US"/>
              </w:rPr>
            </w:pPr>
            <w:r w:rsidRPr="006F13C6">
              <w:rPr>
                <w:rFonts w:ascii="Arial" w:hAnsi="Arial" w:cs="Arial"/>
                <w:lang w:val="en-US"/>
              </w:rPr>
              <w:t>30/09/2014</w:t>
            </w:r>
          </w:p>
        </w:tc>
        <w:tc>
          <w:tcPr>
            <w:tcW w:w="2016" w:type="pct"/>
            <w:tcBorders>
              <w:top w:val="single" w:sz="6" w:space="0" w:color="auto"/>
              <w:left w:val="single" w:sz="6" w:space="0" w:color="auto"/>
              <w:bottom w:val="single" w:sz="6" w:space="0" w:color="auto"/>
              <w:right w:val="single" w:sz="4" w:space="0" w:color="auto"/>
            </w:tcBorders>
            <w:vAlign w:val="center"/>
          </w:tcPr>
          <w:p w14:paraId="2F6ADCFB" w14:textId="77777777" w:rsidR="006D38D9" w:rsidRPr="006F13C6" w:rsidRDefault="006D38D9" w:rsidP="00A8259D">
            <w:pPr>
              <w:pStyle w:val="TableText"/>
              <w:rPr>
                <w:rFonts w:ascii="Arial" w:hAnsi="Arial" w:cs="Arial"/>
                <w:lang w:val="en-US"/>
              </w:rPr>
            </w:pPr>
            <w:r w:rsidRPr="006F13C6">
              <w:rPr>
                <w:rFonts w:ascii="Arial" w:hAnsi="Arial" w:cs="Arial"/>
                <w:lang w:val="en-US"/>
              </w:rPr>
              <w:t>- Add complementary information for OATH OCRA computation (Annex A)</w:t>
            </w:r>
          </w:p>
          <w:p w14:paraId="31AC4EF1" w14:textId="77777777" w:rsidR="006D38D9" w:rsidRPr="006F13C6" w:rsidRDefault="006D38D9" w:rsidP="00A8259D">
            <w:pPr>
              <w:pStyle w:val="TableText"/>
              <w:rPr>
                <w:rFonts w:ascii="Arial" w:hAnsi="Arial" w:cs="Arial"/>
                <w:lang w:val="en-US"/>
              </w:rPr>
            </w:pPr>
            <w:r w:rsidRPr="006F13C6">
              <w:rPr>
                <w:rFonts w:ascii="Arial" w:hAnsi="Arial" w:cs="Arial"/>
                <w:lang w:val="en-US"/>
              </w:rPr>
              <w:lastRenderedPageBreak/>
              <w:t>- Add description on how to return command response as a SM MO in the case of handling of proactive session.</w:t>
            </w:r>
          </w:p>
          <w:p w14:paraId="3A5D5183" w14:textId="77777777" w:rsidR="006D38D9" w:rsidRPr="006F13C6" w:rsidRDefault="006D38D9" w:rsidP="00A8259D">
            <w:pPr>
              <w:pStyle w:val="TableText"/>
              <w:rPr>
                <w:rFonts w:ascii="Arial" w:hAnsi="Arial" w:cs="Arial"/>
                <w:lang w:val="en-US"/>
              </w:rPr>
            </w:pPr>
            <w:r w:rsidRPr="006F13C6">
              <w:rPr>
                <w:rFonts w:ascii="Arial" w:hAnsi="Arial" w:cs="Arial"/>
                <w:lang w:val="en-US"/>
              </w:rPr>
              <w:t>- Add data field ‘MSSP address’ to be managed by Card Authentication Applet. This field is optional to ensure backward compatibility of the specification.</w:t>
            </w:r>
          </w:p>
          <w:p w14:paraId="290CDFE4" w14:textId="77777777" w:rsidR="006D38D9" w:rsidRPr="006F13C6" w:rsidRDefault="006D38D9" w:rsidP="00A8259D">
            <w:pPr>
              <w:pStyle w:val="TableText"/>
              <w:rPr>
                <w:rFonts w:ascii="Arial" w:hAnsi="Arial" w:cs="Arial"/>
                <w:lang w:val="en-US"/>
              </w:rPr>
            </w:pPr>
            <w:r w:rsidRPr="006F13C6">
              <w:rPr>
                <w:rFonts w:ascii="Arial" w:hAnsi="Arial" w:cs="Arial"/>
                <w:lang w:val="en-US"/>
              </w:rPr>
              <w:t>- Add optional MessagingMode parameter in INT3.RegReq-STD (registration request) to be able to handle asynchronous mode required by OTA communication during the execution of this function. And add the MSSP_TransID in the response</w:t>
            </w:r>
          </w:p>
          <w:p w14:paraId="6DF5E460" w14:textId="77777777" w:rsidR="006D38D9" w:rsidRPr="006F13C6" w:rsidRDefault="006D38D9" w:rsidP="00A8259D">
            <w:pPr>
              <w:pStyle w:val="TableText"/>
              <w:rPr>
                <w:rFonts w:ascii="Arial" w:hAnsi="Arial" w:cs="Arial"/>
                <w:lang w:val="en-US"/>
              </w:rPr>
            </w:pPr>
            <w:r w:rsidRPr="006F13C6">
              <w:rPr>
                <w:rFonts w:ascii="Arial" w:hAnsi="Arial" w:cs="Arial"/>
                <w:lang w:val="en-US"/>
              </w:rPr>
              <w:t>- Change the ‘Unblock_PC’ mode of the MANAGE_PC command to optional. This may be used to reduce the code size of the Card Authentication Application, without loss off functionality as this mode is covered by the more generic ‘RESET_PC’ mode</w:t>
            </w:r>
          </w:p>
          <w:p w14:paraId="0D4719B5" w14:textId="77777777" w:rsidR="006D38D9" w:rsidRPr="006F13C6" w:rsidRDefault="006D38D9" w:rsidP="00A8259D">
            <w:pPr>
              <w:pStyle w:val="TableText"/>
              <w:rPr>
                <w:rFonts w:ascii="Arial" w:hAnsi="Arial" w:cs="Arial"/>
                <w:lang w:val="en-US"/>
              </w:rPr>
            </w:pPr>
            <w:r w:rsidRPr="006F13C6">
              <w:rPr>
                <w:rFonts w:ascii="Arial" w:hAnsi="Arial" w:cs="Arial"/>
                <w:lang w:val="en-US"/>
              </w:rPr>
              <w:t>- Add information on the processing of the ‘Set Applet data’ function</w:t>
            </w:r>
          </w:p>
          <w:p w14:paraId="7BB1FEB4" w14:textId="77777777" w:rsidR="006D38D9" w:rsidRPr="006F13C6" w:rsidRDefault="006D38D9" w:rsidP="00A8259D">
            <w:pPr>
              <w:pStyle w:val="TableText"/>
              <w:rPr>
                <w:rFonts w:ascii="Arial" w:hAnsi="Arial" w:cs="Arial"/>
                <w:lang w:val="en-US"/>
              </w:rPr>
            </w:pPr>
            <w:r w:rsidRPr="006F13C6">
              <w:rPr>
                <w:rFonts w:ascii="Arial" w:hAnsi="Arial" w:cs="Arial"/>
                <w:lang w:val="en-US"/>
              </w:rPr>
              <w:t>- Add missing parameter ‘timeout’ in command ‘PUT_DATA’ and ‘GET_DATA’ (was an inconstancy in the document as the data is described in section 6.6)</w:t>
            </w:r>
          </w:p>
          <w:p w14:paraId="76854A4E" w14:textId="77777777" w:rsidR="006D38D9" w:rsidRPr="006F13C6" w:rsidRDefault="006D38D9" w:rsidP="00A8259D">
            <w:pPr>
              <w:pStyle w:val="TableText"/>
              <w:rPr>
                <w:rFonts w:ascii="Arial" w:hAnsi="Arial" w:cs="Arial"/>
                <w:lang w:val="en-US"/>
              </w:rPr>
            </w:pPr>
            <w:r w:rsidRPr="006F13C6">
              <w:rPr>
                <w:rFonts w:ascii="Arial" w:hAnsi="Arial" w:cs="Arial"/>
                <w:lang w:val="en-US"/>
              </w:rPr>
              <w:t>- Add transactionID on commands MANAGE_PC, GET_DATA, SET DATA, PUT_DATA, CHANGE_STATUS, DELETE</w:t>
            </w:r>
          </w:p>
          <w:p w14:paraId="7280898B" w14:textId="77777777" w:rsidR="006D38D9" w:rsidRPr="006F13C6" w:rsidRDefault="006D38D9" w:rsidP="00A8259D">
            <w:pPr>
              <w:pStyle w:val="TableText"/>
              <w:rPr>
                <w:rFonts w:ascii="Arial" w:hAnsi="Arial" w:cs="Arial"/>
                <w:lang w:val="en-US"/>
              </w:rPr>
            </w:pPr>
            <w:r w:rsidRPr="006F13C6">
              <w:rPr>
                <w:rFonts w:ascii="Arial" w:hAnsi="Arial" w:cs="Arial"/>
                <w:lang w:val="en-US"/>
              </w:rPr>
              <w:t>- Specify encoding transformation at MSSP level for DataToBeSigned</w:t>
            </w:r>
          </w:p>
          <w:p w14:paraId="48299966" w14:textId="77777777" w:rsidR="006D38D9" w:rsidRPr="006F13C6" w:rsidRDefault="006D38D9" w:rsidP="00A8259D">
            <w:pPr>
              <w:pStyle w:val="TableText"/>
              <w:rPr>
                <w:rFonts w:ascii="Arial" w:hAnsi="Arial" w:cs="Arial"/>
                <w:lang w:val="en-US"/>
              </w:rPr>
            </w:pPr>
            <w:r w:rsidRPr="006F13C6">
              <w:rPr>
                <w:rFonts w:ascii="Arial" w:hAnsi="Arial" w:cs="Arial"/>
                <w:lang w:val="en-US"/>
              </w:rPr>
              <w:t>- Add section on error code for the interface INT3</w:t>
            </w:r>
          </w:p>
          <w:p w14:paraId="7EEEBA4A" w14:textId="77777777" w:rsidR="006D38D9" w:rsidRPr="006F13C6" w:rsidRDefault="006D38D9" w:rsidP="00A8259D">
            <w:pPr>
              <w:pStyle w:val="TableText"/>
              <w:rPr>
                <w:rFonts w:ascii="Arial" w:hAnsi="Arial" w:cs="Arial"/>
                <w:lang w:val="en-US"/>
              </w:rPr>
            </w:pPr>
            <w:r w:rsidRPr="006F13C6">
              <w:rPr>
                <w:rFonts w:ascii="Arial" w:hAnsi="Arial" w:cs="Arial"/>
                <w:lang w:val="en-US"/>
              </w:rPr>
              <w:t>- Add error code mapping annex</w:t>
            </w:r>
          </w:p>
          <w:p w14:paraId="276D99BA" w14:textId="77777777" w:rsidR="006D38D9" w:rsidRPr="006F13C6" w:rsidRDefault="006D38D9" w:rsidP="00A8259D">
            <w:pPr>
              <w:pStyle w:val="TableText"/>
              <w:keepNext/>
              <w:rPr>
                <w:rFonts w:ascii="Arial" w:hAnsi="Arial" w:cs="Arial"/>
                <w:lang w:val="en-US"/>
              </w:rPr>
            </w:pPr>
            <w:r w:rsidRPr="006F13C6">
              <w:rPr>
                <w:rFonts w:ascii="Arial" w:hAnsi="Arial" w:cs="Arial"/>
                <w:lang w:val="en-US"/>
              </w:rPr>
              <w:t>- Add information on message encoding processing in the SigReq-STD</w:t>
            </w:r>
          </w:p>
          <w:p w14:paraId="32AF3D54" w14:textId="77777777" w:rsidR="006D38D9" w:rsidRPr="006F13C6" w:rsidRDefault="006D38D9" w:rsidP="00A8259D">
            <w:pPr>
              <w:pStyle w:val="TableText"/>
              <w:keepNext/>
              <w:rPr>
                <w:rFonts w:ascii="Arial" w:hAnsi="Arial" w:cs="Arial"/>
                <w:lang w:val="en-US"/>
              </w:rPr>
            </w:pPr>
            <w:r w:rsidRPr="006F13C6">
              <w:rPr>
                <w:rFonts w:ascii="Arial" w:hAnsi="Arial" w:cs="Arial"/>
                <w:lang w:val="en-US"/>
              </w:rPr>
              <w:t xml:space="preserve">- Simplify the ‘Set Authentication Handler data’ function for OATH-OCRA handlers. No difference between create and update mode to limit the code size. Both key and counter have to be provided. </w:t>
            </w:r>
          </w:p>
          <w:p w14:paraId="07D0814E" w14:textId="77777777" w:rsidR="006D38D9" w:rsidRPr="006F13C6" w:rsidRDefault="006D38D9" w:rsidP="00A8259D">
            <w:pPr>
              <w:pStyle w:val="TableText"/>
              <w:keepNext/>
              <w:rPr>
                <w:rFonts w:ascii="Arial" w:hAnsi="Arial" w:cs="Arial"/>
                <w:lang w:val="en-US"/>
              </w:rPr>
            </w:pPr>
            <w:r w:rsidRPr="006F13C6">
              <w:rPr>
                <w:rFonts w:ascii="Arial" w:hAnsi="Arial" w:cs="Arial"/>
                <w:lang w:val="en-US"/>
              </w:rPr>
              <w:t>- Add End to End Transport Keys</w:t>
            </w:r>
          </w:p>
        </w:tc>
        <w:tc>
          <w:tcPr>
            <w:tcW w:w="894" w:type="pct"/>
            <w:tcBorders>
              <w:top w:val="single" w:sz="6" w:space="0" w:color="auto"/>
              <w:left w:val="single" w:sz="6" w:space="0" w:color="auto"/>
              <w:bottom w:val="single" w:sz="6" w:space="0" w:color="auto"/>
              <w:right w:val="single" w:sz="4" w:space="0" w:color="auto"/>
            </w:tcBorders>
          </w:tcPr>
          <w:p w14:paraId="64FD533E" w14:textId="77777777" w:rsidR="006D38D9" w:rsidRPr="006F13C6" w:rsidRDefault="006D38D9" w:rsidP="00A8259D">
            <w:pPr>
              <w:pStyle w:val="TableText"/>
              <w:rPr>
                <w:rFonts w:ascii="Arial" w:hAnsi="Arial" w:cs="Arial"/>
                <w:lang w:val="en-US"/>
              </w:rPr>
            </w:pPr>
            <w:r w:rsidRPr="006F13C6">
              <w:rPr>
                <w:rFonts w:ascii="Arial" w:hAnsi="Arial" w:cs="Arial"/>
                <w:lang w:val="en-US"/>
              </w:rPr>
              <w:lastRenderedPageBreak/>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656F5D6B"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3521603E"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0087118C" w14:textId="77777777" w:rsidR="006D38D9" w:rsidRPr="006F13C6" w:rsidRDefault="006D38D9" w:rsidP="00A8259D">
            <w:pPr>
              <w:pStyle w:val="TableText"/>
              <w:rPr>
                <w:rFonts w:ascii="Arial" w:hAnsi="Arial" w:cs="Arial"/>
                <w:lang w:val="en-US"/>
              </w:rPr>
            </w:pPr>
            <w:r w:rsidRPr="006F13C6">
              <w:rPr>
                <w:rFonts w:ascii="Arial" w:hAnsi="Arial" w:cs="Arial"/>
                <w:lang w:val="en-US"/>
              </w:rPr>
              <w:t>2.0</w:t>
            </w:r>
          </w:p>
        </w:tc>
        <w:tc>
          <w:tcPr>
            <w:tcW w:w="599" w:type="pct"/>
            <w:tcBorders>
              <w:top w:val="single" w:sz="6" w:space="0" w:color="auto"/>
              <w:left w:val="single" w:sz="6" w:space="0" w:color="auto"/>
              <w:bottom w:val="single" w:sz="6" w:space="0" w:color="auto"/>
              <w:right w:val="single" w:sz="6" w:space="0" w:color="auto"/>
            </w:tcBorders>
            <w:vAlign w:val="center"/>
          </w:tcPr>
          <w:p w14:paraId="58B8DD6F" w14:textId="77777777" w:rsidR="006D38D9" w:rsidRPr="006F13C6" w:rsidRDefault="006D38D9" w:rsidP="00A8259D">
            <w:pPr>
              <w:pStyle w:val="TableText"/>
              <w:rPr>
                <w:rFonts w:ascii="Arial" w:hAnsi="Arial" w:cs="Arial"/>
                <w:lang w:val="en-US"/>
              </w:rPr>
            </w:pPr>
            <w:r w:rsidRPr="006F13C6">
              <w:rPr>
                <w:rFonts w:ascii="Arial" w:hAnsi="Arial" w:cs="Arial"/>
                <w:lang w:val="en-US"/>
              </w:rPr>
              <w:t>18/10/2014</w:t>
            </w:r>
          </w:p>
        </w:tc>
        <w:tc>
          <w:tcPr>
            <w:tcW w:w="2016" w:type="pct"/>
            <w:tcBorders>
              <w:top w:val="single" w:sz="6" w:space="0" w:color="auto"/>
              <w:left w:val="single" w:sz="6" w:space="0" w:color="auto"/>
              <w:bottom w:val="single" w:sz="6" w:space="0" w:color="auto"/>
              <w:right w:val="single" w:sz="4" w:space="0" w:color="auto"/>
            </w:tcBorders>
            <w:vAlign w:val="center"/>
          </w:tcPr>
          <w:p w14:paraId="4713C04B" w14:textId="77777777" w:rsidR="006D38D9" w:rsidRPr="006F13C6" w:rsidRDefault="006D38D9" w:rsidP="00A8259D">
            <w:pPr>
              <w:pStyle w:val="TableText"/>
              <w:rPr>
                <w:rFonts w:ascii="Arial" w:hAnsi="Arial" w:cs="Arial"/>
                <w:lang w:val="en-US"/>
              </w:rPr>
            </w:pPr>
            <w:r w:rsidRPr="006F13C6">
              <w:rPr>
                <w:rFonts w:ascii="Arial" w:hAnsi="Arial" w:cs="Arial"/>
                <w:lang w:val="en-US"/>
              </w:rPr>
              <w:t>- Add details on error code returned by the Applet</w:t>
            </w:r>
          </w:p>
          <w:p w14:paraId="5BC4E1CC" w14:textId="77777777" w:rsidR="006D38D9" w:rsidRPr="006F13C6" w:rsidRDefault="006D38D9" w:rsidP="00A8259D">
            <w:pPr>
              <w:pStyle w:val="TableText"/>
              <w:rPr>
                <w:rFonts w:ascii="Arial" w:hAnsi="Arial" w:cs="Arial"/>
                <w:lang w:val="en-US"/>
              </w:rPr>
            </w:pPr>
            <w:r w:rsidRPr="006F13C6">
              <w:rPr>
                <w:rFonts w:ascii="Arial" w:hAnsi="Arial" w:cs="Arial"/>
                <w:lang w:val="en-US"/>
              </w:rPr>
              <w:t>- Enhance the level of information returned by the ‘End-userstatus’ byte in the SIGN_TRANSACTION command</w:t>
            </w:r>
          </w:p>
          <w:p w14:paraId="2B17462C" w14:textId="1BBB46E8" w:rsidR="006D38D9" w:rsidRPr="006F13C6" w:rsidRDefault="006D38D9" w:rsidP="00A8259D">
            <w:pPr>
              <w:pStyle w:val="TableText"/>
              <w:rPr>
                <w:rFonts w:ascii="Arial" w:hAnsi="Arial" w:cs="Arial"/>
                <w:lang w:val="en-US"/>
              </w:rPr>
            </w:pPr>
            <w:r w:rsidRPr="006F13C6">
              <w:rPr>
                <w:rFonts w:ascii="Arial" w:hAnsi="Arial" w:cs="Arial"/>
                <w:lang w:val="en-US"/>
              </w:rPr>
              <w:t xml:space="preserve">- Add changes in MSSP error code (section </w:t>
            </w:r>
            <w:r w:rsidRPr="006F13C6">
              <w:rPr>
                <w:rFonts w:ascii="Arial" w:hAnsi="Arial" w:cs="Arial"/>
                <w:lang w:val="en-US"/>
              </w:rPr>
              <w:fldChar w:fldCharType="begin"/>
            </w:r>
            <w:r w:rsidRPr="006F13C6">
              <w:rPr>
                <w:rFonts w:ascii="Arial" w:hAnsi="Arial" w:cs="Arial"/>
                <w:lang w:val="en-US"/>
              </w:rPr>
              <w:instrText xml:space="preserve"> REF _Ref399344198 \r \h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9.1.2.3</w:t>
            </w:r>
            <w:r w:rsidRPr="006F13C6">
              <w:rPr>
                <w:rFonts w:ascii="Arial" w:hAnsi="Arial" w:cs="Arial"/>
                <w:lang w:val="en-US"/>
              </w:rPr>
              <w:fldChar w:fldCharType="end"/>
            </w:r>
            <w:r w:rsidRPr="006F13C6">
              <w:rPr>
                <w:rFonts w:ascii="Arial" w:hAnsi="Arial" w:cs="Arial"/>
                <w:lang w:val="en-US"/>
              </w:rPr>
              <w:t>)</w:t>
            </w:r>
          </w:p>
          <w:p w14:paraId="36EBD183" w14:textId="77777777" w:rsidR="006D38D9" w:rsidRPr="006F13C6" w:rsidRDefault="006D38D9" w:rsidP="00A8259D">
            <w:pPr>
              <w:pStyle w:val="TableText"/>
              <w:rPr>
                <w:rFonts w:ascii="Arial" w:hAnsi="Arial" w:cs="Arial"/>
                <w:lang w:val="en-US"/>
              </w:rPr>
            </w:pPr>
            <w:r w:rsidRPr="006F13C6">
              <w:rPr>
                <w:rFonts w:ascii="Arial" w:hAnsi="Arial" w:cs="Arial"/>
                <w:lang w:val="en-US"/>
              </w:rPr>
              <w:t>- Split INT3 into INT3a and INT3b</w:t>
            </w:r>
          </w:p>
          <w:p w14:paraId="0FD16C07" w14:textId="77777777" w:rsidR="006D38D9" w:rsidRPr="006F13C6" w:rsidRDefault="006D38D9" w:rsidP="00A8259D">
            <w:pPr>
              <w:pStyle w:val="TableText"/>
              <w:rPr>
                <w:rFonts w:ascii="Arial" w:hAnsi="Arial" w:cs="Arial"/>
                <w:lang w:val="en-US"/>
              </w:rPr>
            </w:pPr>
            <w:r w:rsidRPr="006F13C6">
              <w:rPr>
                <w:rFonts w:ascii="Arial" w:hAnsi="Arial" w:cs="Arial"/>
                <w:lang w:val="en-US"/>
              </w:rPr>
              <w:t>- Fixed some issues on the command messages</w:t>
            </w:r>
          </w:p>
          <w:p w14:paraId="702A0F6C" w14:textId="77777777" w:rsidR="006D38D9" w:rsidRPr="006F13C6" w:rsidRDefault="006D38D9" w:rsidP="00A8259D">
            <w:pPr>
              <w:pStyle w:val="TableText"/>
              <w:rPr>
                <w:rFonts w:ascii="Arial" w:hAnsi="Arial" w:cs="Arial"/>
                <w:lang w:val="en-US"/>
              </w:rPr>
            </w:pPr>
            <w:r w:rsidRPr="006F13C6">
              <w:rPr>
                <w:rFonts w:ascii="Arial" w:hAnsi="Arial" w:cs="Arial"/>
                <w:lang w:val="en-US"/>
              </w:rPr>
              <w:t>- Updated the detailed procedures to use the MNO systems and keep ID GW for Authentication</w:t>
            </w:r>
          </w:p>
          <w:p w14:paraId="189E9BFF" w14:textId="77777777" w:rsidR="006D38D9" w:rsidRPr="006F13C6" w:rsidRDefault="006D38D9" w:rsidP="00A8259D">
            <w:pPr>
              <w:pStyle w:val="TableText"/>
              <w:rPr>
                <w:rFonts w:ascii="Arial" w:hAnsi="Arial" w:cs="Arial"/>
                <w:lang w:val="en-US"/>
              </w:rPr>
            </w:pPr>
            <w:r w:rsidRPr="006F13C6">
              <w:rPr>
                <w:rFonts w:ascii="Arial" w:hAnsi="Arial" w:cs="Arial"/>
                <w:lang w:val="en-US"/>
              </w:rPr>
              <w:lastRenderedPageBreak/>
              <w:t>- Editorial fixes</w:t>
            </w:r>
          </w:p>
        </w:tc>
        <w:tc>
          <w:tcPr>
            <w:tcW w:w="894" w:type="pct"/>
            <w:tcBorders>
              <w:top w:val="single" w:sz="6" w:space="0" w:color="auto"/>
              <w:left w:val="single" w:sz="6" w:space="0" w:color="auto"/>
              <w:bottom w:val="single" w:sz="6" w:space="0" w:color="auto"/>
              <w:right w:val="single" w:sz="4" w:space="0" w:color="auto"/>
            </w:tcBorders>
          </w:tcPr>
          <w:p w14:paraId="17D33F8F" w14:textId="77777777" w:rsidR="006D38D9" w:rsidRPr="006F13C6" w:rsidRDefault="006D38D9" w:rsidP="00A8259D">
            <w:pPr>
              <w:pStyle w:val="TableText"/>
              <w:rPr>
                <w:rFonts w:ascii="Arial" w:hAnsi="Arial" w:cs="Arial"/>
                <w:lang w:val="en-US"/>
              </w:rPr>
            </w:pPr>
            <w:r w:rsidRPr="006F13C6">
              <w:rPr>
                <w:rFonts w:ascii="Arial" w:hAnsi="Arial" w:cs="Arial"/>
                <w:lang w:val="en-US"/>
              </w:rPr>
              <w:lastRenderedPageBreak/>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1E3A1416"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70F42542"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5C75F29A" w14:textId="77777777" w:rsidR="006D38D9" w:rsidRPr="006F13C6" w:rsidRDefault="006D38D9" w:rsidP="00A8259D">
            <w:pPr>
              <w:pStyle w:val="TableText"/>
              <w:rPr>
                <w:rFonts w:ascii="Arial" w:hAnsi="Arial" w:cs="Arial"/>
                <w:lang w:val="en-US"/>
              </w:rPr>
            </w:pPr>
            <w:r w:rsidRPr="006F13C6">
              <w:rPr>
                <w:rFonts w:ascii="Arial" w:hAnsi="Arial" w:cs="Arial"/>
                <w:lang w:val="en-US"/>
              </w:rPr>
              <w:t>2.0.1</w:t>
            </w:r>
          </w:p>
        </w:tc>
        <w:tc>
          <w:tcPr>
            <w:tcW w:w="599" w:type="pct"/>
            <w:tcBorders>
              <w:top w:val="single" w:sz="6" w:space="0" w:color="auto"/>
              <w:left w:val="single" w:sz="6" w:space="0" w:color="auto"/>
              <w:bottom w:val="single" w:sz="6" w:space="0" w:color="auto"/>
              <w:right w:val="single" w:sz="6" w:space="0" w:color="auto"/>
            </w:tcBorders>
            <w:vAlign w:val="center"/>
          </w:tcPr>
          <w:p w14:paraId="33E8F41C" w14:textId="77777777" w:rsidR="006D38D9" w:rsidRPr="006F13C6" w:rsidRDefault="006D38D9" w:rsidP="00A8259D">
            <w:pPr>
              <w:pStyle w:val="TableText"/>
              <w:jc w:val="center"/>
              <w:rPr>
                <w:rFonts w:ascii="Arial" w:hAnsi="Arial" w:cs="Arial"/>
                <w:lang w:val="en-US"/>
              </w:rPr>
            </w:pPr>
            <w:r w:rsidRPr="006F13C6">
              <w:rPr>
                <w:rFonts w:ascii="Arial" w:hAnsi="Arial" w:cs="Arial"/>
                <w:lang w:val="en-US"/>
              </w:rPr>
              <w:t>20/10/2014</w:t>
            </w:r>
          </w:p>
        </w:tc>
        <w:tc>
          <w:tcPr>
            <w:tcW w:w="2016" w:type="pct"/>
            <w:tcBorders>
              <w:top w:val="single" w:sz="6" w:space="0" w:color="auto"/>
              <w:left w:val="single" w:sz="6" w:space="0" w:color="auto"/>
              <w:bottom w:val="single" w:sz="6" w:space="0" w:color="auto"/>
              <w:right w:val="single" w:sz="4" w:space="0" w:color="auto"/>
            </w:tcBorders>
            <w:vAlign w:val="center"/>
          </w:tcPr>
          <w:p w14:paraId="0AE99ACF" w14:textId="77777777" w:rsidR="006D38D9" w:rsidRPr="006F13C6" w:rsidRDefault="006D38D9" w:rsidP="00A8259D">
            <w:pPr>
              <w:pStyle w:val="TableText"/>
              <w:rPr>
                <w:rFonts w:ascii="Arial" w:hAnsi="Arial" w:cs="Arial"/>
                <w:lang w:val="en-US"/>
              </w:rPr>
            </w:pPr>
            <w:r w:rsidRPr="006F13C6">
              <w:rPr>
                <w:rFonts w:ascii="Arial" w:hAnsi="Arial" w:cs="Arial"/>
                <w:lang w:val="en-US"/>
              </w:rPr>
              <w:t>- Remove MSSP error code 211 REQUEST_NOT_COMPLETED, Use 504 OUTSTANDING_TRANSACTION</w:t>
            </w:r>
          </w:p>
          <w:p w14:paraId="3EE4B95C" w14:textId="77777777" w:rsidR="006D38D9" w:rsidRPr="006F13C6" w:rsidRDefault="006D38D9" w:rsidP="00A8259D">
            <w:pPr>
              <w:pStyle w:val="TableText"/>
              <w:rPr>
                <w:rFonts w:ascii="Arial" w:hAnsi="Arial" w:cs="Arial"/>
                <w:lang w:val="en-US"/>
              </w:rPr>
            </w:pPr>
            <w:r w:rsidRPr="006F13C6">
              <w:rPr>
                <w:rFonts w:ascii="Arial" w:hAnsi="Arial" w:cs="Arial"/>
                <w:lang w:val="en-US"/>
              </w:rPr>
              <w:t>- Add signature sample in Annex B OCRA-OATH</w:t>
            </w:r>
          </w:p>
          <w:p w14:paraId="67A7E72B" w14:textId="77777777" w:rsidR="006D38D9" w:rsidRPr="006F13C6" w:rsidRDefault="006D38D9" w:rsidP="00A8259D">
            <w:pPr>
              <w:pStyle w:val="TableText"/>
              <w:rPr>
                <w:rFonts w:ascii="Arial" w:hAnsi="Arial" w:cs="Arial"/>
                <w:lang w:val="en-US"/>
              </w:rPr>
            </w:pPr>
            <w:r w:rsidRPr="006F13C6">
              <w:rPr>
                <w:rFonts w:ascii="Arial" w:hAnsi="Arial" w:cs="Arial"/>
                <w:lang w:val="en-US"/>
              </w:rPr>
              <w:t>- Editorial Fixes</w:t>
            </w:r>
          </w:p>
        </w:tc>
        <w:tc>
          <w:tcPr>
            <w:tcW w:w="894" w:type="pct"/>
            <w:tcBorders>
              <w:top w:val="single" w:sz="6" w:space="0" w:color="auto"/>
              <w:left w:val="single" w:sz="6" w:space="0" w:color="auto"/>
              <w:bottom w:val="single" w:sz="6" w:space="0" w:color="auto"/>
              <w:right w:val="single" w:sz="4" w:space="0" w:color="auto"/>
            </w:tcBorders>
          </w:tcPr>
          <w:p w14:paraId="2F5C5A47"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050020BA"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28552F3D"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61463CD3" w14:textId="77777777" w:rsidR="006D38D9" w:rsidRPr="006F13C6" w:rsidRDefault="006D38D9" w:rsidP="00A8259D">
            <w:pPr>
              <w:pStyle w:val="TableText"/>
              <w:rPr>
                <w:rFonts w:ascii="Arial" w:hAnsi="Arial" w:cs="Arial"/>
                <w:lang w:val="en-US"/>
              </w:rPr>
            </w:pPr>
            <w:r w:rsidRPr="006F13C6">
              <w:rPr>
                <w:rFonts w:ascii="Arial" w:hAnsi="Arial" w:cs="Arial"/>
                <w:lang w:val="en-US"/>
              </w:rPr>
              <w:t>2.0.2</w:t>
            </w:r>
          </w:p>
        </w:tc>
        <w:tc>
          <w:tcPr>
            <w:tcW w:w="599" w:type="pct"/>
            <w:tcBorders>
              <w:top w:val="single" w:sz="6" w:space="0" w:color="auto"/>
              <w:left w:val="single" w:sz="6" w:space="0" w:color="auto"/>
              <w:bottom w:val="single" w:sz="6" w:space="0" w:color="auto"/>
              <w:right w:val="single" w:sz="6" w:space="0" w:color="auto"/>
            </w:tcBorders>
            <w:vAlign w:val="center"/>
          </w:tcPr>
          <w:p w14:paraId="5E986190" w14:textId="77777777" w:rsidR="006D38D9" w:rsidRPr="006F13C6" w:rsidRDefault="006D38D9" w:rsidP="00A8259D">
            <w:pPr>
              <w:pStyle w:val="TableText"/>
              <w:jc w:val="center"/>
              <w:rPr>
                <w:rFonts w:ascii="Arial" w:hAnsi="Arial" w:cs="Arial"/>
                <w:lang w:val="en-US"/>
              </w:rPr>
            </w:pPr>
          </w:p>
        </w:tc>
        <w:tc>
          <w:tcPr>
            <w:tcW w:w="2016" w:type="pct"/>
            <w:tcBorders>
              <w:top w:val="single" w:sz="6" w:space="0" w:color="auto"/>
              <w:left w:val="single" w:sz="6" w:space="0" w:color="auto"/>
              <w:bottom w:val="single" w:sz="6" w:space="0" w:color="auto"/>
              <w:right w:val="single" w:sz="4" w:space="0" w:color="auto"/>
            </w:tcBorders>
            <w:vAlign w:val="center"/>
          </w:tcPr>
          <w:p w14:paraId="16E3B545" w14:textId="4BACFF6C" w:rsidR="006D38D9" w:rsidRPr="006F13C6" w:rsidRDefault="006D38D9" w:rsidP="00A8259D">
            <w:pPr>
              <w:pStyle w:val="TableText"/>
              <w:rPr>
                <w:rFonts w:ascii="Arial" w:hAnsi="Arial" w:cs="Arial"/>
                <w:lang w:val="en-US"/>
              </w:rPr>
            </w:pPr>
            <w:r w:rsidRPr="006F13C6">
              <w:rPr>
                <w:rFonts w:ascii="Arial" w:hAnsi="Arial" w:cs="Arial"/>
                <w:lang w:val="en-US"/>
              </w:rPr>
              <w:t xml:space="preserve">- Clarification on the version management related to the version returned by the applet (section </w:t>
            </w:r>
            <w:r w:rsidRPr="006F13C6">
              <w:rPr>
                <w:rFonts w:ascii="Arial" w:hAnsi="Arial" w:cs="Arial"/>
                <w:lang w:val="en-US"/>
              </w:rPr>
              <w:fldChar w:fldCharType="begin"/>
            </w:r>
            <w:r w:rsidRPr="006F13C6">
              <w:rPr>
                <w:rFonts w:ascii="Arial" w:hAnsi="Arial" w:cs="Arial"/>
                <w:lang w:val="en-US"/>
              </w:rPr>
              <w:instrText xml:space="preserve"> REF _Ref403550628 \r \h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6.6.2</w:t>
            </w:r>
            <w:r w:rsidRPr="006F13C6">
              <w:rPr>
                <w:rFonts w:ascii="Arial" w:hAnsi="Arial" w:cs="Arial"/>
                <w:lang w:val="en-US"/>
              </w:rPr>
              <w:fldChar w:fldCharType="end"/>
            </w:r>
            <w:r w:rsidRPr="006F13C6">
              <w:rPr>
                <w:rFonts w:ascii="Arial" w:hAnsi="Arial" w:cs="Arial"/>
                <w:lang w:val="en-US"/>
              </w:rPr>
              <w:t>)</w:t>
            </w:r>
          </w:p>
          <w:p w14:paraId="38ADD762" w14:textId="77777777" w:rsidR="006D38D9" w:rsidRPr="006F13C6" w:rsidRDefault="006D38D9" w:rsidP="00A8259D">
            <w:pPr>
              <w:pStyle w:val="TableText"/>
              <w:rPr>
                <w:rFonts w:ascii="Arial" w:hAnsi="Arial" w:cs="Arial"/>
                <w:lang w:val="en-US"/>
              </w:rPr>
            </w:pPr>
            <w:r w:rsidRPr="006F13C6">
              <w:rPr>
                <w:rFonts w:ascii="Arial" w:hAnsi="Arial" w:cs="Arial"/>
                <w:lang w:val="en-US"/>
              </w:rPr>
              <w:t>- Alignment of section 6.6.5 for ‘Max Personal Code attempts’ management</w:t>
            </w:r>
          </w:p>
          <w:p w14:paraId="002C90BD" w14:textId="77777777" w:rsidR="006D38D9" w:rsidRPr="006F13C6" w:rsidRDefault="006D38D9" w:rsidP="00A8259D">
            <w:pPr>
              <w:pStyle w:val="TableText"/>
              <w:rPr>
                <w:rFonts w:ascii="Arial" w:hAnsi="Arial" w:cs="Arial"/>
                <w:lang w:val="en-US"/>
              </w:rPr>
            </w:pPr>
            <w:r w:rsidRPr="006F13C6">
              <w:rPr>
                <w:rFonts w:ascii="Arial" w:hAnsi="Arial" w:cs="Arial"/>
                <w:lang w:val="en-US"/>
              </w:rPr>
              <w:t>- Update in the MSSP Address format.</w:t>
            </w:r>
          </w:p>
          <w:p w14:paraId="48B956BC" w14:textId="77777777" w:rsidR="006D38D9" w:rsidRPr="006F13C6" w:rsidRDefault="006D38D9" w:rsidP="00A8259D">
            <w:pPr>
              <w:pStyle w:val="TableText"/>
              <w:rPr>
                <w:rFonts w:ascii="Arial" w:hAnsi="Arial" w:cs="Arial"/>
                <w:lang w:val="en-US"/>
              </w:rPr>
            </w:pPr>
            <w:r w:rsidRPr="006F13C6">
              <w:rPr>
                <w:rFonts w:ascii="Arial" w:hAnsi="Arial" w:cs="Arial"/>
                <w:lang w:val="en-US"/>
              </w:rPr>
              <w:t>- Update in the Time out format</w:t>
            </w:r>
          </w:p>
          <w:p w14:paraId="09414D5B"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 Add directives in TLV management </w:t>
            </w:r>
          </w:p>
          <w:p w14:paraId="294162DE" w14:textId="77777777" w:rsidR="006D38D9" w:rsidRPr="006F13C6" w:rsidRDefault="006D38D9" w:rsidP="00A8259D">
            <w:pPr>
              <w:pStyle w:val="TableText"/>
              <w:rPr>
                <w:rFonts w:ascii="Arial" w:hAnsi="Arial" w:cs="Arial"/>
                <w:lang w:val="en-US"/>
              </w:rPr>
            </w:pPr>
            <w:r w:rsidRPr="006F13C6">
              <w:rPr>
                <w:rFonts w:ascii="Arial" w:hAnsi="Arial" w:cs="Arial"/>
                <w:lang w:val="en-US"/>
              </w:rPr>
              <w:t>- SIGN_TRANSACTION: minor fix.</w:t>
            </w:r>
          </w:p>
          <w:p w14:paraId="4C7AAB13" w14:textId="77777777" w:rsidR="006D38D9" w:rsidRPr="006F13C6" w:rsidRDefault="006D38D9" w:rsidP="00A8259D">
            <w:pPr>
              <w:pStyle w:val="TableText"/>
              <w:rPr>
                <w:rFonts w:ascii="Arial" w:hAnsi="Arial" w:cs="Arial"/>
                <w:lang w:val="en-US"/>
              </w:rPr>
            </w:pPr>
            <w:r w:rsidRPr="006F13C6">
              <w:rPr>
                <w:rFonts w:ascii="Arial" w:hAnsi="Arial" w:cs="Arial"/>
                <w:lang w:val="en-US"/>
              </w:rPr>
              <w:t>- Change Applet status: add additional explanation on command management</w:t>
            </w:r>
          </w:p>
          <w:p w14:paraId="1901DC3C" w14:textId="1863E0E1" w:rsidR="006D38D9" w:rsidRPr="006F13C6" w:rsidRDefault="006D38D9" w:rsidP="00A8259D">
            <w:pPr>
              <w:pStyle w:val="TableText"/>
              <w:rPr>
                <w:rFonts w:ascii="Arial" w:hAnsi="Arial" w:cs="Arial"/>
                <w:lang w:val="en-US"/>
              </w:rPr>
            </w:pPr>
            <w:r w:rsidRPr="006F13C6">
              <w:rPr>
                <w:rFonts w:ascii="Arial" w:hAnsi="Arial" w:cs="Arial"/>
                <w:lang w:val="en-US"/>
              </w:rPr>
              <w:t xml:space="preserve">- Clarification in </w:t>
            </w:r>
            <w:r w:rsidRPr="006F13C6">
              <w:rPr>
                <w:rFonts w:ascii="Arial" w:hAnsi="Arial" w:cs="Arial"/>
                <w:lang w:val="en-US"/>
              </w:rPr>
              <w:fldChar w:fldCharType="begin"/>
            </w:r>
            <w:r w:rsidRPr="006F13C6">
              <w:rPr>
                <w:rFonts w:ascii="Arial" w:hAnsi="Arial" w:cs="Arial"/>
                <w:lang w:val="en-US"/>
              </w:rPr>
              <w:instrText xml:space="preserve"> REF _Ref403550656 \h  \* MERGEFORMAT </w:instrText>
            </w:r>
            <w:r w:rsidRPr="006F13C6">
              <w:rPr>
                <w:rFonts w:ascii="Arial" w:hAnsi="Arial" w:cs="Arial"/>
                <w:lang w:val="en-US"/>
              </w:rPr>
            </w:r>
            <w:r w:rsidRPr="006F13C6">
              <w:rPr>
                <w:rFonts w:ascii="Arial" w:hAnsi="Arial" w:cs="Arial"/>
                <w:lang w:val="en-US"/>
              </w:rPr>
              <w:fldChar w:fldCharType="separate"/>
            </w:r>
            <w:r w:rsidR="001D5186" w:rsidRPr="006F13C6">
              <w:rPr>
                <w:rFonts w:ascii="Arial" w:hAnsi="Arial" w:cs="Arial"/>
                <w:lang w:val="en-US"/>
              </w:rPr>
              <w:t xml:space="preserve">Table </w:t>
            </w:r>
            <w:r w:rsidR="001D5186">
              <w:rPr>
                <w:rFonts w:ascii="Arial" w:hAnsi="Arial" w:cs="Arial"/>
                <w:noProof/>
                <w:lang w:val="en-US"/>
              </w:rPr>
              <w:t>25</w:t>
            </w:r>
            <w:r w:rsidRPr="006F13C6">
              <w:rPr>
                <w:rFonts w:ascii="Arial" w:hAnsi="Arial" w:cs="Arial"/>
                <w:lang w:val="en-US"/>
              </w:rPr>
              <w:fldChar w:fldCharType="end"/>
            </w:r>
            <w:r w:rsidRPr="006F13C6">
              <w:rPr>
                <w:rFonts w:ascii="Arial" w:hAnsi="Arial" w:cs="Arial"/>
                <w:lang w:val="en-US"/>
              </w:rPr>
              <w:t xml:space="preserve"> (indentation to figure tag inclusion). Add a tag for proprietary features.</w:t>
            </w:r>
          </w:p>
          <w:p w14:paraId="776AA596" w14:textId="77777777" w:rsidR="006D38D9" w:rsidRPr="006F13C6" w:rsidRDefault="006D38D9" w:rsidP="00A8259D">
            <w:pPr>
              <w:pStyle w:val="TableText"/>
              <w:rPr>
                <w:rFonts w:ascii="Arial" w:hAnsi="Arial" w:cs="Arial"/>
                <w:lang w:val="en-US"/>
              </w:rPr>
            </w:pPr>
            <w:r w:rsidRPr="006F13C6">
              <w:rPr>
                <w:rFonts w:ascii="Arial" w:hAnsi="Arial" w:cs="Arial"/>
                <w:lang w:val="en-US"/>
              </w:rPr>
              <w:t>- Update on the way the ‘PC length’  shall be managed in the ‘Set Applet data’ function</w:t>
            </w:r>
          </w:p>
          <w:p w14:paraId="515F69BF" w14:textId="658441C6" w:rsidR="006D38D9" w:rsidRPr="006F13C6" w:rsidRDefault="006D38D9" w:rsidP="00A8259D">
            <w:pPr>
              <w:pStyle w:val="TableText"/>
              <w:rPr>
                <w:rFonts w:ascii="Arial" w:hAnsi="Arial" w:cs="Arial"/>
                <w:lang w:val="en-US"/>
              </w:rPr>
            </w:pPr>
            <w:r w:rsidRPr="006F13C6">
              <w:rPr>
                <w:rFonts w:ascii="Arial" w:hAnsi="Arial" w:cs="Arial"/>
                <w:lang w:val="en-US"/>
              </w:rPr>
              <w:t xml:space="preserve">- Clarification on the MSSP_TransID in the response of the Mobile Signature function (section </w:t>
            </w:r>
            <w:r w:rsidRPr="006F13C6">
              <w:rPr>
                <w:rFonts w:ascii="Arial" w:hAnsi="Arial" w:cs="Arial"/>
                <w:lang w:val="en-US"/>
              </w:rPr>
              <w:fldChar w:fldCharType="begin"/>
            </w:r>
            <w:r w:rsidRPr="006F13C6">
              <w:rPr>
                <w:rFonts w:ascii="Arial" w:hAnsi="Arial" w:cs="Arial"/>
                <w:lang w:val="en-US"/>
              </w:rPr>
              <w:instrText xml:space="preserve"> REF _Ref403719452 \r \h  \* MERGEFORMAT </w:instrText>
            </w:r>
            <w:r w:rsidRPr="006F13C6">
              <w:rPr>
                <w:rFonts w:ascii="Arial" w:hAnsi="Arial" w:cs="Arial"/>
                <w:lang w:val="en-US"/>
              </w:rPr>
            </w:r>
            <w:r w:rsidRPr="006F13C6">
              <w:rPr>
                <w:rFonts w:ascii="Arial" w:hAnsi="Arial" w:cs="Arial"/>
                <w:lang w:val="en-US"/>
              </w:rPr>
              <w:fldChar w:fldCharType="separate"/>
            </w:r>
            <w:r w:rsidR="001D5186">
              <w:rPr>
                <w:rFonts w:ascii="Arial" w:hAnsi="Arial" w:cs="Arial"/>
                <w:lang w:val="en-US"/>
              </w:rPr>
              <w:t>9.2.1.2</w:t>
            </w:r>
            <w:r w:rsidRPr="006F13C6">
              <w:rPr>
                <w:rFonts w:ascii="Arial" w:hAnsi="Arial" w:cs="Arial"/>
                <w:lang w:val="en-US"/>
              </w:rPr>
              <w:fldChar w:fldCharType="end"/>
            </w:r>
            <w:r w:rsidRPr="006F13C6">
              <w:rPr>
                <w:rFonts w:ascii="Arial" w:hAnsi="Arial" w:cs="Arial"/>
                <w:lang w:val="en-US"/>
              </w:rPr>
              <w:t>)</w:t>
            </w:r>
          </w:p>
          <w:p w14:paraId="5468A0C6" w14:textId="77777777" w:rsidR="006D38D9" w:rsidRPr="006F13C6" w:rsidRDefault="006D38D9" w:rsidP="00A8259D">
            <w:pPr>
              <w:pStyle w:val="TableText"/>
              <w:rPr>
                <w:rFonts w:ascii="Arial" w:hAnsi="Arial" w:cs="Arial"/>
                <w:lang w:val="en-US"/>
              </w:rPr>
            </w:pPr>
            <w:r w:rsidRPr="006F13C6">
              <w:rPr>
                <w:rFonts w:ascii="Arial" w:hAnsi="Arial" w:cs="Arial"/>
                <w:lang w:val="en-US"/>
              </w:rPr>
              <w:t>- Add indentation in table 35 to 42 to figure tag inclusion.</w:t>
            </w:r>
          </w:p>
          <w:p w14:paraId="4CECA458" w14:textId="77777777" w:rsidR="006D38D9" w:rsidRPr="006F13C6" w:rsidRDefault="006D38D9" w:rsidP="00A8259D">
            <w:pPr>
              <w:pStyle w:val="TableText"/>
              <w:rPr>
                <w:rFonts w:ascii="Arial" w:hAnsi="Arial" w:cs="Arial"/>
                <w:lang w:val="en-US"/>
              </w:rPr>
            </w:pPr>
            <w:r w:rsidRPr="006F13C6">
              <w:rPr>
                <w:rFonts w:ascii="Arial" w:hAnsi="Arial" w:cs="Arial"/>
                <w:lang w:val="en-US"/>
              </w:rPr>
              <w:t>- Table 64: add additional management description on the MSSP_TransID field.</w:t>
            </w:r>
          </w:p>
          <w:p w14:paraId="2D69AAB2" w14:textId="77777777" w:rsidR="006D38D9" w:rsidRPr="006F13C6" w:rsidRDefault="006D38D9" w:rsidP="00A8259D">
            <w:pPr>
              <w:pStyle w:val="TableText"/>
              <w:rPr>
                <w:rFonts w:ascii="Arial" w:hAnsi="Arial" w:cs="Arial"/>
                <w:lang w:val="en-US"/>
              </w:rPr>
            </w:pPr>
            <w:r w:rsidRPr="006F13C6">
              <w:rPr>
                <w:rFonts w:ascii="Arial" w:hAnsi="Arial" w:cs="Arial"/>
                <w:lang w:val="en-US"/>
              </w:rPr>
              <w:t>- Add schema for MSSP</w:t>
            </w:r>
          </w:p>
          <w:p w14:paraId="49C649A0" w14:textId="77777777" w:rsidR="006D38D9" w:rsidRPr="006F13C6" w:rsidRDefault="006D38D9" w:rsidP="00A8259D">
            <w:pPr>
              <w:pStyle w:val="TableText"/>
              <w:rPr>
                <w:rFonts w:ascii="Arial" w:hAnsi="Arial" w:cs="Arial"/>
                <w:lang w:val="en-US"/>
              </w:rPr>
            </w:pPr>
            <w:r w:rsidRPr="006F13C6">
              <w:rPr>
                <w:rFonts w:ascii="Arial" w:hAnsi="Arial" w:cs="Arial"/>
                <w:lang w:val="en-US"/>
              </w:rPr>
              <w:t>- Added section “6.6.11 E2E transport key type”</w:t>
            </w:r>
          </w:p>
          <w:p w14:paraId="57036C98" w14:textId="77777777" w:rsidR="006D38D9" w:rsidRPr="006F13C6" w:rsidRDefault="006D38D9" w:rsidP="00A8259D">
            <w:pPr>
              <w:pStyle w:val="TableText"/>
              <w:rPr>
                <w:rFonts w:ascii="Arial" w:hAnsi="Arial" w:cs="Arial"/>
                <w:lang w:val="en-US"/>
              </w:rPr>
            </w:pPr>
            <w:r w:rsidRPr="006F13C6">
              <w:rPr>
                <w:rFonts w:ascii="Arial" w:hAnsi="Arial" w:cs="Arial"/>
                <w:lang w:val="en-US"/>
              </w:rPr>
              <w:t>- Remove the requirements to activate the applet in sections “6.6.3 Activation Flag” and “8.2.10 Change Applet Status”</w:t>
            </w:r>
          </w:p>
          <w:p w14:paraId="3969EB85"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- 8.2.5 Sign transaction, two clarifications added. </w:t>
            </w:r>
          </w:p>
          <w:p w14:paraId="2F7D212A" w14:textId="77777777" w:rsidR="006D38D9" w:rsidRPr="006F13C6" w:rsidRDefault="006D38D9" w:rsidP="00A8259D">
            <w:pPr>
              <w:pStyle w:val="TableText"/>
              <w:rPr>
                <w:rFonts w:ascii="Arial" w:hAnsi="Arial" w:cs="Arial"/>
                <w:lang w:val="en-US"/>
              </w:rPr>
            </w:pPr>
            <w:r w:rsidRPr="006F13C6">
              <w:rPr>
                <w:rFonts w:ascii="Arial" w:hAnsi="Arial" w:cs="Arial"/>
                <w:lang w:val="en-US"/>
              </w:rPr>
              <w:t>- Editorial fixes.</w:t>
            </w:r>
          </w:p>
        </w:tc>
        <w:tc>
          <w:tcPr>
            <w:tcW w:w="894" w:type="pct"/>
            <w:tcBorders>
              <w:top w:val="single" w:sz="6" w:space="0" w:color="auto"/>
              <w:left w:val="single" w:sz="6" w:space="0" w:color="auto"/>
              <w:bottom w:val="single" w:sz="6" w:space="0" w:color="auto"/>
              <w:right w:val="single" w:sz="4" w:space="0" w:color="auto"/>
            </w:tcBorders>
          </w:tcPr>
          <w:p w14:paraId="6E6E058C"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0DD7BC08"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50AA43DD"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6701F0B4" w14:textId="77777777" w:rsidR="006D38D9" w:rsidRPr="006F13C6" w:rsidRDefault="006D38D9" w:rsidP="00A8259D">
            <w:pPr>
              <w:pStyle w:val="TableText"/>
              <w:rPr>
                <w:rFonts w:ascii="Arial" w:hAnsi="Arial" w:cs="Arial"/>
                <w:lang w:val="en-US"/>
              </w:rPr>
            </w:pPr>
            <w:r w:rsidRPr="006F13C6">
              <w:rPr>
                <w:rFonts w:ascii="Arial" w:hAnsi="Arial" w:cs="Arial"/>
                <w:lang w:val="en-US"/>
              </w:rPr>
              <w:t>2.1.0</w:t>
            </w:r>
          </w:p>
        </w:tc>
        <w:tc>
          <w:tcPr>
            <w:tcW w:w="599" w:type="pct"/>
            <w:tcBorders>
              <w:top w:val="single" w:sz="6" w:space="0" w:color="auto"/>
              <w:left w:val="single" w:sz="6" w:space="0" w:color="auto"/>
              <w:bottom w:val="single" w:sz="6" w:space="0" w:color="auto"/>
              <w:right w:val="single" w:sz="6" w:space="0" w:color="auto"/>
            </w:tcBorders>
            <w:vAlign w:val="center"/>
          </w:tcPr>
          <w:p w14:paraId="507C1669" w14:textId="77777777" w:rsidR="006D38D9" w:rsidRPr="006F13C6" w:rsidRDefault="006D38D9" w:rsidP="00A8259D">
            <w:pPr>
              <w:pStyle w:val="TableText"/>
              <w:rPr>
                <w:rFonts w:ascii="Arial" w:hAnsi="Arial" w:cs="Arial"/>
                <w:lang w:val="en-US"/>
              </w:rPr>
            </w:pPr>
            <w:r w:rsidRPr="006F13C6">
              <w:rPr>
                <w:rFonts w:ascii="Arial" w:hAnsi="Arial" w:cs="Arial"/>
                <w:lang w:val="en-US"/>
              </w:rPr>
              <w:t>31/03/2015</w:t>
            </w:r>
          </w:p>
        </w:tc>
        <w:tc>
          <w:tcPr>
            <w:tcW w:w="2016" w:type="pct"/>
            <w:tcBorders>
              <w:top w:val="single" w:sz="6" w:space="0" w:color="auto"/>
              <w:left w:val="single" w:sz="6" w:space="0" w:color="auto"/>
              <w:bottom w:val="single" w:sz="6" w:space="0" w:color="auto"/>
              <w:right w:val="single" w:sz="4" w:space="0" w:color="auto"/>
            </w:tcBorders>
            <w:vAlign w:val="center"/>
          </w:tcPr>
          <w:p w14:paraId="43749F00" w14:textId="77777777" w:rsidR="006D38D9" w:rsidRPr="006F13C6" w:rsidRDefault="006D38D9" w:rsidP="00A8259D">
            <w:pPr>
              <w:pStyle w:val="TableText"/>
              <w:rPr>
                <w:rFonts w:ascii="Arial" w:hAnsi="Arial" w:cs="Arial"/>
                <w:lang w:val="en-US"/>
              </w:rPr>
            </w:pPr>
            <w:r w:rsidRPr="006F13C6">
              <w:rPr>
                <w:rFonts w:ascii="Arial" w:hAnsi="Arial" w:cs="Arial"/>
                <w:lang w:val="en-US"/>
              </w:rPr>
              <w:t>- Change some requisites to set PC parameters before authentication handlers requiring it have been activated instead of before have been created</w:t>
            </w:r>
          </w:p>
          <w:p w14:paraId="6C048935" w14:textId="77777777" w:rsidR="006D38D9" w:rsidRPr="006F13C6" w:rsidRDefault="006D38D9" w:rsidP="00A8259D">
            <w:pPr>
              <w:pStyle w:val="TableText"/>
              <w:rPr>
                <w:rFonts w:ascii="Arial" w:hAnsi="Arial" w:cs="Arial"/>
                <w:lang w:val="en-US"/>
              </w:rPr>
            </w:pPr>
            <w:r w:rsidRPr="006F13C6">
              <w:rPr>
                <w:rFonts w:ascii="Arial" w:hAnsi="Arial" w:cs="Arial"/>
                <w:lang w:val="en-US"/>
              </w:rPr>
              <w:t>- Time Out field removed due to inconsistent Sim Toolkit behavior which may introduce potential risks for ClickOK authenticators.</w:t>
            </w:r>
          </w:p>
          <w:p w14:paraId="051097AA" w14:textId="77777777" w:rsidR="006D38D9" w:rsidRPr="006F13C6" w:rsidRDefault="006D38D9" w:rsidP="00A8259D">
            <w:pPr>
              <w:pStyle w:val="TableText"/>
              <w:rPr>
                <w:rFonts w:ascii="Arial" w:hAnsi="Arial" w:cs="Arial"/>
                <w:lang w:val="en-US"/>
              </w:rPr>
            </w:pPr>
            <w:r w:rsidRPr="006F13C6">
              <w:rPr>
                <w:rFonts w:ascii="Arial" w:hAnsi="Arial" w:cs="Arial"/>
                <w:lang w:val="en-US"/>
              </w:rPr>
              <w:t>- Added new fields Applet Release and Applet Locale</w:t>
            </w:r>
          </w:p>
          <w:p w14:paraId="68970D54" w14:textId="77777777" w:rsidR="006D38D9" w:rsidRPr="006F13C6" w:rsidRDefault="006D38D9" w:rsidP="00A8259D">
            <w:pPr>
              <w:pStyle w:val="TableText"/>
              <w:rPr>
                <w:rFonts w:ascii="Arial" w:hAnsi="Arial" w:cs="Arial"/>
                <w:lang w:val="en-US"/>
              </w:rPr>
            </w:pPr>
            <w:r w:rsidRPr="006F13C6">
              <w:rPr>
                <w:rFonts w:ascii="Arial" w:hAnsi="Arial" w:cs="Arial"/>
                <w:lang w:val="en-US"/>
              </w:rPr>
              <w:t>- Added new section “8.2.3 General user interaction considerations”</w:t>
            </w:r>
          </w:p>
          <w:p w14:paraId="05E72EAE"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 Edited section “8.2.4 Remote APDU format” to changes the rules allowing </w:t>
            </w:r>
            <w:r w:rsidRPr="006F13C6">
              <w:rPr>
                <w:rFonts w:ascii="Arial" w:hAnsi="Arial" w:cs="Arial"/>
                <w:lang w:val="en-US"/>
              </w:rPr>
              <w:lastRenderedPageBreak/>
              <w:t>commands requiring user interaction to be included in a list with other commands and to simplify the processing of lists of commands.</w:t>
            </w:r>
          </w:p>
          <w:p w14:paraId="10F6708D" w14:textId="77777777" w:rsidR="006D38D9" w:rsidRPr="006F13C6" w:rsidRDefault="006D38D9" w:rsidP="00A8259D">
            <w:pPr>
              <w:pStyle w:val="TableText"/>
              <w:rPr>
                <w:rFonts w:ascii="Arial" w:hAnsi="Arial" w:cs="Arial"/>
                <w:lang w:val="en-US"/>
              </w:rPr>
            </w:pPr>
            <w:r w:rsidRPr="006F13C6">
              <w:rPr>
                <w:rFonts w:ascii="Arial" w:hAnsi="Arial" w:cs="Arial"/>
                <w:lang w:val="en-US"/>
              </w:rPr>
              <w:t>- Removed from Sign Transaction the parameter “End user response status” due to the difficulties that most people have to understand its description and that it doesn’t provide additional information. Instead it has been added the Authentication handler type to indicate which kind of authenticator has been used to sign the message.</w:t>
            </w:r>
          </w:p>
          <w:p w14:paraId="5948928F" w14:textId="77777777" w:rsidR="006D38D9" w:rsidRPr="006F13C6" w:rsidRDefault="006D38D9" w:rsidP="00A8259D">
            <w:pPr>
              <w:pStyle w:val="TableText"/>
              <w:rPr>
                <w:rFonts w:ascii="Arial" w:hAnsi="Arial" w:cs="Arial"/>
                <w:lang w:val="en-US"/>
              </w:rPr>
            </w:pPr>
            <w:r w:rsidRPr="006F13C6">
              <w:rPr>
                <w:rFonts w:ascii="Arial" w:hAnsi="Arial" w:cs="Arial"/>
                <w:lang w:val="en-US"/>
              </w:rPr>
              <w:t>- Get Applet Data operation has been modified to include a P1 parameter which allow to recover different parts of the applet data. The response of the command has been edited to remove or add fields, and to change the MOC value for some fields which weren’t correct.</w:t>
            </w:r>
          </w:p>
          <w:p w14:paraId="502B60C6" w14:textId="77777777" w:rsidR="006D38D9" w:rsidRPr="006F13C6" w:rsidRDefault="006D38D9" w:rsidP="00A8259D">
            <w:pPr>
              <w:pStyle w:val="TableText"/>
              <w:rPr>
                <w:rFonts w:ascii="Arial" w:hAnsi="Arial" w:cs="Arial"/>
                <w:lang w:val="en-US"/>
              </w:rPr>
            </w:pPr>
            <w:r w:rsidRPr="006F13C6">
              <w:rPr>
                <w:rFonts w:ascii="Arial" w:hAnsi="Arial" w:cs="Arial"/>
                <w:lang w:val="en-US"/>
              </w:rPr>
              <w:t>- Set Authentication Handler data section: Introduced an error to indicate that the maximum number of authenticators supported by the applet has been reached.</w:t>
            </w:r>
          </w:p>
          <w:p w14:paraId="2B2C6A31" w14:textId="77777777" w:rsidR="006D38D9" w:rsidRPr="006F13C6" w:rsidRDefault="006D38D9" w:rsidP="00A8259D">
            <w:pPr>
              <w:pStyle w:val="TableText"/>
              <w:rPr>
                <w:rFonts w:ascii="Arial" w:hAnsi="Arial" w:cs="Arial"/>
                <w:lang w:val="en-US"/>
              </w:rPr>
            </w:pPr>
            <w:r w:rsidRPr="006F13C6">
              <w:rPr>
                <w:rFonts w:ascii="Arial" w:hAnsi="Arial" w:cs="Arial"/>
                <w:lang w:val="en-US"/>
              </w:rPr>
              <w:t>- Edited section “9.2.1.2</w:t>
            </w:r>
            <w:r w:rsidRPr="006F13C6">
              <w:rPr>
                <w:rFonts w:ascii="Arial" w:hAnsi="Arial" w:cs="Arial"/>
                <w:lang w:val="en-US"/>
              </w:rPr>
              <w:tab/>
              <w:t>Mobile signature response message (SigResp-STD)” to describe the Status according to the current state of the document.</w:t>
            </w:r>
          </w:p>
          <w:p w14:paraId="61F2A09B" w14:textId="77777777" w:rsidR="006D38D9" w:rsidRPr="006F13C6" w:rsidRDefault="006D38D9" w:rsidP="00A8259D">
            <w:pPr>
              <w:pStyle w:val="TableText"/>
              <w:rPr>
                <w:rFonts w:ascii="Arial" w:hAnsi="Arial" w:cs="Arial"/>
                <w:lang w:val="en-US"/>
              </w:rPr>
            </w:pPr>
            <w:r w:rsidRPr="006F13C6">
              <w:rPr>
                <w:rFonts w:ascii="Arial" w:hAnsi="Arial" w:cs="Arial"/>
                <w:lang w:val="en-US"/>
              </w:rPr>
              <w:t>- Edited Annex A, B and C according to the changes for Sign Transaction command.</w:t>
            </w:r>
          </w:p>
          <w:p w14:paraId="34084D1A" w14:textId="77777777" w:rsidR="006D38D9" w:rsidRPr="006F13C6" w:rsidRDefault="006D38D9" w:rsidP="00A8259D">
            <w:pPr>
              <w:pStyle w:val="TableText"/>
              <w:rPr>
                <w:rFonts w:ascii="Arial" w:hAnsi="Arial" w:cs="Arial"/>
              </w:rPr>
            </w:pPr>
            <w:r w:rsidRPr="006F13C6">
              <w:rPr>
                <w:rFonts w:ascii="Arial" w:hAnsi="Arial" w:cs="Arial"/>
                <w:lang w:val="en-US"/>
              </w:rPr>
              <w:t>- Eddited Annex I table to define specific status codes for SIGNATURE_TRANSACTION_REJECTED and SIGNATURE_TRANSACTION_EXPIRED errors.</w:t>
            </w:r>
          </w:p>
        </w:tc>
        <w:tc>
          <w:tcPr>
            <w:tcW w:w="894" w:type="pct"/>
            <w:tcBorders>
              <w:top w:val="single" w:sz="6" w:space="0" w:color="auto"/>
              <w:left w:val="single" w:sz="6" w:space="0" w:color="auto"/>
              <w:bottom w:val="single" w:sz="6" w:space="0" w:color="auto"/>
              <w:right w:val="single" w:sz="4" w:space="0" w:color="auto"/>
            </w:tcBorders>
          </w:tcPr>
          <w:p w14:paraId="3D829C69" w14:textId="77777777" w:rsidR="006D38D9" w:rsidRPr="006F13C6" w:rsidRDefault="006D38D9" w:rsidP="00A8259D">
            <w:pPr>
              <w:pStyle w:val="TableText"/>
              <w:rPr>
                <w:rFonts w:ascii="Arial" w:hAnsi="Arial" w:cs="Arial"/>
                <w:lang w:val="en-US"/>
              </w:rPr>
            </w:pPr>
            <w:r w:rsidRPr="006F13C6">
              <w:rPr>
                <w:rFonts w:ascii="Arial" w:hAnsi="Arial" w:cs="Arial"/>
                <w:lang w:val="en-US"/>
              </w:rPr>
              <w:lastRenderedPageBreak/>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56B74A4D"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4FEBB55D" w14:textId="77777777" w:rsidTr="001C548A">
        <w:tc>
          <w:tcPr>
            <w:tcW w:w="548" w:type="pct"/>
            <w:tcBorders>
              <w:top w:val="single" w:sz="6" w:space="0" w:color="auto"/>
              <w:left w:val="single" w:sz="4" w:space="0" w:color="auto"/>
              <w:bottom w:val="single" w:sz="4" w:space="0" w:color="auto"/>
              <w:right w:val="single" w:sz="6" w:space="0" w:color="auto"/>
            </w:tcBorders>
            <w:vAlign w:val="center"/>
          </w:tcPr>
          <w:p w14:paraId="2EFA5199" w14:textId="77777777" w:rsidR="006D38D9" w:rsidRPr="006F13C6" w:rsidRDefault="006D38D9" w:rsidP="00A8259D">
            <w:pPr>
              <w:pStyle w:val="TableText"/>
              <w:rPr>
                <w:rFonts w:ascii="Arial" w:hAnsi="Arial" w:cs="Arial"/>
                <w:lang w:val="en-US"/>
              </w:rPr>
            </w:pPr>
            <w:r w:rsidRPr="006F13C6">
              <w:rPr>
                <w:rFonts w:ascii="Arial" w:hAnsi="Arial" w:cs="Arial"/>
                <w:lang w:val="en-US"/>
              </w:rPr>
              <w:t>2.1.1</w:t>
            </w:r>
          </w:p>
        </w:tc>
        <w:tc>
          <w:tcPr>
            <w:tcW w:w="599" w:type="pct"/>
            <w:tcBorders>
              <w:top w:val="single" w:sz="6" w:space="0" w:color="auto"/>
              <w:left w:val="single" w:sz="6" w:space="0" w:color="auto"/>
              <w:bottom w:val="single" w:sz="4" w:space="0" w:color="auto"/>
              <w:right w:val="single" w:sz="6" w:space="0" w:color="auto"/>
            </w:tcBorders>
            <w:vAlign w:val="center"/>
          </w:tcPr>
          <w:p w14:paraId="54192C07" w14:textId="77777777" w:rsidR="006D38D9" w:rsidRPr="006F13C6" w:rsidRDefault="006D38D9" w:rsidP="00A8259D">
            <w:pPr>
              <w:pStyle w:val="TableText"/>
              <w:rPr>
                <w:rFonts w:ascii="Arial" w:hAnsi="Arial" w:cs="Arial"/>
                <w:lang w:val="en-US"/>
              </w:rPr>
            </w:pPr>
            <w:r w:rsidRPr="006F13C6">
              <w:rPr>
                <w:rFonts w:ascii="Arial" w:hAnsi="Arial" w:cs="Arial"/>
                <w:lang w:val="en-US"/>
              </w:rPr>
              <w:t>14/05/2015</w:t>
            </w:r>
          </w:p>
        </w:tc>
        <w:tc>
          <w:tcPr>
            <w:tcW w:w="2016" w:type="pct"/>
            <w:tcBorders>
              <w:top w:val="single" w:sz="6" w:space="0" w:color="auto"/>
              <w:left w:val="single" w:sz="6" w:space="0" w:color="auto"/>
              <w:bottom w:val="single" w:sz="4" w:space="0" w:color="auto"/>
              <w:right w:val="single" w:sz="4" w:space="0" w:color="auto"/>
            </w:tcBorders>
            <w:vAlign w:val="center"/>
          </w:tcPr>
          <w:p w14:paraId="64BAF364" w14:textId="77777777" w:rsidR="006D38D9" w:rsidRPr="006F13C6" w:rsidRDefault="006D38D9" w:rsidP="00A8259D">
            <w:pPr>
              <w:pStyle w:val="TableText"/>
              <w:rPr>
                <w:rFonts w:ascii="Arial" w:hAnsi="Arial" w:cs="Arial"/>
                <w:lang w:val="en-US"/>
              </w:rPr>
            </w:pPr>
            <w:r w:rsidRPr="006F13C6">
              <w:rPr>
                <w:rFonts w:ascii="Arial" w:hAnsi="Arial" w:cs="Arial"/>
                <w:lang w:val="en-US"/>
              </w:rPr>
              <w:t>- Clarifications regarding behavior in case of errors about wrong length in “8.2.2</w:t>
            </w:r>
            <w:r w:rsidRPr="006F13C6">
              <w:rPr>
                <w:rFonts w:ascii="Arial" w:hAnsi="Arial" w:cs="Arial"/>
                <w:lang w:val="en-US"/>
              </w:rPr>
              <w:tab/>
              <w:t>General error conditions” section</w:t>
            </w:r>
          </w:p>
          <w:p w14:paraId="73181DEA" w14:textId="77777777" w:rsidR="006D38D9" w:rsidRPr="006F13C6" w:rsidRDefault="006D38D9" w:rsidP="00A8259D">
            <w:pPr>
              <w:pStyle w:val="TableText"/>
              <w:rPr>
                <w:rFonts w:ascii="Arial" w:hAnsi="Arial" w:cs="Arial"/>
                <w:lang w:val="en-US"/>
              </w:rPr>
            </w:pPr>
            <w:r w:rsidRPr="006F13C6">
              <w:rPr>
                <w:rFonts w:ascii="Arial" w:hAnsi="Arial" w:cs="Arial"/>
                <w:lang w:val="en-US"/>
              </w:rPr>
              <w:t>- Editorial fixes.</w:t>
            </w:r>
          </w:p>
          <w:p w14:paraId="7F408AFF" w14:textId="77777777" w:rsidR="006D38D9" w:rsidRPr="006F13C6" w:rsidRDefault="006D38D9" w:rsidP="00A8259D">
            <w:pPr>
              <w:pStyle w:val="TableText"/>
              <w:rPr>
                <w:rFonts w:ascii="Arial" w:hAnsi="Arial" w:cs="Arial"/>
                <w:lang w:val="en-US"/>
              </w:rPr>
            </w:pPr>
            <w:r w:rsidRPr="006F13C6">
              <w:rPr>
                <w:rFonts w:ascii="Arial" w:hAnsi="Arial" w:cs="Arial"/>
                <w:lang w:val="en-US"/>
              </w:rPr>
              <w:t>- Usage of PoR in an SMS exchange was changed from mandatory to optional because the SCP80 session is secured anyway and the support of PoR implies additional code size.</w:t>
            </w:r>
          </w:p>
        </w:tc>
        <w:tc>
          <w:tcPr>
            <w:tcW w:w="894" w:type="pct"/>
            <w:tcBorders>
              <w:top w:val="single" w:sz="6" w:space="0" w:color="auto"/>
              <w:left w:val="single" w:sz="6" w:space="0" w:color="auto"/>
              <w:bottom w:val="single" w:sz="4" w:space="0" w:color="auto"/>
              <w:right w:val="single" w:sz="4" w:space="0" w:color="auto"/>
            </w:tcBorders>
          </w:tcPr>
          <w:p w14:paraId="6A21558A"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4" w:space="0" w:color="auto"/>
              <w:right w:val="single" w:sz="4" w:space="0" w:color="auto"/>
            </w:tcBorders>
          </w:tcPr>
          <w:p w14:paraId="1BDB878C" w14:textId="77777777" w:rsidR="006D38D9" w:rsidRPr="006F13C6" w:rsidRDefault="006D38D9" w:rsidP="00A8259D">
            <w:pPr>
              <w:pStyle w:val="TableText"/>
              <w:rPr>
                <w:rFonts w:ascii="Arial" w:hAnsi="Arial" w:cs="Arial"/>
                <w:lang w:val="en-US"/>
              </w:rPr>
            </w:pPr>
            <w:r w:rsidRPr="006F13C6">
              <w:rPr>
                <w:rFonts w:ascii="Arial" w:hAnsi="Arial" w:cs="Arial"/>
                <w:lang w:val="en-US"/>
              </w:rPr>
              <w:t>SIM EVO WG</w:t>
            </w:r>
          </w:p>
        </w:tc>
      </w:tr>
      <w:tr w:rsidR="006D38D9" w:rsidRPr="006F13C6" w14:paraId="56D03975"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209990C5" w14:textId="77777777" w:rsidR="006D38D9" w:rsidRPr="006F13C6" w:rsidRDefault="006D38D9" w:rsidP="00A8259D">
            <w:pPr>
              <w:pStyle w:val="TableText"/>
              <w:rPr>
                <w:rFonts w:ascii="Arial" w:hAnsi="Arial" w:cs="Arial"/>
                <w:lang w:val="en-US"/>
              </w:rPr>
            </w:pPr>
            <w:r w:rsidRPr="006F13C6">
              <w:rPr>
                <w:rFonts w:ascii="Arial" w:hAnsi="Arial" w:cs="Arial"/>
                <w:lang w:val="en-US"/>
              </w:rPr>
              <w:t>2.1.2</w:t>
            </w:r>
          </w:p>
        </w:tc>
        <w:tc>
          <w:tcPr>
            <w:tcW w:w="599" w:type="pct"/>
            <w:tcBorders>
              <w:top w:val="single" w:sz="6" w:space="0" w:color="auto"/>
              <w:left w:val="single" w:sz="6" w:space="0" w:color="auto"/>
              <w:bottom w:val="single" w:sz="6" w:space="0" w:color="auto"/>
              <w:right w:val="single" w:sz="6" w:space="0" w:color="auto"/>
            </w:tcBorders>
            <w:vAlign w:val="center"/>
          </w:tcPr>
          <w:p w14:paraId="3E53A331" w14:textId="77777777" w:rsidR="006D38D9" w:rsidRPr="006F13C6" w:rsidRDefault="006D38D9" w:rsidP="00A8259D">
            <w:pPr>
              <w:pStyle w:val="TableText"/>
              <w:rPr>
                <w:rFonts w:ascii="Arial" w:hAnsi="Arial" w:cs="Arial"/>
                <w:lang w:val="en-US"/>
              </w:rPr>
            </w:pPr>
            <w:r w:rsidRPr="006F13C6">
              <w:rPr>
                <w:rFonts w:ascii="Arial" w:hAnsi="Arial" w:cs="Arial"/>
                <w:lang w:val="en-US"/>
              </w:rPr>
              <w:t>07/10/2016</w:t>
            </w:r>
          </w:p>
        </w:tc>
        <w:tc>
          <w:tcPr>
            <w:tcW w:w="2016" w:type="pct"/>
            <w:tcBorders>
              <w:top w:val="single" w:sz="6" w:space="0" w:color="auto"/>
              <w:left w:val="single" w:sz="6" w:space="0" w:color="auto"/>
              <w:bottom w:val="single" w:sz="6" w:space="0" w:color="auto"/>
              <w:right w:val="single" w:sz="4" w:space="0" w:color="auto"/>
            </w:tcBorders>
            <w:vAlign w:val="center"/>
          </w:tcPr>
          <w:p w14:paraId="29A86F89" w14:textId="77777777" w:rsidR="006D38D9" w:rsidRPr="006F13C6" w:rsidRDefault="006D38D9" w:rsidP="00A8259D">
            <w:pPr>
              <w:pStyle w:val="TableText"/>
              <w:rPr>
                <w:rFonts w:ascii="Arial" w:hAnsi="Arial" w:cs="Arial"/>
                <w:lang w:val="en-US"/>
              </w:rPr>
            </w:pPr>
            <w:r w:rsidRPr="006F13C6">
              <w:rPr>
                <w:rFonts w:ascii="Arial" w:hAnsi="Arial" w:cs="Arial"/>
                <w:lang w:val="en-US"/>
              </w:rPr>
              <w:t>- Clarification added to section 8.2.4 regarding the use of the GET RESPONSE command.</w:t>
            </w:r>
          </w:p>
        </w:tc>
        <w:tc>
          <w:tcPr>
            <w:tcW w:w="894" w:type="pct"/>
            <w:tcBorders>
              <w:top w:val="single" w:sz="6" w:space="0" w:color="auto"/>
              <w:left w:val="single" w:sz="6" w:space="0" w:color="auto"/>
              <w:bottom w:val="single" w:sz="6" w:space="0" w:color="auto"/>
              <w:right w:val="single" w:sz="4" w:space="0" w:color="auto"/>
            </w:tcBorders>
          </w:tcPr>
          <w:p w14:paraId="3DCBA15A"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47F9D795" w14:textId="77777777" w:rsidR="006D38D9" w:rsidRPr="006F13C6" w:rsidRDefault="006D38D9" w:rsidP="00A8259D">
            <w:pPr>
              <w:pStyle w:val="TableText"/>
              <w:rPr>
                <w:rFonts w:ascii="Arial" w:hAnsi="Arial" w:cs="Arial"/>
                <w:lang w:val="en-US"/>
              </w:rPr>
            </w:pPr>
            <w:r w:rsidRPr="006F13C6">
              <w:rPr>
                <w:rFonts w:ascii="Arial" w:hAnsi="Arial" w:cs="Arial"/>
                <w:lang w:val="en-US"/>
              </w:rPr>
              <w:t xml:space="preserve">Pablo / Telefonica </w:t>
            </w:r>
          </w:p>
        </w:tc>
      </w:tr>
      <w:tr w:rsidR="006D38D9" w:rsidRPr="006F13C6" w14:paraId="6484487D"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0D391E8A" w14:textId="77777777" w:rsidR="006D38D9" w:rsidRPr="006F13C6" w:rsidRDefault="006D38D9" w:rsidP="00A8259D">
            <w:pPr>
              <w:pStyle w:val="TableText"/>
              <w:rPr>
                <w:rFonts w:ascii="Arial" w:hAnsi="Arial" w:cs="Arial"/>
                <w:lang w:val="en-US"/>
              </w:rPr>
            </w:pPr>
            <w:r w:rsidRPr="006F13C6">
              <w:rPr>
                <w:rFonts w:ascii="Arial" w:hAnsi="Arial" w:cs="Arial"/>
                <w:lang w:val="en-US"/>
              </w:rPr>
              <w:t>2.1.3</w:t>
            </w:r>
          </w:p>
        </w:tc>
        <w:tc>
          <w:tcPr>
            <w:tcW w:w="599" w:type="pct"/>
            <w:tcBorders>
              <w:top w:val="single" w:sz="6" w:space="0" w:color="auto"/>
              <w:left w:val="single" w:sz="6" w:space="0" w:color="auto"/>
              <w:bottom w:val="single" w:sz="6" w:space="0" w:color="auto"/>
              <w:right w:val="single" w:sz="6" w:space="0" w:color="auto"/>
            </w:tcBorders>
            <w:vAlign w:val="center"/>
          </w:tcPr>
          <w:p w14:paraId="63555039" w14:textId="77777777" w:rsidR="006D38D9" w:rsidRPr="006F13C6" w:rsidRDefault="006D38D9" w:rsidP="00A8259D">
            <w:pPr>
              <w:pStyle w:val="TableText"/>
              <w:rPr>
                <w:rFonts w:ascii="Arial" w:hAnsi="Arial" w:cs="Arial"/>
                <w:lang w:val="en-US"/>
              </w:rPr>
            </w:pPr>
            <w:r w:rsidRPr="006F13C6">
              <w:rPr>
                <w:rFonts w:ascii="Arial" w:hAnsi="Arial" w:cs="Arial"/>
                <w:lang w:val="en-US"/>
              </w:rPr>
              <w:t>13/10/2016</w:t>
            </w:r>
          </w:p>
        </w:tc>
        <w:tc>
          <w:tcPr>
            <w:tcW w:w="2016" w:type="pct"/>
            <w:tcBorders>
              <w:top w:val="single" w:sz="6" w:space="0" w:color="auto"/>
              <w:left w:val="single" w:sz="6" w:space="0" w:color="auto"/>
              <w:bottom w:val="single" w:sz="6" w:space="0" w:color="auto"/>
              <w:right w:val="single" w:sz="4" w:space="0" w:color="auto"/>
            </w:tcBorders>
            <w:vAlign w:val="center"/>
          </w:tcPr>
          <w:p w14:paraId="5AF38E78" w14:textId="77777777" w:rsidR="006D38D9" w:rsidRPr="006F13C6" w:rsidRDefault="006D38D9" w:rsidP="00A8259D">
            <w:pPr>
              <w:rPr>
                <w:rFonts w:ascii="Arial" w:hAnsi="Arial" w:cs="Arial"/>
                <w:lang w:val="en-US"/>
              </w:rPr>
            </w:pPr>
            <w:r w:rsidRPr="006F13C6">
              <w:rPr>
                <w:rFonts w:ascii="Arial" w:hAnsi="Arial" w:cs="Arial"/>
                <w:lang w:val="en-US"/>
              </w:rPr>
              <w:t xml:space="preserve">Edition of section 8.2.6.1 : Interoperability recommendations updated to : </w:t>
            </w:r>
            <w:r w:rsidRPr="006F13C6">
              <w:rPr>
                <w:rFonts w:ascii="Arial" w:hAnsi="Arial" w:cs="Arial"/>
                <w:lang w:val="en-US"/>
              </w:rPr>
              <w:br/>
              <w:t xml:space="preserve">“Applet should be able to process the APDU payload of </w:t>
            </w:r>
            <w:r w:rsidRPr="006F13C6">
              <w:rPr>
                <w:rFonts w:ascii="Arial" w:hAnsi="Arial" w:cs="Arial"/>
                <w:bCs/>
                <w:lang w:val="en-US"/>
              </w:rPr>
              <w:t>2 concatenated SMSs”</w:t>
            </w:r>
            <w:r w:rsidRPr="006F13C6">
              <w:rPr>
                <w:rFonts w:ascii="Arial" w:hAnsi="Arial" w:cs="Arial"/>
                <w:lang w:val="en-US"/>
              </w:rPr>
              <w:t xml:space="preserve">, and  “The encoded text to be displayed should not exceed </w:t>
            </w:r>
            <w:r w:rsidRPr="006F13C6">
              <w:rPr>
                <w:rFonts w:ascii="Arial" w:hAnsi="Arial" w:cs="Arial"/>
                <w:bCs/>
                <w:lang w:val="en-US"/>
              </w:rPr>
              <w:t xml:space="preserve">220 bytes” </w:t>
            </w:r>
          </w:p>
        </w:tc>
        <w:tc>
          <w:tcPr>
            <w:tcW w:w="894" w:type="pct"/>
            <w:tcBorders>
              <w:top w:val="single" w:sz="6" w:space="0" w:color="auto"/>
              <w:left w:val="single" w:sz="6" w:space="0" w:color="auto"/>
              <w:bottom w:val="single" w:sz="6" w:space="0" w:color="auto"/>
              <w:right w:val="single" w:sz="4" w:space="0" w:color="auto"/>
            </w:tcBorders>
          </w:tcPr>
          <w:p w14:paraId="4CAD83C9" w14:textId="77777777" w:rsidR="006D38D9" w:rsidRPr="006F13C6" w:rsidRDefault="006D38D9" w:rsidP="00A8259D">
            <w:pPr>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37A588F7" w14:textId="77777777" w:rsidR="006D38D9" w:rsidRPr="006F13C6" w:rsidRDefault="006D38D9" w:rsidP="00A8259D">
            <w:pPr>
              <w:rPr>
                <w:rFonts w:ascii="Arial" w:hAnsi="Arial" w:cs="Arial"/>
                <w:lang w:val="en-US"/>
              </w:rPr>
            </w:pPr>
            <w:r w:rsidRPr="006F13C6">
              <w:rPr>
                <w:rFonts w:ascii="Arial" w:hAnsi="Arial" w:cs="Arial"/>
                <w:lang w:val="en-US"/>
              </w:rPr>
              <w:t xml:space="preserve">Matthieu Verdier / Orange </w:t>
            </w:r>
          </w:p>
        </w:tc>
      </w:tr>
      <w:tr w:rsidR="006D38D9" w:rsidRPr="008D14BA" w14:paraId="208E236C"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41DDDEAB" w14:textId="77777777" w:rsidR="006D38D9" w:rsidRPr="006F13C6" w:rsidRDefault="006D38D9" w:rsidP="00E248E7">
            <w:pPr>
              <w:pStyle w:val="TableText"/>
              <w:jc w:val="left"/>
              <w:rPr>
                <w:rFonts w:ascii="Arial" w:hAnsi="Arial" w:cs="Arial"/>
                <w:lang w:val="en-US"/>
              </w:rPr>
            </w:pPr>
            <w:r w:rsidRPr="006F13C6">
              <w:rPr>
                <w:rFonts w:ascii="Arial" w:hAnsi="Arial" w:cs="Arial"/>
                <w:lang w:val="en-US"/>
              </w:rPr>
              <w:lastRenderedPageBreak/>
              <w:t>2.1.4</w:t>
            </w:r>
          </w:p>
        </w:tc>
        <w:tc>
          <w:tcPr>
            <w:tcW w:w="599" w:type="pct"/>
            <w:tcBorders>
              <w:top w:val="single" w:sz="6" w:space="0" w:color="auto"/>
              <w:left w:val="single" w:sz="6" w:space="0" w:color="auto"/>
              <w:bottom w:val="single" w:sz="6" w:space="0" w:color="auto"/>
              <w:right w:val="single" w:sz="6" w:space="0" w:color="auto"/>
            </w:tcBorders>
            <w:vAlign w:val="center"/>
          </w:tcPr>
          <w:p w14:paraId="77B4183D" w14:textId="77777777" w:rsidR="006D38D9" w:rsidRPr="006F13C6" w:rsidRDefault="006D38D9" w:rsidP="00E248E7">
            <w:pPr>
              <w:pStyle w:val="TableText"/>
              <w:jc w:val="left"/>
              <w:rPr>
                <w:rFonts w:ascii="Arial" w:hAnsi="Arial" w:cs="Arial"/>
                <w:lang w:val="en-US"/>
              </w:rPr>
            </w:pPr>
            <w:r w:rsidRPr="006F13C6">
              <w:rPr>
                <w:rFonts w:ascii="Arial" w:hAnsi="Arial" w:cs="Arial"/>
                <w:lang w:val="en-US"/>
              </w:rPr>
              <w:t>21/10/2016</w:t>
            </w:r>
          </w:p>
        </w:tc>
        <w:tc>
          <w:tcPr>
            <w:tcW w:w="2016" w:type="pct"/>
            <w:tcBorders>
              <w:top w:val="single" w:sz="6" w:space="0" w:color="auto"/>
              <w:left w:val="single" w:sz="6" w:space="0" w:color="auto"/>
              <w:bottom w:val="single" w:sz="6" w:space="0" w:color="auto"/>
              <w:right w:val="single" w:sz="4" w:space="0" w:color="auto"/>
            </w:tcBorders>
            <w:vAlign w:val="center"/>
          </w:tcPr>
          <w:p w14:paraId="5312DF5C" w14:textId="77777777" w:rsidR="006D38D9" w:rsidRPr="006F13C6" w:rsidRDefault="006D38D9" w:rsidP="00E248E7">
            <w:pPr>
              <w:jc w:val="left"/>
              <w:rPr>
                <w:rFonts w:ascii="Arial" w:hAnsi="Arial" w:cs="Arial"/>
                <w:lang w:val="en-US"/>
              </w:rPr>
            </w:pPr>
            <w:r w:rsidRPr="006F13C6">
              <w:rPr>
                <w:rFonts w:ascii="Arial" w:hAnsi="Arial" w:cs="Arial"/>
                <w:lang w:val="en-US"/>
              </w:rPr>
              <w:t>Edition of section 8.2.6.1 Command description and creation of 8.2.6.2 Interoperability issues and 8.2.6.3 Command response processing : Main addition is a section concerning impacts on MNOs using v2.1.1 and earlier versions of this specification .</w:t>
            </w:r>
          </w:p>
        </w:tc>
        <w:tc>
          <w:tcPr>
            <w:tcW w:w="894" w:type="pct"/>
            <w:tcBorders>
              <w:top w:val="single" w:sz="6" w:space="0" w:color="auto"/>
              <w:left w:val="single" w:sz="6" w:space="0" w:color="auto"/>
              <w:bottom w:val="single" w:sz="6" w:space="0" w:color="auto"/>
              <w:right w:val="single" w:sz="4" w:space="0" w:color="auto"/>
            </w:tcBorders>
          </w:tcPr>
          <w:p w14:paraId="160FA85D" w14:textId="77777777" w:rsidR="006D38D9" w:rsidRPr="006F13C6" w:rsidRDefault="006D38D9" w:rsidP="00E248E7">
            <w:pPr>
              <w:jc w:val="lef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71BAA663" w14:textId="77777777" w:rsidR="006D38D9" w:rsidRPr="008D14BA" w:rsidRDefault="006D38D9" w:rsidP="00E248E7">
            <w:pPr>
              <w:jc w:val="left"/>
              <w:rPr>
                <w:rFonts w:ascii="Arial" w:hAnsi="Arial" w:cs="Arial"/>
                <w:lang w:val="it-IT"/>
              </w:rPr>
            </w:pPr>
            <w:r w:rsidRPr="008D14BA">
              <w:rPr>
                <w:rFonts w:ascii="Arial" w:hAnsi="Arial" w:cs="Arial"/>
                <w:lang w:val="it-IT"/>
              </w:rPr>
              <w:t>Pablo[Telefonica] / Matthieu Verdier [Orange]</w:t>
            </w:r>
          </w:p>
        </w:tc>
      </w:tr>
      <w:tr w:rsidR="006D38D9" w:rsidRPr="006F13C6" w14:paraId="5F0541CE"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07F198AA" w14:textId="77777777" w:rsidR="006D38D9" w:rsidRPr="006F13C6" w:rsidRDefault="006D38D9" w:rsidP="00E248E7">
            <w:pPr>
              <w:pStyle w:val="TableText"/>
              <w:jc w:val="left"/>
              <w:rPr>
                <w:rFonts w:ascii="Arial" w:hAnsi="Arial" w:cs="Arial"/>
                <w:lang w:val="en-US"/>
              </w:rPr>
            </w:pPr>
            <w:r w:rsidRPr="006F13C6">
              <w:rPr>
                <w:rFonts w:ascii="Arial" w:hAnsi="Arial" w:cs="Arial"/>
                <w:lang w:val="en-US"/>
              </w:rPr>
              <w:t>2.1.5</w:t>
            </w:r>
          </w:p>
        </w:tc>
        <w:tc>
          <w:tcPr>
            <w:tcW w:w="599" w:type="pct"/>
            <w:tcBorders>
              <w:top w:val="single" w:sz="6" w:space="0" w:color="auto"/>
              <w:left w:val="single" w:sz="6" w:space="0" w:color="auto"/>
              <w:bottom w:val="single" w:sz="6" w:space="0" w:color="auto"/>
              <w:right w:val="single" w:sz="6" w:space="0" w:color="auto"/>
            </w:tcBorders>
            <w:vAlign w:val="center"/>
          </w:tcPr>
          <w:p w14:paraId="5A7A6E99" w14:textId="77777777" w:rsidR="006D38D9" w:rsidRPr="006F13C6" w:rsidRDefault="006D38D9" w:rsidP="00E248E7">
            <w:pPr>
              <w:pStyle w:val="TableText"/>
              <w:jc w:val="left"/>
              <w:rPr>
                <w:rFonts w:ascii="Arial" w:hAnsi="Arial" w:cs="Arial"/>
                <w:lang w:val="en-US"/>
              </w:rPr>
            </w:pPr>
            <w:r w:rsidRPr="006F13C6">
              <w:rPr>
                <w:rFonts w:ascii="Arial" w:hAnsi="Arial" w:cs="Arial"/>
                <w:lang w:val="en-US"/>
              </w:rPr>
              <w:t>21/10/2016</w:t>
            </w:r>
          </w:p>
        </w:tc>
        <w:tc>
          <w:tcPr>
            <w:tcW w:w="2016" w:type="pct"/>
            <w:tcBorders>
              <w:top w:val="single" w:sz="6" w:space="0" w:color="auto"/>
              <w:left w:val="single" w:sz="6" w:space="0" w:color="auto"/>
              <w:bottom w:val="single" w:sz="6" w:space="0" w:color="auto"/>
              <w:right w:val="single" w:sz="4" w:space="0" w:color="auto"/>
            </w:tcBorders>
            <w:vAlign w:val="center"/>
          </w:tcPr>
          <w:p w14:paraId="25F1D04E" w14:textId="7F7D8E94" w:rsidR="006D38D9" w:rsidRPr="006F13C6" w:rsidRDefault="006D38D9" w:rsidP="00E248E7">
            <w:pPr>
              <w:jc w:val="left"/>
              <w:rPr>
                <w:rFonts w:ascii="Arial" w:hAnsi="Arial" w:cs="Arial"/>
                <w:lang w:val="en-US"/>
              </w:rPr>
            </w:pPr>
            <w:r w:rsidRPr="006F13C6">
              <w:rPr>
                <w:rFonts w:ascii="Arial" w:hAnsi="Arial" w:cs="Arial"/>
                <w:lang w:val="en-US"/>
              </w:rPr>
              <w:t xml:space="preserve">Creation of 8.1.4  INT5b: SCP81 (RAMoHTTP).  Support of SCP81 channel between the UICC and OTA as described in GlobalPlatform Amendment B </w:t>
            </w:r>
            <w:r w:rsidR="00D1694C">
              <w:rPr>
                <w:rFonts w:ascii="Arial" w:hAnsi="Arial" w:cs="Arial"/>
                <w:lang w:val="en-US"/>
              </w:rPr>
              <w:t>[27]</w:t>
            </w:r>
            <w:r w:rsidRPr="006F13C6">
              <w:rPr>
                <w:rFonts w:ascii="Arial" w:hAnsi="Arial" w:cs="Arial"/>
                <w:lang w:val="en-US"/>
              </w:rPr>
              <w:t>. Update of 8.2 INT6: Authentication Server (MSSP) – Card Authentication Application and 8.2.4 Remote APDU Format</w:t>
            </w:r>
          </w:p>
        </w:tc>
        <w:tc>
          <w:tcPr>
            <w:tcW w:w="894" w:type="pct"/>
            <w:tcBorders>
              <w:top w:val="single" w:sz="6" w:space="0" w:color="auto"/>
              <w:left w:val="single" w:sz="6" w:space="0" w:color="auto"/>
              <w:bottom w:val="single" w:sz="6" w:space="0" w:color="auto"/>
              <w:right w:val="single" w:sz="4" w:space="0" w:color="auto"/>
            </w:tcBorders>
          </w:tcPr>
          <w:p w14:paraId="48D10951" w14:textId="77777777" w:rsidR="006D38D9" w:rsidRPr="006F13C6" w:rsidRDefault="006D38D9" w:rsidP="00E248E7">
            <w:pPr>
              <w:jc w:val="lef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165F3F1F" w14:textId="77777777" w:rsidR="006D38D9" w:rsidRPr="006F13C6" w:rsidRDefault="006D38D9" w:rsidP="00E248E7">
            <w:pPr>
              <w:jc w:val="left"/>
              <w:rPr>
                <w:rFonts w:ascii="Arial" w:hAnsi="Arial" w:cs="Arial"/>
                <w:lang w:val="en-US"/>
              </w:rPr>
            </w:pPr>
            <w:r w:rsidRPr="006F13C6">
              <w:rPr>
                <w:rFonts w:ascii="Arial" w:hAnsi="Arial" w:cs="Arial"/>
                <w:lang w:val="en-US"/>
              </w:rPr>
              <w:t xml:space="preserve">Alexander S/ Matthieu Verdier </w:t>
            </w:r>
          </w:p>
        </w:tc>
      </w:tr>
      <w:tr w:rsidR="006D38D9" w:rsidRPr="006F13C6" w14:paraId="38EA840D" w14:textId="77777777" w:rsidTr="001C548A">
        <w:tc>
          <w:tcPr>
            <w:tcW w:w="548" w:type="pct"/>
            <w:tcBorders>
              <w:top w:val="single" w:sz="6" w:space="0" w:color="auto"/>
              <w:left w:val="single" w:sz="4" w:space="0" w:color="auto"/>
              <w:bottom w:val="single" w:sz="6" w:space="0" w:color="auto"/>
              <w:right w:val="single" w:sz="6" w:space="0" w:color="auto"/>
            </w:tcBorders>
            <w:vAlign w:val="center"/>
          </w:tcPr>
          <w:p w14:paraId="67BA68DB" w14:textId="77777777" w:rsidR="006D38D9" w:rsidRPr="006F13C6" w:rsidRDefault="006D38D9" w:rsidP="00E248E7">
            <w:pPr>
              <w:pStyle w:val="TableText"/>
              <w:jc w:val="left"/>
              <w:rPr>
                <w:rFonts w:ascii="Arial" w:hAnsi="Arial" w:cs="Arial"/>
                <w:lang w:val="en-US"/>
              </w:rPr>
            </w:pPr>
            <w:r w:rsidRPr="006F13C6">
              <w:rPr>
                <w:rFonts w:ascii="Arial" w:hAnsi="Arial" w:cs="Arial"/>
                <w:lang w:val="en-US"/>
              </w:rPr>
              <w:t>2.1.6</w:t>
            </w:r>
          </w:p>
        </w:tc>
        <w:tc>
          <w:tcPr>
            <w:tcW w:w="599" w:type="pct"/>
            <w:tcBorders>
              <w:top w:val="single" w:sz="6" w:space="0" w:color="auto"/>
              <w:left w:val="single" w:sz="6" w:space="0" w:color="auto"/>
              <w:bottom w:val="single" w:sz="6" w:space="0" w:color="auto"/>
              <w:right w:val="single" w:sz="6" w:space="0" w:color="auto"/>
            </w:tcBorders>
            <w:vAlign w:val="center"/>
          </w:tcPr>
          <w:p w14:paraId="75557E69" w14:textId="77777777" w:rsidR="006D38D9" w:rsidRPr="006F13C6" w:rsidRDefault="006D38D9" w:rsidP="00E248E7">
            <w:pPr>
              <w:pStyle w:val="TableText"/>
              <w:jc w:val="left"/>
              <w:rPr>
                <w:rFonts w:ascii="Arial" w:hAnsi="Arial" w:cs="Arial"/>
                <w:lang w:val="en-US"/>
              </w:rPr>
            </w:pPr>
            <w:r w:rsidRPr="006F13C6">
              <w:rPr>
                <w:rFonts w:ascii="Arial" w:hAnsi="Arial" w:cs="Arial"/>
                <w:lang w:val="en-US"/>
              </w:rPr>
              <w:t>23/10/2016</w:t>
            </w:r>
          </w:p>
        </w:tc>
        <w:tc>
          <w:tcPr>
            <w:tcW w:w="2016" w:type="pct"/>
            <w:tcBorders>
              <w:top w:val="single" w:sz="6" w:space="0" w:color="auto"/>
              <w:left w:val="single" w:sz="6" w:space="0" w:color="auto"/>
              <w:bottom w:val="single" w:sz="6" w:space="0" w:color="auto"/>
              <w:right w:val="single" w:sz="4" w:space="0" w:color="auto"/>
            </w:tcBorders>
            <w:vAlign w:val="center"/>
          </w:tcPr>
          <w:p w14:paraId="6BDF6EB7" w14:textId="77777777" w:rsidR="006D38D9" w:rsidRPr="006F13C6" w:rsidRDefault="006D38D9" w:rsidP="00E248E7">
            <w:pPr>
              <w:jc w:val="left"/>
              <w:rPr>
                <w:rFonts w:ascii="Arial" w:hAnsi="Arial" w:cs="Arial"/>
                <w:lang w:val="en-US"/>
              </w:rPr>
            </w:pPr>
            <w:r w:rsidRPr="006F13C6">
              <w:rPr>
                <w:rFonts w:ascii="Arial" w:hAnsi="Arial" w:cs="Arial"/>
                <w:lang w:val="en-US"/>
              </w:rPr>
              <w:t xml:space="preserve">Converted to PRD format. </w:t>
            </w:r>
          </w:p>
        </w:tc>
        <w:tc>
          <w:tcPr>
            <w:tcW w:w="894" w:type="pct"/>
            <w:tcBorders>
              <w:top w:val="single" w:sz="6" w:space="0" w:color="auto"/>
              <w:left w:val="single" w:sz="6" w:space="0" w:color="auto"/>
              <w:bottom w:val="single" w:sz="6" w:space="0" w:color="auto"/>
              <w:right w:val="single" w:sz="4" w:space="0" w:color="auto"/>
            </w:tcBorders>
          </w:tcPr>
          <w:p w14:paraId="75A743F6" w14:textId="77777777" w:rsidR="006D38D9" w:rsidRPr="006F13C6" w:rsidRDefault="006D38D9" w:rsidP="00E248E7">
            <w:pPr>
              <w:jc w:val="lef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2CE71A59" w14:textId="77777777" w:rsidR="006D38D9" w:rsidRPr="006F13C6" w:rsidRDefault="006D38D9" w:rsidP="00E248E7">
            <w:pPr>
              <w:jc w:val="left"/>
              <w:rPr>
                <w:rFonts w:ascii="Arial" w:hAnsi="Arial" w:cs="Arial"/>
                <w:lang w:val="en-US"/>
              </w:rPr>
            </w:pPr>
            <w:r w:rsidRPr="006F13C6">
              <w:rPr>
                <w:rFonts w:ascii="Arial" w:hAnsi="Arial" w:cs="Arial"/>
                <w:lang w:val="en-US"/>
              </w:rPr>
              <w:t>Siva (v Boyalakuntla) / GSMA</w:t>
            </w:r>
          </w:p>
        </w:tc>
      </w:tr>
      <w:tr w:rsidR="006D38D9" w:rsidRPr="006F13C6" w14:paraId="4553B43B" w14:textId="77777777" w:rsidTr="00E248E7">
        <w:tc>
          <w:tcPr>
            <w:tcW w:w="548" w:type="pct"/>
            <w:tcBorders>
              <w:top w:val="single" w:sz="6" w:space="0" w:color="auto"/>
              <w:left w:val="single" w:sz="4" w:space="0" w:color="auto"/>
              <w:bottom w:val="single" w:sz="6" w:space="0" w:color="auto"/>
              <w:right w:val="single" w:sz="6" w:space="0" w:color="auto"/>
            </w:tcBorders>
            <w:vAlign w:val="center"/>
          </w:tcPr>
          <w:p w14:paraId="17D8B7A6" w14:textId="019BB6DD" w:rsidR="006D38D9" w:rsidRPr="006F13C6" w:rsidRDefault="006D38D9" w:rsidP="00E248E7">
            <w:pPr>
              <w:pStyle w:val="TableText"/>
              <w:jc w:val="left"/>
              <w:rPr>
                <w:rFonts w:ascii="Arial" w:hAnsi="Arial" w:cs="Arial"/>
                <w:lang w:val="en-US"/>
              </w:rPr>
            </w:pPr>
            <w:r w:rsidRPr="006F13C6">
              <w:rPr>
                <w:rFonts w:ascii="Arial" w:hAnsi="Arial" w:cs="Arial"/>
                <w:lang w:val="en-US"/>
              </w:rPr>
              <w:t>2.1</w:t>
            </w:r>
            <w:r w:rsidR="00ED723E">
              <w:rPr>
                <w:rFonts w:ascii="Arial" w:hAnsi="Arial" w:cs="Arial"/>
                <w:lang w:val="en-US"/>
              </w:rPr>
              <w:t>.</w:t>
            </w:r>
            <w:r w:rsidRPr="006F13C6">
              <w:rPr>
                <w:rFonts w:ascii="Arial" w:hAnsi="Arial" w:cs="Arial"/>
                <w:lang w:val="en-US"/>
              </w:rPr>
              <w:t>7</w:t>
            </w:r>
          </w:p>
        </w:tc>
        <w:tc>
          <w:tcPr>
            <w:tcW w:w="599" w:type="pct"/>
            <w:tcBorders>
              <w:top w:val="single" w:sz="6" w:space="0" w:color="auto"/>
              <w:left w:val="single" w:sz="6" w:space="0" w:color="auto"/>
              <w:bottom w:val="single" w:sz="6" w:space="0" w:color="auto"/>
              <w:right w:val="single" w:sz="6" w:space="0" w:color="auto"/>
            </w:tcBorders>
            <w:vAlign w:val="center"/>
          </w:tcPr>
          <w:p w14:paraId="700A155F" w14:textId="77777777" w:rsidR="006D38D9" w:rsidRPr="006F13C6" w:rsidRDefault="006D38D9" w:rsidP="00E248E7">
            <w:pPr>
              <w:pStyle w:val="TableText"/>
              <w:jc w:val="left"/>
              <w:rPr>
                <w:rFonts w:ascii="Arial" w:hAnsi="Arial" w:cs="Arial"/>
                <w:lang w:val="en-US"/>
              </w:rPr>
            </w:pPr>
            <w:r w:rsidRPr="006F13C6">
              <w:rPr>
                <w:rFonts w:ascii="Arial" w:hAnsi="Arial" w:cs="Arial"/>
                <w:lang w:val="en-US"/>
              </w:rPr>
              <w:t>24/10/2016</w:t>
            </w:r>
          </w:p>
        </w:tc>
        <w:tc>
          <w:tcPr>
            <w:tcW w:w="2016" w:type="pct"/>
            <w:tcBorders>
              <w:top w:val="single" w:sz="6" w:space="0" w:color="auto"/>
              <w:left w:val="single" w:sz="6" w:space="0" w:color="auto"/>
              <w:bottom w:val="single" w:sz="6" w:space="0" w:color="auto"/>
              <w:right w:val="single" w:sz="4" w:space="0" w:color="auto"/>
            </w:tcBorders>
            <w:vAlign w:val="center"/>
          </w:tcPr>
          <w:p w14:paraId="4DE2D4F2" w14:textId="0296AC6A" w:rsidR="006D38D9" w:rsidRPr="006F13C6" w:rsidRDefault="006D38D9" w:rsidP="00E248E7">
            <w:pPr>
              <w:jc w:val="left"/>
              <w:rPr>
                <w:rFonts w:ascii="Arial" w:hAnsi="Arial" w:cs="Arial"/>
                <w:lang w:val="en-US"/>
              </w:rPr>
            </w:pPr>
            <w:r w:rsidRPr="006F13C6">
              <w:rPr>
                <w:rFonts w:ascii="Arial" w:hAnsi="Arial" w:cs="Arial"/>
                <w:lang w:val="en-US"/>
              </w:rPr>
              <w:t xml:space="preserve">Amended missing information related to backward / interoperability from previous documents.  </w:t>
            </w:r>
          </w:p>
        </w:tc>
        <w:tc>
          <w:tcPr>
            <w:tcW w:w="894" w:type="pct"/>
            <w:tcBorders>
              <w:top w:val="single" w:sz="6" w:space="0" w:color="auto"/>
              <w:left w:val="single" w:sz="6" w:space="0" w:color="auto"/>
              <w:bottom w:val="single" w:sz="6" w:space="0" w:color="auto"/>
              <w:right w:val="single" w:sz="4" w:space="0" w:color="auto"/>
            </w:tcBorders>
          </w:tcPr>
          <w:p w14:paraId="12103670" w14:textId="77777777" w:rsidR="006D38D9" w:rsidRPr="006F13C6" w:rsidRDefault="006D38D9" w:rsidP="00E248E7">
            <w:pPr>
              <w:jc w:val="left"/>
              <w:rPr>
                <w:rFonts w:ascii="Arial" w:hAnsi="Arial" w:cs="Arial"/>
                <w:lang w:val="en-US"/>
              </w:rPr>
            </w:pPr>
            <w:r w:rsidRPr="006F13C6">
              <w:rPr>
                <w:rFonts w:ascii="Arial" w:hAnsi="Arial" w:cs="Arial"/>
                <w:lang w:val="en-US"/>
              </w:rPr>
              <w:t xml:space="preserve">David Pollington </w:t>
            </w:r>
          </w:p>
        </w:tc>
        <w:tc>
          <w:tcPr>
            <w:tcW w:w="943" w:type="pct"/>
            <w:tcBorders>
              <w:top w:val="single" w:sz="6" w:space="0" w:color="auto"/>
              <w:left w:val="single" w:sz="6" w:space="0" w:color="auto"/>
              <w:bottom w:val="single" w:sz="6" w:space="0" w:color="auto"/>
              <w:right w:val="single" w:sz="4" w:space="0" w:color="auto"/>
            </w:tcBorders>
          </w:tcPr>
          <w:p w14:paraId="13051718" w14:textId="77777777" w:rsidR="006D38D9" w:rsidRPr="006F13C6" w:rsidRDefault="006D38D9" w:rsidP="00E248E7">
            <w:pPr>
              <w:jc w:val="left"/>
              <w:rPr>
                <w:rFonts w:ascii="Arial" w:hAnsi="Arial" w:cs="Arial"/>
                <w:lang w:val="en-US"/>
              </w:rPr>
            </w:pPr>
            <w:r w:rsidRPr="006F13C6">
              <w:rPr>
                <w:rFonts w:ascii="Arial" w:hAnsi="Arial" w:cs="Arial"/>
                <w:lang w:val="en-US"/>
              </w:rPr>
              <w:t xml:space="preserve">Siva (V Boyalakuntla) / GSMA </w:t>
            </w:r>
          </w:p>
        </w:tc>
      </w:tr>
      <w:tr w:rsidR="00E248E7" w:rsidRPr="006F13C6" w14:paraId="157790BE" w14:textId="77777777" w:rsidTr="008D14BA">
        <w:tc>
          <w:tcPr>
            <w:tcW w:w="548" w:type="pct"/>
            <w:tcBorders>
              <w:top w:val="single" w:sz="6" w:space="0" w:color="auto"/>
              <w:left w:val="single" w:sz="4" w:space="0" w:color="auto"/>
              <w:bottom w:val="single" w:sz="6" w:space="0" w:color="auto"/>
              <w:right w:val="single" w:sz="6" w:space="0" w:color="auto"/>
            </w:tcBorders>
            <w:vAlign w:val="center"/>
          </w:tcPr>
          <w:p w14:paraId="4E11FD92" w14:textId="26A94B4F" w:rsidR="00E248E7" w:rsidRPr="006F13C6" w:rsidRDefault="00E248E7" w:rsidP="00E248E7">
            <w:pPr>
              <w:pStyle w:val="TableText"/>
              <w:jc w:val="left"/>
              <w:rPr>
                <w:rFonts w:ascii="Arial" w:hAnsi="Arial" w:cs="Arial"/>
                <w:lang w:val="en-US"/>
              </w:rPr>
            </w:pPr>
            <w:r>
              <w:rPr>
                <w:rFonts w:ascii="Arial" w:hAnsi="Arial" w:cs="Arial"/>
                <w:lang w:val="en-US"/>
              </w:rPr>
              <w:t>2.2.1</w:t>
            </w:r>
          </w:p>
        </w:tc>
        <w:tc>
          <w:tcPr>
            <w:tcW w:w="599" w:type="pct"/>
            <w:tcBorders>
              <w:top w:val="single" w:sz="6" w:space="0" w:color="auto"/>
              <w:left w:val="single" w:sz="6" w:space="0" w:color="auto"/>
              <w:bottom w:val="single" w:sz="6" w:space="0" w:color="auto"/>
              <w:right w:val="single" w:sz="6" w:space="0" w:color="auto"/>
            </w:tcBorders>
            <w:vAlign w:val="center"/>
          </w:tcPr>
          <w:p w14:paraId="2339A0F5" w14:textId="50E3B2BF" w:rsidR="00E248E7" w:rsidRPr="006F13C6" w:rsidRDefault="00E248E7" w:rsidP="00E248E7">
            <w:pPr>
              <w:pStyle w:val="TableText"/>
              <w:jc w:val="left"/>
              <w:rPr>
                <w:rFonts w:ascii="Arial" w:hAnsi="Arial" w:cs="Arial"/>
                <w:lang w:val="en-US"/>
              </w:rPr>
            </w:pPr>
            <w:r>
              <w:rPr>
                <w:rFonts w:ascii="Arial" w:hAnsi="Arial" w:cs="Arial"/>
                <w:lang w:val="en-US"/>
              </w:rPr>
              <w:t>18/07/2019</w:t>
            </w:r>
          </w:p>
        </w:tc>
        <w:tc>
          <w:tcPr>
            <w:tcW w:w="2016" w:type="pct"/>
            <w:tcBorders>
              <w:top w:val="single" w:sz="6" w:space="0" w:color="auto"/>
              <w:left w:val="single" w:sz="6" w:space="0" w:color="auto"/>
              <w:bottom w:val="single" w:sz="6" w:space="0" w:color="auto"/>
              <w:right w:val="single" w:sz="4" w:space="0" w:color="auto"/>
            </w:tcBorders>
            <w:vAlign w:val="center"/>
          </w:tcPr>
          <w:p w14:paraId="74E0A573" w14:textId="30B3C06E" w:rsidR="00E248E7" w:rsidRPr="006F13C6" w:rsidRDefault="00E248E7" w:rsidP="00E248E7">
            <w:pPr>
              <w:jc w:val="left"/>
              <w:rPr>
                <w:rFonts w:ascii="Arial" w:hAnsi="Arial" w:cs="Arial"/>
                <w:lang w:val="en-US"/>
              </w:rPr>
            </w:pPr>
            <w:r>
              <w:rPr>
                <w:rFonts w:ascii="Arial" w:hAnsi="Arial" w:cs="Arial"/>
                <w:lang w:val="en-US"/>
              </w:rPr>
              <w:t>Edotirial updates and updated references as a result of document refresh and transition of MC to BAU</w:t>
            </w:r>
          </w:p>
        </w:tc>
        <w:tc>
          <w:tcPr>
            <w:tcW w:w="894" w:type="pct"/>
            <w:tcBorders>
              <w:top w:val="single" w:sz="6" w:space="0" w:color="auto"/>
              <w:left w:val="single" w:sz="6" w:space="0" w:color="auto"/>
              <w:bottom w:val="single" w:sz="6" w:space="0" w:color="auto"/>
              <w:right w:val="single" w:sz="4" w:space="0" w:color="auto"/>
            </w:tcBorders>
          </w:tcPr>
          <w:p w14:paraId="693833CC" w14:textId="4E47AEDD" w:rsidR="00E248E7" w:rsidRPr="006F13C6" w:rsidRDefault="00E248E7" w:rsidP="00E248E7">
            <w:pPr>
              <w:jc w:val="left"/>
              <w:rPr>
                <w:rFonts w:ascii="Arial" w:hAnsi="Arial" w:cs="Arial"/>
                <w:lang w:val="en-US"/>
              </w:rPr>
            </w:pPr>
            <w:r>
              <w:rPr>
                <w:rFonts w:ascii="Arial" w:hAnsi="Arial" w:cs="Arial"/>
                <w:lang w:val="en-US"/>
              </w:rPr>
              <w:t>David Pollington</w:t>
            </w:r>
          </w:p>
        </w:tc>
        <w:tc>
          <w:tcPr>
            <w:tcW w:w="943" w:type="pct"/>
            <w:tcBorders>
              <w:top w:val="single" w:sz="6" w:space="0" w:color="auto"/>
              <w:left w:val="single" w:sz="6" w:space="0" w:color="auto"/>
              <w:bottom w:val="single" w:sz="6" w:space="0" w:color="auto"/>
              <w:right w:val="single" w:sz="4" w:space="0" w:color="auto"/>
            </w:tcBorders>
          </w:tcPr>
          <w:p w14:paraId="2C27FF3D" w14:textId="200F35FB" w:rsidR="00E248E7" w:rsidRPr="006F13C6" w:rsidRDefault="00E248E7" w:rsidP="00E248E7">
            <w:pPr>
              <w:jc w:val="left"/>
              <w:rPr>
                <w:rFonts w:ascii="Arial" w:hAnsi="Arial" w:cs="Arial"/>
                <w:lang w:val="en-US"/>
              </w:rPr>
            </w:pPr>
            <w:r>
              <w:rPr>
                <w:rFonts w:ascii="Arial" w:hAnsi="Arial" w:cs="Arial"/>
                <w:lang w:val="en-US"/>
              </w:rPr>
              <w:t>Nick Spencer</w:t>
            </w:r>
          </w:p>
        </w:tc>
      </w:tr>
      <w:tr w:rsidR="008D14BA" w:rsidRPr="006F13C6" w14:paraId="35FB8179" w14:textId="77777777" w:rsidTr="001C548A">
        <w:tc>
          <w:tcPr>
            <w:tcW w:w="548" w:type="pct"/>
            <w:tcBorders>
              <w:top w:val="single" w:sz="6" w:space="0" w:color="auto"/>
              <w:left w:val="single" w:sz="4" w:space="0" w:color="auto"/>
              <w:bottom w:val="single" w:sz="4" w:space="0" w:color="auto"/>
              <w:right w:val="single" w:sz="6" w:space="0" w:color="auto"/>
            </w:tcBorders>
            <w:vAlign w:val="center"/>
          </w:tcPr>
          <w:p w14:paraId="0EA815D9" w14:textId="67E8540B" w:rsidR="008D14BA" w:rsidRDefault="008D14BA" w:rsidP="00E248E7">
            <w:pPr>
              <w:pStyle w:val="TableText"/>
              <w:jc w:val="left"/>
              <w:rPr>
                <w:rFonts w:ascii="Arial" w:hAnsi="Arial" w:cs="Arial"/>
                <w:lang w:val="en-US"/>
              </w:rPr>
            </w:pPr>
            <w:r>
              <w:rPr>
                <w:rFonts w:ascii="Arial" w:hAnsi="Arial" w:cs="Arial"/>
                <w:lang w:val="en-US"/>
              </w:rPr>
              <w:t>2.2.1</w:t>
            </w:r>
          </w:p>
        </w:tc>
        <w:tc>
          <w:tcPr>
            <w:tcW w:w="599" w:type="pct"/>
            <w:tcBorders>
              <w:top w:val="single" w:sz="6" w:space="0" w:color="auto"/>
              <w:left w:val="single" w:sz="6" w:space="0" w:color="auto"/>
              <w:bottom w:val="single" w:sz="4" w:space="0" w:color="auto"/>
              <w:right w:val="single" w:sz="6" w:space="0" w:color="auto"/>
            </w:tcBorders>
            <w:vAlign w:val="center"/>
          </w:tcPr>
          <w:p w14:paraId="615AD75C" w14:textId="4F6853FD" w:rsidR="008D14BA" w:rsidRDefault="008D14BA" w:rsidP="00E248E7">
            <w:pPr>
              <w:pStyle w:val="TableText"/>
              <w:jc w:val="left"/>
              <w:rPr>
                <w:rFonts w:ascii="Arial" w:hAnsi="Arial" w:cs="Arial"/>
                <w:lang w:val="en-US"/>
              </w:rPr>
            </w:pPr>
            <w:r>
              <w:rPr>
                <w:rFonts w:ascii="Arial" w:hAnsi="Arial" w:cs="Arial"/>
                <w:lang w:val="en-US"/>
              </w:rPr>
              <w:t>06/12/2022</w:t>
            </w:r>
          </w:p>
        </w:tc>
        <w:tc>
          <w:tcPr>
            <w:tcW w:w="2016" w:type="pct"/>
            <w:tcBorders>
              <w:top w:val="single" w:sz="6" w:space="0" w:color="auto"/>
              <w:left w:val="single" w:sz="6" w:space="0" w:color="auto"/>
              <w:bottom w:val="single" w:sz="4" w:space="0" w:color="auto"/>
              <w:right w:val="single" w:sz="4" w:space="0" w:color="auto"/>
            </w:tcBorders>
            <w:vAlign w:val="center"/>
          </w:tcPr>
          <w:p w14:paraId="7504C0BB" w14:textId="7CDE9C91" w:rsidR="008D14BA" w:rsidRDefault="008D14BA" w:rsidP="00E248E7">
            <w:pPr>
              <w:jc w:val="left"/>
              <w:rPr>
                <w:rFonts w:ascii="Arial" w:hAnsi="Arial" w:cs="Arial"/>
                <w:lang w:val="en-US"/>
              </w:rPr>
            </w:pPr>
            <w:r>
              <w:rPr>
                <w:rFonts w:ascii="Arial" w:hAnsi="Arial" w:cs="Arial"/>
                <w:lang w:val="en-US"/>
              </w:rPr>
              <w:t xml:space="preserve">Go through TG approval </w:t>
            </w:r>
          </w:p>
        </w:tc>
        <w:tc>
          <w:tcPr>
            <w:tcW w:w="894" w:type="pct"/>
            <w:tcBorders>
              <w:top w:val="single" w:sz="6" w:space="0" w:color="auto"/>
              <w:left w:val="single" w:sz="6" w:space="0" w:color="auto"/>
              <w:bottom w:val="single" w:sz="4" w:space="0" w:color="auto"/>
              <w:right w:val="single" w:sz="4" w:space="0" w:color="auto"/>
            </w:tcBorders>
          </w:tcPr>
          <w:p w14:paraId="5262BDBE" w14:textId="4FEAC2DD" w:rsidR="008D14BA" w:rsidRDefault="008D14BA" w:rsidP="00E248E7">
            <w:pPr>
              <w:jc w:val="left"/>
              <w:rPr>
                <w:rFonts w:ascii="Arial" w:hAnsi="Arial" w:cs="Arial"/>
                <w:lang w:val="en-US"/>
              </w:rPr>
            </w:pPr>
            <w:r>
              <w:rPr>
                <w:rFonts w:ascii="Arial" w:hAnsi="Arial" w:cs="Arial"/>
                <w:lang w:val="en-US"/>
              </w:rPr>
              <w:t>TG</w:t>
            </w:r>
          </w:p>
        </w:tc>
        <w:tc>
          <w:tcPr>
            <w:tcW w:w="943" w:type="pct"/>
            <w:tcBorders>
              <w:top w:val="single" w:sz="6" w:space="0" w:color="auto"/>
              <w:left w:val="single" w:sz="6" w:space="0" w:color="auto"/>
              <w:bottom w:val="single" w:sz="4" w:space="0" w:color="auto"/>
              <w:right w:val="single" w:sz="4" w:space="0" w:color="auto"/>
            </w:tcBorders>
          </w:tcPr>
          <w:p w14:paraId="31160CF3" w14:textId="42CFDAC8" w:rsidR="008D14BA" w:rsidRDefault="008D14BA" w:rsidP="00E248E7">
            <w:pPr>
              <w:jc w:val="left"/>
              <w:rPr>
                <w:rFonts w:ascii="Arial" w:hAnsi="Arial" w:cs="Arial"/>
                <w:lang w:val="en-US"/>
              </w:rPr>
            </w:pPr>
            <w:r>
              <w:rPr>
                <w:rFonts w:ascii="Arial" w:hAnsi="Arial" w:cs="Arial"/>
                <w:lang w:val="en-US"/>
              </w:rPr>
              <w:t>Yolanda Sanz/GSMA</w:t>
            </w:r>
          </w:p>
        </w:tc>
      </w:tr>
    </w:tbl>
    <w:p w14:paraId="37362456" w14:textId="7ED12B74" w:rsidR="006D38D9" w:rsidRPr="006F13C6" w:rsidRDefault="006D38D9" w:rsidP="006D38D9">
      <w:pPr>
        <w:pStyle w:val="Caption"/>
        <w:rPr>
          <w:rFonts w:ascii="Arial" w:hAnsi="Arial" w:cs="Arial"/>
          <w:lang w:val="en-US"/>
        </w:rPr>
      </w:pPr>
      <w:bookmarkStart w:id="938" w:name="_Toc14365234"/>
      <w:r w:rsidRPr="006F13C6">
        <w:rPr>
          <w:rFonts w:ascii="Arial" w:hAnsi="Arial" w:cs="Arial"/>
          <w:lang w:val="en-US"/>
        </w:rPr>
        <w:t xml:space="preserve">Table </w:t>
      </w:r>
      <w:r w:rsidRPr="006F13C6">
        <w:rPr>
          <w:rFonts w:ascii="Arial" w:hAnsi="Arial" w:cs="Arial"/>
          <w:lang w:val="en-US"/>
        </w:rPr>
        <w:fldChar w:fldCharType="begin"/>
      </w:r>
      <w:r w:rsidRPr="006F13C6">
        <w:rPr>
          <w:rFonts w:ascii="Arial" w:hAnsi="Arial" w:cs="Arial"/>
          <w:lang w:val="en-US"/>
        </w:rPr>
        <w:instrText xml:space="preserve"> SEQ Table \* ARABIC </w:instrText>
      </w:r>
      <w:r w:rsidRPr="006F13C6">
        <w:rPr>
          <w:rFonts w:ascii="Arial" w:hAnsi="Arial" w:cs="Arial"/>
          <w:lang w:val="en-US"/>
        </w:rPr>
        <w:fldChar w:fldCharType="separate"/>
      </w:r>
      <w:r w:rsidR="001D5186">
        <w:rPr>
          <w:rFonts w:ascii="Arial" w:hAnsi="Arial" w:cs="Arial"/>
          <w:noProof/>
          <w:lang w:val="en-US"/>
        </w:rPr>
        <w:t>84</w:t>
      </w:r>
      <w:r w:rsidRPr="006F13C6">
        <w:rPr>
          <w:rFonts w:ascii="Arial" w:hAnsi="Arial" w:cs="Arial"/>
          <w:lang w:val="en-US"/>
        </w:rPr>
        <w:fldChar w:fldCharType="end"/>
      </w:r>
      <w:r w:rsidRPr="006F13C6">
        <w:rPr>
          <w:rFonts w:ascii="Arial" w:hAnsi="Arial" w:cs="Arial"/>
          <w:lang w:val="en-US"/>
        </w:rPr>
        <w:t xml:space="preserve"> Document History</w:t>
      </w:r>
      <w:bookmarkEnd w:id="938"/>
    </w:p>
    <w:p w14:paraId="1B6F543A" w14:textId="77777777" w:rsidR="006D38D9" w:rsidRPr="006F13C6" w:rsidRDefault="006D38D9" w:rsidP="006D38D9">
      <w:pPr>
        <w:pStyle w:val="ANNEX-heading1"/>
        <w:jc w:val="both"/>
        <w:rPr>
          <w:rFonts w:ascii="Arial" w:hAnsi="Arial" w:cs="Arial"/>
        </w:rPr>
      </w:pPr>
      <w:bookmarkStart w:id="939" w:name="_Toc327548015"/>
      <w:bookmarkStart w:id="940" w:name="_Toc327548215"/>
      <w:bookmarkStart w:id="941" w:name="_Toc467067314"/>
      <w:bookmarkStart w:id="942" w:name="_Toc467685948"/>
      <w:bookmarkStart w:id="943" w:name="_Toc14365150"/>
      <w:r w:rsidRPr="006F13C6">
        <w:rPr>
          <w:rFonts w:ascii="Arial" w:hAnsi="Arial" w:cs="Arial"/>
        </w:rPr>
        <w:t>Other Information</w:t>
      </w:r>
      <w:bookmarkEnd w:id="939"/>
      <w:bookmarkEnd w:id="940"/>
      <w:bookmarkEnd w:id="941"/>
      <w:bookmarkEnd w:id="942"/>
      <w:bookmarkEnd w:id="9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5996"/>
      </w:tblGrid>
      <w:tr w:rsidR="006D38D9" w:rsidRPr="006F13C6" w14:paraId="20877A10" w14:textId="77777777" w:rsidTr="00A8259D">
        <w:tc>
          <w:tcPr>
            <w:tcW w:w="3188" w:type="dxa"/>
            <w:shd w:val="clear" w:color="auto" w:fill="C00000"/>
          </w:tcPr>
          <w:p w14:paraId="18FF01BA" w14:textId="77777777" w:rsidR="006D38D9" w:rsidRPr="006F13C6" w:rsidRDefault="006D38D9" w:rsidP="00A8259D">
            <w:pPr>
              <w:pStyle w:val="TableHeader"/>
              <w:rPr>
                <w:rFonts w:ascii="Arial" w:hAnsi="Arial"/>
              </w:rPr>
            </w:pPr>
            <w:r w:rsidRPr="006F13C6">
              <w:rPr>
                <w:rFonts w:ascii="Arial" w:hAnsi="Arial"/>
              </w:rPr>
              <w:t>Type</w:t>
            </w:r>
          </w:p>
        </w:tc>
        <w:tc>
          <w:tcPr>
            <w:tcW w:w="5996" w:type="dxa"/>
            <w:shd w:val="clear" w:color="auto" w:fill="C00000"/>
          </w:tcPr>
          <w:p w14:paraId="09F1E915" w14:textId="77777777" w:rsidR="006D38D9" w:rsidRPr="006F13C6" w:rsidRDefault="006D38D9" w:rsidP="00A8259D">
            <w:pPr>
              <w:pStyle w:val="TableHeader"/>
              <w:rPr>
                <w:rFonts w:ascii="Arial" w:hAnsi="Arial"/>
              </w:rPr>
            </w:pPr>
            <w:r w:rsidRPr="006F13C6">
              <w:rPr>
                <w:rFonts w:ascii="Arial" w:hAnsi="Arial"/>
              </w:rPr>
              <w:t>Description</w:t>
            </w:r>
          </w:p>
        </w:tc>
      </w:tr>
      <w:tr w:rsidR="006D38D9" w:rsidRPr="006F13C6" w14:paraId="557FDF2D" w14:textId="77777777" w:rsidTr="00A8259D">
        <w:tc>
          <w:tcPr>
            <w:tcW w:w="3188" w:type="dxa"/>
          </w:tcPr>
          <w:p w14:paraId="08626A78" w14:textId="77777777" w:rsidR="006D38D9" w:rsidRPr="006F13C6" w:rsidRDefault="006D38D9" w:rsidP="00A8259D">
            <w:pPr>
              <w:pStyle w:val="TableText"/>
              <w:rPr>
                <w:rFonts w:ascii="Arial" w:hAnsi="Arial" w:cs="Arial"/>
              </w:rPr>
            </w:pPr>
            <w:r w:rsidRPr="006F13C6">
              <w:rPr>
                <w:rFonts w:ascii="Arial" w:hAnsi="Arial" w:cs="Arial"/>
              </w:rPr>
              <w:t>Document Owner</w:t>
            </w:r>
          </w:p>
        </w:tc>
        <w:tc>
          <w:tcPr>
            <w:tcW w:w="5996" w:type="dxa"/>
          </w:tcPr>
          <w:p w14:paraId="429B28FA" w14:textId="35DFF868" w:rsidR="006D38D9" w:rsidRPr="006F13C6" w:rsidRDefault="009537EC" w:rsidP="00A8259D">
            <w:pPr>
              <w:pStyle w:val="TableText"/>
              <w:rPr>
                <w:rFonts w:ascii="Arial" w:hAnsi="Arial" w:cs="Arial"/>
              </w:rPr>
            </w:pPr>
            <w:r>
              <w:rPr>
                <w:rFonts w:ascii="Arial" w:hAnsi="Arial" w:cs="Arial"/>
              </w:rPr>
              <w:t>IDG</w:t>
            </w:r>
          </w:p>
        </w:tc>
      </w:tr>
      <w:tr w:rsidR="006D38D9" w:rsidRPr="006F13C6" w14:paraId="012AC08C" w14:textId="77777777" w:rsidTr="00A8259D">
        <w:tc>
          <w:tcPr>
            <w:tcW w:w="3188" w:type="dxa"/>
          </w:tcPr>
          <w:p w14:paraId="25A1B1D1" w14:textId="77777777" w:rsidR="006D38D9" w:rsidRPr="006F13C6" w:rsidRDefault="006D38D9" w:rsidP="00A8259D">
            <w:pPr>
              <w:pStyle w:val="TableText"/>
              <w:rPr>
                <w:rFonts w:ascii="Arial" w:hAnsi="Arial" w:cs="Arial"/>
              </w:rPr>
            </w:pPr>
            <w:r w:rsidRPr="006F13C6">
              <w:rPr>
                <w:rFonts w:ascii="Arial" w:hAnsi="Arial" w:cs="Arial"/>
              </w:rPr>
              <w:t>Editor / Company</w:t>
            </w:r>
          </w:p>
        </w:tc>
        <w:tc>
          <w:tcPr>
            <w:tcW w:w="5996" w:type="dxa"/>
          </w:tcPr>
          <w:p w14:paraId="472F6B0E" w14:textId="6D33CF33" w:rsidR="006D38D9" w:rsidRPr="006F13C6" w:rsidRDefault="009537EC" w:rsidP="00A8259D">
            <w:pPr>
              <w:pStyle w:val="TableText"/>
              <w:rPr>
                <w:rFonts w:ascii="Arial" w:hAnsi="Arial" w:cs="Arial"/>
              </w:rPr>
            </w:pPr>
            <w:r w:rsidRPr="008D14BA">
              <w:rPr>
                <w:rFonts w:ascii="Arial" w:hAnsi="Arial" w:cs="Arial"/>
              </w:rPr>
              <w:t>Yolanda</w:t>
            </w:r>
            <w:r>
              <w:rPr>
                <w:rFonts w:ascii="Arial" w:hAnsi="Arial" w:cs="Arial"/>
              </w:rPr>
              <w:t xml:space="preserve"> Sanz, GSMA</w:t>
            </w:r>
          </w:p>
        </w:tc>
      </w:tr>
    </w:tbl>
    <w:p w14:paraId="602960C5" w14:textId="77777777" w:rsidR="006D38D9" w:rsidRPr="006F13C6" w:rsidRDefault="006D38D9" w:rsidP="006D38D9">
      <w:pPr>
        <w:pStyle w:val="NormalParagraph"/>
        <w:rPr>
          <w:rFonts w:ascii="Arial" w:hAnsi="Arial" w:cs="Arial"/>
        </w:rPr>
      </w:pPr>
      <w:r w:rsidRPr="006F13C6">
        <w:rPr>
          <w:rFonts w:ascii="Arial" w:hAnsi="Arial" w:cs="Arial"/>
        </w:rPr>
        <w:t xml:space="preserve">It is our intention to provide a quality product for your use. If you find any errors or omissions,  contact us with your comments. You may notify us at </w:t>
      </w:r>
      <w:hyperlink r:id="rId71" w:history="1">
        <w:r w:rsidRPr="006F13C6">
          <w:rPr>
            <w:rStyle w:val="Hyperlink"/>
            <w:rFonts w:ascii="Arial" w:hAnsi="Arial" w:cs="Arial"/>
          </w:rPr>
          <w:t>prd@gsm.org</w:t>
        </w:r>
      </w:hyperlink>
    </w:p>
    <w:p w14:paraId="4F6B8FED" w14:textId="2E726253" w:rsidR="006D38D9" w:rsidRPr="008D14BA" w:rsidRDefault="006D38D9" w:rsidP="006D38D9">
      <w:pPr>
        <w:rPr>
          <w:rFonts w:ascii="Arial" w:hAnsi="Arial" w:cs="Arial"/>
          <w:lang w:eastAsia="en-US"/>
        </w:rPr>
      </w:pPr>
      <w:r w:rsidRPr="006F13C6">
        <w:rPr>
          <w:rFonts w:ascii="Arial" w:hAnsi="Arial" w:cs="Arial"/>
        </w:rPr>
        <w:t>Your comments or suggestions &amp; questions are always welcome.</w:t>
      </w:r>
    </w:p>
    <w:sectPr w:rsidR="006D38D9" w:rsidRPr="008D14BA" w:rsidSect="00146E06">
      <w:headerReference w:type="even" r:id="rId72"/>
      <w:pgSz w:w="11906" w:h="16838" w:code="9"/>
      <w:pgMar w:top="1440" w:right="849" w:bottom="1440" w:left="1469" w:header="360" w:footer="36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FEE12" w14:textId="77777777" w:rsidR="00CA6EAC" w:rsidRDefault="00CA6EAC" w:rsidP="002067E1">
      <w:r>
        <w:separator/>
      </w:r>
    </w:p>
    <w:p w14:paraId="44DCD891" w14:textId="77777777" w:rsidR="00CA6EAC" w:rsidRDefault="00CA6EAC" w:rsidP="002067E1"/>
    <w:p w14:paraId="676D1D12" w14:textId="77777777" w:rsidR="00CA6EAC" w:rsidRDefault="00CA6EAC" w:rsidP="002067E1"/>
    <w:p w14:paraId="6001390B" w14:textId="77777777" w:rsidR="00CA6EAC" w:rsidRDefault="00CA6EAC" w:rsidP="002067E1"/>
    <w:p w14:paraId="29F63E5A" w14:textId="77777777" w:rsidR="00CA6EAC" w:rsidRDefault="00CA6EAC" w:rsidP="002067E1"/>
    <w:p w14:paraId="66C2D6FD" w14:textId="77777777" w:rsidR="00CA6EAC" w:rsidRDefault="00CA6EAC" w:rsidP="002067E1"/>
    <w:p w14:paraId="5BBE8F03" w14:textId="77777777" w:rsidR="00CA6EAC" w:rsidRDefault="00CA6EAC" w:rsidP="002067E1"/>
    <w:p w14:paraId="38813D88" w14:textId="77777777" w:rsidR="00CA6EAC" w:rsidRDefault="00CA6EAC" w:rsidP="002067E1"/>
    <w:p w14:paraId="51226345" w14:textId="77777777" w:rsidR="00CA6EAC" w:rsidRDefault="00CA6EAC" w:rsidP="002067E1"/>
  </w:endnote>
  <w:endnote w:type="continuationSeparator" w:id="0">
    <w:p w14:paraId="5A4564C2" w14:textId="77777777" w:rsidR="00CA6EAC" w:rsidRDefault="00CA6EAC" w:rsidP="002067E1">
      <w:r>
        <w:continuationSeparator/>
      </w:r>
    </w:p>
    <w:p w14:paraId="33375632" w14:textId="77777777" w:rsidR="00CA6EAC" w:rsidRDefault="00CA6EAC" w:rsidP="002067E1"/>
    <w:p w14:paraId="6CF28F55" w14:textId="77777777" w:rsidR="00CA6EAC" w:rsidRDefault="00CA6EAC" w:rsidP="002067E1"/>
    <w:p w14:paraId="3071A18C" w14:textId="77777777" w:rsidR="00CA6EAC" w:rsidRDefault="00CA6EAC" w:rsidP="002067E1"/>
    <w:p w14:paraId="124F4078" w14:textId="77777777" w:rsidR="00CA6EAC" w:rsidRDefault="00CA6EAC" w:rsidP="002067E1"/>
    <w:p w14:paraId="0568EF73" w14:textId="77777777" w:rsidR="00CA6EAC" w:rsidRDefault="00CA6EAC" w:rsidP="002067E1"/>
    <w:p w14:paraId="25B6B691" w14:textId="77777777" w:rsidR="00CA6EAC" w:rsidRDefault="00CA6EAC" w:rsidP="002067E1"/>
    <w:p w14:paraId="6D869D75" w14:textId="77777777" w:rsidR="00CA6EAC" w:rsidRDefault="00CA6EAC" w:rsidP="002067E1"/>
    <w:p w14:paraId="605387F7" w14:textId="77777777" w:rsidR="00CA6EAC" w:rsidRDefault="00CA6EAC" w:rsidP="002067E1"/>
  </w:endnote>
  <w:endnote w:type="continuationNotice" w:id="1">
    <w:p w14:paraId="6950AF12" w14:textId="77777777" w:rsidR="00CA6EAC" w:rsidRDefault="00CA6EA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algun Gothic">
    <w:altName w:val="맑은 고딕"/>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auto"/>
    <w:pitch w:val="variable"/>
    <w:sig w:usb0="00000003"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8471" w14:textId="50CF00D0" w:rsidR="00655868" w:rsidRPr="006F13C6" w:rsidRDefault="00655868" w:rsidP="002067E1">
    <w:pPr>
      <w:pStyle w:val="Footer"/>
      <w:rPr>
        <w:rFonts w:ascii="Arial" w:hAnsi="Arial" w:cs="Arial"/>
      </w:rPr>
    </w:pPr>
    <w:r w:rsidRPr="006F13C6">
      <w:rPr>
        <w:rFonts w:ascii="Arial" w:hAnsi="Arial" w:cs="Arial"/>
      </w:rPr>
      <w:t>V</w:t>
    </w:r>
    <w:sdt>
      <w:sdtPr>
        <w:rPr>
          <w:rFonts w:ascii="Arial" w:hAnsi="Arial" w:cs="Arial"/>
        </w:rPr>
        <w:alias w:val="PRD Version"/>
        <w:tag w:val="GSMAPRDVersion"/>
        <w:id w:val="-962497822"/>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4194E9DF-0F6C-4EDD-9ED3-68D2F1B9BD57}"/>
        <w:text/>
      </w:sdtPr>
      <w:sdtContent>
        <w:r w:rsidR="00074487" w:rsidRPr="006F13C6">
          <w:rPr>
            <w:rFonts w:ascii="Arial" w:hAnsi="Arial" w:cs="Arial"/>
          </w:rPr>
          <w:t>2.2</w:t>
        </w:r>
        <w:r w:rsidR="00074487">
          <w:rPr>
            <w:rFonts w:ascii="Arial" w:hAnsi="Arial" w:cs="Arial"/>
          </w:rPr>
          <w:t>.1</w:t>
        </w:r>
      </w:sdtContent>
    </w:sdt>
    <w:r w:rsidRPr="006F13C6">
      <w:rPr>
        <w:rFonts w:ascii="Arial" w:hAnsi="Arial" w:cs="Arial"/>
      </w:rPr>
      <w:tab/>
      <w:t xml:space="preserve">Page </w:t>
    </w:r>
    <w:r w:rsidRPr="006F13C6">
      <w:rPr>
        <w:rFonts w:ascii="Arial" w:hAnsi="Arial" w:cs="Arial"/>
      </w:rPr>
      <w:fldChar w:fldCharType="begin"/>
    </w:r>
    <w:r w:rsidRPr="006F13C6">
      <w:rPr>
        <w:rFonts w:ascii="Arial" w:hAnsi="Arial" w:cs="Arial"/>
      </w:rPr>
      <w:instrText xml:space="preserve"> PAGE </w:instrText>
    </w:r>
    <w:r w:rsidRPr="006F13C6">
      <w:rPr>
        <w:rFonts w:ascii="Arial" w:hAnsi="Arial" w:cs="Arial"/>
      </w:rPr>
      <w:fldChar w:fldCharType="separate"/>
    </w:r>
    <w:r>
      <w:rPr>
        <w:rFonts w:ascii="Arial" w:hAnsi="Arial" w:cs="Arial"/>
        <w:noProof/>
      </w:rPr>
      <w:t>8</w:t>
    </w:r>
    <w:r w:rsidRPr="006F13C6">
      <w:rPr>
        <w:rFonts w:ascii="Arial" w:hAnsi="Arial" w:cs="Arial"/>
        <w:noProof/>
      </w:rPr>
      <w:fldChar w:fldCharType="end"/>
    </w:r>
    <w:r w:rsidRPr="006F13C6">
      <w:rPr>
        <w:rFonts w:ascii="Arial" w:hAnsi="Arial" w:cs="Arial"/>
      </w:rPr>
      <w:t xml:space="preserve"> of </w:t>
    </w:r>
    <w:r w:rsidRPr="006F13C6">
      <w:rPr>
        <w:rFonts w:ascii="Arial" w:hAnsi="Arial" w:cs="Arial"/>
      </w:rPr>
      <w:fldChar w:fldCharType="begin"/>
    </w:r>
    <w:r w:rsidRPr="006F13C6">
      <w:rPr>
        <w:rFonts w:ascii="Arial" w:hAnsi="Arial" w:cs="Arial"/>
      </w:rPr>
      <w:instrText xml:space="preserve"> NUMPAGES  </w:instrText>
    </w:r>
    <w:r w:rsidRPr="006F13C6">
      <w:rPr>
        <w:rFonts w:ascii="Arial" w:hAnsi="Arial" w:cs="Arial"/>
      </w:rPr>
      <w:fldChar w:fldCharType="separate"/>
    </w:r>
    <w:r>
      <w:rPr>
        <w:rFonts w:ascii="Arial" w:hAnsi="Arial" w:cs="Arial"/>
        <w:noProof/>
      </w:rPr>
      <w:t>115</w:t>
    </w:r>
    <w:r w:rsidRPr="006F13C6">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90C14" w14:textId="77777777" w:rsidR="00CA6EAC" w:rsidRDefault="00CA6EAC" w:rsidP="002067E1">
      <w:r>
        <w:separator/>
      </w:r>
    </w:p>
  </w:footnote>
  <w:footnote w:type="continuationSeparator" w:id="0">
    <w:p w14:paraId="7157586A" w14:textId="77777777" w:rsidR="00CA6EAC" w:rsidRDefault="00CA6EAC" w:rsidP="002067E1">
      <w:r>
        <w:continuationSeparator/>
      </w:r>
    </w:p>
    <w:p w14:paraId="3EE7DF0E" w14:textId="77777777" w:rsidR="00CA6EAC" w:rsidRDefault="00CA6EAC" w:rsidP="002067E1"/>
    <w:p w14:paraId="6065025D" w14:textId="77777777" w:rsidR="00CA6EAC" w:rsidRDefault="00CA6EAC" w:rsidP="002067E1"/>
    <w:p w14:paraId="1E18814E" w14:textId="77777777" w:rsidR="00CA6EAC" w:rsidRDefault="00CA6EAC" w:rsidP="002067E1"/>
    <w:p w14:paraId="2D2546CF" w14:textId="77777777" w:rsidR="00CA6EAC" w:rsidRDefault="00CA6EAC" w:rsidP="002067E1"/>
    <w:p w14:paraId="0A1A32E4" w14:textId="77777777" w:rsidR="00CA6EAC" w:rsidRDefault="00CA6EAC" w:rsidP="002067E1"/>
    <w:p w14:paraId="2A1F1771" w14:textId="77777777" w:rsidR="00CA6EAC" w:rsidRDefault="00CA6EAC" w:rsidP="002067E1"/>
    <w:p w14:paraId="05D30FE3" w14:textId="77777777" w:rsidR="00CA6EAC" w:rsidRDefault="00CA6EAC" w:rsidP="002067E1"/>
    <w:p w14:paraId="0D153609" w14:textId="77777777" w:rsidR="00CA6EAC" w:rsidRDefault="00CA6EAC" w:rsidP="002067E1"/>
  </w:footnote>
  <w:footnote w:type="continuationNotice" w:id="1">
    <w:p w14:paraId="3BAB68EA" w14:textId="77777777" w:rsidR="00CA6EAC" w:rsidRDefault="00CA6EAC">
      <w:pPr>
        <w:spacing w:before="0"/>
      </w:pPr>
    </w:p>
  </w:footnote>
  <w:footnote w:id="2">
    <w:p w14:paraId="6CFB4D5D" w14:textId="086FD1E5" w:rsidR="00655868" w:rsidRDefault="00655868" w:rsidP="006533A0">
      <w:pPr>
        <w:pStyle w:val="FootnoteText"/>
      </w:pPr>
      <w:r>
        <w:rPr>
          <w:rStyle w:val="FootnoteReference"/>
        </w:rPr>
        <w:footnoteRef/>
      </w:r>
      <w:r>
        <w:t xml:space="preserve"> It is operator’s choice whether to maintain multiple SIM applet versions or replace  the old version with the new version. At the time of writing this document Mobile Connect supports v2.2</w:t>
      </w:r>
    </w:p>
  </w:footnote>
  <w:footnote w:id="3">
    <w:p w14:paraId="596F4F45" w14:textId="4298D7A5" w:rsidR="00655868" w:rsidRDefault="00655868">
      <w:pPr>
        <w:pStyle w:val="FootnoteText"/>
      </w:pPr>
      <w:r>
        <w:rPr>
          <w:rStyle w:val="FootnoteReference"/>
        </w:rPr>
        <w:footnoteRef/>
      </w:r>
      <w:r>
        <w:t xml:space="preserve"> More information will be added with </w:t>
      </w:r>
      <w:r w:rsidRPr="00EE65B7">
        <w:rPr>
          <w:rFonts w:ascii="Arial" w:hAnsi="Arial" w:cs="Arial"/>
          <w:lang w:val="en-US"/>
        </w:rPr>
        <w:t>Change MSISDN, plus additional provisioning use cases coming from MNO’s provisioning system</w:t>
      </w:r>
      <w:r>
        <w:rPr>
          <w:rFonts w:ascii="Arial" w:hAnsi="Arial" w:cs="Arial"/>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F10" w14:textId="045FD269" w:rsidR="00655868" w:rsidRPr="006F13C6" w:rsidRDefault="00655868" w:rsidP="002067E1">
    <w:pPr>
      <w:pStyle w:val="Header"/>
      <w:rPr>
        <w:rFonts w:ascii="Arial" w:hAnsi="Arial" w:cs="Arial"/>
      </w:rPr>
    </w:pPr>
    <w:r w:rsidRPr="006F13C6">
      <w:rPr>
        <w:rFonts w:ascii="Arial" w:hAnsi="Arial" w:cs="Arial"/>
      </w:rPr>
      <w:t>GSM Association</w:t>
    </w:r>
    <w:r w:rsidRPr="006F13C6">
      <w:rPr>
        <w:rFonts w:ascii="Arial" w:hAnsi="Arial" w:cs="Arial"/>
      </w:rPr>
      <w:tab/>
    </w:r>
    <w:sdt>
      <w:sdtPr>
        <w:rPr>
          <w:rFonts w:ascii="Arial" w:hAnsi="Arial" w:cs="Arial"/>
        </w:rPr>
        <w:alias w:val="Security Classification"/>
        <w:tag w:val="GSMASecurityGroup"/>
        <w:id w:val="447516521"/>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A496C5A5-42DE-437B-B338-3DBE35256C9C}"/>
        <w:dropDownList w:lastValue="Non-confidential">
          <w:listItem w:value="[Security Classification]"/>
        </w:dropDownList>
      </w:sdtPr>
      <w:sdtContent>
        <w:r w:rsidR="009537EC">
          <w:rPr>
            <w:rFonts w:ascii="Arial" w:hAnsi="Arial" w:cs="Arial"/>
          </w:rPr>
          <w:t>Non-confidential</w:t>
        </w:r>
      </w:sdtContent>
    </w:sdt>
  </w:p>
  <w:p w14:paraId="4FF3D80A" w14:textId="6517DB55" w:rsidR="00655868" w:rsidRPr="006F13C6" w:rsidRDefault="00655868" w:rsidP="002067E1">
    <w:pPr>
      <w:pStyle w:val="Header"/>
      <w:rPr>
        <w:rFonts w:ascii="Arial" w:hAnsi="Arial" w:cs="Arial"/>
      </w:rPr>
    </w:pPr>
    <w:r w:rsidRPr="006F13C6">
      <w:rPr>
        <w:rFonts w:ascii="Arial" w:hAnsi="Arial" w:cs="Arial"/>
      </w:rPr>
      <w:t xml:space="preserve">Official Document </w:t>
    </w:r>
    <w:sdt>
      <w:sdtPr>
        <w:rPr>
          <w:rFonts w:ascii="Arial" w:hAnsi="Arial" w:cs="Arial"/>
          <w:lang w:val="en-US"/>
        </w:rPr>
        <w:alias w:val="Title"/>
        <w:tag w:val=""/>
        <w:id w:val="-75056537"/>
        <w:dataBinding w:prefixMappings="xmlns:ns0='http://purl.org/dc/elements/1.1/' xmlns:ns1='http://schemas.openxmlformats.org/package/2006/metadata/core-properties' " w:xpath="/ns1:coreProperties[1]/ns0:title[1]" w:storeItemID="{6C3C8BC8-F283-45AE-878A-BAB7291924A1}"/>
        <w:text/>
      </w:sdtPr>
      <w:sdtContent>
        <w:r w:rsidRPr="006F13C6">
          <w:rPr>
            <w:rFonts w:ascii="Arial" w:hAnsi="Arial" w:cs="Arial"/>
            <w:lang w:val="en-US"/>
          </w:rPr>
          <w:t>IDY.10 – Tech Mobile Connect SIM Applet Authentication Specification</w:t>
        </w:r>
      </w:sdtContent>
    </w:sdt>
    <w:r w:rsidRPr="006F13C6">
      <w:rPr>
        <w:rFonts w:ascii="Arial" w:hAnsi="Arial" w:cs="Aria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E272B" w14:textId="77777777" w:rsidR="00655868" w:rsidRDefault="00655868" w:rsidP="002067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C739D"/>
    <w:multiLevelType w:val="multilevel"/>
    <w:tmpl w:val="0809001D"/>
    <w:styleLink w:val="Appendix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1CC1851"/>
    <w:multiLevelType w:val="hybridMultilevel"/>
    <w:tmpl w:val="1CC2B0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3AE5C49"/>
    <w:multiLevelType w:val="hybridMultilevel"/>
    <w:tmpl w:val="F6022D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E051BA"/>
    <w:multiLevelType w:val="hybridMultilevel"/>
    <w:tmpl w:val="2578C3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4747D16"/>
    <w:multiLevelType w:val="hybridMultilevel"/>
    <w:tmpl w:val="39CC9030"/>
    <w:lvl w:ilvl="0" w:tplc="FE245A8A">
      <w:start w:val="1"/>
      <w:numFmt w:val="bullet"/>
      <w:pStyle w:val="ListBullletsub"/>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B96F94"/>
    <w:multiLevelType w:val="hybridMultilevel"/>
    <w:tmpl w:val="A0C2BF32"/>
    <w:lvl w:ilvl="0" w:tplc="67885E58">
      <w:start w:val="1"/>
      <w:numFmt w:val="bullet"/>
      <w:lvlText w:val="•"/>
      <w:lvlJc w:val="left"/>
      <w:pPr>
        <w:tabs>
          <w:tab w:val="num" w:pos="720"/>
        </w:tabs>
        <w:ind w:left="720" w:hanging="360"/>
      </w:pPr>
      <w:rPr>
        <w:rFonts w:ascii="Arial" w:hAnsi="Arial" w:hint="default"/>
      </w:rPr>
    </w:lvl>
    <w:lvl w:ilvl="1" w:tplc="C922BFF0">
      <w:start w:val="1"/>
      <w:numFmt w:val="bullet"/>
      <w:lvlText w:val="•"/>
      <w:lvlJc w:val="left"/>
      <w:pPr>
        <w:tabs>
          <w:tab w:val="num" w:pos="1440"/>
        </w:tabs>
        <w:ind w:left="1440" w:hanging="360"/>
      </w:pPr>
      <w:rPr>
        <w:rFonts w:ascii="Arial" w:hAnsi="Arial" w:hint="default"/>
      </w:rPr>
    </w:lvl>
    <w:lvl w:ilvl="2" w:tplc="1040C890">
      <w:start w:val="1"/>
      <w:numFmt w:val="bullet"/>
      <w:lvlText w:val="•"/>
      <w:lvlJc w:val="left"/>
      <w:pPr>
        <w:tabs>
          <w:tab w:val="num" w:pos="2160"/>
        </w:tabs>
        <w:ind w:left="2160" w:hanging="360"/>
      </w:pPr>
      <w:rPr>
        <w:rFonts w:ascii="Arial" w:hAnsi="Arial" w:hint="default"/>
      </w:rPr>
    </w:lvl>
    <w:lvl w:ilvl="3" w:tplc="CD966966" w:tentative="1">
      <w:start w:val="1"/>
      <w:numFmt w:val="bullet"/>
      <w:lvlText w:val="•"/>
      <w:lvlJc w:val="left"/>
      <w:pPr>
        <w:tabs>
          <w:tab w:val="num" w:pos="2880"/>
        </w:tabs>
        <w:ind w:left="2880" w:hanging="360"/>
      </w:pPr>
      <w:rPr>
        <w:rFonts w:ascii="Arial" w:hAnsi="Arial" w:hint="default"/>
      </w:rPr>
    </w:lvl>
    <w:lvl w:ilvl="4" w:tplc="FF38CC2C" w:tentative="1">
      <w:start w:val="1"/>
      <w:numFmt w:val="bullet"/>
      <w:lvlText w:val="•"/>
      <w:lvlJc w:val="left"/>
      <w:pPr>
        <w:tabs>
          <w:tab w:val="num" w:pos="3600"/>
        </w:tabs>
        <w:ind w:left="3600" w:hanging="360"/>
      </w:pPr>
      <w:rPr>
        <w:rFonts w:ascii="Arial" w:hAnsi="Arial" w:hint="default"/>
      </w:rPr>
    </w:lvl>
    <w:lvl w:ilvl="5" w:tplc="4FCA4AA0" w:tentative="1">
      <w:start w:val="1"/>
      <w:numFmt w:val="bullet"/>
      <w:lvlText w:val="•"/>
      <w:lvlJc w:val="left"/>
      <w:pPr>
        <w:tabs>
          <w:tab w:val="num" w:pos="4320"/>
        </w:tabs>
        <w:ind w:left="4320" w:hanging="360"/>
      </w:pPr>
      <w:rPr>
        <w:rFonts w:ascii="Arial" w:hAnsi="Arial" w:hint="default"/>
      </w:rPr>
    </w:lvl>
    <w:lvl w:ilvl="6" w:tplc="49ACB7B2" w:tentative="1">
      <w:start w:val="1"/>
      <w:numFmt w:val="bullet"/>
      <w:lvlText w:val="•"/>
      <w:lvlJc w:val="left"/>
      <w:pPr>
        <w:tabs>
          <w:tab w:val="num" w:pos="5040"/>
        </w:tabs>
        <w:ind w:left="5040" w:hanging="360"/>
      </w:pPr>
      <w:rPr>
        <w:rFonts w:ascii="Arial" w:hAnsi="Arial" w:hint="default"/>
      </w:rPr>
    </w:lvl>
    <w:lvl w:ilvl="7" w:tplc="D15C311A" w:tentative="1">
      <w:start w:val="1"/>
      <w:numFmt w:val="bullet"/>
      <w:lvlText w:val="•"/>
      <w:lvlJc w:val="left"/>
      <w:pPr>
        <w:tabs>
          <w:tab w:val="num" w:pos="5760"/>
        </w:tabs>
        <w:ind w:left="5760" w:hanging="360"/>
      </w:pPr>
      <w:rPr>
        <w:rFonts w:ascii="Arial" w:hAnsi="Arial" w:hint="default"/>
      </w:rPr>
    </w:lvl>
    <w:lvl w:ilvl="8" w:tplc="0E66D6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6482C61"/>
    <w:multiLevelType w:val="hybridMultilevel"/>
    <w:tmpl w:val="6B82E3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650587D"/>
    <w:multiLevelType w:val="hybridMultilevel"/>
    <w:tmpl w:val="FA647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8A55F60"/>
    <w:multiLevelType w:val="multilevel"/>
    <w:tmpl w:val="17186F36"/>
    <w:styleLink w:val="LegalList"/>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11" w15:restartNumberingAfterBreak="0">
    <w:nsid w:val="09512338"/>
    <w:multiLevelType w:val="hybridMultilevel"/>
    <w:tmpl w:val="8B549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615FBB"/>
    <w:multiLevelType w:val="hybridMultilevel"/>
    <w:tmpl w:val="7E9491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EC53C47"/>
    <w:multiLevelType w:val="multilevel"/>
    <w:tmpl w:val="1688AE1E"/>
    <w:styleLink w:val="Appendix1"/>
    <w:lvl w:ilvl="0">
      <w:start w:val="1"/>
      <w:numFmt w:val="upp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09F5E45"/>
    <w:multiLevelType w:val="multilevel"/>
    <w:tmpl w:val="78A61140"/>
    <w:numStyleLink w:val="ListBullets"/>
  </w:abstractNum>
  <w:abstractNum w:abstractNumId="15" w15:restartNumberingAfterBreak="0">
    <w:nsid w:val="13AC7246"/>
    <w:multiLevelType w:val="hybridMultilevel"/>
    <w:tmpl w:val="6130C3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33695B"/>
    <w:multiLevelType w:val="hybridMultilevel"/>
    <w:tmpl w:val="379EF1B4"/>
    <w:lvl w:ilvl="0" w:tplc="040C000F">
      <w:start w:val="1"/>
      <w:numFmt w:val="decimal"/>
      <w:lvlText w:val="%1."/>
      <w:lvlJc w:val="left"/>
      <w:pPr>
        <w:ind w:left="766" w:hanging="360"/>
      </w:pPr>
    </w:lvl>
    <w:lvl w:ilvl="1" w:tplc="040C0019" w:tentative="1">
      <w:start w:val="1"/>
      <w:numFmt w:val="lowerLetter"/>
      <w:lvlText w:val="%2."/>
      <w:lvlJc w:val="left"/>
      <w:pPr>
        <w:ind w:left="1486" w:hanging="360"/>
      </w:pPr>
    </w:lvl>
    <w:lvl w:ilvl="2" w:tplc="040C001B" w:tentative="1">
      <w:start w:val="1"/>
      <w:numFmt w:val="lowerRoman"/>
      <w:lvlText w:val="%3."/>
      <w:lvlJc w:val="right"/>
      <w:pPr>
        <w:ind w:left="2206" w:hanging="180"/>
      </w:pPr>
    </w:lvl>
    <w:lvl w:ilvl="3" w:tplc="040C000F" w:tentative="1">
      <w:start w:val="1"/>
      <w:numFmt w:val="decimal"/>
      <w:lvlText w:val="%4."/>
      <w:lvlJc w:val="left"/>
      <w:pPr>
        <w:ind w:left="2926" w:hanging="360"/>
      </w:pPr>
    </w:lvl>
    <w:lvl w:ilvl="4" w:tplc="040C0019" w:tentative="1">
      <w:start w:val="1"/>
      <w:numFmt w:val="lowerLetter"/>
      <w:lvlText w:val="%5."/>
      <w:lvlJc w:val="left"/>
      <w:pPr>
        <w:ind w:left="3646" w:hanging="360"/>
      </w:pPr>
    </w:lvl>
    <w:lvl w:ilvl="5" w:tplc="040C001B" w:tentative="1">
      <w:start w:val="1"/>
      <w:numFmt w:val="lowerRoman"/>
      <w:lvlText w:val="%6."/>
      <w:lvlJc w:val="right"/>
      <w:pPr>
        <w:ind w:left="4366" w:hanging="180"/>
      </w:pPr>
    </w:lvl>
    <w:lvl w:ilvl="6" w:tplc="040C000F" w:tentative="1">
      <w:start w:val="1"/>
      <w:numFmt w:val="decimal"/>
      <w:lvlText w:val="%7."/>
      <w:lvlJc w:val="left"/>
      <w:pPr>
        <w:ind w:left="5086" w:hanging="360"/>
      </w:pPr>
    </w:lvl>
    <w:lvl w:ilvl="7" w:tplc="040C0019" w:tentative="1">
      <w:start w:val="1"/>
      <w:numFmt w:val="lowerLetter"/>
      <w:lvlText w:val="%8."/>
      <w:lvlJc w:val="left"/>
      <w:pPr>
        <w:ind w:left="5806" w:hanging="360"/>
      </w:pPr>
    </w:lvl>
    <w:lvl w:ilvl="8" w:tplc="040C001B" w:tentative="1">
      <w:start w:val="1"/>
      <w:numFmt w:val="lowerRoman"/>
      <w:lvlText w:val="%9."/>
      <w:lvlJc w:val="right"/>
      <w:pPr>
        <w:ind w:left="6526" w:hanging="180"/>
      </w:pPr>
    </w:lvl>
  </w:abstractNum>
  <w:abstractNum w:abstractNumId="17" w15:restartNumberingAfterBreak="0">
    <w:nsid w:val="15726E85"/>
    <w:multiLevelType w:val="multilevel"/>
    <w:tmpl w:val="8054BF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572F32"/>
    <w:multiLevelType w:val="hybridMultilevel"/>
    <w:tmpl w:val="06842FD6"/>
    <w:lvl w:ilvl="0" w:tplc="4852FF90">
      <w:numFmt w:val="bullet"/>
      <w:lvlText w:val="-"/>
      <w:lvlJc w:val="left"/>
      <w:pPr>
        <w:ind w:left="720" w:hanging="360"/>
      </w:pPr>
      <w:rPr>
        <w:rFonts w:ascii="Calibri" w:eastAsia="SimSu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911C9F"/>
    <w:multiLevelType w:val="hybridMultilevel"/>
    <w:tmpl w:val="704455FA"/>
    <w:lvl w:ilvl="0" w:tplc="ED7EA8EA">
      <w:start w:val="1"/>
      <w:numFmt w:val="bullet"/>
      <w:lvlText w:val="•"/>
      <w:lvlJc w:val="left"/>
      <w:pPr>
        <w:tabs>
          <w:tab w:val="num" w:pos="720"/>
        </w:tabs>
        <w:ind w:left="720" w:hanging="360"/>
      </w:pPr>
      <w:rPr>
        <w:rFonts w:ascii="Arial" w:hAnsi="Arial" w:hint="default"/>
      </w:rPr>
    </w:lvl>
    <w:lvl w:ilvl="1" w:tplc="96F8441E" w:tentative="1">
      <w:start w:val="1"/>
      <w:numFmt w:val="bullet"/>
      <w:lvlText w:val="•"/>
      <w:lvlJc w:val="left"/>
      <w:pPr>
        <w:tabs>
          <w:tab w:val="num" w:pos="1440"/>
        </w:tabs>
        <w:ind w:left="1440" w:hanging="360"/>
      </w:pPr>
      <w:rPr>
        <w:rFonts w:ascii="Arial" w:hAnsi="Arial" w:hint="default"/>
      </w:rPr>
    </w:lvl>
    <w:lvl w:ilvl="2" w:tplc="8502224C" w:tentative="1">
      <w:start w:val="1"/>
      <w:numFmt w:val="bullet"/>
      <w:lvlText w:val="•"/>
      <w:lvlJc w:val="left"/>
      <w:pPr>
        <w:tabs>
          <w:tab w:val="num" w:pos="2160"/>
        </w:tabs>
        <w:ind w:left="2160" w:hanging="360"/>
      </w:pPr>
      <w:rPr>
        <w:rFonts w:ascii="Arial" w:hAnsi="Arial" w:hint="default"/>
      </w:rPr>
    </w:lvl>
    <w:lvl w:ilvl="3" w:tplc="25EAEEB0" w:tentative="1">
      <w:start w:val="1"/>
      <w:numFmt w:val="bullet"/>
      <w:lvlText w:val="•"/>
      <w:lvlJc w:val="left"/>
      <w:pPr>
        <w:tabs>
          <w:tab w:val="num" w:pos="2880"/>
        </w:tabs>
        <w:ind w:left="2880" w:hanging="360"/>
      </w:pPr>
      <w:rPr>
        <w:rFonts w:ascii="Arial" w:hAnsi="Arial" w:hint="default"/>
      </w:rPr>
    </w:lvl>
    <w:lvl w:ilvl="4" w:tplc="769A8ACE" w:tentative="1">
      <w:start w:val="1"/>
      <w:numFmt w:val="bullet"/>
      <w:lvlText w:val="•"/>
      <w:lvlJc w:val="left"/>
      <w:pPr>
        <w:tabs>
          <w:tab w:val="num" w:pos="3600"/>
        </w:tabs>
        <w:ind w:left="3600" w:hanging="360"/>
      </w:pPr>
      <w:rPr>
        <w:rFonts w:ascii="Arial" w:hAnsi="Arial" w:hint="default"/>
      </w:rPr>
    </w:lvl>
    <w:lvl w:ilvl="5" w:tplc="757CB778" w:tentative="1">
      <w:start w:val="1"/>
      <w:numFmt w:val="bullet"/>
      <w:lvlText w:val="•"/>
      <w:lvlJc w:val="left"/>
      <w:pPr>
        <w:tabs>
          <w:tab w:val="num" w:pos="4320"/>
        </w:tabs>
        <w:ind w:left="4320" w:hanging="360"/>
      </w:pPr>
      <w:rPr>
        <w:rFonts w:ascii="Arial" w:hAnsi="Arial" w:hint="default"/>
      </w:rPr>
    </w:lvl>
    <w:lvl w:ilvl="6" w:tplc="F9CC93F4" w:tentative="1">
      <w:start w:val="1"/>
      <w:numFmt w:val="bullet"/>
      <w:lvlText w:val="•"/>
      <w:lvlJc w:val="left"/>
      <w:pPr>
        <w:tabs>
          <w:tab w:val="num" w:pos="5040"/>
        </w:tabs>
        <w:ind w:left="5040" w:hanging="360"/>
      </w:pPr>
      <w:rPr>
        <w:rFonts w:ascii="Arial" w:hAnsi="Arial" w:hint="default"/>
      </w:rPr>
    </w:lvl>
    <w:lvl w:ilvl="7" w:tplc="62943374" w:tentative="1">
      <w:start w:val="1"/>
      <w:numFmt w:val="bullet"/>
      <w:lvlText w:val="•"/>
      <w:lvlJc w:val="left"/>
      <w:pPr>
        <w:tabs>
          <w:tab w:val="num" w:pos="5760"/>
        </w:tabs>
        <w:ind w:left="5760" w:hanging="360"/>
      </w:pPr>
      <w:rPr>
        <w:rFonts w:ascii="Arial" w:hAnsi="Arial" w:hint="default"/>
      </w:rPr>
    </w:lvl>
    <w:lvl w:ilvl="8" w:tplc="6C08111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A2129BD"/>
    <w:multiLevelType w:val="hybridMultilevel"/>
    <w:tmpl w:val="D4D81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36323B"/>
    <w:multiLevelType w:val="hybridMultilevel"/>
    <w:tmpl w:val="6EF40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933B84"/>
    <w:multiLevelType w:val="hybridMultilevel"/>
    <w:tmpl w:val="FAC8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1DE92B78"/>
    <w:multiLevelType w:val="multilevel"/>
    <w:tmpl w:val="C924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7E0BC2"/>
    <w:multiLevelType w:val="hybridMultilevel"/>
    <w:tmpl w:val="93441B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1AD12AF"/>
    <w:multiLevelType w:val="hybridMultilevel"/>
    <w:tmpl w:val="0B68DEAC"/>
    <w:lvl w:ilvl="0" w:tplc="EF7898E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8" w15:restartNumberingAfterBreak="0">
    <w:nsid w:val="238268AC"/>
    <w:multiLevelType w:val="hybridMultilevel"/>
    <w:tmpl w:val="B0C2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9619CA"/>
    <w:multiLevelType w:val="hybridMultilevel"/>
    <w:tmpl w:val="043CC984"/>
    <w:lvl w:ilvl="0" w:tplc="0BE845F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06653D"/>
    <w:multiLevelType w:val="hybridMultilevel"/>
    <w:tmpl w:val="DA769C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83E099E"/>
    <w:multiLevelType w:val="multilevel"/>
    <w:tmpl w:val="65DE8C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491A2D"/>
    <w:multiLevelType w:val="multilevel"/>
    <w:tmpl w:val="0BB21716"/>
    <w:lvl w:ilvl="0">
      <w:start w:val="1"/>
      <w:numFmt w:val="upperLetter"/>
      <w:pStyle w:val="AnnexH1"/>
      <w:lvlText w:val="Appendix %1:"/>
      <w:lvlJc w:val="left"/>
      <w:pPr>
        <w:tabs>
          <w:tab w:val="num" w:pos="1440"/>
        </w:tabs>
        <w:ind w:left="0" w:hanging="360"/>
      </w:pPr>
      <w:rPr>
        <w:rFonts w:ascii="Arial" w:hAnsi="Arial" w:hint="default"/>
        <w:b/>
        <w:i w:val="0"/>
        <w:sz w:val="28"/>
      </w:rPr>
    </w:lvl>
    <w:lvl w:ilvl="1">
      <w:start w:val="1"/>
      <w:numFmt w:val="decimal"/>
      <w:lvlText w:val="%1.%2."/>
      <w:lvlJc w:val="left"/>
      <w:pPr>
        <w:tabs>
          <w:tab w:val="num" w:pos="720"/>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33" w15:restartNumberingAfterBreak="0">
    <w:nsid w:val="2DA602B5"/>
    <w:multiLevelType w:val="hybridMultilevel"/>
    <w:tmpl w:val="EFA8969E"/>
    <w:lvl w:ilvl="0" w:tplc="AFD4F286">
      <w:start w:val="1"/>
      <w:numFmt w:val="bullet"/>
      <w:pStyle w:val="Bullet2"/>
      <w:lvlText w:val=""/>
      <w:lvlJc w:val="left"/>
      <w:pPr>
        <w:tabs>
          <w:tab w:val="num" w:pos="2062"/>
        </w:tabs>
        <w:ind w:left="1985"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DB6C97"/>
    <w:multiLevelType w:val="hybridMultilevel"/>
    <w:tmpl w:val="318E91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E204097"/>
    <w:multiLevelType w:val="hybridMultilevel"/>
    <w:tmpl w:val="54A6DCCE"/>
    <w:lvl w:ilvl="0" w:tplc="A5A889B2">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2F52D64"/>
    <w:multiLevelType w:val="hybridMultilevel"/>
    <w:tmpl w:val="26C82090"/>
    <w:lvl w:ilvl="0" w:tplc="1CB6C60E">
      <w:start w:val="1"/>
      <w:numFmt w:val="bullet"/>
      <w:lvlText w:val="-"/>
      <w:lvlJc w:val="left"/>
      <w:pPr>
        <w:ind w:left="720" w:hanging="360"/>
      </w:pPr>
      <w:rPr>
        <w:rFonts w:ascii="Calibri" w:eastAsia="SimSun" w:hAnsi="Calibri" w:cstheme="minorHAns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47C3E39"/>
    <w:multiLevelType w:val="hybridMultilevel"/>
    <w:tmpl w:val="84B46D5A"/>
    <w:lvl w:ilvl="0" w:tplc="92540D94">
      <w:start w:val="1"/>
      <w:numFmt w:val="bullet"/>
      <w:lvlText w:val="•"/>
      <w:lvlJc w:val="left"/>
      <w:pPr>
        <w:tabs>
          <w:tab w:val="num" w:pos="720"/>
        </w:tabs>
        <w:ind w:left="720" w:hanging="360"/>
      </w:pPr>
      <w:rPr>
        <w:rFonts w:ascii="Arial" w:hAnsi="Arial" w:hint="default"/>
      </w:rPr>
    </w:lvl>
    <w:lvl w:ilvl="1" w:tplc="66F40068" w:tentative="1">
      <w:start w:val="1"/>
      <w:numFmt w:val="bullet"/>
      <w:lvlText w:val="•"/>
      <w:lvlJc w:val="left"/>
      <w:pPr>
        <w:tabs>
          <w:tab w:val="num" w:pos="1440"/>
        </w:tabs>
        <w:ind w:left="1440" w:hanging="360"/>
      </w:pPr>
      <w:rPr>
        <w:rFonts w:ascii="Arial" w:hAnsi="Arial" w:hint="default"/>
      </w:rPr>
    </w:lvl>
    <w:lvl w:ilvl="2" w:tplc="FD206AA0" w:tentative="1">
      <w:start w:val="1"/>
      <w:numFmt w:val="bullet"/>
      <w:lvlText w:val="•"/>
      <w:lvlJc w:val="left"/>
      <w:pPr>
        <w:tabs>
          <w:tab w:val="num" w:pos="2160"/>
        </w:tabs>
        <w:ind w:left="2160" w:hanging="360"/>
      </w:pPr>
      <w:rPr>
        <w:rFonts w:ascii="Arial" w:hAnsi="Arial" w:hint="default"/>
      </w:rPr>
    </w:lvl>
    <w:lvl w:ilvl="3" w:tplc="0B622950" w:tentative="1">
      <w:start w:val="1"/>
      <w:numFmt w:val="bullet"/>
      <w:lvlText w:val="•"/>
      <w:lvlJc w:val="left"/>
      <w:pPr>
        <w:tabs>
          <w:tab w:val="num" w:pos="2880"/>
        </w:tabs>
        <w:ind w:left="2880" w:hanging="360"/>
      </w:pPr>
      <w:rPr>
        <w:rFonts w:ascii="Arial" w:hAnsi="Arial" w:hint="default"/>
      </w:rPr>
    </w:lvl>
    <w:lvl w:ilvl="4" w:tplc="65B66AC8" w:tentative="1">
      <w:start w:val="1"/>
      <w:numFmt w:val="bullet"/>
      <w:lvlText w:val="•"/>
      <w:lvlJc w:val="left"/>
      <w:pPr>
        <w:tabs>
          <w:tab w:val="num" w:pos="3600"/>
        </w:tabs>
        <w:ind w:left="3600" w:hanging="360"/>
      </w:pPr>
      <w:rPr>
        <w:rFonts w:ascii="Arial" w:hAnsi="Arial" w:hint="default"/>
      </w:rPr>
    </w:lvl>
    <w:lvl w:ilvl="5" w:tplc="EA2A118A" w:tentative="1">
      <w:start w:val="1"/>
      <w:numFmt w:val="bullet"/>
      <w:lvlText w:val="•"/>
      <w:lvlJc w:val="left"/>
      <w:pPr>
        <w:tabs>
          <w:tab w:val="num" w:pos="4320"/>
        </w:tabs>
        <w:ind w:left="4320" w:hanging="360"/>
      </w:pPr>
      <w:rPr>
        <w:rFonts w:ascii="Arial" w:hAnsi="Arial" w:hint="default"/>
      </w:rPr>
    </w:lvl>
    <w:lvl w:ilvl="6" w:tplc="2850FADE" w:tentative="1">
      <w:start w:val="1"/>
      <w:numFmt w:val="bullet"/>
      <w:lvlText w:val="•"/>
      <w:lvlJc w:val="left"/>
      <w:pPr>
        <w:tabs>
          <w:tab w:val="num" w:pos="5040"/>
        </w:tabs>
        <w:ind w:left="5040" w:hanging="360"/>
      </w:pPr>
      <w:rPr>
        <w:rFonts w:ascii="Arial" w:hAnsi="Arial" w:hint="default"/>
      </w:rPr>
    </w:lvl>
    <w:lvl w:ilvl="7" w:tplc="C6B008AE" w:tentative="1">
      <w:start w:val="1"/>
      <w:numFmt w:val="bullet"/>
      <w:lvlText w:val="•"/>
      <w:lvlJc w:val="left"/>
      <w:pPr>
        <w:tabs>
          <w:tab w:val="num" w:pos="5760"/>
        </w:tabs>
        <w:ind w:left="5760" w:hanging="360"/>
      </w:pPr>
      <w:rPr>
        <w:rFonts w:ascii="Arial" w:hAnsi="Arial" w:hint="default"/>
      </w:rPr>
    </w:lvl>
    <w:lvl w:ilvl="8" w:tplc="34B8ED3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5D2768D"/>
    <w:multiLevelType w:val="singleLevel"/>
    <w:tmpl w:val="ECA2AB5C"/>
    <w:lvl w:ilvl="0">
      <w:start w:val="1"/>
      <w:numFmt w:val="bullet"/>
      <w:pStyle w:val="Bulletparagraphe2"/>
      <w:lvlText w:val=""/>
      <w:lvlJc w:val="left"/>
      <w:pPr>
        <w:tabs>
          <w:tab w:val="num" w:pos="360"/>
        </w:tabs>
        <w:ind w:left="360" w:hanging="360"/>
      </w:pPr>
      <w:rPr>
        <w:rFonts w:ascii="Symbol" w:hAnsi="Symbol" w:hint="default"/>
      </w:rPr>
    </w:lvl>
  </w:abstractNum>
  <w:abstractNum w:abstractNumId="39" w15:restartNumberingAfterBreak="0">
    <w:nsid w:val="36686E80"/>
    <w:multiLevelType w:val="hybridMultilevel"/>
    <w:tmpl w:val="9D123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7091B1F"/>
    <w:multiLevelType w:val="hybridMultilevel"/>
    <w:tmpl w:val="E01E7F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8195D1C"/>
    <w:multiLevelType w:val="hybridMultilevel"/>
    <w:tmpl w:val="6CA8ED36"/>
    <w:lvl w:ilvl="0" w:tplc="1CB6C60E">
      <w:start w:val="1"/>
      <w:numFmt w:val="bullet"/>
      <w:lvlText w:val="-"/>
      <w:lvlJc w:val="left"/>
      <w:pPr>
        <w:ind w:left="720" w:hanging="360"/>
      </w:pPr>
      <w:rPr>
        <w:rFonts w:ascii="Calibri" w:eastAsia="SimSun" w:hAnsi="Calibri" w:cstheme="minorHAnsi" w:hint="default"/>
        <w:b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9C44273"/>
    <w:multiLevelType w:val="multilevel"/>
    <w:tmpl w:val="E4FC31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3AC2607D"/>
    <w:multiLevelType w:val="hybridMultilevel"/>
    <w:tmpl w:val="AEF4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B167AC0"/>
    <w:multiLevelType w:val="singleLevel"/>
    <w:tmpl w:val="FB7418DA"/>
    <w:lvl w:ilvl="0">
      <w:start w:val="1"/>
      <w:numFmt w:val="bullet"/>
      <w:pStyle w:val="Bulletparagraphe1"/>
      <w:lvlText w:val=""/>
      <w:lvlJc w:val="left"/>
      <w:pPr>
        <w:tabs>
          <w:tab w:val="num" w:pos="360"/>
        </w:tabs>
        <w:ind w:left="360" w:hanging="360"/>
      </w:pPr>
      <w:rPr>
        <w:rFonts w:ascii="Symbol" w:hAnsi="Symbol" w:hint="default"/>
      </w:rPr>
    </w:lvl>
  </w:abstractNum>
  <w:abstractNum w:abstractNumId="45" w15:restartNumberingAfterBreak="0">
    <w:nsid w:val="3B4E56C6"/>
    <w:multiLevelType w:val="hybridMultilevel"/>
    <w:tmpl w:val="76947A5C"/>
    <w:lvl w:ilvl="0" w:tplc="B77C8160">
      <w:start w:val="1"/>
      <w:numFmt w:val="bullet"/>
      <w:lvlText w:val=""/>
      <w:lvlJc w:val="left"/>
      <w:pPr>
        <w:tabs>
          <w:tab w:val="num" w:pos="720"/>
        </w:tabs>
        <w:ind w:left="720" w:hanging="360"/>
      </w:pPr>
      <w:rPr>
        <w:rFonts w:ascii="Symbol" w:hAnsi="Symbol" w:hint="default"/>
      </w:rPr>
    </w:lvl>
    <w:lvl w:ilvl="1" w:tplc="A15E021E" w:tentative="1">
      <w:start w:val="1"/>
      <w:numFmt w:val="bullet"/>
      <w:lvlText w:val=""/>
      <w:lvlJc w:val="left"/>
      <w:pPr>
        <w:tabs>
          <w:tab w:val="num" w:pos="1440"/>
        </w:tabs>
        <w:ind w:left="1440" w:hanging="360"/>
      </w:pPr>
      <w:rPr>
        <w:rFonts w:ascii="Symbol" w:hAnsi="Symbol" w:hint="default"/>
      </w:rPr>
    </w:lvl>
    <w:lvl w:ilvl="2" w:tplc="7AEEA1C2" w:tentative="1">
      <w:start w:val="1"/>
      <w:numFmt w:val="bullet"/>
      <w:lvlText w:val=""/>
      <w:lvlJc w:val="left"/>
      <w:pPr>
        <w:tabs>
          <w:tab w:val="num" w:pos="2160"/>
        </w:tabs>
        <w:ind w:left="2160" w:hanging="360"/>
      </w:pPr>
      <w:rPr>
        <w:rFonts w:ascii="Symbol" w:hAnsi="Symbol" w:hint="default"/>
      </w:rPr>
    </w:lvl>
    <w:lvl w:ilvl="3" w:tplc="26BEB714" w:tentative="1">
      <w:start w:val="1"/>
      <w:numFmt w:val="bullet"/>
      <w:lvlText w:val=""/>
      <w:lvlJc w:val="left"/>
      <w:pPr>
        <w:tabs>
          <w:tab w:val="num" w:pos="2880"/>
        </w:tabs>
        <w:ind w:left="2880" w:hanging="360"/>
      </w:pPr>
      <w:rPr>
        <w:rFonts w:ascii="Symbol" w:hAnsi="Symbol" w:hint="default"/>
      </w:rPr>
    </w:lvl>
    <w:lvl w:ilvl="4" w:tplc="21EE33DC" w:tentative="1">
      <w:start w:val="1"/>
      <w:numFmt w:val="bullet"/>
      <w:lvlText w:val=""/>
      <w:lvlJc w:val="left"/>
      <w:pPr>
        <w:tabs>
          <w:tab w:val="num" w:pos="3600"/>
        </w:tabs>
        <w:ind w:left="3600" w:hanging="360"/>
      </w:pPr>
      <w:rPr>
        <w:rFonts w:ascii="Symbol" w:hAnsi="Symbol" w:hint="default"/>
      </w:rPr>
    </w:lvl>
    <w:lvl w:ilvl="5" w:tplc="ECEA63DE" w:tentative="1">
      <w:start w:val="1"/>
      <w:numFmt w:val="bullet"/>
      <w:lvlText w:val=""/>
      <w:lvlJc w:val="left"/>
      <w:pPr>
        <w:tabs>
          <w:tab w:val="num" w:pos="4320"/>
        </w:tabs>
        <w:ind w:left="4320" w:hanging="360"/>
      </w:pPr>
      <w:rPr>
        <w:rFonts w:ascii="Symbol" w:hAnsi="Symbol" w:hint="default"/>
      </w:rPr>
    </w:lvl>
    <w:lvl w:ilvl="6" w:tplc="9B3A9462" w:tentative="1">
      <w:start w:val="1"/>
      <w:numFmt w:val="bullet"/>
      <w:lvlText w:val=""/>
      <w:lvlJc w:val="left"/>
      <w:pPr>
        <w:tabs>
          <w:tab w:val="num" w:pos="5040"/>
        </w:tabs>
        <w:ind w:left="5040" w:hanging="360"/>
      </w:pPr>
      <w:rPr>
        <w:rFonts w:ascii="Symbol" w:hAnsi="Symbol" w:hint="default"/>
      </w:rPr>
    </w:lvl>
    <w:lvl w:ilvl="7" w:tplc="DE32E2C4" w:tentative="1">
      <w:start w:val="1"/>
      <w:numFmt w:val="bullet"/>
      <w:lvlText w:val=""/>
      <w:lvlJc w:val="left"/>
      <w:pPr>
        <w:tabs>
          <w:tab w:val="num" w:pos="5760"/>
        </w:tabs>
        <w:ind w:left="5760" w:hanging="360"/>
      </w:pPr>
      <w:rPr>
        <w:rFonts w:ascii="Symbol" w:hAnsi="Symbol" w:hint="default"/>
      </w:rPr>
    </w:lvl>
    <w:lvl w:ilvl="8" w:tplc="3BAA57A4"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3BDD3AEF"/>
    <w:multiLevelType w:val="multilevel"/>
    <w:tmpl w:val="78A61140"/>
    <w:lvl w:ilvl="0">
      <w:start w:val="1"/>
      <w:numFmt w:val="bullet"/>
      <w:lvlText w:val=""/>
      <w:lvlJc w:val="left"/>
      <w:pPr>
        <w:ind w:left="482"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48" w15:restartNumberingAfterBreak="0">
    <w:nsid w:val="3C316B3B"/>
    <w:multiLevelType w:val="hybridMultilevel"/>
    <w:tmpl w:val="C7DCE3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D8D0BA7"/>
    <w:multiLevelType w:val="hybridMultilevel"/>
    <w:tmpl w:val="8EF0F0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EFA4878"/>
    <w:multiLevelType w:val="multilevel"/>
    <w:tmpl w:val="7B2CD562"/>
    <w:numStyleLink w:val="ListNumbers"/>
  </w:abstractNum>
  <w:abstractNum w:abstractNumId="52" w15:restartNumberingAfterBreak="0">
    <w:nsid w:val="40525CCC"/>
    <w:multiLevelType w:val="multilevel"/>
    <w:tmpl w:val="9EB4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3420A56"/>
    <w:multiLevelType w:val="multilevel"/>
    <w:tmpl w:val="8B6A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0364B0"/>
    <w:multiLevelType w:val="hybridMultilevel"/>
    <w:tmpl w:val="E6328820"/>
    <w:lvl w:ilvl="0" w:tplc="EF7898E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82C7C7F"/>
    <w:multiLevelType w:val="hybridMultilevel"/>
    <w:tmpl w:val="B83EA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ADB0024"/>
    <w:multiLevelType w:val="hybridMultilevel"/>
    <w:tmpl w:val="4AD671E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57" w15:restartNumberingAfterBreak="0">
    <w:nsid w:val="4B1D619C"/>
    <w:multiLevelType w:val="hybridMultilevel"/>
    <w:tmpl w:val="D226A75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8" w15:restartNumberingAfterBreak="0">
    <w:nsid w:val="4C452BC4"/>
    <w:multiLevelType w:val="multilevel"/>
    <w:tmpl w:val="FF76E5F4"/>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4F577DA5"/>
    <w:multiLevelType w:val="hybridMultilevel"/>
    <w:tmpl w:val="E19E2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0A102DB"/>
    <w:multiLevelType w:val="hybridMultilevel"/>
    <w:tmpl w:val="5380E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1FC72CB"/>
    <w:multiLevelType w:val="hybridMultilevel"/>
    <w:tmpl w:val="2C7AB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22B763F"/>
    <w:multiLevelType w:val="hybridMultilevel"/>
    <w:tmpl w:val="428433CC"/>
    <w:name w:val="GSMA32"/>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64"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5"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6" w15:restartNumberingAfterBreak="0">
    <w:nsid w:val="58C830E5"/>
    <w:multiLevelType w:val="hybridMultilevel"/>
    <w:tmpl w:val="2ECCD3FE"/>
    <w:name w:val="GSMA2"/>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800"/>
        </w:tabs>
        <w:ind w:left="1800" w:hanging="360"/>
      </w:pPr>
      <w:rPr>
        <w:rFonts w:ascii="Courier New" w:hAnsi="Courier New" w:cs="Courier New" w:hint="default"/>
      </w:rPr>
    </w:lvl>
    <w:lvl w:ilvl="2" w:tplc="08070005" w:tentative="1">
      <w:start w:val="1"/>
      <w:numFmt w:val="bullet"/>
      <w:lvlText w:val=""/>
      <w:lvlJc w:val="left"/>
      <w:pPr>
        <w:tabs>
          <w:tab w:val="num" w:pos="2520"/>
        </w:tabs>
        <w:ind w:left="2520" w:hanging="360"/>
      </w:pPr>
      <w:rPr>
        <w:rFonts w:ascii="Wingdings" w:hAnsi="Wingdings" w:hint="default"/>
      </w:rPr>
    </w:lvl>
    <w:lvl w:ilvl="3" w:tplc="08070001" w:tentative="1">
      <w:start w:val="1"/>
      <w:numFmt w:val="bullet"/>
      <w:lvlText w:val=""/>
      <w:lvlJc w:val="left"/>
      <w:pPr>
        <w:tabs>
          <w:tab w:val="num" w:pos="3240"/>
        </w:tabs>
        <w:ind w:left="3240" w:hanging="360"/>
      </w:pPr>
      <w:rPr>
        <w:rFonts w:ascii="Symbol" w:hAnsi="Symbol" w:hint="default"/>
      </w:rPr>
    </w:lvl>
    <w:lvl w:ilvl="4" w:tplc="08070003" w:tentative="1">
      <w:start w:val="1"/>
      <w:numFmt w:val="bullet"/>
      <w:lvlText w:val="o"/>
      <w:lvlJc w:val="left"/>
      <w:pPr>
        <w:tabs>
          <w:tab w:val="num" w:pos="3960"/>
        </w:tabs>
        <w:ind w:left="3960" w:hanging="360"/>
      </w:pPr>
      <w:rPr>
        <w:rFonts w:ascii="Courier New" w:hAnsi="Courier New" w:cs="Courier New" w:hint="default"/>
      </w:rPr>
    </w:lvl>
    <w:lvl w:ilvl="5" w:tplc="08070005" w:tentative="1">
      <w:start w:val="1"/>
      <w:numFmt w:val="bullet"/>
      <w:lvlText w:val=""/>
      <w:lvlJc w:val="left"/>
      <w:pPr>
        <w:tabs>
          <w:tab w:val="num" w:pos="4680"/>
        </w:tabs>
        <w:ind w:left="4680" w:hanging="360"/>
      </w:pPr>
      <w:rPr>
        <w:rFonts w:ascii="Wingdings" w:hAnsi="Wingdings" w:hint="default"/>
      </w:rPr>
    </w:lvl>
    <w:lvl w:ilvl="6" w:tplc="08070001" w:tentative="1">
      <w:start w:val="1"/>
      <w:numFmt w:val="bullet"/>
      <w:lvlText w:val=""/>
      <w:lvlJc w:val="left"/>
      <w:pPr>
        <w:tabs>
          <w:tab w:val="num" w:pos="5400"/>
        </w:tabs>
        <w:ind w:left="5400" w:hanging="360"/>
      </w:pPr>
      <w:rPr>
        <w:rFonts w:ascii="Symbol" w:hAnsi="Symbol" w:hint="default"/>
      </w:rPr>
    </w:lvl>
    <w:lvl w:ilvl="7" w:tplc="08070003" w:tentative="1">
      <w:start w:val="1"/>
      <w:numFmt w:val="bullet"/>
      <w:lvlText w:val="o"/>
      <w:lvlJc w:val="left"/>
      <w:pPr>
        <w:tabs>
          <w:tab w:val="num" w:pos="6120"/>
        </w:tabs>
        <w:ind w:left="6120" w:hanging="360"/>
      </w:pPr>
      <w:rPr>
        <w:rFonts w:ascii="Courier New" w:hAnsi="Courier New" w:cs="Courier New" w:hint="default"/>
      </w:rPr>
    </w:lvl>
    <w:lvl w:ilvl="8" w:tplc="0807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5AD14B41"/>
    <w:multiLevelType w:val="hybridMultilevel"/>
    <w:tmpl w:val="61904BDC"/>
    <w:lvl w:ilvl="0" w:tplc="52AACF5A">
      <w:start w:val="1"/>
      <w:numFmt w:val="decimal"/>
      <w:pStyle w:val="Normalnumbering"/>
      <w:lvlText w:val="%1)"/>
      <w:lvlJc w:val="left"/>
      <w:pPr>
        <w:ind w:left="720" w:hanging="360"/>
      </w:pPr>
    </w:lvl>
    <w:lvl w:ilvl="1" w:tplc="3E6E759A" w:tentative="1">
      <w:start w:val="1"/>
      <w:numFmt w:val="lowerLetter"/>
      <w:lvlText w:val="%2."/>
      <w:lvlJc w:val="left"/>
      <w:pPr>
        <w:ind w:left="1440" w:hanging="360"/>
      </w:pPr>
    </w:lvl>
    <w:lvl w:ilvl="2" w:tplc="2614220C" w:tentative="1">
      <w:start w:val="1"/>
      <w:numFmt w:val="lowerRoman"/>
      <w:lvlText w:val="%3."/>
      <w:lvlJc w:val="right"/>
      <w:pPr>
        <w:ind w:left="2160" w:hanging="180"/>
      </w:pPr>
    </w:lvl>
    <w:lvl w:ilvl="3" w:tplc="96027A64" w:tentative="1">
      <w:start w:val="1"/>
      <w:numFmt w:val="decimal"/>
      <w:lvlText w:val="%4."/>
      <w:lvlJc w:val="left"/>
      <w:pPr>
        <w:ind w:left="2880" w:hanging="360"/>
      </w:pPr>
    </w:lvl>
    <w:lvl w:ilvl="4" w:tplc="D6A4E996" w:tentative="1">
      <w:start w:val="1"/>
      <w:numFmt w:val="lowerLetter"/>
      <w:lvlText w:val="%5."/>
      <w:lvlJc w:val="left"/>
      <w:pPr>
        <w:ind w:left="3600" w:hanging="360"/>
      </w:pPr>
    </w:lvl>
    <w:lvl w:ilvl="5" w:tplc="BFF80054" w:tentative="1">
      <w:start w:val="1"/>
      <w:numFmt w:val="lowerRoman"/>
      <w:lvlText w:val="%6."/>
      <w:lvlJc w:val="right"/>
      <w:pPr>
        <w:ind w:left="4320" w:hanging="180"/>
      </w:pPr>
    </w:lvl>
    <w:lvl w:ilvl="6" w:tplc="E65C1D02" w:tentative="1">
      <w:start w:val="1"/>
      <w:numFmt w:val="decimal"/>
      <w:lvlText w:val="%7."/>
      <w:lvlJc w:val="left"/>
      <w:pPr>
        <w:ind w:left="5040" w:hanging="360"/>
      </w:pPr>
    </w:lvl>
    <w:lvl w:ilvl="7" w:tplc="3A48382E" w:tentative="1">
      <w:start w:val="1"/>
      <w:numFmt w:val="lowerLetter"/>
      <w:lvlText w:val="%8."/>
      <w:lvlJc w:val="left"/>
      <w:pPr>
        <w:ind w:left="5760" w:hanging="360"/>
      </w:pPr>
    </w:lvl>
    <w:lvl w:ilvl="8" w:tplc="BEE0440A" w:tentative="1">
      <w:start w:val="1"/>
      <w:numFmt w:val="lowerRoman"/>
      <w:lvlText w:val="%9."/>
      <w:lvlJc w:val="right"/>
      <w:pPr>
        <w:ind w:left="6480" w:hanging="180"/>
      </w:pPr>
    </w:lvl>
  </w:abstractNum>
  <w:abstractNum w:abstractNumId="68"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15:restartNumberingAfterBreak="0">
    <w:nsid w:val="5CB424EB"/>
    <w:multiLevelType w:val="hybridMultilevel"/>
    <w:tmpl w:val="ECC2565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62756116"/>
    <w:multiLevelType w:val="hybridMultilevel"/>
    <w:tmpl w:val="C2DE63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742286F"/>
    <w:multiLevelType w:val="hybridMultilevel"/>
    <w:tmpl w:val="B35455F0"/>
    <w:lvl w:ilvl="0" w:tplc="59F8F50E">
      <w:start w:val="1"/>
      <w:numFmt w:val="bullet"/>
      <w:lvlText w:val="•"/>
      <w:lvlJc w:val="left"/>
      <w:pPr>
        <w:tabs>
          <w:tab w:val="num" w:pos="720"/>
        </w:tabs>
        <w:ind w:left="720" w:hanging="360"/>
      </w:pPr>
      <w:rPr>
        <w:rFonts w:ascii="Arial" w:hAnsi="Arial" w:hint="default"/>
      </w:rPr>
    </w:lvl>
    <w:lvl w:ilvl="1" w:tplc="B69283B0" w:tentative="1">
      <w:start w:val="1"/>
      <w:numFmt w:val="bullet"/>
      <w:lvlText w:val="•"/>
      <w:lvlJc w:val="left"/>
      <w:pPr>
        <w:tabs>
          <w:tab w:val="num" w:pos="1440"/>
        </w:tabs>
        <w:ind w:left="1440" w:hanging="360"/>
      </w:pPr>
      <w:rPr>
        <w:rFonts w:ascii="Arial" w:hAnsi="Arial" w:hint="default"/>
      </w:rPr>
    </w:lvl>
    <w:lvl w:ilvl="2" w:tplc="90FC7FEE" w:tentative="1">
      <w:start w:val="1"/>
      <w:numFmt w:val="bullet"/>
      <w:lvlText w:val="•"/>
      <w:lvlJc w:val="left"/>
      <w:pPr>
        <w:tabs>
          <w:tab w:val="num" w:pos="2160"/>
        </w:tabs>
        <w:ind w:left="2160" w:hanging="360"/>
      </w:pPr>
      <w:rPr>
        <w:rFonts w:ascii="Arial" w:hAnsi="Arial" w:hint="default"/>
      </w:rPr>
    </w:lvl>
    <w:lvl w:ilvl="3" w:tplc="456E1C7C" w:tentative="1">
      <w:start w:val="1"/>
      <w:numFmt w:val="bullet"/>
      <w:lvlText w:val="•"/>
      <w:lvlJc w:val="left"/>
      <w:pPr>
        <w:tabs>
          <w:tab w:val="num" w:pos="2880"/>
        </w:tabs>
        <w:ind w:left="2880" w:hanging="360"/>
      </w:pPr>
      <w:rPr>
        <w:rFonts w:ascii="Arial" w:hAnsi="Arial" w:hint="default"/>
      </w:rPr>
    </w:lvl>
    <w:lvl w:ilvl="4" w:tplc="25EC439C" w:tentative="1">
      <w:start w:val="1"/>
      <w:numFmt w:val="bullet"/>
      <w:lvlText w:val="•"/>
      <w:lvlJc w:val="left"/>
      <w:pPr>
        <w:tabs>
          <w:tab w:val="num" w:pos="3600"/>
        </w:tabs>
        <w:ind w:left="3600" w:hanging="360"/>
      </w:pPr>
      <w:rPr>
        <w:rFonts w:ascii="Arial" w:hAnsi="Arial" w:hint="default"/>
      </w:rPr>
    </w:lvl>
    <w:lvl w:ilvl="5" w:tplc="0428CDFC" w:tentative="1">
      <w:start w:val="1"/>
      <w:numFmt w:val="bullet"/>
      <w:lvlText w:val="•"/>
      <w:lvlJc w:val="left"/>
      <w:pPr>
        <w:tabs>
          <w:tab w:val="num" w:pos="4320"/>
        </w:tabs>
        <w:ind w:left="4320" w:hanging="360"/>
      </w:pPr>
      <w:rPr>
        <w:rFonts w:ascii="Arial" w:hAnsi="Arial" w:hint="default"/>
      </w:rPr>
    </w:lvl>
    <w:lvl w:ilvl="6" w:tplc="CC7AEF74" w:tentative="1">
      <w:start w:val="1"/>
      <w:numFmt w:val="bullet"/>
      <w:lvlText w:val="•"/>
      <w:lvlJc w:val="left"/>
      <w:pPr>
        <w:tabs>
          <w:tab w:val="num" w:pos="5040"/>
        </w:tabs>
        <w:ind w:left="5040" w:hanging="360"/>
      </w:pPr>
      <w:rPr>
        <w:rFonts w:ascii="Arial" w:hAnsi="Arial" w:hint="default"/>
      </w:rPr>
    </w:lvl>
    <w:lvl w:ilvl="7" w:tplc="D83AC322" w:tentative="1">
      <w:start w:val="1"/>
      <w:numFmt w:val="bullet"/>
      <w:lvlText w:val="•"/>
      <w:lvlJc w:val="left"/>
      <w:pPr>
        <w:tabs>
          <w:tab w:val="num" w:pos="5760"/>
        </w:tabs>
        <w:ind w:left="5760" w:hanging="360"/>
      </w:pPr>
      <w:rPr>
        <w:rFonts w:ascii="Arial" w:hAnsi="Arial" w:hint="default"/>
      </w:rPr>
    </w:lvl>
    <w:lvl w:ilvl="8" w:tplc="AA26F7FE"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6843149A"/>
    <w:multiLevelType w:val="hybridMultilevel"/>
    <w:tmpl w:val="60EA6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8554DB4"/>
    <w:multiLevelType w:val="hybridMultilevel"/>
    <w:tmpl w:val="103AC34A"/>
    <w:lvl w:ilvl="0" w:tplc="610C9D16">
      <w:start w:val="1"/>
      <w:numFmt w:val="decimal"/>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4" w15:restartNumberingAfterBreak="0">
    <w:nsid w:val="6917777B"/>
    <w:multiLevelType w:val="hybridMultilevel"/>
    <w:tmpl w:val="E6724C4A"/>
    <w:lvl w:ilvl="0" w:tplc="02BC6440">
      <w:start w:val="1"/>
      <w:numFmt w:val="bullet"/>
      <w:lvlText w:val="•"/>
      <w:lvlJc w:val="left"/>
      <w:pPr>
        <w:tabs>
          <w:tab w:val="num" w:pos="720"/>
        </w:tabs>
        <w:ind w:left="720" w:hanging="360"/>
      </w:pPr>
      <w:rPr>
        <w:rFonts w:ascii="Arial" w:hAnsi="Arial" w:hint="default"/>
      </w:rPr>
    </w:lvl>
    <w:lvl w:ilvl="1" w:tplc="76F40B06" w:tentative="1">
      <w:start w:val="1"/>
      <w:numFmt w:val="bullet"/>
      <w:lvlText w:val="•"/>
      <w:lvlJc w:val="left"/>
      <w:pPr>
        <w:tabs>
          <w:tab w:val="num" w:pos="1440"/>
        </w:tabs>
        <w:ind w:left="1440" w:hanging="360"/>
      </w:pPr>
      <w:rPr>
        <w:rFonts w:ascii="Arial" w:hAnsi="Arial" w:hint="default"/>
      </w:rPr>
    </w:lvl>
    <w:lvl w:ilvl="2" w:tplc="382439C8" w:tentative="1">
      <w:start w:val="1"/>
      <w:numFmt w:val="bullet"/>
      <w:lvlText w:val="•"/>
      <w:lvlJc w:val="left"/>
      <w:pPr>
        <w:tabs>
          <w:tab w:val="num" w:pos="2160"/>
        </w:tabs>
        <w:ind w:left="2160" w:hanging="360"/>
      </w:pPr>
      <w:rPr>
        <w:rFonts w:ascii="Arial" w:hAnsi="Arial" w:hint="default"/>
      </w:rPr>
    </w:lvl>
    <w:lvl w:ilvl="3" w:tplc="FC8648C8" w:tentative="1">
      <w:start w:val="1"/>
      <w:numFmt w:val="bullet"/>
      <w:lvlText w:val="•"/>
      <w:lvlJc w:val="left"/>
      <w:pPr>
        <w:tabs>
          <w:tab w:val="num" w:pos="2880"/>
        </w:tabs>
        <w:ind w:left="2880" w:hanging="360"/>
      </w:pPr>
      <w:rPr>
        <w:rFonts w:ascii="Arial" w:hAnsi="Arial" w:hint="default"/>
      </w:rPr>
    </w:lvl>
    <w:lvl w:ilvl="4" w:tplc="7E82C3AC" w:tentative="1">
      <w:start w:val="1"/>
      <w:numFmt w:val="bullet"/>
      <w:lvlText w:val="•"/>
      <w:lvlJc w:val="left"/>
      <w:pPr>
        <w:tabs>
          <w:tab w:val="num" w:pos="3600"/>
        </w:tabs>
        <w:ind w:left="3600" w:hanging="360"/>
      </w:pPr>
      <w:rPr>
        <w:rFonts w:ascii="Arial" w:hAnsi="Arial" w:hint="default"/>
      </w:rPr>
    </w:lvl>
    <w:lvl w:ilvl="5" w:tplc="490E0784" w:tentative="1">
      <w:start w:val="1"/>
      <w:numFmt w:val="bullet"/>
      <w:lvlText w:val="•"/>
      <w:lvlJc w:val="left"/>
      <w:pPr>
        <w:tabs>
          <w:tab w:val="num" w:pos="4320"/>
        </w:tabs>
        <w:ind w:left="4320" w:hanging="360"/>
      </w:pPr>
      <w:rPr>
        <w:rFonts w:ascii="Arial" w:hAnsi="Arial" w:hint="default"/>
      </w:rPr>
    </w:lvl>
    <w:lvl w:ilvl="6" w:tplc="BA587208" w:tentative="1">
      <w:start w:val="1"/>
      <w:numFmt w:val="bullet"/>
      <w:lvlText w:val="•"/>
      <w:lvlJc w:val="left"/>
      <w:pPr>
        <w:tabs>
          <w:tab w:val="num" w:pos="5040"/>
        </w:tabs>
        <w:ind w:left="5040" w:hanging="360"/>
      </w:pPr>
      <w:rPr>
        <w:rFonts w:ascii="Arial" w:hAnsi="Arial" w:hint="default"/>
      </w:rPr>
    </w:lvl>
    <w:lvl w:ilvl="7" w:tplc="FE5498E6" w:tentative="1">
      <w:start w:val="1"/>
      <w:numFmt w:val="bullet"/>
      <w:lvlText w:val="•"/>
      <w:lvlJc w:val="left"/>
      <w:pPr>
        <w:tabs>
          <w:tab w:val="num" w:pos="5760"/>
        </w:tabs>
        <w:ind w:left="5760" w:hanging="360"/>
      </w:pPr>
      <w:rPr>
        <w:rFonts w:ascii="Arial" w:hAnsi="Arial" w:hint="default"/>
      </w:rPr>
    </w:lvl>
    <w:lvl w:ilvl="8" w:tplc="1B363988"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76" w15:restartNumberingAfterBreak="0">
    <w:nsid w:val="6AE81456"/>
    <w:multiLevelType w:val="hybridMultilevel"/>
    <w:tmpl w:val="A04C1558"/>
    <w:lvl w:ilvl="0" w:tplc="8A0A1F64">
      <w:numFmt w:val="bullet"/>
      <w:lvlText w:val="-"/>
      <w:lvlJc w:val="left"/>
      <w:pPr>
        <w:ind w:left="720" w:hanging="360"/>
      </w:pPr>
      <w:rPr>
        <w:rFonts w:ascii="Calibri" w:eastAsia="SimSun"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DDB409D"/>
    <w:multiLevelType w:val="hybridMultilevel"/>
    <w:tmpl w:val="18C0DE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2851B00"/>
    <w:multiLevelType w:val="hybridMultilevel"/>
    <w:tmpl w:val="238ACB6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9" w15:restartNumberingAfterBreak="0">
    <w:nsid w:val="73D629F5"/>
    <w:multiLevelType w:val="hybridMultilevel"/>
    <w:tmpl w:val="8D0209D8"/>
    <w:lvl w:ilvl="0" w:tplc="16AAC6BA">
      <w:start w:val="1"/>
      <w:numFmt w:val="bullet"/>
      <w:lvlText w:val="•"/>
      <w:lvlJc w:val="left"/>
      <w:pPr>
        <w:tabs>
          <w:tab w:val="num" w:pos="720"/>
        </w:tabs>
        <w:ind w:left="720" w:hanging="360"/>
      </w:pPr>
      <w:rPr>
        <w:rFonts w:ascii="Arial" w:hAnsi="Arial" w:hint="default"/>
      </w:rPr>
    </w:lvl>
    <w:lvl w:ilvl="1" w:tplc="8B747E0E" w:tentative="1">
      <w:start w:val="1"/>
      <w:numFmt w:val="bullet"/>
      <w:lvlText w:val="•"/>
      <w:lvlJc w:val="left"/>
      <w:pPr>
        <w:tabs>
          <w:tab w:val="num" w:pos="1440"/>
        </w:tabs>
        <w:ind w:left="1440" w:hanging="360"/>
      </w:pPr>
      <w:rPr>
        <w:rFonts w:ascii="Arial" w:hAnsi="Arial" w:hint="default"/>
      </w:rPr>
    </w:lvl>
    <w:lvl w:ilvl="2" w:tplc="75302088" w:tentative="1">
      <w:start w:val="1"/>
      <w:numFmt w:val="bullet"/>
      <w:lvlText w:val="•"/>
      <w:lvlJc w:val="left"/>
      <w:pPr>
        <w:tabs>
          <w:tab w:val="num" w:pos="2160"/>
        </w:tabs>
        <w:ind w:left="2160" w:hanging="360"/>
      </w:pPr>
      <w:rPr>
        <w:rFonts w:ascii="Arial" w:hAnsi="Arial" w:hint="default"/>
      </w:rPr>
    </w:lvl>
    <w:lvl w:ilvl="3" w:tplc="76A06358" w:tentative="1">
      <w:start w:val="1"/>
      <w:numFmt w:val="bullet"/>
      <w:lvlText w:val="•"/>
      <w:lvlJc w:val="left"/>
      <w:pPr>
        <w:tabs>
          <w:tab w:val="num" w:pos="2880"/>
        </w:tabs>
        <w:ind w:left="2880" w:hanging="360"/>
      </w:pPr>
      <w:rPr>
        <w:rFonts w:ascii="Arial" w:hAnsi="Arial" w:hint="default"/>
      </w:rPr>
    </w:lvl>
    <w:lvl w:ilvl="4" w:tplc="8D8C9E00" w:tentative="1">
      <w:start w:val="1"/>
      <w:numFmt w:val="bullet"/>
      <w:lvlText w:val="•"/>
      <w:lvlJc w:val="left"/>
      <w:pPr>
        <w:tabs>
          <w:tab w:val="num" w:pos="3600"/>
        </w:tabs>
        <w:ind w:left="3600" w:hanging="360"/>
      </w:pPr>
      <w:rPr>
        <w:rFonts w:ascii="Arial" w:hAnsi="Arial" w:hint="default"/>
      </w:rPr>
    </w:lvl>
    <w:lvl w:ilvl="5" w:tplc="CD4A27EA" w:tentative="1">
      <w:start w:val="1"/>
      <w:numFmt w:val="bullet"/>
      <w:lvlText w:val="•"/>
      <w:lvlJc w:val="left"/>
      <w:pPr>
        <w:tabs>
          <w:tab w:val="num" w:pos="4320"/>
        </w:tabs>
        <w:ind w:left="4320" w:hanging="360"/>
      </w:pPr>
      <w:rPr>
        <w:rFonts w:ascii="Arial" w:hAnsi="Arial" w:hint="default"/>
      </w:rPr>
    </w:lvl>
    <w:lvl w:ilvl="6" w:tplc="889C557C" w:tentative="1">
      <w:start w:val="1"/>
      <w:numFmt w:val="bullet"/>
      <w:lvlText w:val="•"/>
      <w:lvlJc w:val="left"/>
      <w:pPr>
        <w:tabs>
          <w:tab w:val="num" w:pos="5040"/>
        </w:tabs>
        <w:ind w:left="5040" w:hanging="360"/>
      </w:pPr>
      <w:rPr>
        <w:rFonts w:ascii="Arial" w:hAnsi="Arial" w:hint="default"/>
      </w:rPr>
    </w:lvl>
    <w:lvl w:ilvl="7" w:tplc="0F8CD81C" w:tentative="1">
      <w:start w:val="1"/>
      <w:numFmt w:val="bullet"/>
      <w:lvlText w:val="•"/>
      <w:lvlJc w:val="left"/>
      <w:pPr>
        <w:tabs>
          <w:tab w:val="num" w:pos="5760"/>
        </w:tabs>
        <w:ind w:left="5760" w:hanging="360"/>
      </w:pPr>
      <w:rPr>
        <w:rFonts w:ascii="Arial" w:hAnsi="Arial" w:hint="default"/>
      </w:rPr>
    </w:lvl>
    <w:lvl w:ilvl="8" w:tplc="2194AD94"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60C6F9B"/>
    <w:multiLevelType w:val="hybridMultilevel"/>
    <w:tmpl w:val="6228EC2A"/>
    <w:lvl w:ilvl="0" w:tplc="1598A540">
      <w:numFmt w:val="bullet"/>
      <w:lvlText w:val="-"/>
      <w:lvlJc w:val="left"/>
      <w:pPr>
        <w:ind w:left="720" w:hanging="360"/>
      </w:pPr>
      <w:rPr>
        <w:rFonts w:ascii="Calibri" w:eastAsia="SimSu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64C2061"/>
    <w:multiLevelType w:val="hybridMultilevel"/>
    <w:tmpl w:val="C7F8EB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75A7DA8"/>
    <w:multiLevelType w:val="multilevel"/>
    <w:tmpl w:val="17186F36"/>
    <w:numStyleLink w:val="LegalList"/>
  </w:abstractNum>
  <w:abstractNum w:abstractNumId="83" w15:restartNumberingAfterBreak="0">
    <w:nsid w:val="7A770908"/>
    <w:multiLevelType w:val="hybridMultilevel"/>
    <w:tmpl w:val="3476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D04603F"/>
    <w:multiLevelType w:val="hybridMultilevel"/>
    <w:tmpl w:val="1A022F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E82040D"/>
    <w:multiLevelType w:val="hybridMultilevel"/>
    <w:tmpl w:val="27CAB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F34384D"/>
    <w:multiLevelType w:val="hybridMultilevel"/>
    <w:tmpl w:val="3B8613C4"/>
    <w:name w:val="GSMA3"/>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16cid:durableId="683366815">
    <w:abstractNumId w:val="75"/>
  </w:num>
  <w:num w:numId="2" w16cid:durableId="835924306">
    <w:abstractNumId w:val="33"/>
  </w:num>
  <w:num w:numId="3" w16cid:durableId="1561361791">
    <w:abstractNumId w:val="32"/>
  </w:num>
  <w:num w:numId="4" w16cid:durableId="1498885499">
    <w:abstractNumId w:val="13"/>
  </w:num>
  <w:num w:numId="5" w16cid:durableId="2068408220">
    <w:abstractNumId w:val="2"/>
  </w:num>
  <w:num w:numId="6" w16cid:durableId="2065568416">
    <w:abstractNumId w:val="64"/>
  </w:num>
  <w:num w:numId="7" w16cid:durableId="226650048">
    <w:abstractNumId w:val="68"/>
  </w:num>
  <w:num w:numId="8" w16cid:durableId="1112162389">
    <w:abstractNumId w:val="23"/>
  </w:num>
  <w:num w:numId="9" w16cid:durableId="1992177989">
    <w:abstractNumId w:val="6"/>
  </w:num>
  <w:num w:numId="10" w16cid:durableId="787774503">
    <w:abstractNumId w:val="50"/>
  </w:num>
  <w:num w:numId="11" w16cid:durableId="740176414">
    <w:abstractNumId w:val="0"/>
  </w:num>
  <w:num w:numId="12" w16cid:durableId="7369137">
    <w:abstractNumId w:val="46"/>
  </w:num>
  <w:num w:numId="13" w16cid:durableId="767458919">
    <w:abstractNumId w:val="65"/>
  </w:num>
  <w:num w:numId="14" w16cid:durableId="1371034537">
    <w:abstractNumId w:val="63"/>
  </w:num>
  <w:num w:numId="15" w16cid:durableId="1816483625">
    <w:abstractNumId w:val="27"/>
  </w:num>
  <w:num w:numId="16" w16cid:durableId="1196429234">
    <w:abstractNumId w:val="14"/>
  </w:num>
  <w:num w:numId="17" w16cid:durableId="1191264674">
    <w:abstractNumId w:val="51"/>
  </w:num>
  <w:num w:numId="18" w16cid:durableId="1240292330">
    <w:abstractNumId w:val="10"/>
  </w:num>
  <w:num w:numId="19" w16cid:durableId="608196347">
    <w:abstractNumId w:val="82"/>
  </w:num>
  <w:num w:numId="20" w16cid:durableId="267472845">
    <w:abstractNumId w:val="67"/>
  </w:num>
  <w:num w:numId="21" w16cid:durableId="1434016095">
    <w:abstractNumId w:val="29"/>
  </w:num>
  <w:num w:numId="22" w16cid:durableId="733938631">
    <w:abstractNumId w:val="44"/>
  </w:num>
  <w:num w:numId="23" w16cid:durableId="1776515977">
    <w:abstractNumId w:val="38"/>
  </w:num>
  <w:num w:numId="24" w16cid:durableId="91560333">
    <w:abstractNumId w:val="26"/>
  </w:num>
  <w:num w:numId="25" w16cid:durableId="1554391344">
    <w:abstractNumId w:val="5"/>
  </w:num>
  <w:num w:numId="26" w16cid:durableId="454712777">
    <w:abstractNumId w:val="78"/>
  </w:num>
  <w:num w:numId="27" w16cid:durableId="489446079">
    <w:abstractNumId w:val="35"/>
  </w:num>
  <w:num w:numId="28" w16cid:durableId="109058507">
    <w:abstractNumId w:val="35"/>
    <w:lvlOverride w:ilvl="0">
      <w:startOverride w:val="1"/>
    </w:lvlOverride>
  </w:num>
  <w:num w:numId="29" w16cid:durableId="1799183717">
    <w:abstractNumId w:val="43"/>
  </w:num>
  <w:num w:numId="30" w16cid:durableId="390422266">
    <w:abstractNumId w:val="11"/>
  </w:num>
  <w:num w:numId="31" w16cid:durableId="2042707605">
    <w:abstractNumId w:val="36"/>
  </w:num>
  <w:num w:numId="32" w16cid:durableId="1145242002">
    <w:abstractNumId w:val="41"/>
  </w:num>
  <w:num w:numId="33" w16cid:durableId="731273041">
    <w:abstractNumId w:val="25"/>
  </w:num>
  <w:num w:numId="34" w16cid:durableId="81727443">
    <w:abstractNumId w:val="70"/>
  </w:num>
  <w:num w:numId="35" w16cid:durableId="1480809446">
    <w:abstractNumId w:val="85"/>
  </w:num>
  <w:num w:numId="36" w16cid:durableId="1087192635">
    <w:abstractNumId w:val="81"/>
  </w:num>
  <w:num w:numId="37" w16cid:durableId="2007172444">
    <w:abstractNumId w:val="30"/>
  </w:num>
  <w:num w:numId="38" w16cid:durableId="1326402176">
    <w:abstractNumId w:val="49"/>
  </w:num>
  <w:num w:numId="39" w16cid:durableId="1849756592">
    <w:abstractNumId w:val="77"/>
  </w:num>
  <w:num w:numId="40" w16cid:durableId="692146818">
    <w:abstractNumId w:val="76"/>
  </w:num>
  <w:num w:numId="41" w16cid:durableId="689264297">
    <w:abstractNumId w:val="56"/>
  </w:num>
  <w:num w:numId="42" w16cid:durableId="1860467228">
    <w:abstractNumId w:val="72"/>
  </w:num>
  <w:num w:numId="43" w16cid:durableId="1551066655">
    <w:abstractNumId w:val="61"/>
  </w:num>
  <w:num w:numId="44" w16cid:durableId="1604876151">
    <w:abstractNumId w:val="16"/>
  </w:num>
  <w:num w:numId="45" w16cid:durableId="1176771436">
    <w:abstractNumId w:val="4"/>
  </w:num>
  <w:num w:numId="46" w16cid:durableId="144393128">
    <w:abstractNumId w:val="69"/>
  </w:num>
  <w:num w:numId="47" w16cid:durableId="559946086">
    <w:abstractNumId w:val="80"/>
  </w:num>
  <w:num w:numId="48" w16cid:durableId="124664001">
    <w:abstractNumId w:val="54"/>
  </w:num>
  <w:num w:numId="49" w16cid:durableId="2057242677">
    <w:abstractNumId w:val="9"/>
  </w:num>
  <w:num w:numId="50" w16cid:durableId="452595463">
    <w:abstractNumId w:val="12"/>
  </w:num>
  <w:num w:numId="51" w16cid:durableId="566648936">
    <w:abstractNumId w:val="55"/>
  </w:num>
  <w:num w:numId="52" w16cid:durableId="1367021128">
    <w:abstractNumId w:val="34"/>
  </w:num>
  <w:num w:numId="53" w16cid:durableId="1763529360">
    <w:abstractNumId w:val="3"/>
  </w:num>
  <w:num w:numId="54" w16cid:durableId="1177235886">
    <w:abstractNumId w:val="1"/>
  </w:num>
  <w:num w:numId="55" w16cid:durableId="1238829476">
    <w:abstractNumId w:val="21"/>
  </w:num>
  <w:num w:numId="56" w16cid:durableId="1675497464">
    <w:abstractNumId w:val="20"/>
  </w:num>
  <w:num w:numId="57" w16cid:durableId="1454903159">
    <w:abstractNumId w:val="83"/>
  </w:num>
  <w:num w:numId="58" w16cid:durableId="1909340667">
    <w:abstractNumId w:val="39"/>
  </w:num>
  <w:num w:numId="59" w16cid:durableId="1597592776">
    <w:abstractNumId w:val="22"/>
  </w:num>
  <w:num w:numId="60" w16cid:durableId="48304966">
    <w:abstractNumId w:val="71"/>
  </w:num>
  <w:num w:numId="61" w16cid:durableId="358245180">
    <w:abstractNumId w:val="19"/>
  </w:num>
  <w:num w:numId="62" w16cid:durableId="1345327624">
    <w:abstractNumId w:val="37"/>
  </w:num>
  <w:num w:numId="63" w16cid:durableId="1655141730">
    <w:abstractNumId w:val="7"/>
  </w:num>
  <w:num w:numId="64" w16cid:durableId="1009067197">
    <w:abstractNumId w:val="79"/>
  </w:num>
  <w:num w:numId="65" w16cid:durableId="303705521">
    <w:abstractNumId w:val="28"/>
  </w:num>
  <w:num w:numId="66" w16cid:durableId="1416634727">
    <w:abstractNumId w:val="74"/>
  </w:num>
  <w:num w:numId="67" w16cid:durableId="1714771669">
    <w:abstractNumId w:val="59"/>
  </w:num>
  <w:num w:numId="68" w16cid:durableId="1535074281">
    <w:abstractNumId w:val="58"/>
  </w:num>
  <w:num w:numId="69" w16cid:durableId="2076194708">
    <w:abstractNumId w:val="42"/>
  </w:num>
  <w:num w:numId="70" w16cid:durableId="8663291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207781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330492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236853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8873059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2025520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099282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442514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61889933">
    <w:abstractNumId w:val="35"/>
  </w:num>
  <w:num w:numId="79" w16cid:durableId="1217087980">
    <w:abstractNumId w:val="35"/>
  </w:num>
  <w:num w:numId="80" w16cid:durableId="1562061316">
    <w:abstractNumId w:val="15"/>
  </w:num>
  <w:num w:numId="81" w16cid:durableId="2145610154">
    <w:abstractNumId w:val="8"/>
  </w:num>
  <w:num w:numId="82" w16cid:durableId="465850993">
    <w:abstractNumId w:val="35"/>
  </w:num>
  <w:num w:numId="83" w16cid:durableId="600645565">
    <w:abstractNumId w:val="35"/>
  </w:num>
  <w:num w:numId="84" w16cid:durableId="924339141">
    <w:abstractNumId w:val="60"/>
  </w:num>
  <w:num w:numId="85" w16cid:durableId="1083263017">
    <w:abstractNumId w:val="52"/>
  </w:num>
  <w:num w:numId="86" w16cid:durableId="1467158712">
    <w:abstractNumId w:val="84"/>
  </w:num>
  <w:num w:numId="87" w16cid:durableId="186602559">
    <w:abstractNumId w:val="40"/>
  </w:num>
  <w:num w:numId="88" w16cid:durableId="910507019">
    <w:abstractNumId w:val="48"/>
  </w:num>
  <w:num w:numId="89" w16cid:durableId="1253050693">
    <w:abstractNumId w:val="53"/>
  </w:num>
  <w:num w:numId="90" w16cid:durableId="525606441">
    <w:abstractNumId w:val="31"/>
  </w:num>
  <w:num w:numId="91" w16cid:durableId="2074815737">
    <w:abstractNumId w:val="17"/>
  </w:num>
  <w:num w:numId="92" w16cid:durableId="1065958876">
    <w:abstractNumId w:val="24"/>
  </w:num>
  <w:num w:numId="93" w16cid:durableId="1268735284">
    <w:abstractNumId w:val="18"/>
  </w:num>
  <w:num w:numId="94" w16cid:durableId="1725248580">
    <w:abstractNumId w:val="73"/>
  </w:num>
  <w:num w:numId="95" w16cid:durableId="124205216">
    <w:abstractNumId w:val="47"/>
  </w:num>
  <w:num w:numId="96" w16cid:durableId="2095323701">
    <w:abstractNumId w:val="45"/>
  </w:num>
  <w:num w:numId="97" w16cid:durableId="196895315">
    <w:abstractNumId w:val="5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activeWritingStyle w:appName="MSWord" w:lang="en-GB" w:vendorID="64" w:dllVersion="5" w:nlCheck="1" w:checkStyle="1"/>
  <w:activeWritingStyle w:appName="MSWord" w:lang="en-US" w:vendorID="64" w:dllVersion="5" w:nlCheck="1" w:checkStyle="1"/>
  <w:activeWritingStyle w:appName="MSWord" w:lang="en-US" w:vendorID="64" w:dllVersion="6" w:nlCheck="1" w:checkStyle="0"/>
  <w:activeWritingStyle w:appName="MSWord" w:lang="en-IE" w:vendorID="64" w:dllVersion="6" w:nlCheck="1" w:checkStyle="1"/>
  <w:activeWritingStyle w:appName="MSWord" w:lang="en-GB" w:vendorID="64" w:dllVersion="6" w:nlCheck="1" w:checkStyle="0"/>
  <w:activeWritingStyle w:appName="MSWord" w:lang="fr-FR" w:vendorID="64" w:dllVersion="6" w:nlCheck="1" w:checkStyle="0"/>
  <w:activeWritingStyle w:appName="MSWord" w:lang="de-DE" w:vendorID="64" w:dllVersion="6" w:nlCheck="1" w:checkStyle="0"/>
  <w:activeWritingStyle w:appName="MSWord" w:lang="en-AU" w:vendorID="64" w:dllVersion="6" w:nlCheck="1" w:checkStyle="1"/>
  <w:activeWritingStyle w:appName="MSWord" w:lang="es-E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attachedTemplate r:id="rId1"/>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C6E"/>
    <w:rsid w:val="00000178"/>
    <w:rsid w:val="00000282"/>
    <w:rsid w:val="00000697"/>
    <w:rsid w:val="00000F23"/>
    <w:rsid w:val="0000140C"/>
    <w:rsid w:val="00001D22"/>
    <w:rsid w:val="00001E74"/>
    <w:rsid w:val="000027CB"/>
    <w:rsid w:val="00002B9D"/>
    <w:rsid w:val="000046F4"/>
    <w:rsid w:val="00004DD3"/>
    <w:rsid w:val="00005426"/>
    <w:rsid w:val="00005469"/>
    <w:rsid w:val="0000583A"/>
    <w:rsid w:val="00005D5A"/>
    <w:rsid w:val="0000655F"/>
    <w:rsid w:val="000065E2"/>
    <w:rsid w:val="00007164"/>
    <w:rsid w:val="000071A7"/>
    <w:rsid w:val="00010F4A"/>
    <w:rsid w:val="00011152"/>
    <w:rsid w:val="00011E0E"/>
    <w:rsid w:val="00011F33"/>
    <w:rsid w:val="00012624"/>
    <w:rsid w:val="000139C8"/>
    <w:rsid w:val="00014441"/>
    <w:rsid w:val="000144F2"/>
    <w:rsid w:val="00014906"/>
    <w:rsid w:val="000152B1"/>
    <w:rsid w:val="00015377"/>
    <w:rsid w:val="00015912"/>
    <w:rsid w:val="000164AB"/>
    <w:rsid w:val="00016BC8"/>
    <w:rsid w:val="000176F7"/>
    <w:rsid w:val="000205A3"/>
    <w:rsid w:val="00020B5B"/>
    <w:rsid w:val="00020ED8"/>
    <w:rsid w:val="00021362"/>
    <w:rsid w:val="000215E9"/>
    <w:rsid w:val="00021780"/>
    <w:rsid w:val="0002182F"/>
    <w:rsid w:val="000227EB"/>
    <w:rsid w:val="00022D31"/>
    <w:rsid w:val="00024F08"/>
    <w:rsid w:val="00024F7E"/>
    <w:rsid w:val="000257FB"/>
    <w:rsid w:val="00025DC9"/>
    <w:rsid w:val="0002642E"/>
    <w:rsid w:val="00026474"/>
    <w:rsid w:val="00026519"/>
    <w:rsid w:val="00026610"/>
    <w:rsid w:val="00026770"/>
    <w:rsid w:val="00027813"/>
    <w:rsid w:val="00027CEB"/>
    <w:rsid w:val="00030577"/>
    <w:rsid w:val="00030BA9"/>
    <w:rsid w:val="00030D5E"/>
    <w:rsid w:val="0003355A"/>
    <w:rsid w:val="00033D78"/>
    <w:rsid w:val="000357F9"/>
    <w:rsid w:val="00036AD3"/>
    <w:rsid w:val="00036FC0"/>
    <w:rsid w:val="0003744F"/>
    <w:rsid w:val="00041F8A"/>
    <w:rsid w:val="0004206B"/>
    <w:rsid w:val="00042572"/>
    <w:rsid w:val="00042E3C"/>
    <w:rsid w:val="000431A8"/>
    <w:rsid w:val="0004340F"/>
    <w:rsid w:val="00044EBB"/>
    <w:rsid w:val="000452B9"/>
    <w:rsid w:val="00046194"/>
    <w:rsid w:val="00046ADA"/>
    <w:rsid w:val="000473C3"/>
    <w:rsid w:val="00047B19"/>
    <w:rsid w:val="00050752"/>
    <w:rsid w:val="00050B2F"/>
    <w:rsid w:val="00051669"/>
    <w:rsid w:val="00052183"/>
    <w:rsid w:val="0005229B"/>
    <w:rsid w:val="000549CB"/>
    <w:rsid w:val="00054A8E"/>
    <w:rsid w:val="00054C01"/>
    <w:rsid w:val="00055694"/>
    <w:rsid w:val="00056429"/>
    <w:rsid w:val="00056A1E"/>
    <w:rsid w:val="00057387"/>
    <w:rsid w:val="000602DB"/>
    <w:rsid w:val="0006102A"/>
    <w:rsid w:val="000639EB"/>
    <w:rsid w:val="000651EE"/>
    <w:rsid w:val="00066CA0"/>
    <w:rsid w:val="00070181"/>
    <w:rsid w:val="00070481"/>
    <w:rsid w:val="0007138A"/>
    <w:rsid w:val="00072292"/>
    <w:rsid w:val="00072EB6"/>
    <w:rsid w:val="00072F89"/>
    <w:rsid w:val="000735A1"/>
    <w:rsid w:val="00074487"/>
    <w:rsid w:val="00075425"/>
    <w:rsid w:val="00075A2C"/>
    <w:rsid w:val="00075D87"/>
    <w:rsid w:val="00076828"/>
    <w:rsid w:val="000768CB"/>
    <w:rsid w:val="0007764A"/>
    <w:rsid w:val="0008084D"/>
    <w:rsid w:val="000816FC"/>
    <w:rsid w:val="000824DD"/>
    <w:rsid w:val="000833ED"/>
    <w:rsid w:val="00087287"/>
    <w:rsid w:val="00087415"/>
    <w:rsid w:val="000906B1"/>
    <w:rsid w:val="00091C88"/>
    <w:rsid w:val="000929D2"/>
    <w:rsid w:val="00093298"/>
    <w:rsid w:val="00093416"/>
    <w:rsid w:val="000934C1"/>
    <w:rsid w:val="0009423C"/>
    <w:rsid w:val="00094325"/>
    <w:rsid w:val="00094596"/>
    <w:rsid w:val="000959BA"/>
    <w:rsid w:val="00095AAE"/>
    <w:rsid w:val="00095D30"/>
    <w:rsid w:val="00096BF0"/>
    <w:rsid w:val="00097FBD"/>
    <w:rsid w:val="000A0C7A"/>
    <w:rsid w:val="000A1C56"/>
    <w:rsid w:val="000A1DAB"/>
    <w:rsid w:val="000A1E09"/>
    <w:rsid w:val="000A208A"/>
    <w:rsid w:val="000A2722"/>
    <w:rsid w:val="000A2B8E"/>
    <w:rsid w:val="000A3B37"/>
    <w:rsid w:val="000A3C3B"/>
    <w:rsid w:val="000A3CD4"/>
    <w:rsid w:val="000A41D7"/>
    <w:rsid w:val="000A5E4F"/>
    <w:rsid w:val="000A5FF8"/>
    <w:rsid w:val="000A71B2"/>
    <w:rsid w:val="000A71FE"/>
    <w:rsid w:val="000A7EFA"/>
    <w:rsid w:val="000A7F7D"/>
    <w:rsid w:val="000A7FB4"/>
    <w:rsid w:val="000B01DC"/>
    <w:rsid w:val="000B14A9"/>
    <w:rsid w:val="000B198C"/>
    <w:rsid w:val="000B1DAD"/>
    <w:rsid w:val="000B3487"/>
    <w:rsid w:val="000B3CCF"/>
    <w:rsid w:val="000B49DB"/>
    <w:rsid w:val="000B54A6"/>
    <w:rsid w:val="000B58B2"/>
    <w:rsid w:val="000C07CC"/>
    <w:rsid w:val="000C0834"/>
    <w:rsid w:val="000C08AE"/>
    <w:rsid w:val="000C0A47"/>
    <w:rsid w:val="000C0A50"/>
    <w:rsid w:val="000C0D1D"/>
    <w:rsid w:val="000C0E15"/>
    <w:rsid w:val="000C12C6"/>
    <w:rsid w:val="000C12DE"/>
    <w:rsid w:val="000C29DE"/>
    <w:rsid w:val="000C32F7"/>
    <w:rsid w:val="000C37E0"/>
    <w:rsid w:val="000C3C48"/>
    <w:rsid w:val="000C3E90"/>
    <w:rsid w:val="000C408B"/>
    <w:rsid w:val="000C476B"/>
    <w:rsid w:val="000C694C"/>
    <w:rsid w:val="000C7319"/>
    <w:rsid w:val="000C7707"/>
    <w:rsid w:val="000C7EA3"/>
    <w:rsid w:val="000D0637"/>
    <w:rsid w:val="000D2394"/>
    <w:rsid w:val="000D4252"/>
    <w:rsid w:val="000D4A8D"/>
    <w:rsid w:val="000D5B89"/>
    <w:rsid w:val="000D632D"/>
    <w:rsid w:val="000D63E9"/>
    <w:rsid w:val="000E0BC2"/>
    <w:rsid w:val="000E0DFD"/>
    <w:rsid w:val="000E1060"/>
    <w:rsid w:val="000E1ED7"/>
    <w:rsid w:val="000E1F07"/>
    <w:rsid w:val="000E2AAE"/>
    <w:rsid w:val="000E2DF0"/>
    <w:rsid w:val="000E346F"/>
    <w:rsid w:val="000E40DF"/>
    <w:rsid w:val="000E4F93"/>
    <w:rsid w:val="000E61BD"/>
    <w:rsid w:val="000E6CA5"/>
    <w:rsid w:val="000E7E68"/>
    <w:rsid w:val="000F03EA"/>
    <w:rsid w:val="000F0EF2"/>
    <w:rsid w:val="000F2884"/>
    <w:rsid w:val="000F2BBD"/>
    <w:rsid w:val="000F2D76"/>
    <w:rsid w:val="000F309F"/>
    <w:rsid w:val="000F3467"/>
    <w:rsid w:val="000F3CAE"/>
    <w:rsid w:val="000F3E77"/>
    <w:rsid w:val="000F442C"/>
    <w:rsid w:val="000F4C74"/>
    <w:rsid w:val="000F5151"/>
    <w:rsid w:val="000F63F2"/>
    <w:rsid w:val="000F67CD"/>
    <w:rsid w:val="000F67F3"/>
    <w:rsid w:val="000F6EF5"/>
    <w:rsid w:val="000F70A9"/>
    <w:rsid w:val="000F7449"/>
    <w:rsid w:val="000F78BB"/>
    <w:rsid w:val="000F7C86"/>
    <w:rsid w:val="001019B2"/>
    <w:rsid w:val="0010258F"/>
    <w:rsid w:val="00102A40"/>
    <w:rsid w:val="00102F78"/>
    <w:rsid w:val="00102F9A"/>
    <w:rsid w:val="001033C1"/>
    <w:rsid w:val="00103428"/>
    <w:rsid w:val="00103F27"/>
    <w:rsid w:val="001041C2"/>
    <w:rsid w:val="0010488C"/>
    <w:rsid w:val="001048D5"/>
    <w:rsid w:val="00105046"/>
    <w:rsid w:val="0010527B"/>
    <w:rsid w:val="001053D1"/>
    <w:rsid w:val="00105975"/>
    <w:rsid w:val="00105AB6"/>
    <w:rsid w:val="0010631B"/>
    <w:rsid w:val="00106764"/>
    <w:rsid w:val="001072D1"/>
    <w:rsid w:val="001076B8"/>
    <w:rsid w:val="001079D6"/>
    <w:rsid w:val="00107D47"/>
    <w:rsid w:val="00107EB5"/>
    <w:rsid w:val="001101FF"/>
    <w:rsid w:val="001106B5"/>
    <w:rsid w:val="00110F50"/>
    <w:rsid w:val="0011276C"/>
    <w:rsid w:val="00112B92"/>
    <w:rsid w:val="00114127"/>
    <w:rsid w:val="00114620"/>
    <w:rsid w:val="0011570D"/>
    <w:rsid w:val="0011694F"/>
    <w:rsid w:val="00116D0C"/>
    <w:rsid w:val="001176D8"/>
    <w:rsid w:val="00117BA7"/>
    <w:rsid w:val="00120435"/>
    <w:rsid w:val="00120EFF"/>
    <w:rsid w:val="00121ACE"/>
    <w:rsid w:val="00122083"/>
    <w:rsid w:val="00122444"/>
    <w:rsid w:val="001235A6"/>
    <w:rsid w:val="00123B5C"/>
    <w:rsid w:val="001240C0"/>
    <w:rsid w:val="0012479C"/>
    <w:rsid w:val="00124A63"/>
    <w:rsid w:val="00124CAE"/>
    <w:rsid w:val="00125930"/>
    <w:rsid w:val="00125C15"/>
    <w:rsid w:val="00126906"/>
    <w:rsid w:val="001279A3"/>
    <w:rsid w:val="00127B4F"/>
    <w:rsid w:val="00130AC4"/>
    <w:rsid w:val="001317FD"/>
    <w:rsid w:val="00131A07"/>
    <w:rsid w:val="00131B46"/>
    <w:rsid w:val="001325DC"/>
    <w:rsid w:val="0013265F"/>
    <w:rsid w:val="00133251"/>
    <w:rsid w:val="001338E7"/>
    <w:rsid w:val="00133C14"/>
    <w:rsid w:val="00133E1D"/>
    <w:rsid w:val="00134AC3"/>
    <w:rsid w:val="0013584F"/>
    <w:rsid w:val="001361A4"/>
    <w:rsid w:val="0013629F"/>
    <w:rsid w:val="00137157"/>
    <w:rsid w:val="001378E0"/>
    <w:rsid w:val="001411C8"/>
    <w:rsid w:val="00141C2D"/>
    <w:rsid w:val="00141CF3"/>
    <w:rsid w:val="00143486"/>
    <w:rsid w:val="00143906"/>
    <w:rsid w:val="0014423D"/>
    <w:rsid w:val="0014437F"/>
    <w:rsid w:val="001445EB"/>
    <w:rsid w:val="00144A67"/>
    <w:rsid w:val="00145C14"/>
    <w:rsid w:val="00145D0E"/>
    <w:rsid w:val="0014685C"/>
    <w:rsid w:val="00146E06"/>
    <w:rsid w:val="00146EA0"/>
    <w:rsid w:val="001476C8"/>
    <w:rsid w:val="0014789F"/>
    <w:rsid w:val="001502E7"/>
    <w:rsid w:val="001509BB"/>
    <w:rsid w:val="00151873"/>
    <w:rsid w:val="00152851"/>
    <w:rsid w:val="00153D4B"/>
    <w:rsid w:val="0015524F"/>
    <w:rsid w:val="00156BF6"/>
    <w:rsid w:val="00156E0B"/>
    <w:rsid w:val="00156E2E"/>
    <w:rsid w:val="00157B5C"/>
    <w:rsid w:val="00162C78"/>
    <w:rsid w:val="001642A4"/>
    <w:rsid w:val="001647FE"/>
    <w:rsid w:val="0016611C"/>
    <w:rsid w:val="00167B74"/>
    <w:rsid w:val="0017025B"/>
    <w:rsid w:val="00170D84"/>
    <w:rsid w:val="00170F0F"/>
    <w:rsid w:val="001712BC"/>
    <w:rsid w:val="0017184B"/>
    <w:rsid w:val="00172E6C"/>
    <w:rsid w:val="00172F4A"/>
    <w:rsid w:val="00173A1B"/>
    <w:rsid w:val="00173F5F"/>
    <w:rsid w:val="001745C5"/>
    <w:rsid w:val="00174968"/>
    <w:rsid w:val="00175268"/>
    <w:rsid w:val="00175C5B"/>
    <w:rsid w:val="00177C1E"/>
    <w:rsid w:val="00180822"/>
    <w:rsid w:val="00180EEC"/>
    <w:rsid w:val="00181E6E"/>
    <w:rsid w:val="001825A1"/>
    <w:rsid w:val="0018266A"/>
    <w:rsid w:val="0018266D"/>
    <w:rsid w:val="001827EC"/>
    <w:rsid w:val="001835D4"/>
    <w:rsid w:val="001837E6"/>
    <w:rsid w:val="00183A45"/>
    <w:rsid w:val="0018467A"/>
    <w:rsid w:val="001847E6"/>
    <w:rsid w:val="001864D1"/>
    <w:rsid w:val="00186A7D"/>
    <w:rsid w:val="0018779B"/>
    <w:rsid w:val="00187FB2"/>
    <w:rsid w:val="001925E0"/>
    <w:rsid w:val="00192B8A"/>
    <w:rsid w:val="00193544"/>
    <w:rsid w:val="00193F0A"/>
    <w:rsid w:val="001942C3"/>
    <w:rsid w:val="001947C4"/>
    <w:rsid w:val="00196624"/>
    <w:rsid w:val="00196EE6"/>
    <w:rsid w:val="00197167"/>
    <w:rsid w:val="00197CDB"/>
    <w:rsid w:val="001A03A9"/>
    <w:rsid w:val="001A03ED"/>
    <w:rsid w:val="001A1A81"/>
    <w:rsid w:val="001A1AA1"/>
    <w:rsid w:val="001A1D70"/>
    <w:rsid w:val="001A2414"/>
    <w:rsid w:val="001A274C"/>
    <w:rsid w:val="001A3075"/>
    <w:rsid w:val="001A3EE4"/>
    <w:rsid w:val="001A4C52"/>
    <w:rsid w:val="001A52C3"/>
    <w:rsid w:val="001A54EA"/>
    <w:rsid w:val="001A6492"/>
    <w:rsid w:val="001A7266"/>
    <w:rsid w:val="001A729F"/>
    <w:rsid w:val="001A73DB"/>
    <w:rsid w:val="001A74B5"/>
    <w:rsid w:val="001B0910"/>
    <w:rsid w:val="001B0934"/>
    <w:rsid w:val="001B1127"/>
    <w:rsid w:val="001B154C"/>
    <w:rsid w:val="001B18AC"/>
    <w:rsid w:val="001B1C4C"/>
    <w:rsid w:val="001B1D22"/>
    <w:rsid w:val="001B2B3F"/>
    <w:rsid w:val="001B302D"/>
    <w:rsid w:val="001B4E16"/>
    <w:rsid w:val="001B57B8"/>
    <w:rsid w:val="001B7E36"/>
    <w:rsid w:val="001C02E3"/>
    <w:rsid w:val="001C0F86"/>
    <w:rsid w:val="001C1435"/>
    <w:rsid w:val="001C3EB3"/>
    <w:rsid w:val="001C548A"/>
    <w:rsid w:val="001C5820"/>
    <w:rsid w:val="001C669C"/>
    <w:rsid w:val="001D2BCD"/>
    <w:rsid w:val="001D412D"/>
    <w:rsid w:val="001D4DCA"/>
    <w:rsid w:val="001D4EFB"/>
    <w:rsid w:val="001D5186"/>
    <w:rsid w:val="001D5605"/>
    <w:rsid w:val="001D59D4"/>
    <w:rsid w:val="001D6078"/>
    <w:rsid w:val="001D6DC0"/>
    <w:rsid w:val="001D7605"/>
    <w:rsid w:val="001E0776"/>
    <w:rsid w:val="001E0A44"/>
    <w:rsid w:val="001E117D"/>
    <w:rsid w:val="001E1983"/>
    <w:rsid w:val="001E1CCC"/>
    <w:rsid w:val="001E1F6E"/>
    <w:rsid w:val="001E1FB4"/>
    <w:rsid w:val="001E6A13"/>
    <w:rsid w:val="001E6B27"/>
    <w:rsid w:val="001E6F33"/>
    <w:rsid w:val="001E783B"/>
    <w:rsid w:val="001E7D6A"/>
    <w:rsid w:val="001F0B8D"/>
    <w:rsid w:val="001F17F4"/>
    <w:rsid w:val="001F2609"/>
    <w:rsid w:val="001F2A08"/>
    <w:rsid w:val="001F3072"/>
    <w:rsid w:val="001F46BA"/>
    <w:rsid w:val="001F5F08"/>
    <w:rsid w:val="001F7119"/>
    <w:rsid w:val="001F7BF8"/>
    <w:rsid w:val="001F7ED7"/>
    <w:rsid w:val="002001CF"/>
    <w:rsid w:val="002002DC"/>
    <w:rsid w:val="00200E35"/>
    <w:rsid w:val="00200F34"/>
    <w:rsid w:val="00204D6C"/>
    <w:rsid w:val="002051D1"/>
    <w:rsid w:val="00205241"/>
    <w:rsid w:val="0020565C"/>
    <w:rsid w:val="002058BD"/>
    <w:rsid w:val="002067E1"/>
    <w:rsid w:val="002068E3"/>
    <w:rsid w:val="00206998"/>
    <w:rsid w:val="00206D44"/>
    <w:rsid w:val="0020760F"/>
    <w:rsid w:val="002076BB"/>
    <w:rsid w:val="00207AA9"/>
    <w:rsid w:val="00210616"/>
    <w:rsid w:val="00211C6E"/>
    <w:rsid w:val="00212B5B"/>
    <w:rsid w:val="00213D4A"/>
    <w:rsid w:val="00214117"/>
    <w:rsid w:val="002170FB"/>
    <w:rsid w:val="00217EB5"/>
    <w:rsid w:val="00220190"/>
    <w:rsid w:val="00220427"/>
    <w:rsid w:val="002204E8"/>
    <w:rsid w:val="002209D0"/>
    <w:rsid w:val="0022141D"/>
    <w:rsid w:val="0022182E"/>
    <w:rsid w:val="00221B2A"/>
    <w:rsid w:val="00221F4C"/>
    <w:rsid w:val="00221FDC"/>
    <w:rsid w:val="0022295E"/>
    <w:rsid w:val="00222A8D"/>
    <w:rsid w:val="0022369D"/>
    <w:rsid w:val="0022378C"/>
    <w:rsid w:val="002246DD"/>
    <w:rsid w:val="002247BB"/>
    <w:rsid w:val="00224CDB"/>
    <w:rsid w:val="002250D7"/>
    <w:rsid w:val="002252F8"/>
    <w:rsid w:val="0022557F"/>
    <w:rsid w:val="00225C86"/>
    <w:rsid w:val="0022606E"/>
    <w:rsid w:val="002276F4"/>
    <w:rsid w:val="00227BC0"/>
    <w:rsid w:val="00227DA3"/>
    <w:rsid w:val="002303F0"/>
    <w:rsid w:val="0023096D"/>
    <w:rsid w:val="00230A8B"/>
    <w:rsid w:val="002324CE"/>
    <w:rsid w:val="002326CE"/>
    <w:rsid w:val="00233459"/>
    <w:rsid w:val="002343C5"/>
    <w:rsid w:val="00234607"/>
    <w:rsid w:val="00234B92"/>
    <w:rsid w:val="00234F06"/>
    <w:rsid w:val="0023621A"/>
    <w:rsid w:val="00236561"/>
    <w:rsid w:val="002365FD"/>
    <w:rsid w:val="002373AD"/>
    <w:rsid w:val="00237CD1"/>
    <w:rsid w:val="002406D8"/>
    <w:rsid w:val="0024086A"/>
    <w:rsid w:val="00240C3E"/>
    <w:rsid w:val="002414C2"/>
    <w:rsid w:val="00241E25"/>
    <w:rsid w:val="002424FE"/>
    <w:rsid w:val="00242BA2"/>
    <w:rsid w:val="00243646"/>
    <w:rsid w:val="00243668"/>
    <w:rsid w:val="002436B6"/>
    <w:rsid w:val="00243910"/>
    <w:rsid w:val="002464C0"/>
    <w:rsid w:val="002469A4"/>
    <w:rsid w:val="00246CBD"/>
    <w:rsid w:val="00246DBF"/>
    <w:rsid w:val="002477F9"/>
    <w:rsid w:val="00250212"/>
    <w:rsid w:val="00251FF7"/>
    <w:rsid w:val="00252788"/>
    <w:rsid w:val="00252796"/>
    <w:rsid w:val="00252DF0"/>
    <w:rsid w:val="002530B6"/>
    <w:rsid w:val="00253D6F"/>
    <w:rsid w:val="00254572"/>
    <w:rsid w:val="00255106"/>
    <w:rsid w:val="002554A3"/>
    <w:rsid w:val="002562E2"/>
    <w:rsid w:val="002577FD"/>
    <w:rsid w:val="00257821"/>
    <w:rsid w:val="00257974"/>
    <w:rsid w:val="00257F24"/>
    <w:rsid w:val="00261762"/>
    <w:rsid w:val="00262419"/>
    <w:rsid w:val="002649B6"/>
    <w:rsid w:val="00265C36"/>
    <w:rsid w:val="0026647B"/>
    <w:rsid w:val="00266518"/>
    <w:rsid w:val="00266630"/>
    <w:rsid w:val="00266854"/>
    <w:rsid w:val="0026766D"/>
    <w:rsid w:val="00267A73"/>
    <w:rsid w:val="00267AAC"/>
    <w:rsid w:val="0027252F"/>
    <w:rsid w:val="00272E50"/>
    <w:rsid w:val="00273287"/>
    <w:rsid w:val="0027364B"/>
    <w:rsid w:val="002738B0"/>
    <w:rsid w:val="00274694"/>
    <w:rsid w:val="002746BF"/>
    <w:rsid w:val="00274AD2"/>
    <w:rsid w:val="0027582B"/>
    <w:rsid w:val="00275B18"/>
    <w:rsid w:val="00276623"/>
    <w:rsid w:val="00277103"/>
    <w:rsid w:val="0027768D"/>
    <w:rsid w:val="00281268"/>
    <w:rsid w:val="002819DA"/>
    <w:rsid w:val="00282797"/>
    <w:rsid w:val="00282A31"/>
    <w:rsid w:val="00282CC2"/>
    <w:rsid w:val="00282D23"/>
    <w:rsid w:val="00282EAC"/>
    <w:rsid w:val="00283643"/>
    <w:rsid w:val="0028462B"/>
    <w:rsid w:val="00284B81"/>
    <w:rsid w:val="002853C7"/>
    <w:rsid w:val="00285B81"/>
    <w:rsid w:val="00285E78"/>
    <w:rsid w:val="00290620"/>
    <w:rsid w:val="00290A1B"/>
    <w:rsid w:val="00290ADD"/>
    <w:rsid w:val="00290B23"/>
    <w:rsid w:val="00290C5D"/>
    <w:rsid w:val="002910F9"/>
    <w:rsid w:val="00292C9E"/>
    <w:rsid w:val="00292D1F"/>
    <w:rsid w:val="002930AB"/>
    <w:rsid w:val="00294383"/>
    <w:rsid w:val="00295B17"/>
    <w:rsid w:val="00296CFD"/>
    <w:rsid w:val="00297820"/>
    <w:rsid w:val="002A08CE"/>
    <w:rsid w:val="002A1667"/>
    <w:rsid w:val="002A1693"/>
    <w:rsid w:val="002A2993"/>
    <w:rsid w:val="002A2DEF"/>
    <w:rsid w:val="002A4C4E"/>
    <w:rsid w:val="002A659F"/>
    <w:rsid w:val="002A6792"/>
    <w:rsid w:val="002A7D86"/>
    <w:rsid w:val="002A7EF7"/>
    <w:rsid w:val="002B07A0"/>
    <w:rsid w:val="002B15E6"/>
    <w:rsid w:val="002B2132"/>
    <w:rsid w:val="002B2782"/>
    <w:rsid w:val="002B3BA0"/>
    <w:rsid w:val="002B40D2"/>
    <w:rsid w:val="002B441C"/>
    <w:rsid w:val="002B4E3A"/>
    <w:rsid w:val="002B5990"/>
    <w:rsid w:val="002B5EF9"/>
    <w:rsid w:val="002B6DB2"/>
    <w:rsid w:val="002B758C"/>
    <w:rsid w:val="002C0276"/>
    <w:rsid w:val="002C030A"/>
    <w:rsid w:val="002C08AE"/>
    <w:rsid w:val="002C0B34"/>
    <w:rsid w:val="002C0B79"/>
    <w:rsid w:val="002C162D"/>
    <w:rsid w:val="002C1CFF"/>
    <w:rsid w:val="002C1D6B"/>
    <w:rsid w:val="002C1D6F"/>
    <w:rsid w:val="002C367C"/>
    <w:rsid w:val="002C48BD"/>
    <w:rsid w:val="002C4BAD"/>
    <w:rsid w:val="002C535A"/>
    <w:rsid w:val="002C584A"/>
    <w:rsid w:val="002C5D1F"/>
    <w:rsid w:val="002C6269"/>
    <w:rsid w:val="002C63E0"/>
    <w:rsid w:val="002C696F"/>
    <w:rsid w:val="002C6B2C"/>
    <w:rsid w:val="002C6CA9"/>
    <w:rsid w:val="002C6E74"/>
    <w:rsid w:val="002C6FD1"/>
    <w:rsid w:val="002C7408"/>
    <w:rsid w:val="002C7516"/>
    <w:rsid w:val="002D02F0"/>
    <w:rsid w:val="002D05A9"/>
    <w:rsid w:val="002D0F0D"/>
    <w:rsid w:val="002D10E9"/>
    <w:rsid w:val="002D1989"/>
    <w:rsid w:val="002D2E4B"/>
    <w:rsid w:val="002D424F"/>
    <w:rsid w:val="002D4837"/>
    <w:rsid w:val="002D5F8D"/>
    <w:rsid w:val="002D7C96"/>
    <w:rsid w:val="002E0261"/>
    <w:rsid w:val="002E0473"/>
    <w:rsid w:val="002E145D"/>
    <w:rsid w:val="002E1905"/>
    <w:rsid w:val="002E1B0B"/>
    <w:rsid w:val="002E2CC1"/>
    <w:rsid w:val="002E4032"/>
    <w:rsid w:val="002E40E8"/>
    <w:rsid w:val="002E4533"/>
    <w:rsid w:val="002E4A67"/>
    <w:rsid w:val="002E570F"/>
    <w:rsid w:val="002E7677"/>
    <w:rsid w:val="002F1E10"/>
    <w:rsid w:val="002F2158"/>
    <w:rsid w:val="002F215B"/>
    <w:rsid w:val="002F268C"/>
    <w:rsid w:val="002F350A"/>
    <w:rsid w:val="002F366D"/>
    <w:rsid w:val="002F3A47"/>
    <w:rsid w:val="002F410E"/>
    <w:rsid w:val="002F435F"/>
    <w:rsid w:val="002F5327"/>
    <w:rsid w:val="002F5C94"/>
    <w:rsid w:val="002F62CB"/>
    <w:rsid w:val="002F6E8F"/>
    <w:rsid w:val="002F6F42"/>
    <w:rsid w:val="002F7F3D"/>
    <w:rsid w:val="00300667"/>
    <w:rsid w:val="00301A6F"/>
    <w:rsid w:val="00302AD3"/>
    <w:rsid w:val="00303969"/>
    <w:rsid w:val="00304A60"/>
    <w:rsid w:val="00304C3D"/>
    <w:rsid w:val="00304E30"/>
    <w:rsid w:val="00304ED2"/>
    <w:rsid w:val="00305143"/>
    <w:rsid w:val="00305296"/>
    <w:rsid w:val="00305C3D"/>
    <w:rsid w:val="00306D2D"/>
    <w:rsid w:val="00307B2E"/>
    <w:rsid w:val="003109DB"/>
    <w:rsid w:val="003112FC"/>
    <w:rsid w:val="00311D42"/>
    <w:rsid w:val="0031226E"/>
    <w:rsid w:val="003124C0"/>
    <w:rsid w:val="00313E13"/>
    <w:rsid w:val="00314355"/>
    <w:rsid w:val="003147BC"/>
    <w:rsid w:val="003163EC"/>
    <w:rsid w:val="00316843"/>
    <w:rsid w:val="003174B7"/>
    <w:rsid w:val="00321230"/>
    <w:rsid w:val="0032123A"/>
    <w:rsid w:val="0032144B"/>
    <w:rsid w:val="0032201C"/>
    <w:rsid w:val="003224AA"/>
    <w:rsid w:val="003229E8"/>
    <w:rsid w:val="00322F06"/>
    <w:rsid w:val="00323097"/>
    <w:rsid w:val="00323397"/>
    <w:rsid w:val="0032478A"/>
    <w:rsid w:val="003249CD"/>
    <w:rsid w:val="0032516B"/>
    <w:rsid w:val="00326A69"/>
    <w:rsid w:val="00326B76"/>
    <w:rsid w:val="003274FC"/>
    <w:rsid w:val="00327749"/>
    <w:rsid w:val="003277C5"/>
    <w:rsid w:val="00327BE3"/>
    <w:rsid w:val="00327D36"/>
    <w:rsid w:val="003309A8"/>
    <w:rsid w:val="00330EE9"/>
    <w:rsid w:val="00331102"/>
    <w:rsid w:val="003314A1"/>
    <w:rsid w:val="0033368F"/>
    <w:rsid w:val="0033389F"/>
    <w:rsid w:val="003341A2"/>
    <w:rsid w:val="0033429B"/>
    <w:rsid w:val="003346C1"/>
    <w:rsid w:val="003346E7"/>
    <w:rsid w:val="0033550B"/>
    <w:rsid w:val="00335894"/>
    <w:rsid w:val="00335CF8"/>
    <w:rsid w:val="00336151"/>
    <w:rsid w:val="00336357"/>
    <w:rsid w:val="0033737A"/>
    <w:rsid w:val="003373B1"/>
    <w:rsid w:val="00340108"/>
    <w:rsid w:val="003411C5"/>
    <w:rsid w:val="00341EBA"/>
    <w:rsid w:val="00343311"/>
    <w:rsid w:val="003435F3"/>
    <w:rsid w:val="00344A2E"/>
    <w:rsid w:val="00344D7B"/>
    <w:rsid w:val="00345FF2"/>
    <w:rsid w:val="0034779A"/>
    <w:rsid w:val="00347A87"/>
    <w:rsid w:val="00351D83"/>
    <w:rsid w:val="003524B2"/>
    <w:rsid w:val="00353971"/>
    <w:rsid w:val="00354146"/>
    <w:rsid w:val="00354C8C"/>
    <w:rsid w:val="0035522A"/>
    <w:rsid w:val="003567AC"/>
    <w:rsid w:val="00357091"/>
    <w:rsid w:val="0035746E"/>
    <w:rsid w:val="00360B13"/>
    <w:rsid w:val="00360D05"/>
    <w:rsid w:val="00361212"/>
    <w:rsid w:val="0036172E"/>
    <w:rsid w:val="00361C43"/>
    <w:rsid w:val="00361E4B"/>
    <w:rsid w:val="003639C7"/>
    <w:rsid w:val="0036505F"/>
    <w:rsid w:val="00365194"/>
    <w:rsid w:val="003659A2"/>
    <w:rsid w:val="00365B1A"/>
    <w:rsid w:val="00365BDF"/>
    <w:rsid w:val="00366224"/>
    <w:rsid w:val="0036662F"/>
    <w:rsid w:val="00366B5C"/>
    <w:rsid w:val="00367406"/>
    <w:rsid w:val="003674FB"/>
    <w:rsid w:val="00370030"/>
    <w:rsid w:val="0037158E"/>
    <w:rsid w:val="00372618"/>
    <w:rsid w:val="00372BE4"/>
    <w:rsid w:val="00372C74"/>
    <w:rsid w:val="00373A9E"/>
    <w:rsid w:val="00373CE3"/>
    <w:rsid w:val="00374DF8"/>
    <w:rsid w:val="003753DB"/>
    <w:rsid w:val="003758CC"/>
    <w:rsid w:val="00375A6C"/>
    <w:rsid w:val="00376F0E"/>
    <w:rsid w:val="003770EF"/>
    <w:rsid w:val="003770F3"/>
    <w:rsid w:val="003771C5"/>
    <w:rsid w:val="003771F0"/>
    <w:rsid w:val="003819F5"/>
    <w:rsid w:val="00381FA1"/>
    <w:rsid w:val="003825F1"/>
    <w:rsid w:val="00382657"/>
    <w:rsid w:val="0038280F"/>
    <w:rsid w:val="00385407"/>
    <w:rsid w:val="003862B5"/>
    <w:rsid w:val="00386342"/>
    <w:rsid w:val="00386684"/>
    <w:rsid w:val="00390429"/>
    <w:rsid w:val="00391FF9"/>
    <w:rsid w:val="0039287F"/>
    <w:rsid w:val="003932A7"/>
    <w:rsid w:val="0039417B"/>
    <w:rsid w:val="00394262"/>
    <w:rsid w:val="003942AA"/>
    <w:rsid w:val="00394809"/>
    <w:rsid w:val="00394E92"/>
    <w:rsid w:val="003958DE"/>
    <w:rsid w:val="00396301"/>
    <w:rsid w:val="003A0F5E"/>
    <w:rsid w:val="003A1238"/>
    <w:rsid w:val="003A13B3"/>
    <w:rsid w:val="003A237B"/>
    <w:rsid w:val="003A3D97"/>
    <w:rsid w:val="003A4374"/>
    <w:rsid w:val="003A4AD5"/>
    <w:rsid w:val="003A5AFA"/>
    <w:rsid w:val="003A5BD7"/>
    <w:rsid w:val="003A6F9D"/>
    <w:rsid w:val="003A6FD4"/>
    <w:rsid w:val="003A7DA6"/>
    <w:rsid w:val="003A7EC9"/>
    <w:rsid w:val="003B0E90"/>
    <w:rsid w:val="003B1ED3"/>
    <w:rsid w:val="003B279C"/>
    <w:rsid w:val="003B29D3"/>
    <w:rsid w:val="003B2AB0"/>
    <w:rsid w:val="003B2CB2"/>
    <w:rsid w:val="003B3394"/>
    <w:rsid w:val="003B348E"/>
    <w:rsid w:val="003B520E"/>
    <w:rsid w:val="003B5C5B"/>
    <w:rsid w:val="003B5C7E"/>
    <w:rsid w:val="003B655B"/>
    <w:rsid w:val="003B68E8"/>
    <w:rsid w:val="003C00D9"/>
    <w:rsid w:val="003C1314"/>
    <w:rsid w:val="003C19C7"/>
    <w:rsid w:val="003C1C46"/>
    <w:rsid w:val="003C2130"/>
    <w:rsid w:val="003C3F6F"/>
    <w:rsid w:val="003C40C3"/>
    <w:rsid w:val="003C5323"/>
    <w:rsid w:val="003C5B03"/>
    <w:rsid w:val="003C60B7"/>
    <w:rsid w:val="003D0141"/>
    <w:rsid w:val="003D2147"/>
    <w:rsid w:val="003D2B8E"/>
    <w:rsid w:val="003D320C"/>
    <w:rsid w:val="003D377B"/>
    <w:rsid w:val="003D49CF"/>
    <w:rsid w:val="003D4AD1"/>
    <w:rsid w:val="003D68AF"/>
    <w:rsid w:val="003D7B27"/>
    <w:rsid w:val="003E1465"/>
    <w:rsid w:val="003E1D7A"/>
    <w:rsid w:val="003E237A"/>
    <w:rsid w:val="003E2566"/>
    <w:rsid w:val="003E2902"/>
    <w:rsid w:val="003E3023"/>
    <w:rsid w:val="003E343E"/>
    <w:rsid w:val="003E405B"/>
    <w:rsid w:val="003E4890"/>
    <w:rsid w:val="003E4BAD"/>
    <w:rsid w:val="003E54CB"/>
    <w:rsid w:val="003E6887"/>
    <w:rsid w:val="003E6999"/>
    <w:rsid w:val="003E6CE2"/>
    <w:rsid w:val="003F283C"/>
    <w:rsid w:val="003F2B83"/>
    <w:rsid w:val="003F338A"/>
    <w:rsid w:val="003F3DA2"/>
    <w:rsid w:val="003F45A7"/>
    <w:rsid w:val="003F4BF0"/>
    <w:rsid w:val="003F4F7C"/>
    <w:rsid w:val="003F538B"/>
    <w:rsid w:val="003F5526"/>
    <w:rsid w:val="003F5817"/>
    <w:rsid w:val="003F6C6C"/>
    <w:rsid w:val="003F7AAD"/>
    <w:rsid w:val="0040026D"/>
    <w:rsid w:val="00400663"/>
    <w:rsid w:val="00400C59"/>
    <w:rsid w:val="00400D65"/>
    <w:rsid w:val="00401959"/>
    <w:rsid w:val="004020FE"/>
    <w:rsid w:val="004040A6"/>
    <w:rsid w:val="00405185"/>
    <w:rsid w:val="00405D1B"/>
    <w:rsid w:val="00405D2C"/>
    <w:rsid w:val="0040698B"/>
    <w:rsid w:val="0040798A"/>
    <w:rsid w:val="00407CD6"/>
    <w:rsid w:val="004103DD"/>
    <w:rsid w:val="00410897"/>
    <w:rsid w:val="00411204"/>
    <w:rsid w:val="004113EE"/>
    <w:rsid w:val="00412223"/>
    <w:rsid w:val="004122ED"/>
    <w:rsid w:val="00412714"/>
    <w:rsid w:val="00412C62"/>
    <w:rsid w:val="00412FF6"/>
    <w:rsid w:val="00413E47"/>
    <w:rsid w:val="00415221"/>
    <w:rsid w:val="00415D52"/>
    <w:rsid w:val="00416733"/>
    <w:rsid w:val="0041758C"/>
    <w:rsid w:val="004200D0"/>
    <w:rsid w:val="0042040A"/>
    <w:rsid w:val="004214AD"/>
    <w:rsid w:val="00421A9D"/>
    <w:rsid w:val="00421F99"/>
    <w:rsid w:val="00422178"/>
    <w:rsid w:val="00422BA9"/>
    <w:rsid w:val="00422DAE"/>
    <w:rsid w:val="004234F6"/>
    <w:rsid w:val="00424704"/>
    <w:rsid w:val="00427F37"/>
    <w:rsid w:val="00430257"/>
    <w:rsid w:val="00430871"/>
    <w:rsid w:val="0043113F"/>
    <w:rsid w:val="004314E9"/>
    <w:rsid w:val="0043169F"/>
    <w:rsid w:val="00432CE9"/>
    <w:rsid w:val="00432D03"/>
    <w:rsid w:val="00434966"/>
    <w:rsid w:val="00434B0A"/>
    <w:rsid w:val="004359E0"/>
    <w:rsid w:val="00435E9D"/>
    <w:rsid w:val="004363F6"/>
    <w:rsid w:val="00436E1D"/>
    <w:rsid w:val="00437561"/>
    <w:rsid w:val="00437689"/>
    <w:rsid w:val="0043785C"/>
    <w:rsid w:val="00440055"/>
    <w:rsid w:val="0044014C"/>
    <w:rsid w:val="00441AB0"/>
    <w:rsid w:val="00442E54"/>
    <w:rsid w:val="00443ABA"/>
    <w:rsid w:val="004452D6"/>
    <w:rsid w:val="004453D3"/>
    <w:rsid w:val="004459E0"/>
    <w:rsid w:val="004464B9"/>
    <w:rsid w:val="00447027"/>
    <w:rsid w:val="00447B0D"/>
    <w:rsid w:val="00447FF0"/>
    <w:rsid w:val="004505A3"/>
    <w:rsid w:val="004509C4"/>
    <w:rsid w:val="00450E69"/>
    <w:rsid w:val="004517FB"/>
    <w:rsid w:val="00451C9C"/>
    <w:rsid w:val="00451D8F"/>
    <w:rsid w:val="00452469"/>
    <w:rsid w:val="00452F07"/>
    <w:rsid w:val="00453833"/>
    <w:rsid w:val="00453A19"/>
    <w:rsid w:val="00455531"/>
    <w:rsid w:val="0045677B"/>
    <w:rsid w:val="00456A58"/>
    <w:rsid w:val="00457119"/>
    <w:rsid w:val="00457B79"/>
    <w:rsid w:val="00460428"/>
    <w:rsid w:val="00461C57"/>
    <w:rsid w:val="00461DDC"/>
    <w:rsid w:val="00461DF5"/>
    <w:rsid w:val="00461F2F"/>
    <w:rsid w:val="00462828"/>
    <w:rsid w:val="00464129"/>
    <w:rsid w:val="00464200"/>
    <w:rsid w:val="00466308"/>
    <w:rsid w:val="00466BB0"/>
    <w:rsid w:val="00467661"/>
    <w:rsid w:val="0046786A"/>
    <w:rsid w:val="004679DF"/>
    <w:rsid w:val="00467D88"/>
    <w:rsid w:val="00470B55"/>
    <w:rsid w:val="0047133A"/>
    <w:rsid w:val="004722A7"/>
    <w:rsid w:val="00472912"/>
    <w:rsid w:val="00472F18"/>
    <w:rsid w:val="0047353D"/>
    <w:rsid w:val="00473A45"/>
    <w:rsid w:val="00474C25"/>
    <w:rsid w:val="004756FB"/>
    <w:rsid w:val="004757A4"/>
    <w:rsid w:val="00475961"/>
    <w:rsid w:val="00475E94"/>
    <w:rsid w:val="00477053"/>
    <w:rsid w:val="00477E8E"/>
    <w:rsid w:val="00480114"/>
    <w:rsid w:val="004807B8"/>
    <w:rsid w:val="00480D70"/>
    <w:rsid w:val="004810FD"/>
    <w:rsid w:val="00481385"/>
    <w:rsid w:val="00481628"/>
    <w:rsid w:val="00483D95"/>
    <w:rsid w:val="004848CF"/>
    <w:rsid w:val="00484DAA"/>
    <w:rsid w:val="00485EA7"/>
    <w:rsid w:val="00486AB3"/>
    <w:rsid w:val="00486CC0"/>
    <w:rsid w:val="00486DEB"/>
    <w:rsid w:val="00490C67"/>
    <w:rsid w:val="00490ED6"/>
    <w:rsid w:val="0049249A"/>
    <w:rsid w:val="00492785"/>
    <w:rsid w:val="00493612"/>
    <w:rsid w:val="00494369"/>
    <w:rsid w:val="004949FD"/>
    <w:rsid w:val="00494AF1"/>
    <w:rsid w:val="0049543B"/>
    <w:rsid w:val="004957D8"/>
    <w:rsid w:val="004969C4"/>
    <w:rsid w:val="00497B27"/>
    <w:rsid w:val="00497C6C"/>
    <w:rsid w:val="004A1A02"/>
    <w:rsid w:val="004A241A"/>
    <w:rsid w:val="004A286F"/>
    <w:rsid w:val="004A2B8A"/>
    <w:rsid w:val="004A320B"/>
    <w:rsid w:val="004A397E"/>
    <w:rsid w:val="004A3D2D"/>
    <w:rsid w:val="004A3F20"/>
    <w:rsid w:val="004A5775"/>
    <w:rsid w:val="004A591F"/>
    <w:rsid w:val="004A6D2D"/>
    <w:rsid w:val="004A6DCC"/>
    <w:rsid w:val="004A77C7"/>
    <w:rsid w:val="004B0E78"/>
    <w:rsid w:val="004B11C8"/>
    <w:rsid w:val="004B14E6"/>
    <w:rsid w:val="004B175F"/>
    <w:rsid w:val="004B179E"/>
    <w:rsid w:val="004B1D1E"/>
    <w:rsid w:val="004B1D59"/>
    <w:rsid w:val="004B207B"/>
    <w:rsid w:val="004B215E"/>
    <w:rsid w:val="004B2877"/>
    <w:rsid w:val="004B2B62"/>
    <w:rsid w:val="004B2BA6"/>
    <w:rsid w:val="004B313B"/>
    <w:rsid w:val="004B480B"/>
    <w:rsid w:val="004B4A49"/>
    <w:rsid w:val="004B51B5"/>
    <w:rsid w:val="004B53FF"/>
    <w:rsid w:val="004B5A0F"/>
    <w:rsid w:val="004B6432"/>
    <w:rsid w:val="004B76A9"/>
    <w:rsid w:val="004B7996"/>
    <w:rsid w:val="004B7D7C"/>
    <w:rsid w:val="004C06BC"/>
    <w:rsid w:val="004C0713"/>
    <w:rsid w:val="004C203E"/>
    <w:rsid w:val="004C2A3D"/>
    <w:rsid w:val="004C3127"/>
    <w:rsid w:val="004C40E4"/>
    <w:rsid w:val="004C6106"/>
    <w:rsid w:val="004C744D"/>
    <w:rsid w:val="004C74D9"/>
    <w:rsid w:val="004D010D"/>
    <w:rsid w:val="004D1603"/>
    <w:rsid w:val="004D1900"/>
    <w:rsid w:val="004D23D0"/>
    <w:rsid w:val="004D2C59"/>
    <w:rsid w:val="004D2E6C"/>
    <w:rsid w:val="004D3E81"/>
    <w:rsid w:val="004D408A"/>
    <w:rsid w:val="004D5137"/>
    <w:rsid w:val="004D5A04"/>
    <w:rsid w:val="004D5A29"/>
    <w:rsid w:val="004D5CB4"/>
    <w:rsid w:val="004D66A1"/>
    <w:rsid w:val="004D672A"/>
    <w:rsid w:val="004E0D33"/>
    <w:rsid w:val="004E1AE9"/>
    <w:rsid w:val="004E413B"/>
    <w:rsid w:val="004E4D1A"/>
    <w:rsid w:val="004E54F4"/>
    <w:rsid w:val="004E5535"/>
    <w:rsid w:val="004E58AF"/>
    <w:rsid w:val="004E5950"/>
    <w:rsid w:val="004E5CD3"/>
    <w:rsid w:val="004E77E6"/>
    <w:rsid w:val="004F1651"/>
    <w:rsid w:val="004F26A7"/>
    <w:rsid w:val="004F2730"/>
    <w:rsid w:val="004F304A"/>
    <w:rsid w:val="004F38B8"/>
    <w:rsid w:val="004F4766"/>
    <w:rsid w:val="004F4B7A"/>
    <w:rsid w:val="004F5399"/>
    <w:rsid w:val="004F5A5C"/>
    <w:rsid w:val="004F63A5"/>
    <w:rsid w:val="004F65C8"/>
    <w:rsid w:val="004F667D"/>
    <w:rsid w:val="004F6703"/>
    <w:rsid w:val="004F74C7"/>
    <w:rsid w:val="00500442"/>
    <w:rsid w:val="005034ED"/>
    <w:rsid w:val="00503FA9"/>
    <w:rsid w:val="00504FFB"/>
    <w:rsid w:val="00505609"/>
    <w:rsid w:val="00505B66"/>
    <w:rsid w:val="00506A1A"/>
    <w:rsid w:val="005072B0"/>
    <w:rsid w:val="00507A95"/>
    <w:rsid w:val="00510812"/>
    <w:rsid w:val="005109FC"/>
    <w:rsid w:val="0051115A"/>
    <w:rsid w:val="005116B4"/>
    <w:rsid w:val="00511A44"/>
    <w:rsid w:val="00511E5A"/>
    <w:rsid w:val="00512135"/>
    <w:rsid w:val="00512201"/>
    <w:rsid w:val="00513748"/>
    <w:rsid w:val="00514BB9"/>
    <w:rsid w:val="00515500"/>
    <w:rsid w:val="0051562A"/>
    <w:rsid w:val="0051591D"/>
    <w:rsid w:val="00516FEA"/>
    <w:rsid w:val="0051748B"/>
    <w:rsid w:val="00517C8B"/>
    <w:rsid w:val="005200E4"/>
    <w:rsid w:val="00520558"/>
    <w:rsid w:val="005207FB"/>
    <w:rsid w:val="00520900"/>
    <w:rsid w:val="00520CA7"/>
    <w:rsid w:val="00521626"/>
    <w:rsid w:val="005261DA"/>
    <w:rsid w:val="0052634C"/>
    <w:rsid w:val="0052752C"/>
    <w:rsid w:val="00527736"/>
    <w:rsid w:val="005329BE"/>
    <w:rsid w:val="00533CA7"/>
    <w:rsid w:val="005343AE"/>
    <w:rsid w:val="005343CA"/>
    <w:rsid w:val="00534D0C"/>
    <w:rsid w:val="00535319"/>
    <w:rsid w:val="0053549D"/>
    <w:rsid w:val="00535B87"/>
    <w:rsid w:val="00536197"/>
    <w:rsid w:val="00536477"/>
    <w:rsid w:val="005365FD"/>
    <w:rsid w:val="005366BE"/>
    <w:rsid w:val="00536BDF"/>
    <w:rsid w:val="00537187"/>
    <w:rsid w:val="005374F2"/>
    <w:rsid w:val="00537934"/>
    <w:rsid w:val="00540217"/>
    <w:rsid w:val="0054023B"/>
    <w:rsid w:val="0054053B"/>
    <w:rsid w:val="00541236"/>
    <w:rsid w:val="005413A0"/>
    <w:rsid w:val="0054148B"/>
    <w:rsid w:val="005414B1"/>
    <w:rsid w:val="0054158D"/>
    <w:rsid w:val="00543DE5"/>
    <w:rsid w:val="005447D7"/>
    <w:rsid w:val="00544947"/>
    <w:rsid w:val="00547961"/>
    <w:rsid w:val="00551C5E"/>
    <w:rsid w:val="005531C5"/>
    <w:rsid w:val="00553768"/>
    <w:rsid w:val="00554BF1"/>
    <w:rsid w:val="00554F11"/>
    <w:rsid w:val="005554C2"/>
    <w:rsid w:val="0055660D"/>
    <w:rsid w:val="005576C7"/>
    <w:rsid w:val="00560B0F"/>
    <w:rsid w:val="00561E09"/>
    <w:rsid w:val="00562045"/>
    <w:rsid w:val="00562714"/>
    <w:rsid w:val="005636AF"/>
    <w:rsid w:val="005641A0"/>
    <w:rsid w:val="0056514E"/>
    <w:rsid w:val="00565851"/>
    <w:rsid w:val="00566AB4"/>
    <w:rsid w:val="00566B17"/>
    <w:rsid w:val="005671B7"/>
    <w:rsid w:val="00567517"/>
    <w:rsid w:val="00570F0F"/>
    <w:rsid w:val="00572A28"/>
    <w:rsid w:val="00572DA6"/>
    <w:rsid w:val="00572E0C"/>
    <w:rsid w:val="00573499"/>
    <w:rsid w:val="005738BF"/>
    <w:rsid w:val="00574122"/>
    <w:rsid w:val="00575504"/>
    <w:rsid w:val="00575BA2"/>
    <w:rsid w:val="005762DF"/>
    <w:rsid w:val="00577723"/>
    <w:rsid w:val="005777B0"/>
    <w:rsid w:val="00580486"/>
    <w:rsid w:val="005805F6"/>
    <w:rsid w:val="005805FC"/>
    <w:rsid w:val="00580926"/>
    <w:rsid w:val="005809FB"/>
    <w:rsid w:val="00580BEC"/>
    <w:rsid w:val="00580DD3"/>
    <w:rsid w:val="0058361C"/>
    <w:rsid w:val="005844F5"/>
    <w:rsid w:val="005846F6"/>
    <w:rsid w:val="00590390"/>
    <w:rsid w:val="005903D9"/>
    <w:rsid w:val="005905FA"/>
    <w:rsid w:val="0059062F"/>
    <w:rsid w:val="00590D61"/>
    <w:rsid w:val="005914DF"/>
    <w:rsid w:val="00593B34"/>
    <w:rsid w:val="00594FD7"/>
    <w:rsid w:val="005957DB"/>
    <w:rsid w:val="005959AD"/>
    <w:rsid w:val="00595A57"/>
    <w:rsid w:val="00595B21"/>
    <w:rsid w:val="00595B44"/>
    <w:rsid w:val="00595E2C"/>
    <w:rsid w:val="00595F68"/>
    <w:rsid w:val="00596173"/>
    <w:rsid w:val="005969B0"/>
    <w:rsid w:val="00597597"/>
    <w:rsid w:val="005A0A1A"/>
    <w:rsid w:val="005A1A6E"/>
    <w:rsid w:val="005A20BC"/>
    <w:rsid w:val="005A2495"/>
    <w:rsid w:val="005A33C6"/>
    <w:rsid w:val="005A4A6F"/>
    <w:rsid w:val="005A544C"/>
    <w:rsid w:val="005A6124"/>
    <w:rsid w:val="005A67BD"/>
    <w:rsid w:val="005A695B"/>
    <w:rsid w:val="005A7F0E"/>
    <w:rsid w:val="005B0082"/>
    <w:rsid w:val="005B0C50"/>
    <w:rsid w:val="005B1030"/>
    <w:rsid w:val="005B1850"/>
    <w:rsid w:val="005B1B09"/>
    <w:rsid w:val="005B1CA1"/>
    <w:rsid w:val="005B23BC"/>
    <w:rsid w:val="005B2A4B"/>
    <w:rsid w:val="005B2B4C"/>
    <w:rsid w:val="005B37E2"/>
    <w:rsid w:val="005B5430"/>
    <w:rsid w:val="005B57EC"/>
    <w:rsid w:val="005B5D02"/>
    <w:rsid w:val="005B64B8"/>
    <w:rsid w:val="005B65F6"/>
    <w:rsid w:val="005B665E"/>
    <w:rsid w:val="005B6B5B"/>
    <w:rsid w:val="005C00FE"/>
    <w:rsid w:val="005C0462"/>
    <w:rsid w:val="005C3443"/>
    <w:rsid w:val="005C3CDF"/>
    <w:rsid w:val="005C3EF2"/>
    <w:rsid w:val="005C427E"/>
    <w:rsid w:val="005C5FD9"/>
    <w:rsid w:val="005C66EB"/>
    <w:rsid w:val="005C671E"/>
    <w:rsid w:val="005D1ABC"/>
    <w:rsid w:val="005D1C23"/>
    <w:rsid w:val="005D203F"/>
    <w:rsid w:val="005D2618"/>
    <w:rsid w:val="005D289B"/>
    <w:rsid w:val="005D2B06"/>
    <w:rsid w:val="005D38B0"/>
    <w:rsid w:val="005D3D9D"/>
    <w:rsid w:val="005D3E76"/>
    <w:rsid w:val="005D5622"/>
    <w:rsid w:val="005D5CEB"/>
    <w:rsid w:val="005D755D"/>
    <w:rsid w:val="005D78B8"/>
    <w:rsid w:val="005D7FB2"/>
    <w:rsid w:val="005E0F3D"/>
    <w:rsid w:val="005E1E60"/>
    <w:rsid w:val="005E23EB"/>
    <w:rsid w:val="005E2BEC"/>
    <w:rsid w:val="005E5362"/>
    <w:rsid w:val="005E54F5"/>
    <w:rsid w:val="005E5E1B"/>
    <w:rsid w:val="005E6D81"/>
    <w:rsid w:val="005E7ECC"/>
    <w:rsid w:val="005E7F65"/>
    <w:rsid w:val="005F0B42"/>
    <w:rsid w:val="005F215B"/>
    <w:rsid w:val="005F2306"/>
    <w:rsid w:val="005F3092"/>
    <w:rsid w:val="005F3159"/>
    <w:rsid w:val="005F4467"/>
    <w:rsid w:val="005F44AD"/>
    <w:rsid w:val="005F4A64"/>
    <w:rsid w:val="005F5EA2"/>
    <w:rsid w:val="005F65AB"/>
    <w:rsid w:val="005F68B8"/>
    <w:rsid w:val="0060092D"/>
    <w:rsid w:val="0060180A"/>
    <w:rsid w:val="006018B2"/>
    <w:rsid w:val="00601B4B"/>
    <w:rsid w:val="00602B44"/>
    <w:rsid w:val="00603455"/>
    <w:rsid w:val="006058F1"/>
    <w:rsid w:val="006068C8"/>
    <w:rsid w:val="00607085"/>
    <w:rsid w:val="006110E2"/>
    <w:rsid w:val="00612098"/>
    <w:rsid w:val="00612646"/>
    <w:rsid w:val="00612BB9"/>
    <w:rsid w:val="00613A7B"/>
    <w:rsid w:val="00614416"/>
    <w:rsid w:val="0061512E"/>
    <w:rsid w:val="00615CE2"/>
    <w:rsid w:val="006163AD"/>
    <w:rsid w:val="006167DB"/>
    <w:rsid w:val="00616AC0"/>
    <w:rsid w:val="00617035"/>
    <w:rsid w:val="006176DA"/>
    <w:rsid w:val="00621620"/>
    <w:rsid w:val="00621AD2"/>
    <w:rsid w:val="00621D86"/>
    <w:rsid w:val="00622446"/>
    <w:rsid w:val="006232A1"/>
    <w:rsid w:val="00623A4C"/>
    <w:rsid w:val="00623E35"/>
    <w:rsid w:val="00623F9A"/>
    <w:rsid w:val="00624094"/>
    <w:rsid w:val="006247BE"/>
    <w:rsid w:val="006249D2"/>
    <w:rsid w:val="0062743F"/>
    <w:rsid w:val="00627FBA"/>
    <w:rsid w:val="00627FF6"/>
    <w:rsid w:val="006306C3"/>
    <w:rsid w:val="0063114A"/>
    <w:rsid w:val="00631450"/>
    <w:rsid w:val="00631639"/>
    <w:rsid w:val="00634956"/>
    <w:rsid w:val="00635202"/>
    <w:rsid w:val="006354BB"/>
    <w:rsid w:val="006355CF"/>
    <w:rsid w:val="006365C6"/>
    <w:rsid w:val="00637A4F"/>
    <w:rsid w:val="00641201"/>
    <w:rsid w:val="00641AD5"/>
    <w:rsid w:val="00642046"/>
    <w:rsid w:val="00642681"/>
    <w:rsid w:val="00642839"/>
    <w:rsid w:val="00642ACF"/>
    <w:rsid w:val="00642B1C"/>
    <w:rsid w:val="006438CF"/>
    <w:rsid w:val="00644214"/>
    <w:rsid w:val="00644996"/>
    <w:rsid w:val="00644A95"/>
    <w:rsid w:val="00644D77"/>
    <w:rsid w:val="00645885"/>
    <w:rsid w:val="00646C82"/>
    <w:rsid w:val="00647952"/>
    <w:rsid w:val="00650113"/>
    <w:rsid w:val="00650EA9"/>
    <w:rsid w:val="00652EA9"/>
    <w:rsid w:val="006533A0"/>
    <w:rsid w:val="006538D8"/>
    <w:rsid w:val="0065400E"/>
    <w:rsid w:val="00654ABB"/>
    <w:rsid w:val="00654C33"/>
    <w:rsid w:val="00654D91"/>
    <w:rsid w:val="00655868"/>
    <w:rsid w:val="00655BA8"/>
    <w:rsid w:val="00656254"/>
    <w:rsid w:val="006562D6"/>
    <w:rsid w:val="0065652C"/>
    <w:rsid w:val="006575DD"/>
    <w:rsid w:val="00657B29"/>
    <w:rsid w:val="006607B1"/>
    <w:rsid w:val="006608D3"/>
    <w:rsid w:val="00661435"/>
    <w:rsid w:val="006618D5"/>
    <w:rsid w:val="006623EA"/>
    <w:rsid w:val="00662969"/>
    <w:rsid w:val="0066307D"/>
    <w:rsid w:val="006630A1"/>
    <w:rsid w:val="0066569B"/>
    <w:rsid w:val="00666777"/>
    <w:rsid w:val="00666EAE"/>
    <w:rsid w:val="006677EB"/>
    <w:rsid w:val="00670749"/>
    <w:rsid w:val="00670E03"/>
    <w:rsid w:val="00671EF2"/>
    <w:rsid w:val="00673C4F"/>
    <w:rsid w:val="00674FE4"/>
    <w:rsid w:val="006752CF"/>
    <w:rsid w:val="00675516"/>
    <w:rsid w:val="006756EE"/>
    <w:rsid w:val="00676798"/>
    <w:rsid w:val="00676B4F"/>
    <w:rsid w:val="00677CB6"/>
    <w:rsid w:val="00680430"/>
    <w:rsid w:val="00681023"/>
    <w:rsid w:val="00681879"/>
    <w:rsid w:val="0068227C"/>
    <w:rsid w:val="0068238E"/>
    <w:rsid w:val="006833B8"/>
    <w:rsid w:val="00683690"/>
    <w:rsid w:val="00683854"/>
    <w:rsid w:val="00683861"/>
    <w:rsid w:val="00683E3F"/>
    <w:rsid w:val="00683E99"/>
    <w:rsid w:val="00683EC3"/>
    <w:rsid w:val="00684932"/>
    <w:rsid w:val="00684DEC"/>
    <w:rsid w:val="0068624E"/>
    <w:rsid w:val="0068683B"/>
    <w:rsid w:val="00686CAC"/>
    <w:rsid w:val="00686DAE"/>
    <w:rsid w:val="00686E41"/>
    <w:rsid w:val="006876E0"/>
    <w:rsid w:val="00690AC8"/>
    <w:rsid w:val="00691070"/>
    <w:rsid w:val="00691301"/>
    <w:rsid w:val="00691994"/>
    <w:rsid w:val="0069309B"/>
    <w:rsid w:val="0069370D"/>
    <w:rsid w:val="00693AC1"/>
    <w:rsid w:val="00694212"/>
    <w:rsid w:val="006944A5"/>
    <w:rsid w:val="006947E7"/>
    <w:rsid w:val="00694B07"/>
    <w:rsid w:val="0069521F"/>
    <w:rsid w:val="006960DE"/>
    <w:rsid w:val="006966A5"/>
    <w:rsid w:val="006969DA"/>
    <w:rsid w:val="00696A3C"/>
    <w:rsid w:val="00696E07"/>
    <w:rsid w:val="0069711D"/>
    <w:rsid w:val="0069714E"/>
    <w:rsid w:val="00697A2C"/>
    <w:rsid w:val="00697B42"/>
    <w:rsid w:val="00697EFD"/>
    <w:rsid w:val="006A03EC"/>
    <w:rsid w:val="006A077A"/>
    <w:rsid w:val="006A0A58"/>
    <w:rsid w:val="006A209A"/>
    <w:rsid w:val="006A3010"/>
    <w:rsid w:val="006A3323"/>
    <w:rsid w:val="006A3C3D"/>
    <w:rsid w:val="006A42EF"/>
    <w:rsid w:val="006A46CB"/>
    <w:rsid w:val="006A4E23"/>
    <w:rsid w:val="006A5828"/>
    <w:rsid w:val="006A5F30"/>
    <w:rsid w:val="006A6610"/>
    <w:rsid w:val="006A6CBC"/>
    <w:rsid w:val="006B06F3"/>
    <w:rsid w:val="006B11AA"/>
    <w:rsid w:val="006B145D"/>
    <w:rsid w:val="006B17BA"/>
    <w:rsid w:val="006B1E31"/>
    <w:rsid w:val="006B24B2"/>
    <w:rsid w:val="006B3627"/>
    <w:rsid w:val="006B3E37"/>
    <w:rsid w:val="006B4489"/>
    <w:rsid w:val="006B4565"/>
    <w:rsid w:val="006B4ABA"/>
    <w:rsid w:val="006B63C8"/>
    <w:rsid w:val="006B70FB"/>
    <w:rsid w:val="006B7400"/>
    <w:rsid w:val="006C016C"/>
    <w:rsid w:val="006C090A"/>
    <w:rsid w:val="006C0AF0"/>
    <w:rsid w:val="006C11C6"/>
    <w:rsid w:val="006C1EC8"/>
    <w:rsid w:val="006C2D31"/>
    <w:rsid w:val="006C3245"/>
    <w:rsid w:val="006C46C4"/>
    <w:rsid w:val="006C4AAE"/>
    <w:rsid w:val="006C4D5F"/>
    <w:rsid w:val="006C53AD"/>
    <w:rsid w:val="006C5A4D"/>
    <w:rsid w:val="006C5B36"/>
    <w:rsid w:val="006C5C3F"/>
    <w:rsid w:val="006C62B4"/>
    <w:rsid w:val="006C75CC"/>
    <w:rsid w:val="006D0438"/>
    <w:rsid w:val="006D093E"/>
    <w:rsid w:val="006D1715"/>
    <w:rsid w:val="006D1831"/>
    <w:rsid w:val="006D19D9"/>
    <w:rsid w:val="006D1FEA"/>
    <w:rsid w:val="006D240F"/>
    <w:rsid w:val="006D27F7"/>
    <w:rsid w:val="006D2870"/>
    <w:rsid w:val="006D29A6"/>
    <w:rsid w:val="006D2F72"/>
    <w:rsid w:val="006D38D9"/>
    <w:rsid w:val="006D38DB"/>
    <w:rsid w:val="006D3ADC"/>
    <w:rsid w:val="006D4014"/>
    <w:rsid w:val="006D7008"/>
    <w:rsid w:val="006D7E71"/>
    <w:rsid w:val="006E0687"/>
    <w:rsid w:val="006E09A7"/>
    <w:rsid w:val="006E0CBE"/>
    <w:rsid w:val="006E150F"/>
    <w:rsid w:val="006E2863"/>
    <w:rsid w:val="006E430A"/>
    <w:rsid w:val="006E5208"/>
    <w:rsid w:val="006E559F"/>
    <w:rsid w:val="006E5A95"/>
    <w:rsid w:val="006E7F94"/>
    <w:rsid w:val="006F023E"/>
    <w:rsid w:val="006F0DCD"/>
    <w:rsid w:val="006F13C6"/>
    <w:rsid w:val="006F1CBC"/>
    <w:rsid w:val="006F21A6"/>
    <w:rsid w:val="006F2876"/>
    <w:rsid w:val="006F2C8D"/>
    <w:rsid w:val="006F2EDF"/>
    <w:rsid w:val="006F3014"/>
    <w:rsid w:val="006F3049"/>
    <w:rsid w:val="006F30DD"/>
    <w:rsid w:val="006F42C9"/>
    <w:rsid w:val="006F4A5B"/>
    <w:rsid w:val="006F4CE7"/>
    <w:rsid w:val="006F4F58"/>
    <w:rsid w:val="006F51D2"/>
    <w:rsid w:val="006F6520"/>
    <w:rsid w:val="006F6550"/>
    <w:rsid w:val="006F6857"/>
    <w:rsid w:val="006F79A4"/>
    <w:rsid w:val="006F7A39"/>
    <w:rsid w:val="006F7B2A"/>
    <w:rsid w:val="0070113B"/>
    <w:rsid w:val="00701DB8"/>
    <w:rsid w:val="00701E03"/>
    <w:rsid w:val="00704943"/>
    <w:rsid w:val="00705907"/>
    <w:rsid w:val="0070616B"/>
    <w:rsid w:val="0070686B"/>
    <w:rsid w:val="00706E9D"/>
    <w:rsid w:val="00712829"/>
    <w:rsid w:val="00712F79"/>
    <w:rsid w:val="007130BC"/>
    <w:rsid w:val="007132B1"/>
    <w:rsid w:val="0071410E"/>
    <w:rsid w:val="00714674"/>
    <w:rsid w:val="007151CF"/>
    <w:rsid w:val="00715250"/>
    <w:rsid w:val="00715A01"/>
    <w:rsid w:val="007163A1"/>
    <w:rsid w:val="0071750D"/>
    <w:rsid w:val="007236F8"/>
    <w:rsid w:val="00723BDE"/>
    <w:rsid w:val="00723FA8"/>
    <w:rsid w:val="0072428B"/>
    <w:rsid w:val="0072443F"/>
    <w:rsid w:val="00725C99"/>
    <w:rsid w:val="00727AA7"/>
    <w:rsid w:val="00731463"/>
    <w:rsid w:val="00731DC9"/>
    <w:rsid w:val="00732189"/>
    <w:rsid w:val="00732F0E"/>
    <w:rsid w:val="007335B2"/>
    <w:rsid w:val="007347FD"/>
    <w:rsid w:val="0073495D"/>
    <w:rsid w:val="00734BFB"/>
    <w:rsid w:val="00734ED9"/>
    <w:rsid w:val="00735268"/>
    <w:rsid w:val="007352B6"/>
    <w:rsid w:val="00735804"/>
    <w:rsid w:val="0073795E"/>
    <w:rsid w:val="007404ED"/>
    <w:rsid w:val="00741208"/>
    <w:rsid w:val="0074172B"/>
    <w:rsid w:val="00741755"/>
    <w:rsid w:val="00742486"/>
    <w:rsid w:val="00742BA2"/>
    <w:rsid w:val="00743175"/>
    <w:rsid w:val="00743705"/>
    <w:rsid w:val="00743AFF"/>
    <w:rsid w:val="00743CB0"/>
    <w:rsid w:val="00744C7F"/>
    <w:rsid w:val="007460B4"/>
    <w:rsid w:val="00750C00"/>
    <w:rsid w:val="007520D1"/>
    <w:rsid w:val="00754686"/>
    <w:rsid w:val="00754B5C"/>
    <w:rsid w:val="007552C6"/>
    <w:rsid w:val="0075536E"/>
    <w:rsid w:val="00755530"/>
    <w:rsid w:val="00755D5F"/>
    <w:rsid w:val="0075610E"/>
    <w:rsid w:val="0075694D"/>
    <w:rsid w:val="0075765E"/>
    <w:rsid w:val="00757DCC"/>
    <w:rsid w:val="00761287"/>
    <w:rsid w:val="00761F25"/>
    <w:rsid w:val="00762023"/>
    <w:rsid w:val="0076359D"/>
    <w:rsid w:val="007636BE"/>
    <w:rsid w:val="00763EA4"/>
    <w:rsid w:val="007649C3"/>
    <w:rsid w:val="00764E34"/>
    <w:rsid w:val="00765DEB"/>
    <w:rsid w:val="0076668B"/>
    <w:rsid w:val="007677C3"/>
    <w:rsid w:val="00767B2F"/>
    <w:rsid w:val="00770829"/>
    <w:rsid w:val="007736D6"/>
    <w:rsid w:val="00773854"/>
    <w:rsid w:val="00774039"/>
    <w:rsid w:val="007747A8"/>
    <w:rsid w:val="007748F7"/>
    <w:rsid w:val="00774F91"/>
    <w:rsid w:val="00775E27"/>
    <w:rsid w:val="00776F88"/>
    <w:rsid w:val="007774D0"/>
    <w:rsid w:val="00780CD0"/>
    <w:rsid w:val="007810C6"/>
    <w:rsid w:val="00782469"/>
    <w:rsid w:val="00782876"/>
    <w:rsid w:val="00784176"/>
    <w:rsid w:val="00784AA6"/>
    <w:rsid w:val="00784C55"/>
    <w:rsid w:val="007865C2"/>
    <w:rsid w:val="00786976"/>
    <w:rsid w:val="00786DC8"/>
    <w:rsid w:val="00787444"/>
    <w:rsid w:val="00790B63"/>
    <w:rsid w:val="00790D94"/>
    <w:rsid w:val="00792322"/>
    <w:rsid w:val="00792D8A"/>
    <w:rsid w:val="007932ED"/>
    <w:rsid w:val="007947AD"/>
    <w:rsid w:val="00794E39"/>
    <w:rsid w:val="00795EB4"/>
    <w:rsid w:val="00796982"/>
    <w:rsid w:val="007969ED"/>
    <w:rsid w:val="0079741D"/>
    <w:rsid w:val="007A06B8"/>
    <w:rsid w:val="007A07D3"/>
    <w:rsid w:val="007A131E"/>
    <w:rsid w:val="007A3786"/>
    <w:rsid w:val="007A40AA"/>
    <w:rsid w:val="007A4346"/>
    <w:rsid w:val="007A4C18"/>
    <w:rsid w:val="007A5153"/>
    <w:rsid w:val="007A618B"/>
    <w:rsid w:val="007A61A6"/>
    <w:rsid w:val="007A71ED"/>
    <w:rsid w:val="007A7937"/>
    <w:rsid w:val="007A7EDD"/>
    <w:rsid w:val="007B1585"/>
    <w:rsid w:val="007B15E4"/>
    <w:rsid w:val="007B1A01"/>
    <w:rsid w:val="007B1A70"/>
    <w:rsid w:val="007B3672"/>
    <w:rsid w:val="007B46CB"/>
    <w:rsid w:val="007B58D8"/>
    <w:rsid w:val="007B5B10"/>
    <w:rsid w:val="007B6172"/>
    <w:rsid w:val="007B637A"/>
    <w:rsid w:val="007B63C3"/>
    <w:rsid w:val="007B6A79"/>
    <w:rsid w:val="007B6DBA"/>
    <w:rsid w:val="007C07F3"/>
    <w:rsid w:val="007C0D89"/>
    <w:rsid w:val="007C1093"/>
    <w:rsid w:val="007C2277"/>
    <w:rsid w:val="007C23C7"/>
    <w:rsid w:val="007C2B52"/>
    <w:rsid w:val="007C2C31"/>
    <w:rsid w:val="007C2D16"/>
    <w:rsid w:val="007C35B3"/>
    <w:rsid w:val="007C45D5"/>
    <w:rsid w:val="007C4694"/>
    <w:rsid w:val="007C4F1E"/>
    <w:rsid w:val="007C595F"/>
    <w:rsid w:val="007C5A59"/>
    <w:rsid w:val="007C76AF"/>
    <w:rsid w:val="007D0A98"/>
    <w:rsid w:val="007D0FE2"/>
    <w:rsid w:val="007D18BB"/>
    <w:rsid w:val="007D2148"/>
    <w:rsid w:val="007D2AAB"/>
    <w:rsid w:val="007D3443"/>
    <w:rsid w:val="007D404A"/>
    <w:rsid w:val="007D4437"/>
    <w:rsid w:val="007D484F"/>
    <w:rsid w:val="007D4D4F"/>
    <w:rsid w:val="007D607A"/>
    <w:rsid w:val="007D6D0A"/>
    <w:rsid w:val="007D7B48"/>
    <w:rsid w:val="007D7B6E"/>
    <w:rsid w:val="007D7DCA"/>
    <w:rsid w:val="007E0525"/>
    <w:rsid w:val="007E0762"/>
    <w:rsid w:val="007E0B66"/>
    <w:rsid w:val="007E15A4"/>
    <w:rsid w:val="007E1CCD"/>
    <w:rsid w:val="007E2065"/>
    <w:rsid w:val="007E2F9C"/>
    <w:rsid w:val="007E3032"/>
    <w:rsid w:val="007E34EE"/>
    <w:rsid w:val="007E52D8"/>
    <w:rsid w:val="007E5C7C"/>
    <w:rsid w:val="007E7829"/>
    <w:rsid w:val="007F00E4"/>
    <w:rsid w:val="007F2563"/>
    <w:rsid w:val="007F268B"/>
    <w:rsid w:val="007F2D70"/>
    <w:rsid w:val="007F3104"/>
    <w:rsid w:val="007F31F8"/>
    <w:rsid w:val="007F4AC5"/>
    <w:rsid w:val="007F504D"/>
    <w:rsid w:val="007F624F"/>
    <w:rsid w:val="007F628F"/>
    <w:rsid w:val="007F6E81"/>
    <w:rsid w:val="007F7415"/>
    <w:rsid w:val="007F77BE"/>
    <w:rsid w:val="00800526"/>
    <w:rsid w:val="008011FD"/>
    <w:rsid w:val="0080168D"/>
    <w:rsid w:val="00801C93"/>
    <w:rsid w:val="00802F32"/>
    <w:rsid w:val="008039CD"/>
    <w:rsid w:val="00804673"/>
    <w:rsid w:val="00804AF9"/>
    <w:rsid w:val="008052EC"/>
    <w:rsid w:val="008055AA"/>
    <w:rsid w:val="00805C2A"/>
    <w:rsid w:val="00806F49"/>
    <w:rsid w:val="00807A80"/>
    <w:rsid w:val="00807F10"/>
    <w:rsid w:val="008107AA"/>
    <w:rsid w:val="008108E1"/>
    <w:rsid w:val="00812D81"/>
    <w:rsid w:val="0081311C"/>
    <w:rsid w:val="008162F8"/>
    <w:rsid w:val="00816417"/>
    <w:rsid w:val="0081694D"/>
    <w:rsid w:val="00817FBC"/>
    <w:rsid w:val="00820578"/>
    <w:rsid w:val="0082137B"/>
    <w:rsid w:val="008219B5"/>
    <w:rsid w:val="00821E41"/>
    <w:rsid w:val="00821E67"/>
    <w:rsid w:val="00821F90"/>
    <w:rsid w:val="00822151"/>
    <w:rsid w:val="0082223D"/>
    <w:rsid w:val="008222B4"/>
    <w:rsid w:val="008226E0"/>
    <w:rsid w:val="00823216"/>
    <w:rsid w:val="00824535"/>
    <w:rsid w:val="00824D7B"/>
    <w:rsid w:val="00824F41"/>
    <w:rsid w:val="00824F82"/>
    <w:rsid w:val="008250AC"/>
    <w:rsid w:val="008251C8"/>
    <w:rsid w:val="0082685F"/>
    <w:rsid w:val="00827EAD"/>
    <w:rsid w:val="00830A3C"/>
    <w:rsid w:val="00832987"/>
    <w:rsid w:val="00832BCF"/>
    <w:rsid w:val="00832F73"/>
    <w:rsid w:val="00832FF3"/>
    <w:rsid w:val="008343DC"/>
    <w:rsid w:val="00834446"/>
    <w:rsid w:val="00834A76"/>
    <w:rsid w:val="008353C9"/>
    <w:rsid w:val="0083562C"/>
    <w:rsid w:val="00835D54"/>
    <w:rsid w:val="0083668E"/>
    <w:rsid w:val="00837077"/>
    <w:rsid w:val="0084043B"/>
    <w:rsid w:val="008404C8"/>
    <w:rsid w:val="00840BF3"/>
    <w:rsid w:val="008416A8"/>
    <w:rsid w:val="0084186C"/>
    <w:rsid w:val="0084189E"/>
    <w:rsid w:val="0084253C"/>
    <w:rsid w:val="00842CFF"/>
    <w:rsid w:val="0084496F"/>
    <w:rsid w:val="00844C80"/>
    <w:rsid w:val="008456B5"/>
    <w:rsid w:val="00845A7C"/>
    <w:rsid w:val="0084604A"/>
    <w:rsid w:val="008462B2"/>
    <w:rsid w:val="00846407"/>
    <w:rsid w:val="0084681C"/>
    <w:rsid w:val="00850787"/>
    <w:rsid w:val="00854DF4"/>
    <w:rsid w:val="008552E2"/>
    <w:rsid w:val="00856036"/>
    <w:rsid w:val="00856C5A"/>
    <w:rsid w:val="00856F2E"/>
    <w:rsid w:val="00857896"/>
    <w:rsid w:val="00857FBA"/>
    <w:rsid w:val="00860D19"/>
    <w:rsid w:val="008614DB"/>
    <w:rsid w:val="00861BB8"/>
    <w:rsid w:val="00861C07"/>
    <w:rsid w:val="00861FEB"/>
    <w:rsid w:val="0086301D"/>
    <w:rsid w:val="00863931"/>
    <w:rsid w:val="00863D1A"/>
    <w:rsid w:val="00864026"/>
    <w:rsid w:val="00866199"/>
    <w:rsid w:val="0086733A"/>
    <w:rsid w:val="00867588"/>
    <w:rsid w:val="008700DB"/>
    <w:rsid w:val="00870DEC"/>
    <w:rsid w:val="008711D5"/>
    <w:rsid w:val="008719D4"/>
    <w:rsid w:val="00871B64"/>
    <w:rsid w:val="008737A3"/>
    <w:rsid w:val="00873A42"/>
    <w:rsid w:val="00873E7F"/>
    <w:rsid w:val="008757DD"/>
    <w:rsid w:val="0087651D"/>
    <w:rsid w:val="00876599"/>
    <w:rsid w:val="00876BEE"/>
    <w:rsid w:val="0087734B"/>
    <w:rsid w:val="00877DD4"/>
    <w:rsid w:val="0088104C"/>
    <w:rsid w:val="0088135D"/>
    <w:rsid w:val="00881435"/>
    <w:rsid w:val="00881E75"/>
    <w:rsid w:val="00881F96"/>
    <w:rsid w:val="0088259F"/>
    <w:rsid w:val="00883EFB"/>
    <w:rsid w:val="00884291"/>
    <w:rsid w:val="0088459F"/>
    <w:rsid w:val="0088547E"/>
    <w:rsid w:val="008858BB"/>
    <w:rsid w:val="00885DAA"/>
    <w:rsid w:val="00885F5C"/>
    <w:rsid w:val="008861F9"/>
    <w:rsid w:val="00886437"/>
    <w:rsid w:val="008864B1"/>
    <w:rsid w:val="00890240"/>
    <w:rsid w:val="00891A39"/>
    <w:rsid w:val="00892723"/>
    <w:rsid w:val="008934A3"/>
    <w:rsid w:val="00893DDE"/>
    <w:rsid w:val="008946F1"/>
    <w:rsid w:val="00894F00"/>
    <w:rsid w:val="008958C4"/>
    <w:rsid w:val="00895DDC"/>
    <w:rsid w:val="00895E3C"/>
    <w:rsid w:val="0089659B"/>
    <w:rsid w:val="008967C1"/>
    <w:rsid w:val="008A11C9"/>
    <w:rsid w:val="008A1682"/>
    <w:rsid w:val="008A34F0"/>
    <w:rsid w:val="008A3627"/>
    <w:rsid w:val="008A3F6E"/>
    <w:rsid w:val="008A4B36"/>
    <w:rsid w:val="008A5A26"/>
    <w:rsid w:val="008A63F9"/>
    <w:rsid w:val="008A6424"/>
    <w:rsid w:val="008A7846"/>
    <w:rsid w:val="008B003C"/>
    <w:rsid w:val="008B072E"/>
    <w:rsid w:val="008B0CE3"/>
    <w:rsid w:val="008B19B4"/>
    <w:rsid w:val="008B3056"/>
    <w:rsid w:val="008B33E7"/>
    <w:rsid w:val="008B4813"/>
    <w:rsid w:val="008B5698"/>
    <w:rsid w:val="008B5C9B"/>
    <w:rsid w:val="008B7E56"/>
    <w:rsid w:val="008C017E"/>
    <w:rsid w:val="008C04EF"/>
    <w:rsid w:val="008C0508"/>
    <w:rsid w:val="008C0530"/>
    <w:rsid w:val="008C1131"/>
    <w:rsid w:val="008C1C7E"/>
    <w:rsid w:val="008C2571"/>
    <w:rsid w:val="008C2907"/>
    <w:rsid w:val="008C300D"/>
    <w:rsid w:val="008C3167"/>
    <w:rsid w:val="008C3612"/>
    <w:rsid w:val="008C3D35"/>
    <w:rsid w:val="008C4774"/>
    <w:rsid w:val="008C4EC5"/>
    <w:rsid w:val="008C5391"/>
    <w:rsid w:val="008C55FD"/>
    <w:rsid w:val="008C589D"/>
    <w:rsid w:val="008C5BA4"/>
    <w:rsid w:val="008C60DF"/>
    <w:rsid w:val="008D0253"/>
    <w:rsid w:val="008D0AF8"/>
    <w:rsid w:val="008D14BA"/>
    <w:rsid w:val="008D32CD"/>
    <w:rsid w:val="008D32D2"/>
    <w:rsid w:val="008D3F77"/>
    <w:rsid w:val="008D468B"/>
    <w:rsid w:val="008D57CF"/>
    <w:rsid w:val="008D6036"/>
    <w:rsid w:val="008E0154"/>
    <w:rsid w:val="008E14D1"/>
    <w:rsid w:val="008E39EB"/>
    <w:rsid w:val="008E3CA1"/>
    <w:rsid w:val="008E3F98"/>
    <w:rsid w:val="008E4252"/>
    <w:rsid w:val="008E4FF2"/>
    <w:rsid w:val="008E554B"/>
    <w:rsid w:val="008E763F"/>
    <w:rsid w:val="008F002A"/>
    <w:rsid w:val="008F05E5"/>
    <w:rsid w:val="008F2BB6"/>
    <w:rsid w:val="008F2D4F"/>
    <w:rsid w:val="008F316D"/>
    <w:rsid w:val="008F4D5D"/>
    <w:rsid w:val="008F55B0"/>
    <w:rsid w:val="008F5DC2"/>
    <w:rsid w:val="008F5F82"/>
    <w:rsid w:val="008F62D0"/>
    <w:rsid w:val="008F6667"/>
    <w:rsid w:val="008F7415"/>
    <w:rsid w:val="00900427"/>
    <w:rsid w:val="00900553"/>
    <w:rsid w:val="00900DF5"/>
    <w:rsid w:val="009021B8"/>
    <w:rsid w:val="00902520"/>
    <w:rsid w:val="00902DCD"/>
    <w:rsid w:val="00903B0C"/>
    <w:rsid w:val="00903B16"/>
    <w:rsid w:val="0090510A"/>
    <w:rsid w:val="00905BE8"/>
    <w:rsid w:val="00905D8B"/>
    <w:rsid w:val="009063D0"/>
    <w:rsid w:val="00906A3B"/>
    <w:rsid w:val="00906BA9"/>
    <w:rsid w:val="00910FF0"/>
    <w:rsid w:val="00911584"/>
    <w:rsid w:val="00911732"/>
    <w:rsid w:val="00912DA3"/>
    <w:rsid w:val="00913063"/>
    <w:rsid w:val="00913F03"/>
    <w:rsid w:val="009152E8"/>
    <w:rsid w:val="009153E7"/>
    <w:rsid w:val="0091554E"/>
    <w:rsid w:val="00915937"/>
    <w:rsid w:val="009172DB"/>
    <w:rsid w:val="009178BE"/>
    <w:rsid w:val="00923F79"/>
    <w:rsid w:val="00924611"/>
    <w:rsid w:val="00925CCE"/>
    <w:rsid w:val="00925F28"/>
    <w:rsid w:val="00926AA9"/>
    <w:rsid w:val="00926C9A"/>
    <w:rsid w:val="00926CE6"/>
    <w:rsid w:val="009277E9"/>
    <w:rsid w:val="009300BD"/>
    <w:rsid w:val="0093053B"/>
    <w:rsid w:val="00931560"/>
    <w:rsid w:val="0093172F"/>
    <w:rsid w:val="00932071"/>
    <w:rsid w:val="00932298"/>
    <w:rsid w:val="00933A5F"/>
    <w:rsid w:val="009341B6"/>
    <w:rsid w:val="009345FF"/>
    <w:rsid w:val="00934A75"/>
    <w:rsid w:val="009354C8"/>
    <w:rsid w:val="00935E84"/>
    <w:rsid w:val="009368F3"/>
    <w:rsid w:val="009369C7"/>
    <w:rsid w:val="00936B2F"/>
    <w:rsid w:val="00937BD5"/>
    <w:rsid w:val="009411B2"/>
    <w:rsid w:val="009415CD"/>
    <w:rsid w:val="00942118"/>
    <w:rsid w:val="0094258E"/>
    <w:rsid w:val="009434BE"/>
    <w:rsid w:val="00943C53"/>
    <w:rsid w:val="00944583"/>
    <w:rsid w:val="00944CEB"/>
    <w:rsid w:val="00945121"/>
    <w:rsid w:val="00945596"/>
    <w:rsid w:val="0094778D"/>
    <w:rsid w:val="00950B9A"/>
    <w:rsid w:val="00950D13"/>
    <w:rsid w:val="009513D2"/>
    <w:rsid w:val="00951BDD"/>
    <w:rsid w:val="00952742"/>
    <w:rsid w:val="00952FE4"/>
    <w:rsid w:val="00953142"/>
    <w:rsid w:val="009537EC"/>
    <w:rsid w:val="00953936"/>
    <w:rsid w:val="009539D0"/>
    <w:rsid w:val="00953E29"/>
    <w:rsid w:val="00953E59"/>
    <w:rsid w:val="00954346"/>
    <w:rsid w:val="009562F7"/>
    <w:rsid w:val="00956910"/>
    <w:rsid w:val="009574AA"/>
    <w:rsid w:val="0095775E"/>
    <w:rsid w:val="00960594"/>
    <w:rsid w:val="00960D4C"/>
    <w:rsid w:val="0096116E"/>
    <w:rsid w:val="00961457"/>
    <w:rsid w:val="00961DF9"/>
    <w:rsid w:val="009631B6"/>
    <w:rsid w:val="00963B6D"/>
    <w:rsid w:val="00963B8E"/>
    <w:rsid w:val="0096486E"/>
    <w:rsid w:val="00964D1F"/>
    <w:rsid w:val="009652E5"/>
    <w:rsid w:val="00965BC7"/>
    <w:rsid w:val="00965ECB"/>
    <w:rsid w:val="00965F13"/>
    <w:rsid w:val="00967208"/>
    <w:rsid w:val="00971974"/>
    <w:rsid w:val="00971BB1"/>
    <w:rsid w:val="00971C70"/>
    <w:rsid w:val="0097200C"/>
    <w:rsid w:val="0097202E"/>
    <w:rsid w:val="00972A8A"/>
    <w:rsid w:val="009735F1"/>
    <w:rsid w:val="0097475E"/>
    <w:rsid w:val="0097483A"/>
    <w:rsid w:val="00974FBB"/>
    <w:rsid w:val="00975C93"/>
    <w:rsid w:val="00975E4B"/>
    <w:rsid w:val="0097626A"/>
    <w:rsid w:val="00976596"/>
    <w:rsid w:val="0097715F"/>
    <w:rsid w:val="0098074E"/>
    <w:rsid w:val="009809CE"/>
    <w:rsid w:val="00981802"/>
    <w:rsid w:val="00982691"/>
    <w:rsid w:val="009827E6"/>
    <w:rsid w:val="00982B13"/>
    <w:rsid w:val="00982F1A"/>
    <w:rsid w:val="00983333"/>
    <w:rsid w:val="009843E9"/>
    <w:rsid w:val="00984921"/>
    <w:rsid w:val="009858EC"/>
    <w:rsid w:val="00985AB3"/>
    <w:rsid w:val="00985C0C"/>
    <w:rsid w:val="0099003A"/>
    <w:rsid w:val="00990E9F"/>
    <w:rsid w:val="00991A49"/>
    <w:rsid w:val="009937E7"/>
    <w:rsid w:val="00995AAB"/>
    <w:rsid w:val="0099686A"/>
    <w:rsid w:val="00996ABB"/>
    <w:rsid w:val="00996BC5"/>
    <w:rsid w:val="00996DB8"/>
    <w:rsid w:val="009A00DF"/>
    <w:rsid w:val="009A03F9"/>
    <w:rsid w:val="009A1AB7"/>
    <w:rsid w:val="009A2A07"/>
    <w:rsid w:val="009A2EB3"/>
    <w:rsid w:val="009A4029"/>
    <w:rsid w:val="009A41E7"/>
    <w:rsid w:val="009A45FE"/>
    <w:rsid w:val="009A4646"/>
    <w:rsid w:val="009A5680"/>
    <w:rsid w:val="009A589F"/>
    <w:rsid w:val="009A593B"/>
    <w:rsid w:val="009A6EB2"/>
    <w:rsid w:val="009A724D"/>
    <w:rsid w:val="009A75A5"/>
    <w:rsid w:val="009B0826"/>
    <w:rsid w:val="009B09F8"/>
    <w:rsid w:val="009B2CF5"/>
    <w:rsid w:val="009B2E28"/>
    <w:rsid w:val="009B2F2F"/>
    <w:rsid w:val="009B4BDA"/>
    <w:rsid w:val="009B51A2"/>
    <w:rsid w:val="009B617C"/>
    <w:rsid w:val="009B61C9"/>
    <w:rsid w:val="009B6774"/>
    <w:rsid w:val="009B68ED"/>
    <w:rsid w:val="009B74B6"/>
    <w:rsid w:val="009B79F1"/>
    <w:rsid w:val="009B7B48"/>
    <w:rsid w:val="009C03B9"/>
    <w:rsid w:val="009C0F2A"/>
    <w:rsid w:val="009C0F80"/>
    <w:rsid w:val="009C1727"/>
    <w:rsid w:val="009C1A29"/>
    <w:rsid w:val="009C2B78"/>
    <w:rsid w:val="009C2D16"/>
    <w:rsid w:val="009C5103"/>
    <w:rsid w:val="009C554F"/>
    <w:rsid w:val="009C6384"/>
    <w:rsid w:val="009D0100"/>
    <w:rsid w:val="009D0B55"/>
    <w:rsid w:val="009D1B2D"/>
    <w:rsid w:val="009D1CF5"/>
    <w:rsid w:val="009D1F2F"/>
    <w:rsid w:val="009D20E4"/>
    <w:rsid w:val="009D3D1F"/>
    <w:rsid w:val="009D4960"/>
    <w:rsid w:val="009D57DC"/>
    <w:rsid w:val="009D5C36"/>
    <w:rsid w:val="009D5CF6"/>
    <w:rsid w:val="009D6BBB"/>
    <w:rsid w:val="009D72C7"/>
    <w:rsid w:val="009E0B0C"/>
    <w:rsid w:val="009E0B68"/>
    <w:rsid w:val="009E1D4D"/>
    <w:rsid w:val="009E29B4"/>
    <w:rsid w:val="009E5161"/>
    <w:rsid w:val="009E5AF9"/>
    <w:rsid w:val="009E5CF8"/>
    <w:rsid w:val="009E6276"/>
    <w:rsid w:val="009E7643"/>
    <w:rsid w:val="009E76DD"/>
    <w:rsid w:val="009E7765"/>
    <w:rsid w:val="009E77AF"/>
    <w:rsid w:val="009E7DCF"/>
    <w:rsid w:val="009F09EE"/>
    <w:rsid w:val="009F147B"/>
    <w:rsid w:val="009F15FF"/>
    <w:rsid w:val="009F24AB"/>
    <w:rsid w:val="009F2FF4"/>
    <w:rsid w:val="009F382B"/>
    <w:rsid w:val="009F3EE8"/>
    <w:rsid w:val="009F4E91"/>
    <w:rsid w:val="009F4F0F"/>
    <w:rsid w:val="009F4FE0"/>
    <w:rsid w:val="009F6767"/>
    <w:rsid w:val="009F693A"/>
    <w:rsid w:val="009F6C8A"/>
    <w:rsid w:val="009F6C90"/>
    <w:rsid w:val="009F6EA5"/>
    <w:rsid w:val="009F6F3F"/>
    <w:rsid w:val="009F7AB1"/>
    <w:rsid w:val="00A0038B"/>
    <w:rsid w:val="00A01A86"/>
    <w:rsid w:val="00A026E3"/>
    <w:rsid w:val="00A02E41"/>
    <w:rsid w:val="00A02E5B"/>
    <w:rsid w:val="00A03328"/>
    <w:rsid w:val="00A03AA1"/>
    <w:rsid w:val="00A05C11"/>
    <w:rsid w:val="00A05FE1"/>
    <w:rsid w:val="00A06B77"/>
    <w:rsid w:val="00A072FD"/>
    <w:rsid w:val="00A076FD"/>
    <w:rsid w:val="00A07AF6"/>
    <w:rsid w:val="00A113F0"/>
    <w:rsid w:val="00A12C98"/>
    <w:rsid w:val="00A130E6"/>
    <w:rsid w:val="00A130F4"/>
    <w:rsid w:val="00A13531"/>
    <w:rsid w:val="00A13D71"/>
    <w:rsid w:val="00A13F9A"/>
    <w:rsid w:val="00A148AB"/>
    <w:rsid w:val="00A14F29"/>
    <w:rsid w:val="00A15076"/>
    <w:rsid w:val="00A1578E"/>
    <w:rsid w:val="00A157A2"/>
    <w:rsid w:val="00A16084"/>
    <w:rsid w:val="00A17329"/>
    <w:rsid w:val="00A2012F"/>
    <w:rsid w:val="00A201D4"/>
    <w:rsid w:val="00A20B5E"/>
    <w:rsid w:val="00A216B0"/>
    <w:rsid w:val="00A22578"/>
    <w:rsid w:val="00A226F1"/>
    <w:rsid w:val="00A22FD7"/>
    <w:rsid w:val="00A23628"/>
    <w:rsid w:val="00A236BB"/>
    <w:rsid w:val="00A236CF"/>
    <w:rsid w:val="00A2506A"/>
    <w:rsid w:val="00A2566D"/>
    <w:rsid w:val="00A25AF5"/>
    <w:rsid w:val="00A26A72"/>
    <w:rsid w:val="00A31988"/>
    <w:rsid w:val="00A32606"/>
    <w:rsid w:val="00A345A9"/>
    <w:rsid w:val="00A34C99"/>
    <w:rsid w:val="00A35B47"/>
    <w:rsid w:val="00A35EFD"/>
    <w:rsid w:val="00A36C69"/>
    <w:rsid w:val="00A37643"/>
    <w:rsid w:val="00A37E2F"/>
    <w:rsid w:val="00A405E0"/>
    <w:rsid w:val="00A40B86"/>
    <w:rsid w:val="00A40C0A"/>
    <w:rsid w:val="00A423E6"/>
    <w:rsid w:val="00A435D2"/>
    <w:rsid w:val="00A44793"/>
    <w:rsid w:val="00A44E5A"/>
    <w:rsid w:val="00A44E85"/>
    <w:rsid w:val="00A452D0"/>
    <w:rsid w:val="00A455D5"/>
    <w:rsid w:val="00A470C7"/>
    <w:rsid w:val="00A47391"/>
    <w:rsid w:val="00A479D1"/>
    <w:rsid w:val="00A47F5F"/>
    <w:rsid w:val="00A50C67"/>
    <w:rsid w:val="00A5158D"/>
    <w:rsid w:val="00A515F1"/>
    <w:rsid w:val="00A526A6"/>
    <w:rsid w:val="00A5288C"/>
    <w:rsid w:val="00A52E0C"/>
    <w:rsid w:val="00A534C9"/>
    <w:rsid w:val="00A53CC9"/>
    <w:rsid w:val="00A55ACD"/>
    <w:rsid w:val="00A56414"/>
    <w:rsid w:val="00A566E5"/>
    <w:rsid w:val="00A5734D"/>
    <w:rsid w:val="00A608EE"/>
    <w:rsid w:val="00A609B9"/>
    <w:rsid w:val="00A61B4D"/>
    <w:rsid w:val="00A622D2"/>
    <w:rsid w:val="00A638E8"/>
    <w:rsid w:val="00A63FD5"/>
    <w:rsid w:val="00A64BC0"/>
    <w:rsid w:val="00A6551F"/>
    <w:rsid w:val="00A66D35"/>
    <w:rsid w:val="00A7005A"/>
    <w:rsid w:val="00A70077"/>
    <w:rsid w:val="00A70F67"/>
    <w:rsid w:val="00A7102E"/>
    <w:rsid w:val="00A712F5"/>
    <w:rsid w:val="00A71445"/>
    <w:rsid w:val="00A714C9"/>
    <w:rsid w:val="00A717A6"/>
    <w:rsid w:val="00A72434"/>
    <w:rsid w:val="00A72C4C"/>
    <w:rsid w:val="00A72F24"/>
    <w:rsid w:val="00A732F2"/>
    <w:rsid w:val="00A73341"/>
    <w:rsid w:val="00A73C21"/>
    <w:rsid w:val="00A74CB9"/>
    <w:rsid w:val="00A758D0"/>
    <w:rsid w:val="00A76029"/>
    <w:rsid w:val="00A77714"/>
    <w:rsid w:val="00A779D4"/>
    <w:rsid w:val="00A77C59"/>
    <w:rsid w:val="00A804FA"/>
    <w:rsid w:val="00A82055"/>
    <w:rsid w:val="00A82548"/>
    <w:rsid w:val="00A8259D"/>
    <w:rsid w:val="00A82C4D"/>
    <w:rsid w:val="00A82CEA"/>
    <w:rsid w:val="00A839A0"/>
    <w:rsid w:val="00A867E6"/>
    <w:rsid w:val="00A86FA6"/>
    <w:rsid w:val="00A900EB"/>
    <w:rsid w:val="00A91925"/>
    <w:rsid w:val="00A91956"/>
    <w:rsid w:val="00A92603"/>
    <w:rsid w:val="00A92A5D"/>
    <w:rsid w:val="00A9328B"/>
    <w:rsid w:val="00A93432"/>
    <w:rsid w:val="00A93E22"/>
    <w:rsid w:val="00A941E0"/>
    <w:rsid w:val="00A954F3"/>
    <w:rsid w:val="00A95B20"/>
    <w:rsid w:val="00A96B05"/>
    <w:rsid w:val="00AA1CEC"/>
    <w:rsid w:val="00AA1E63"/>
    <w:rsid w:val="00AA2140"/>
    <w:rsid w:val="00AA4724"/>
    <w:rsid w:val="00AA473A"/>
    <w:rsid w:val="00AA5281"/>
    <w:rsid w:val="00AA72C6"/>
    <w:rsid w:val="00AA76EE"/>
    <w:rsid w:val="00AA7739"/>
    <w:rsid w:val="00AA7CDD"/>
    <w:rsid w:val="00AB1716"/>
    <w:rsid w:val="00AB1FB7"/>
    <w:rsid w:val="00AB24A9"/>
    <w:rsid w:val="00AB27C6"/>
    <w:rsid w:val="00AB358D"/>
    <w:rsid w:val="00AB376F"/>
    <w:rsid w:val="00AB5B0E"/>
    <w:rsid w:val="00AB606E"/>
    <w:rsid w:val="00AB612B"/>
    <w:rsid w:val="00AC0900"/>
    <w:rsid w:val="00AC1F90"/>
    <w:rsid w:val="00AC2766"/>
    <w:rsid w:val="00AC2A27"/>
    <w:rsid w:val="00AC2EF6"/>
    <w:rsid w:val="00AC321E"/>
    <w:rsid w:val="00AC3706"/>
    <w:rsid w:val="00AC4783"/>
    <w:rsid w:val="00AC56CC"/>
    <w:rsid w:val="00AC75EA"/>
    <w:rsid w:val="00AC78D2"/>
    <w:rsid w:val="00AD0378"/>
    <w:rsid w:val="00AD0AB1"/>
    <w:rsid w:val="00AD155B"/>
    <w:rsid w:val="00AD1A64"/>
    <w:rsid w:val="00AD1B85"/>
    <w:rsid w:val="00AD2CCD"/>
    <w:rsid w:val="00AD4FDB"/>
    <w:rsid w:val="00AD5374"/>
    <w:rsid w:val="00AE0FF5"/>
    <w:rsid w:val="00AE1537"/>
    <w:rsid w:val="00AE2558"/>
    <w:rsid w:val="00AE5022"/>
    <w:rsid w:val="00AE5442"/>
    <w:rsid w:val="00AE5CD1"/>
    <w:rsid w:val="00AE7540"/>
    <w:rsid w:val="00AE7D02"/>
    <w:rsid w:val="00AF170F"/>
    <w:rsid w:val="00AF1B16"/>
    <w:rsid w:val="00AF2935"/>
    <w:rsid w:val="00AF2D7B"/>
    <w:rsid w:val="00AF31F9"/>
    <w:rsid w:val="00AF3B83"/>
    <w:rsid w:val="00AF49D3"/>
    <w:rsid w:val="00AF519A"/>
    <w:rsid w:val="00AF5BB3"/>
    <w:rsid w:val="00AF68D1"/>
    <w:rsid w:val="00AF6AB0"/>
    <w:rsid w:val="00AF7223"/>
    <w:rsid w:val="00AF7A8F"/>
    <w:rsid w:val="00B01DF2"/>
    <w:rsid w:val="00B02FC4"/>
    <w:rsid w:val="00B04E6D"/>
    <w:rsid w:val="00B05072"/>
    <w:rsid w:val="00B0548B"/>
    <w:rsid w:val="00B061C1"/>
    <w:rsid w:val="00B069EE"/>
    <w:rsid w:val="00B06EDB"/>
    <w:rsid w:val="00B070A5"/>
    <w:rsid w:val="00B072FB"/>
    <w:rsid w:val="00B07826"/>
    <w:rsid w:val="00B1009F"/>
    <w:rsid w:val="00B10A39"/>
    <w:rsid w:val="00B11046"/>
    <w:rsid w:val="00B11A92"/>
    <w:rsid w:val="00B12970"/>
    <w:rsid w:val="00B12CFE"/>
    <w:rsid w:val="00B12DD1"/>
    <w:rsid w:val="00B1315F"/>
    <w:rsid w:val="00B131DA"/>
    <w:rsid w:val="00B134A6"/>
    <w:rsid w:val="00B13B9A"/>
    <w:rsid w:val="00B14D4E"/>
    <w:rsid w:val="00B154B8"/>
    <w:rsid w:val="00B16493"/>
    <w:rsid w:val="00B1684E"/>
    <w:rsid w:val="00B17546"/>
    <w:rsid w:val="00B204B4"/>
    <w:rsid w:val="00B2072D"/>
    <w:rsid w:val="00B2087F"/>
    <w:rsid w:val="00B23C1E"/>
    <w:rsid w:val="00B23DEF"/>
    <w:rsid w:val="00B25487"/>
    <w:rsid w:val="00B25E50"/>
    <w:rsid w:val="00B27255"/>
    <w:rsid w:val="00B2734C"/>
    <w:rsid w:val="00B30261"/>
    <w:rsid w:val="00B307CD"/>
    <w:rsid w:val="00B31033"/>
    <w:rsid w:val="00B315DC"/>
    <w:rsid w:val="00B316F6"/>
    <w:rsid w:val="00B31D87"/>
    <w:rsid w:val="00B322F5"/>
    <w:rsid w:val="00B33345"/>
    <w:rsid w:val="00B33860"/>
    <w:rsid w:val="00B34167"/>
    <w:rsid w:val="00B34664"/>
    <w:rsid w:val="00B3496A"/>
    <w:rsid w:val="00B35064"/>
    <w:rsid w:val="00B35926"/>
    <w:rsid w:val="00B360EB"/>
    <w:rsid w:val="00B37932"/>
    <w:rsid w:val="00B40518"/>
    <w:rsid w:val="00B4102D"/>
    <w:rsid w:val="00B42B01"/>
    <w:rsid w:val="00B43240"/>
    <w:rsid w:val="00B43953"/>
    <w:rsid w:val="00B442BE"/>
    <w:rsid w:val="00B445C0"/>
    <w:rsid w:val="00B4702C"/>
    <w:rsid w:val="00B476F4"/>
    <w:rsid w:val="00B47725"/>
    <w:rsid w:val="00B503CB"/>
    <w:rsid w:val="00B51C27"/>
    <w:rsid w:val="00B51D5E"/>
    <w:rsid w:val="00B52227"/>
    <w:rsid w:val="00B524DF"/>
    <w:rsid w:val="00B52CC9"/>
    <w:rsid w:val="00B54584"/>
    <w:rsid w:val="00B551D5"/>
    <w:rsid w:val="00B5579C"/>
    <w:rsid w:val="00B567AB"/>
    <w:rsid w:val="00B568E3"/>
    <w:rsid w:val="00B56DA6"/>
    <w:rsid w:val="00B5776C"/>
    <w:rsid w:val="00B577E2"/>
    <w:rsid w:val="00B600EA"/>
    <w:rsid w:val="00B60154"/>
    <w:rsid w:val="00B603B8"/>
    <w:rsid w:val="00B6133F"/>
    <w:rsid w:val="00B6139B"/>
    <w:rsid w:val="00B614A8"/>
    <w:rsid w:val="00B62516"/>
    <w:rsid w:val="00B62EEF"/>
    <w:rsid w:val="00B649A9"/>
    <w:rsid w:val="00B64CDD"/>
    <w:rsid w:val="00B64D3B"/>
    <w:rsid w:val="00B672D5"/>
    <w:rsid w:val="00B672DE"/>
    <w:rsid w:val="00B67362"/>
    <w:rsid w:val="00B7134E"/>
    <w:rsid w:val="00B7167D"/>
    <w:rsid w:val="00B72065"/>
    <w:rsid w:val="00B7220D"/>
    <w:rsid w:val="00B72A82"/>
    <w:rsid w:val="00B72B71"/>
    <w:rsid w:val="00B736CF"/>
    <w:rsid w:val="00B74431"/>
    <w:rsid w:val="00B74735"/>
    <w:rsid w:val="00B74A77"/>
    <w:rsid w:val="00B76A66"/>
    <w:rsid w:val="00B76EBB"/>
    <w:rsid w:val="00B7718C"/>
    <w:rsid w:val="00B8095B"/>
    <w:rsid w:val="00B8113E"/>
    <w:rsid w:val="00B82BD4"/>
    <w:rsid w:val="00B845C1"/>
    <w:rsid w:val="00B85780"/>
    <w:rsid w:val="00B85B60"/>
    <w:rsid w:val="00B86DAD"/>
    <w:rsid w:val="00B872F8"/>
    <w:rsid w:val="00B8732A"/>
    <w:rsid w:val="00B94308"/>
    <w:rsid w:val="00B94E93"/>
    <w:rsid w:val="00B953E6"/>
    <w:rsid w:val="00B95A65"/>
    <w:rsid w:val="00B96C17"/>
    <w:rsid w:val="00B977AB"/>
    <w:rsid w:val="00BA2B11"/>
    <w:rsid w:val="00BA309A"/>
    <w:rsid w:val="00BA3AAE"/>
    <w:rsid w:val="00BA3B32"/>
    <w:rsid w:val="00BA447F"/>
    <w:rsid w:val="00BA47D2"/>
    <w:rsid w:val="00BA4829"/>
    <w:rsid w:val="00BA5B91"/>
    <w:rsid w:val="00BA656F"/>
    <w:rsid w:val="00BA6E6A"/>
    <w:rsid w:val="00BA721F"/>
    <w:rsid w:val="00BA76EA"/>
    <w:rsid w:val="00BA7BAD"/>
    <w:rsid w:val="00BA7D71"/>
    <w:rsid w:val="00BB136F"/>
    <w:rsid w:val="00BB1522"/>
    <w:rsid w:val="00BB25C2"/>
    <w:rsid w:val="00BB25E9"/>
    <w:rsid w:val="00BB272B"/>
    <w:rsid w:val="00BB37FB"/>
    <w:rsid w:val="00BB4380"/>
    <w:rsid w:val="00BB4748"/>
    <w:rsid w:val="00BB4F3C"/>
    <w:rsid w:val="00BB5510"/>
    <w:rsid w:val="00BB578B"/>
    <w:rsid w:val="00BB5AA3"/>
    <w:rsid w:val="00BB5D6B"/>
    <w:rsid w:val="00BB715B"/>
    <w:rsid w:val="00BB7AE3"/>
    <w:rsid w:val="00BB7AF2"/>
    <w:rsid w:val="00BC2047"/>
    <w:rsid w:val="00BC3E61"/>
    <w:rsid w:val="00BC4FA9"/>
    <w:rsid w:val="00BC51E7"/>
    <w:rsid w:val="00BC56E3"/>
    <w:rsid w:val="00BC571B"/>
    <w:rsid w:val="00BC6004"/>
    <w:rsid w:val="00BC7002"/>
    <w:rsid w:val="00BC7743"/>
    <w:rsid w:val="00BC78F1"/>
    <w:rsid w:val="00BD08FE"/>
    <w:rsid w:val="00BD0FC6"/>
    <w:rsid w:val="00BD14AC"/>
    <w:rsid w:val="00BD2543"/>
    <w:rsid w:val="00BD29E5"/>
    <w:rsid w:val="00BD2E71"/>
    <w:rsid w:val="00BD2FBA"/>
    <w:rsid w:val="00BD3D64"/>
    <w:rsid w:val="00BD42BE"/>
    <w:rsid w:val="00BD51AA"/>
    <w:rsid w:val="00BD54B1"/>
    <w:rsid w:val="00BD6368"/>
    <w:rsid w:val="00BD6492"/>
    <w:rsid w:val="00BD6DAA"/>
    <w:rsid w:val="00BD7A49"/>
    <w:rsid w:val="00BE02A3"/>
    <w:rsid w:val="00BE274D"/>
    <w:rsid w:val="00BE50DE"/>
    <w:rsid w:val="00BE59F7"/>
    <w:rsid w:val="00BE67DB"/>
    <w:rsid w:val="00BF0F8C"/>
    <w:rsid w:val="00BF137C"/>
    <w:rsid w:val="00BF1457"/>
    <w:rsid w:val="00BF14C8"/>
    <w:rsid w:val="00BF1D0D"/>
    <w:rsid w:val="00BF27CC"/>
    <w:rsid w:val="00BF2F33"/>
    <w:rsid w:val="00BF32C0"/>
    <w:rsid w:val="00BF34EC"/>
    <w:rsid w:val="00BF42F4"/>
    <w:rsid w:val="00BF46EA"/>
    <w:rsid w:val="00BF594A"/>
    <w:rsid w:val="00BF61A5"/>
    <w:rsid w:val="00BF6E25"/>
    <w:rsid w:val="00BF7D01"/>
    <w:rsid w:val="00C00D27"/>
    <w:rsid w:val="00C01DA7"/>
    <w:rsid w:val="00C03101"/>
    <w:rsid w:val="00C031B1"/>
    <w:rsid w:val="00C04705"/>
    <w:rsid w:val="00C04D52"/>
    <w:rsid w:val="00C0550E"/>
    <w:rsid w:val="00C05593"/>
    <w:rsid w:val="00C079D5"/>
    <w:rsid w:val="00C07C8A"/>
    <w:rsid w:val="00C07D33"/>
    <w:rsid w:val="00C07EA8"/>
    <w:rsid w:val="00C104AC"/>
    <w:rsid w:val="00C118EB"/>
    <w:rsid w:val="00C124C6"/>
    <w:rsid w:val="00C12E8F"/>
    <w:rsid w:val="00C134C1"/>
    <w:rsid w:val="00C14A14"/>
    <w:rsid w:val="00C15BC8"/>
    <w:rsid w:val="00C16A22"/>
    <w:rsid w:val="00C171F7"/>
    <w:rsid w:val="00C1760E"/>
    <w:rsid w:val="00C17738"/>
    <w:rsid w:val="00C2037F"/>
    <w:rsid w:val="00C20975"/>
    <w:rsid w:val="00C23B3D"/>
    <w:rsid w:val="00C23F4E"/>
    <w:rsid w:val="00C24556"/>
    <w:rsid w:val="00C24D97"/>
    <w:rsid w:val="00C251E9"/>
    <w:rsid w:val="00C2587B"/>
    <w:rsid w:val="00C26567"/>
    <w:rsid w:val="00C26E3F"/>
    <w:rsid w:val="00C30540"/>
    <w:rsid w:val="00C30D84"/>
    <w:rsid w:val="00C31DEF"/>
    <w:rsid w:val="00C31F9B"/>
    <w:rsid w:val="00C32037"/>
    <w:rsid w:val="00C32BA9"/>
    <w:rsid w:val="00C32C2E"/>
    <w:rsid w:val="00C34210"/>
    <w:rsid w:val="00C347EE"/>
    <w:rsid w:val="00C350CC"/>
    <w:rsid w:val="00C353C2"/>
    <w:rsid w:val="00C36810"/>
    <w:rsid w:val="00C36A4B"/>
    <w:rsid w:val="00C37076"/>
    <w:rsid w:val="00C372BF"/>
    <w:rsid w:val="00C40A84"/>
    <w:rsid w:val="00C40B70"/>
    <w:rsid w:val="00C40E48"/>
    <w:rsid w:val="00C4121A"/>
    <w:rsid w:val="00C41B85"/>
    <w:rsid w:val="00C41BFC"/>
    <w:rsid w:val="00C41D90"/>
    <w:rsid w:val="00C432DB"/>
    <w:rsid w:val="00C4449E"/>
    <w:rsid w:val="00C46D85"/>
    <w:rsid w:val="00C47232"/>
    <w:rsid w:val="00C5010A"/>
    <w:rsid w:val="00C5028E"/>
    <w:rsid w:val="00C51196"/>
    <w:rsid w:val="00C5698C"/>
    <w:rsid w:val="00C57AEE"/>
    <w:rsid w:val="00C60F74"/>
    <w:rsid w:val="00C6234A"/>
    <w:rsid w:val="00C62F9C"/>
    <w:rsid w:val="00C631B6"/>
    <w:rsid w:val="00C6437D"/>
    <w:rsid w:val="00C64499"/>
    <w:rsid w:val="00C64885"/>
    <w:rsid w:val="00C65B7D"/>
    <w:rsid w:val="00C67B23"/>
    <w:rsid w:val="00C67D68"/>
    <w:rsid w:val="00C71734"/>
    <w:rsid w:val="00C71F3B"/>
    <w:rsid w:val="00C7287F"/>
    <w:rsid w:val="00C72A2C"/>
    <w:rsid w:val="00C748AE"/>
    <w:rsid w:val="00C74D3F"/>
    <w:rsid w:val="00C772CE"/>
    <w:rsid w:val="00C77380"/>
    <w:rsid w:val="00C802B4"/>
    <w:rsid w:val="00C80850"/>
    <w:rsid w:val="00C812DD"/>
    <w:rsid w:val="00C825AC"/>
    <w:rsid w:val="00C82F90"/>
    <w:rsid w:val="00C83F74"/>
    <w:rsid w:val="00C859F4"/>
    <w:rsid w:val="00C85AC0"/>
    <w:rsid w:val="00C8697F"/>
    <w:rsid w:val="00C90F54"/>
    <w:rsid w:val="00C922BB"/>
    <w:rsid w:val="00C92C49"/>
    <w:rsid w:val="00C92E77"/>
    <w:rsid w:val="00C93134"/>
    <w:rsid w:val="00C93282"/>
    <w:rsid w:val="00C936C1"/>
    <w:rsid w:val="00C962C4"/>
    <w:rsid w:val="00C9778C"/>
    <w:rsid w:val="00CA0DD2"/>
    <w:rsid w:val="00CA0ED3"/>
    <w:rsid w:val="00CA22FD"/>
    <w:rsid w:val="00CA27B3"/>
    <w:rsid w:val="00CA286E"/>
    <w:rsid w:val="00CA3404"/>
    <w:rsid w:val="00CA3484"/>
    <w:rsid w:val="00CA352D"/>
    <w:rsid w:val="00CA5CA6"/>
    <w:rsid w:val="00CA6EAC"/>
    <w:rsid w:val="00CA7C93"/>
    <w:rsid w:val="00CB0D1E"/>
    <w:rsid w:val="00CB1102"/>
    <w:rsid w:val="00CB17C2"/>
    <w:rsid w:val="00CB1B80"/>
    <w:rsid w:val="00CB1F94"/>
    <w:rsid w:val="00CB33A5"/>
    <w:rsid w:val="00CB4A9A"/>
    <w:rsid w:val="00CB6799"/>
    <w:rsid w:val="00CB6BAD"/>
    <w:rsid w:val="00CB77CB"/>
    <w:rsid w:val="00CB79AB"/>
    <w:rsid w:val="00CB7BB5"/>
    <w:rsid w:val="00CC0AAC"/>
    <w:rsid w:val="00CC0F42"/>
    <w:rsid w:val="00CC10E7"/>
    <w:rsid w:val="00CC13A2"/>
    <w:rsid w:val="00CC2142"/>
    <w:rsid w:val="00CC462F"/>
    <w:rsid w:val="00CC4DF0"/>
    <w:rsid w:val="00CC5450"/>
    <w:rsid w:val="00CC56B8"/>
    <w:rsid w:val="00CC6745"/>
    <w:rsid w:val="00CC6BDE"/>
    <w:rsid w:val="00CC7B63"/>
    <w:rsid w:val="00CD1806"/>
    <w:rsid w:val="00CD1AD7"/>
    <w:rsid w:val="00CD1F38"/>
    <w:rsid w:val="00CD2EE7"/>
    <w:rsid w:val="00CD35C8"/>
    <w:rsid w:val="00CD4120"/>
    <w:rsid w:val="00CD43A7"/>
    <w:rsid w:val="00CD43E0"/>
    <w:rsid w:val="00CD4A40"/>
    <w:rsid w:val="00CD5254"/>
    <w:rsid w:val="00CD571C"/>
    <w:rsid w:val="00CD651D"/>
    <w:rsid w:val="00CD77D4"/>
    <w:rsid w:val="00CD7A2B"/>
    <w:rsid w:val="00CD7EEC"/>
    <w:rsid w:val="00CE0DEA"/>
    <w:rsid w:val="00CE1CD3"/>
    <w:rsid w:val="00CE27CA"/>
    <w:rsid w:val="00CE32C1"/>
    <w:rsid w:val="00CE4D66"/>
    <w:rsid w:val="00CE4D6E"/>
    <w:rsid w:val="00CE508E"/>
    <w:rsid w:val="00CE55BB"/>
    <w:rsid w:val="00CE7F3B"/>
    <w:rsid w:val="00CF01D6"/>
    <w:rsid w:val="00CF0887"/>
    <w:rsid w:val="00CF1120"/>
    <w:rsid w:val="00CF2B79"/>
    <w:rsid w:val="00CF432B"/>
    <w:rsid w:val="00CF466A"/>
    <w:rsid w:val="00CF4E06"/>
    <w:rsid w:val="00CF5C68"/>
    <w:rsid w:val="00CF5E23"/>
    <w:rsid w:val="00CF6EBC"/>
    <w:rsid w:val="00CF732C"/>
    <w:rsid w:val="00D00205"/>
    <w:rsid w:val="00D004DA"/>
    <w:rsid w:val="00D01314"/>
    <w:rsid w:val="00D019E2"/>
    <w:rsid w:val="00D01CC0"/>
    <w:rsid w:val="00D026AA"/>
    <w:rsid w:val="00D038C9"/>
    <w:rsid w:val="00D046D4"/>
    <w:rsid w:val="00D04D91"/>
    <w:rsid w:val="00D05165"/>
    <w:rsid w:val="00D057D0"/>
    <w:rsid w:val="00D05C35"/>
    <w:rsid w:val="00D06216"/>
    <w:rsid w:val="00D063B0"/>
    <w:rsid w:val="00D0662F"/>
    <w:rsid w:val="00D067F3"/>
    <w:rsid w:val="00D06C4B"/>
    <w:rsid w:val="00D06E3B"/>
    <w:rsid w:val="00D1043E"/>
    <w:rsid w:val="00D10451"/>
    <w:rsid w:val="00D10D20"/>
    <w:rsid w:val="00D1185A"/>
    <w:rsid w:val="00D11F18"/>
    <w:rsid w:val="00D13054"/>
    <w:rsid w:val="00D13771"/>
    <w:rsid w:val="00D137EC"/>
    <w:rsid w:val="00D138D1"/>
    <w:rsid w:val="00D138F1"/>
    <w:rsid w:val="00D143AB"/>
    <w:rsid w:val="00D15535"/>
    <w:rsid w:val="00D156C0"/>
    <w:rsid w:val="00D1694C"/>
    <w:rsid w:val="00D16BBC"/>
    <w:rsid w:val="00D17D2E"/>
    <w:rsid w:val="00D200AF"/>
    <w:rsid w:val="00D208E1"/>
    <w:rsid w:val="00D20A05"/>
    <w:rsid w:val="00D20E31"/>
    <w:rsid w:val="00D227A9"/>
    <w:rsid w:val="00D23F79"/>
    <w:rsid w:val="00D26198"/>
    <w:rsid w:val="00D27291"/>
    <w:rsid w:val="00D307ED"/>
    <w:rsid w:val="00D30D63"/>
    <w:rsid w:val="00D31F61"/>
    <w:rsid w:val="00D32185"/>
    <w:rsid w:val="00D325C4"/>
    <w:rsid w:val="00D33089"/>
    <w:rsid w:val="00D33C34"/>
    <w:rsid w:val="00D344AD"/>
    <w:rsid w:val="00D3456B"/>
    <w:rsid w:val="00D352F5"/>
    <w:rsid w:val="00D35B3C"/>
    <w:rsid w:val="00D36227"/>
    <w:rsid w:val="00D36A12"/>
    <w:rsid w:val="00D36A48"/>
    <w:rsid w:val="00D37155"/>
    <w:rsid w:val="00D37A92"/>
    <w:rsid w:val="00D37BE6"/>
    <w:rsid w:val="00D4015B"/>
    <w:rsid w:val="00D406F3"/>
    <w:rsid w:val="00D41757"/>
    <w:rsid w:val="00D42342"/>
    <w:rsid w:val="00D4236B"/>
    <w:rsid w:val="00D4291D"/>
    <w:rsid w:val="00D4302E"/>
    <w:rsid w:val="00D431A9"/>
    <w:rsid w:val="00D457B4"/>
    <w:rsid w:val="00D459DE"/>
    <w:rsid w:val="00D45BFB"/>
    <w:rsid w:val="00D45CAD"/>
    <w:rsid w:val="00D46E41"/>
    <w:rsid w:val="00D4714E"/>
    <w:rsid w:val="00D47C14"/>
    <w:rsid w:val="00D47CBF"/>
    <w:rsid w:val="00D47E1B"/>
    <w:rsid w:val="00D51A85"/>
    <w:rsid w:val="00D524C2"/>
    <w:rsid w:val="00D53520"/>
    <w:rsid w:val="00D536D5"/>
    <w:rsid w:val="00D567EE"/>
    <w:rsid w:val="00D578E6"/>
    <w:rsid w:val="00D60226"/>
    <w:rsid w:val="00D60E3A"/>
    <w:rsid w:val="00D61598"/>
    <w:rsid w:val="00D61901"/>
    <w:rsid w:val="00D61B06"/>
    <w:rsid w:val="00D62353"/>
    <w:rsid w:val="00D62501"/>
    <w:rsid w:val="00D625CE"/>
    <w:rsid w:val="00D628EE"/>
    <w:rsid w:val="00D63B28"/>
    <w:rsid w:val="00D64677"/>
    <w:rsid w:val="00D648E3"/>
    <w:rsid w:val="00D64CEF"/>
    <w:rsid w:val="00D64D76"/>
    <w:rsid w:val="00D64D7B"/>
    <w:rsid w:val="00D65659"/>
    <w:rsid w:val="00D65924"/>
    <w:rsid w:val="00D65ED3"/>
    <w:rsid w:val="00D66617"/>
    <w:rsid w:val="00D669C2"/>
    <w:rsid w:val="00D6700C"/>
    <w:rsid w:val="00D67264"/>
    <w:rsid w:val="00D67C02"/>
    <w:rsid w:val="00D7078C"/>
    <w:rsid w:val="00D71CD2"/>
    <w:rsid w:val="00D71D57"/>
    <w:rsid w:val="00D7255C"/>
    <w:rsid w:val="00D7280C"/>
    <w:rsid w:val="00D72913"/>
    <w:rsid w:val="00D7336B"/>
    <w:rsid w:val="00D73E5A"/>
    <w:rsid w:val="00D74A0E"/>
    <w:rsid w:val="00D75336"/>
    <w:rsid w:val="00D75735"/>
    <w:rsid w:val="00D76062"/>
    <w:rsid w:val="00D772AC"/>
    <w:rsid w:val="00D77781"/>
    <w:rsid w:val="00D8015D"/>
    <w:rsid w:val="00D80E03"/>
    <w:rsid w:val="00D819F4"/>
    <w:rsid w:val="00D8219C"/>
    <w:rsid w:val="00D82B2D"/>
    <w:rsid w:val="00D83EAA"/>
    <w:rsid w:val="00D86CA5"/>
    <w:rsid w:val="00D87DA0"/>
    <w:rsid w:val="00D921E0"/>
    <w:rsid w:val="00D92CC6"/>
    <w:rsid w:val="00D934DE"/>
    <w:rsid w:val="00D93ECB"/>
    <w:rsid w:val="00D93FBD"/>
    <w:rsid w:val="00D949A2"/>
    <w:rsid w:val="00D94CF1"/>
    <w:rsid w:val="00D954F4"/>
    <w:rsid w:val="00D95644"/>
    <w:rsid w:val="00D9680F"/>
    <w:rsid w:val="00D96A47"/>
    <w:rsid w:val="00D9712B"/>
    <w:rsid w:val="00D97C1F"/>
    <w:rsid w:val="00D97D95"/>
    <w:rsid w:val="00DA00A6"/>
    <w:rsid w:val="00DA00BC"/>
    <w:rsid w:val="00DA0425"/>
    <w:rsid w:val="00DA1761"/>
    <w:rsid w:val="00DA1998"/>
    <w:rsid w:val="00DA1D33"/>
    <w:rsid w:val="00DA3ECF"/>
    <w:rsid w:val="00DA4678"/>
    <w:rsid w:val="00DA61AA"/>
    <w:rsid w:val="00DA61DA"/>
    <w:rsid w:val="00DA62B9"/>
    <w:rsid w:val="00DA7950"/>
    <w:rsid w:val="00DB013E"/>
    <w:rsid w:val="00DB145C"/>
    <w:rsid w:val="00DB1B41"/>
    <w:rsid w:val="00DB1F61"/>
    <w:rsid w:val="00DB207C"/>
    <w:rsid w:val="00DB3E13"/>
    <w:rsid w:val="00DB4421"/>
    <w:rsid w:val="00DB4758"/>
    <w:rsid w:val="00DB5E5A"/>
    <w:rsid w:val="00DB6525"/>
    <w:rsid w:val="00DB69E4"/>
    <w:rsid w:val="00DB6C8C"/>
    <w:rsid w:val="00DB73AF"/>
    <w:rsid w:val="00DB7D27"/>
    <w:rsid w:val="00DC0DA8"/>
    <w:rsid w:val="00DC1015"/>
    <w:rsid w:val="00DC1062"/>
    <w:rsid w:val="00DC1109"/>
    <w:rsid w:val="00DC442A"/>
    <w:rsid w:val="00DC471F"/>
    <w:rsid w:val="00DC77F2"/>
    <w:rsid w:val="00DC786E"/>
    <w:rsid w:val="00DD0CBB"/>
    <w:rsid w:val="00DD190F"/>
    <w:rsid w:val="00DD19BF"/>
    <w:rsid w:val="00DD3499"/>
    <w:rsid w:val="00DD4CDA"/>
    <w:rsid w:val="00DD52EC"/>
    <w:rsid w:val="00DD5DAF"/>
    <w:rsid w:val="00DD616D"/>
    <w:rsid w:val="00DD7963"/>
    <w:rsid w:val="00DE00AD"/>
    <w:rsid w:val="00DE03CC"/>
    <w:rsid w:val="00DE078F"/>
    <w:rsid w:val="00DE1095"/>
    <w:rsid w:val="00DE1708"/>
    <w:rsid w:val="00DE23C5"/>
    <w:rsid w:val="00DE3183"/>
    <w:rsid w:val="00DE38CE"/>
    <w:rsid w:val="00DE3E32"/>
    <w:rsid w:val="00DE46D6"/>
    <w:rsid w:val="00DE62CA"/>
    <w:rsid w:val="00DE6764"/>
    <w:rsid w:val="00DE6920"/>
    <w:rsid w:val="00DE7265"/>
    <w:rsid w:val="00DE79AE"/>
    <w:rsid w:val="00DE7AF9"/>
    <w:rsid w:val="00DF1269"/>
    <w:rsid w:val="00DF19D1"/>
    <w:rsid w:val="00DF1BC2"/>
    <w:rsid w:val="00DF3480"/>
    <w:rsid w:val="00DF4304"/>
    <w:rsid w:val="00DF448F"/>
    <w:rsid w:val="00DF458A"/>
    <w:rsid w:val="00DF49A1"/>
    <w:rsid w:val="00DF517F"/>
    <w:rsid w:val="00DF556D"/>
    <w:rsid w:val="00DF5A04"/>
    <w:rsid w:val="00DF5D19"/>
    <w:rsid w:val="00DF645E"/>
    <w:rsid w:val="00DF73FA"/>
    <w:rsid w:val="00E01080"/>
    <w:rsid w:val="00E011AE"/>
    <w:rsid w:val="00E0220A"/>
    <w:rsid w:val="00E02283"/>
    <w:rsid w:val="00E024DC"/>
    <w:rsid w:val="00E03186"/>
    <w:rsid w:val="00E034E2"/>
    <w:rsid w:val="00E03712"/>
    <w:rsid w:val="00E03762"/>
    <w:rsid w:val="00E03D9E"/>
    <w:rsid w:val="00E04ED5"/>
    <w:rsid w:val="00E050C4"/>
    <w:rsid w:val="00E05805"/>
    <w:rsid w:val="00E06EEA"/>
    <w:rsid w:val="00E07424"/>
    <w:rsid w:val="00E102EB"/>
    <w:rsid w:val="00E1038D"/>
    <w:rsid w:val="00E10A88"/>
    <w:rsid w:val="00E11457"/>
    <w:rsid w:val="00E11933"/>
    <w:rsid w:val="00E12DEB"/>
    <w:rsid w:val="00E12FC9"/>
    <w:rsid w:val="00E1381D"/>
    <w:rsid w:val="00E1392B"/>
    <w:rsid w:val="00E14003"/>
    <w:rsid w:val="00E14355"/>
    <w:rsid w:val="00E16448"/>
    <w:rsid w:val="00E1689D"/>
    <w:rsid w:val="00E16AC2"/>
    <w:rsid w:val="00E17330"/>
    <w:rsid w:val="00E1750C"/>
    <w:rsid w:val="00E177C0"/>
    <w:rsid w:val="00E17EEB"/>
    <w:rsid w:val="00E204BD"/>
    <w:rsid w:val="00E20543"/>
    <w:rsid w:val="00E208FF"/>
    <w:rsid w:val="00E20D99"/>
    <w:rsid w:val="00E21439"/>
    <w:rsid w:val="00E22583"/>
    <w:rsid w:val="00E2342F"/>
    <w:rsid w:val="00E23657"/>
    <w:rsid w:val="00E241B5"/>
    <w:rsid w:val="00E248E7"/>
    <w:rsid w:val="00E2557E"/>
    <w:rsid w:val="00E256C3"/>
    <w:rsid w:val="00E258A0"/>
    <w:rsid w:val="00E25948"/>
    <w:rsid w:val="00E26A6A"/>
    <w:rsid w:val="00E27113"/>
    <w:rsid w:val="00E31DB3"/>
    <w:rsid w:val="00E3320F"/>
    <w:rsid w:val="00E334C0"/>
    <w:rsid w:val="00E34433"/>
    <w:rsid w:val="00E35252"/>
    <w:rsid w:val="00E352DC"/>
    <w:rsid w:val="00E35396"/>
    <w:rsid w:val="00E356E5"/>
    <w:rsid w:val="00E35755"/>
    <w:rsid w:val="00E36D4C"/>
    <w:rsid w:val="00E4043C"/>
    <w:rsid w:val="00E41EED"/>
    <w:rsid w:val="00E42270"/>
    <w:rsid w:val="00E4270C"/>
    <w:rsid w:val="00E42ECB"/>
    <w:rsid w:val="00E42F72"/>
    <w:rsid w:val="00E43310"/>
    <w:rsid w:val="00E44465"/>
    <w:rsid w:val="00E44CD4"/>
    <w:rsid w:val="00E44D5E"/>
    <w:rsid w:val="00E452C7"/>
    <w:rsid w:val="00E4535C"/>
    <w:rsid w:val="00E45C6E"/>
    <w:rsid w:val="00E45D00"/>
    <w:rsid w:val="00E4627B"/>
    <w:rsid w:val="00E4792C"/>
    <w:rsid w:val="00E50ECA"/>
    <w:rsid w:val="00E5181A"/>
    <w:rsid w:val="00E5228A"/>
    <w:rsid w:val="00E54118"/>
    <w:rsid w:val="00E55957"/>
    <w:rsid w:val="00E55AA5"/>
    <w:rsid w:val="00E55F55"/>
    <w:rsid w:val="00E575FA"/>
    <w:rsid w:val="00E57EE8"/>
    <w:rsid w:val="00E604C2"/>
    <w:rsid w:val="00E60684"/>
    <w:rsid w:val="00E62679"/>
    <w:rsid w:val="00E6278B"/>
    <w:rsid w:val="00E62A20"/>
    <w:rsid w:val="00E63774"/>
    <w:rsid w:val="00E63897"/>
    <w:rsid w:val="00E63F6D"/>
    <w:rsid w:val="00E654BA"/>
    <w:rsid w:val="00E65FD6"/>
    <w:rsid w:val="00E66672"/>
    <w:rsid w:val="00E7018F"/>
    <w:rsid w:val="00E71B8C"/>
    <w:rsid w:val="00E738CE"/>
    <w:rsid w:val="00E748C4"/>
    <w:rsid w:val="00E75E55"/>
    <w:rsid w:val="00E77814"/>
    <w:rsid w:val="00E77A4C"/>
    <w:rsid w:val="00E80599"/>
    <w:rsid w:val="00E825E1"/>
    <w:rsid w:val="00E82E16"/>
    <w:rsid w:val="00E83C60"/>
    <w:rsid w:val="00E84171"/>
    <w:rsid w:val="00E84CCC"/>
    <w:rsid w:val="00E84E45"/>
    <w:rsid w:val="00E85C78"/>
    <w:rsid w:val="00E86ACE"/>
    <w:rsid w:val="00E878C3"/>
    <w:rsid w:val="00E87E60"/>
    <w:rsid w:val="00E9329B"/>
    <w:rsid w:val="00E93658"/>
    <w:rsid w:val="00E965AF"/>
    <w:rsid w:val="00E96B47"/>
    <w:rsid w:val="00E9791A"/>
    <w:rsid w:val="00E9793B"/>
    <w:rsid w:val="00EA0592"/>
    <w:rsid w:val="00EA0B21"/>
    <w:rsid w:val="00EA1346"/>
    <w:rsid w:val="00EA1865"/>
    <w:rsid w:val="00EA26C5"/>
    <w:rsid w:val="00EA2CED"/>
    <w:rsid w:val="00EA4795"/>
    <w:rsid w:val="00EA512B"/>
    <w:rsid w:val="00EA556D"/>
    <w:rsid w:val="00EA5AC4"/>
    <w:rsid w:val="00EA5E15"/>
    <w:rsid w:val="00EA6238"/>
    <w:rsid w:val="00EA6978"/>
    <w:rsid w:val="00EA7BB6"/>
    <w:rsid w:val="00EB1550"/>
    <w:rsid w:val="00EB3794"/>
    <w:rsid w:val="00EB3D71"/>
    <w:rsid w:val="00EB3FB5"/>
    <w:rsid w:val="00EB42C0"/>
    <w:rsid w:val="00EB4D8E"/>
    <w:rsid w:val="00EB6220"/>
    <w:rsid w:val="00EB68E0"/>
    <w:rsid w:val="00EB69CF"/>
    <w:rsid w:val="00EB7F2E"/>
    <w:rsid w:val="00EC01EA"/>
    <w:rsid w:val="00EC0F85"/>
    <w:rsid w:val="00EC2020"/>
    <w:rsid w:val="00EC2CF4"/>
    <w:rsid w:val="00EC361A"/>
    <w:rsid w:val="00EC3A4A"/>
    <w:rsid w:val="00EC3DD1"/>
    <w:rsid w:val="00EC4690"/>
    <w:rsid w:val="00EC4A84"/>
    <w:rsid w:val="00EC52D6"/>
    <w:rsid w:val="00EC57B5"/>
    <w:rsid w:val="00EC5BE5"/>
    <w:rsid w:val="00EC6607"/>
    <w:rsid w:val="00EC68C2"/>
    <w:rsid w:val="00EC7DE3"/>
    <w:rsid w:val="00ED135D"/>
    <w:rsid w:val="00ED1BA6"/>
    <w:rsid w:val="00ED2460"/>
    <w:rsid w:val="00ED330B"/>
    <w:rsid w:val="00ED41E7"/>
    <w:rsid w:val="00ED449C"/>
    <w:rsid w:val="00ED5790"/>
    <w:rsid w:val="00ED57F7"/>
    <w:rsid w:val="00ED62D1"/>
    <w:rsid w:val="00ED6FFC"/>
    <w:rsid w:val="00ED723E"/>
    <w:rsid w:val="00ED7C45"/>
    <w:rsid w:val="00ED7E80"/>
    <w:rsid w:val="00EE1829"/>
    <w:rsid w:val="00EE1F1D"/>
    <w:rsid w:val="00EE28AA"/>
    <w:rsid w:val="00EE3A03"/>
    <w:rsid w:val="00EE57AE"/>
    <w:rsid w:val="00EE5B71"/>
    <w:rsid w:val="00EE5C0A"/>
    <w:rsid w:val="00EE65B7"/>
    <w:rsid w:val="00EE7427"/>
    <w:rsid w:val="00EE76F7"/>
    <w:rsid w:val="00EE7811"/>
    <w:rsid w:val="00EE7C3A"/>
    <w:rsid w:val="00EE7DBC"/>
    <w:rsid w:val="00EE7FA7"/>
    <w:rsid w:val="00EF0D27"/>
    <w:rsid w:val="00EF1542"/>
    <w:rsid w:val="00EF20C7"/>
    <w:rsid w:val="00EF397A"/>
    <w:rsid w:val="00EF3A81"/>
    <w:rsid w:val="00EF3CFF"/>
    <w:rsid w:val="00EF41D2"/>
    <w:rsid w:val="00EF4E05"/>
    <w:rsid w:val="00EF4FB2"/>
    <w:rsid w:val="00EF5A97"/>
    <w:rsid w:val="00EF63F2"/>
    <w:rsid w:val="00EF649C"/>
    <w:rsid w:val="00EF6713"/>
    <w:rsid w:val="00EF6ECD"/>
    <w:rsid w:val="00EF75ED"/>
    <w:rsid w:val="00EF7FB7"/>
    <w:rsid w:val="00F01000"/>
    <w:rsid w:val="00F017BF"/>
    <w:rsid w:val="00F01867"/>
    <w:rsid w:val="00F01FC7"/>
    <w:rsid w:val="00F0201D"/>
    <w:rsid w:val="00F021D2"/>
    <w:rsid w:val="00F02575"/>
    <w:rsid w:val="00F034AE"/>
    <w:rsid w:val="00F03975"/>
    <w:rsid w:val="00F04B04"/>
    <w:rsid w:val="00F04E5A"/>
    <w:rsid w:val="00F05119"/>
    <w:rsid w:val="00F070A6"/>
    <w:rsid w:val="00F070BD"/>
    <w:rsid w:val="00F1055A"/>
    <w:rsid w:val="00F112B5"/>
    <w:rsid w:val="00F12427"/>
    <w:rsid w:val="00F125F3"/>
    <w:rsid w:val="00F12DF1"/>
    <w:rsid w:val="00F145C9"/>
    <w:rsid w:val="00F14BBD"/>
    <w:rsid w:val="00F15F19"/>
    <w:rsid w:val="00F16831"/>
    <w:rsid w:val="00F17020"/>
    <w:rsid w:val="00F17DB8"/>
    <w:rsid w:val="00F20033"/>
    <w:rsid w:val="00F20734"/>
    <w:rsid w:val="00F209DF"/>
    <w:rsid w:val="00F20C82"/>
    <w:rsid w:val="00F213FF"/>
    <w:rsid w:val="00F22140"/>
    <w:rsid w:val="00F23354"/>
    <w:rsid w:val="00F24C20"/>
    <w:rsid w:val="00F255BB"/>
    <w:rsid w:val="00F26F2F"/>
    <w:rsid w:val="00F2703B"/>
    <w:rsid w:val="00F30B64"/>
    <w:rsid w:val="00F30DA8"/>
    <w:rsid w:val="00F32213"/>
    <w:rsid w:val="00F32261"/>
    <w:rsid w:val="00F32340"/>
    <w:rsid w:val="00F32919"/>
    <w:rsid w:val="00F339A6"/>
    <w:rsid w:val="00F33E11"/>
    <w:rsid w:val="00F35293"/>
    <w:rsid w:val="00F3584F"/>
    <w:rsid w:val="00F36D7E"/>
    <w:rsid w:val="00F36EE5"/>
    <w:rsid w:val="00F41EF5"/>
    <w:rsid w:val="00F41FD3"/>
    <w:rsid w:val="00F4220C"/>
    <w:rsid w:val="00F428C0"/>
    <w:rsid w:val="00F44DA5"/>
    <w:rsid w:val="00F458F1"/>
    <w:rsid w:val="00F45DEF"/>
    <w:rsid w:val="00F476DF"/>
    <w:rsid w:val="00F505F8"/>
    <w:rsid w:val="00F5068F"/>
    <w:rsid w:val="00F51603"/>
    <w:rsid w:val="00F52E26"/>
    <w:rsid w:val="00F531B0"/>
    <w:rsid w:val="00F53880"/>
    <w:rsid w:val="00F54483"/>
    <w:rsid w:val="00F5475D"/>
    <w:rsid w:val="00F54D9C"/>
    <w:rsid w:val="00F55B59"/>
    <w:rsid w:val="00F55DD1"/>
    <w:rsid w:val="00F56659"/>
    <w:rsid w:val="00F57025"/>
    <w:rsid w:val="00F60D77"/>
    <w:rsid w:val="00F61B9F"/>
    <w:rsid w:val="00F61EAE"/>
    <w:rsid w:val="00F63549"/>
    <w:rsid w:val="00F63AD7"/>
    <w:rsid w:val="00F64178"/>
    <w:rsid w:val="00F650C7"/>
    <w:rsid w:val="00F65163"/>
    <w:rsid w:val="00F65472"/>
    <w:rsid w:val="00F66846"/>
    <w:rsid w:val="00F66C76"/>
    <w:rsid w:val="00F67595"/>
    <w:rsid w:val="00F67BC1"/>
    <w:rsid w:val="00F71E7D"/>
    <w:rsid w:val="00F72F18"/>
    <w:rsid w:val="00F735F9"/>
    <w:rsid w:val="00F739D0"/>
    <w:rsid w:val="00F74144"/>
    <w:rsid w:val="00F742A7"/>
    <w:rsid w:val="00F752A2"/>
    <w:rsid w:val="00F759F3"/>
    <w:rsid w:val="00F76566"/>
    <w:rsid w:val="00F76577"/>
    <w:rsid w:val="00F76872"/>
    <w:rsid w:val="00F7707B"/>
    <w:rsid w:val="00F81552"/>
    <w:rsid w:val="00F8620C"/>
    <w:rsid w:val="00F87A81"/>
    <w:rsid w:val="00F90220"/>
    <w:rsid w:val="00F90C97"/>
    <w:rsid w:val="00F92751"/>
    <w:rsid w:val="00F93BC7"/>
    <w:rsid w:val="00F95226"/>
    <w:rsid w:val="00F96186"/>
    <w:rsid w:val="00F975CE"/>
    <w:rsid w:val="00FA09E5"/>
    <w:rsid w:val="00FA12A4"/>
    <w:rsid w:val="00FA17F3"/>
    <w:rsid w:val="00FA243D"/>
    <w:rsid w:val="00FA27B6"/>
    <w:rsid w:val="00FA3976"/>
    <w:rsid w:val="00FA4042"/>
    <w:rsid w:val="00FA4336"/>
    <w:rsid w:val="00FA68B3"/>
    <w:rsid w:val="00FA6CCD"/>
    <w:rsid w:val="00FA79ED"/>
    <w:rsid w:val="00FB0F2D"/>
    <w:rsid w:val="00FB1273"/>
    <w:rsid w:val="00FB3745"/>
    <w:rsid w:val="00FB3A37"/>
    <w:rsid w:val="00FB465D"/>
    <w:rsid w:val="00FB4885"/>
    <w:rsid w:val="00FB5503"/>
    <w:rsid w:val="00FB55F0"/>
    <w:rsid w:val="00FB7B88"/>
    <w:rsid w:val="00FC112D"/>
    <w:rsid w:val="00FC16F0"/>
    <w:rsid w:val="00FC30CB"/>
    <w:rsid w:val="00FC3154"/>
    <w:rsid w:val="00FC6918"/>
    <w:rsid w:val="00FD29A8"/>
    <w:rsid w:val="00FD2CB5"/>
    <w:rsid w:val="00FD383F"/>
    <w:rsid w:val="00FD4414"/>
    <w:rsid w:val="00FD4C1B"/>
    <w:rsid w:val="00FD4FC2"/>
    <w:rsid w:val="00FE0F88"/>
    <w:rsid w:val="00FE25CF"/>
    <w:rsid w:val="00FE3193"/>
    <w:rsid w:val="00FE423F"/>
    <w:rsid w:val="00FE4959"/>
    <w:rsid w:val="00FE4F36"/>
    <w:rsid w:val="00FE5E89"/>
    <w:rsid w:val="00FE66CD"/>
    <w:rsid w:val="00FF01E8"/>
    <w:rsid w:val="00FF04CF"/>
    <w:rsid w:val="00FF05AE"/>
    <w:rsid w:val="00FF11A2"/>
    <w:rsid w:val="00FF1639"/>
    <w:rsid w:val="00FF16F1"/>
    <w:rsid w:val="00FF17D4"/>
    <w:rsid w:val="00FF1FD6"/>
    <w:rsid w:val="00FF218D"/>
    <w:rsid w:val="00FF24D5"/>
    <w:rsid w:val="00FF27CD"/>
    <w:rsid w:val="00FF2A0F"/>
    <w:rsid w:val="00FF3216"/>
    <w:rsid w:val="00FF3CDF"/>
    <w:rsid w:val="00FF4433"/>
    <w:rsid w:val="00FF51AD"/>
    <w:rsid w:val="00FF6E9D"/>
    <w:rsid w:val="00FF73B0"/>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2DF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49"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2067E1"/>
    <w:pPr>
      <w:spacing w:before="200"/>
      <w:jc w:val="both"/>
    </w:pPr>
    <w:rPr>
      <w:rFonts w:asciiTheme="minorHAnsi" w:eastAsia="SimSun" w:hAnsiTheme="minorHAnsi" w:cstheme="minorHAnsi"/>
      <w:sz w:val="22"/>
      <w:lang w:eastAsia="zh-CN" w:bidi="bn-BD"/>
    </w:rPr>
  </w:style>
  <w:style w:type="paragraph" w:styleId="Heading1">
    <w:name w:val="heading 1"/>
    <w:next w:val="NormalParagraph"/>
    <w:link w:val="Heading1Char"/>
    <w:qFormat/>
    <w:rsid w:val="00E55F55"/>
    <w:pPr>
      <w:keepNext/>
      <w:keepLines/>
      <w:numPr>
        <w:numId w:val="68"/>
      </w:numPr>
      <w:spacing w:before="200" w:line="276" w:lineRule="auto"/>
      <w:outlineLvl w:val="0"/>
    </w:pPr>
    <w:rPr>
      <w:rFonts w:asciiTheme="minorHAnsi" w:hAnsiTheme="minorHAnsi" w:cstheme="minorHAnsi"/>
      <w:b/>
      <w:bCs/>
      <w:sz w:val="28"/>
      <w:szCs w:val="32"/>
      <w:lang w:eastAsia="en-US" w:bidi="bn-BD"/>
    </w:rPr>
  </w:style>
  <w:style w:type="paragraph" w:styleId="Heading2">
    <w:name w:val="heading 2"/>
    <w:basedOn w:val="Heading1"/>
    <w:next w:val="NormalParagraph"/>
    <w:link w:val="Heading2Char"/>
    <w:qFormat/>
    <w:rsid w:val="00B34167"/>
    <w:pPr>
      <w:numPr>
        <w:ilvl w:val="1"/>
      </w:numPr>
      <w:spacing w:before="240"/>
      <w:outlineLvl w:val="1"/>
    </w:pPr>
    <w:rPr>
      <w:iCs/>
      <w:sz w:val="24"/>
      <w:szCs w:val="28"/>
    </w:rPr>
  </w:style>
  <w:style w:type="paragraph" w:styleId="Heading3">
    <w:name w:val="heading 3"/>
    <w:basedOn w:val="Heading2"/>
    <w:next w:val="NormalParagraph"/>
    <w:link w:val="Heading3Char"/>
    <w:qFormat/>
    <w:rsid w:val="001D6DC0"/>
    <w:pPr>
      <w:numPr>
        <w:ilvl w:val="2"/>
      </w:numPr>
      <w:spacing w:before="200" w:line="240" w:lineRule="auto"/>
      <w:outlineLvl w:val="2"/>
    </w:pPr>
    <w:rPr>
      <w:szCs w:val="26"/>
    </w:rPr>
  </w:style>
  <w:style w:type="paragraph" w:styleId="Heading4">
    <w:name w:val="heading 4"/>
    <w:basedOn w:val="Heading3"/>
    <w:next w:val="NormalParagraph"/>
    <w:link w:val="Heading4Char"/>
    <w:qFormat/>
    <w:rsid w:val="00D9712B"/>
    <w:pPr>
      <w:numPr>
        <w:ilvl w:val="3"/>
      </w:numPr>
      <w:outlineLvl w:val="3"/>
    </w:pPr>
    <w:rPr>
      <w:bCs w:val="0"/>
      <w:sz w:val="22"/>
      <w:szCs w:val="28"/>
    </w:rPr>
  </w:style>
  <w:style w:type="paragraph" w:styleId="Heading5">
    <w:name w:val="heading 5"/>
    <w:basedOn w:val="Heading4"/>
    <w:next w:val="NormalParagraph"/>
    <w:link w:val="Heading5Char"/>
    <w:uiPriority w:val="1"/>
    <w:qFormat/>
    <w:rsid w:val="00B34167"/>
    <w:pPr>
      <w:numPr>
        <w:ilvl w:val="4"/>
      </w:numPr>
      <w:outlineLvl w:val="4"/>
    </w:pPr>
    <w:rPr>
      <w:bCs/>
      <w:iCs w:val="0"/>
      <w:szCs w:val="26"/>
    </w:rPr>
  </w:style>
  <w:style w:type="paragraph" w:styleId="Heading6">
    <w:name w:val="heading 6"/>
    <w:basedOn w:val="Heading5"/>
    <w:next w:val="NormalParagraph"/>
    <w:link w:val="Heading6Char"/>
    <w:uiPriority w:val="1"/>
    <w:qFormat/>
    <w:rsid w:val="00B34167"/>
    <w:pPr>
      <w:numPr>
        <w:ilvl w:val="5"/>
      </w:numPr>
      <w:outlineLvl w:val="5"/>
    </w:pPr>
    <w:rPr>
      <w:bCs w:val="0"/>
      <w:szCs w:val="22"/>
    </w:rPr>
  </w:style>
  <w:style w:type="paragraph" w:styleId="Heading7">
    <w:name w:val="heading 7"/>
    <w:basedOn w:val="Normal"/>
    <w:next w:val="Normal"/>
    <w:link w:val="Heading7Char"/>
    <w:uiPriority w:val="1"/>
    <w:qFormat/>
    <w:rsid w:val="00B34167"/>
    <w:pPr>
      <w:keepNext/>
      <w:keepLines/>
      <w:numPr>
        <w:ilvl w:val="6"/>
        <w:numId w:val="68"/>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qFormat/>
    <w:rsid w:val="00B34167"/>
    <w:pPr>
      <w:keepNext/>
      <w:keepLines/>
      <w:numPr>
        <w:ilvl w:val="7"/>
        <w:numId w:val="68"/>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qFormat/>
    <w:rsid w:val="00B34167"/>
    <w:pPr>
      <w:numPr>
        <w:ilvl w:val="8"/>
        <w:numId w:val="68"/>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Title"/>
    <w:autoRedefine/>
    <w:semiHidden/>
    <w:rsid w:val="00EC5BE5"/>
    <w:pPr>
      <w:pBdr>
        <w:top w:val="single" w:sz="4" w:space="1" w:color="auto"/>
      </w:pBdr>
      <w:jc w:val="left"/>
    </w:pPr>
    <w:rPr>
      <w:bCs w:val="0"/>
      <w:sz w:val="24"/>
      <w:szCs w:val="28"/>
    </w:rPr>
  </w:style>
  <w:style w:type="paragraph" w:styleId="Title">
    <w:name w:val="Title"/>
    <w:basedOn w:val="Normal"/>
    <w:link w:val="TitleChar"/>
    <w:uiPriority w:val="99"/>
    <w:qFormat/>
    <w:rsid w:val="00B34167"/>
    <w:pPr>
      <w:spacing w:after="60"/>
      <w:jc w:val="right"/>
    </w:pPr>
    <w:rPr>
      <w:b/>
      <w:bCs/>
      <w:kern w:val="28"/>
      <w:sz w:val="32"/>
      <w:szCs w:val="32"/>
    </w:rPr>
  </w:style>
  <w:style w:type="paragraph" w:customStyle="1" w:styleId="Heading">
    <w:name w:val="Heading"/>
    <w:basedOn w:val="Normal"/>
    <w:semiHidden/>
    <w:rsid w:val="00EC5BE5"/>
    <w:pPr>
      <w:spacing w:after="120"/>
    </w:pPr>
    <w:rPr>
      <w:sz w:val="18"/>
    </w:rPr>
  </w:style>
  <w:style w:type="paragraph" w:styleId="TOC1">
    <w:name w:val="toc 1"/>
    <w:basedOn w:val="NormalParagraph"/>
    <w:next w:val="NormalParagraph"/>
    <w:uiPriority w:val="39"/>
    <w:rsid w:val="00E96B47"/>
    <w:pPr>
      <w:tabs>
        <w:tab w:val="left" w:pos="397"/>
        <w:tab w:val="right" w:pos="9015"/>
      </w:tabs>
      <w:spacing w:before="40"/>
      <w:ind w:left="397" w:right="680" w:hanging="397"/>
    </w:pPr>
    <w:rPr>
      <w:b/>
      <w:noProof/>
      <w:lang w:eastAsia="zh-CN"/>
    </w:rPr>
  </w:style>
  <w:style w:type="paragraph" w:styleId="TOC2">
    <w:name w:val="toc 2"/>
    <w:basedOn w:val="TOC1"/>
    <w:uiPriority w:val="39"/>
    <w:rsid w:val="00E96B47"/>
    <w:pPr>
      <w:tabs>
        <w:tab w:val="clear" w:pos="397"/>
        <w:tab w:val="left" w:pos="993"/>
      </w:tabs>
      <w:spacing w:before="0"/>
      <w:ind w:left="992" w:hanging="595"/>
    </w:pPr>
    <w:rPr>
      <w:rFonts w:eastAsia="Times New Roman"/>
      <w:b w:val="0"/>
      <w:szCs w:val="24"/>
      <w:lang w:eastAsia="en-GB"/>
    </w:rPr>
  </w:style>
  <w:style w:type="paragraph" w:styleId="TOC3">
    <w:name w:val="toc 3"/>
    <w:basedOn w:val="TOC2"/>
    <w:uiPriority w:val="39"/>
    <w:rsid w:val="00E96B47"/>
    <w:pPr>
      <w:tabs>
        <w:tab w:val="clear" w:pos="993"/>
        <w:tab w:val="left" w:pos="1276"/>
      </w:tabs>
      <w:ind w:left="1248" w:hanging="851"/>
    </w:pPr>
    <w:rPr>
      <w:sz w:val="20"/>
    </w:rPr>
  </w:style>
  <w:style w:type="character" w:styleId="FootnoteReference">
    <w:name w:val="footnote reference"/>
    <w:uiPriority w:val="99"/>
    <w:unhideWhenUsed/>
    <w:rsid w:val="00B34167"/>
    <w:rPr>
      <w:vertAlign w:val="superscript"/>
    </w:rPr>
  </w:style>
  <w:style w:type="paragraph" w:styleId="FootnoteText">
    <w:name w:val="footnote text"/>
    <w:basedOn w:val="NormalParagraph"/>
    <w:link w:val="FootnoteTextChar"/>
    <w:uiPriority w:val="17"/>
    <w:qFormat/>
    <w:rsid w:val="00B34167"/>
    <w:pPr>
      <w:spacing w:after="120"/>
    </w:pPr>
    <w:rPr>
      <w:sz w:val="20"/>
      <w:szCs w:val="25"/>
    </w:rPr>
  </w:style>
  <w:style w:type="paragraph" w:customStyle="1" w:styleId="ListBullletsub">
    <w:name w:val="List Bulllet (sub)"/>
    <w:basedOn w:val="Normal"/>
    <w:link w:val="ListBullletsubChar"/>
    <w:qFormat/>
    <w:rsid w:val="00DB6525"/>
    <w:pPr>
      <w:numPr>
        <w:numId w:val="9"/>
      </w:numPr>
    </w:pPr>
    <w:rPr>
      <w:lang w:val="fr-FR"/>
    </w:rPr>
  </w:style>
  <w:style w:type="table" w:customStyle="1" w:styleId="Table1Style">
    <w:name w:val="Table 1 Style"/>
    <w:basedOn w:val="TableNormal"/>
    <w:rsid w:val="00EC5BE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keepLines/>
        <w:wordWrap/>
        <w:spacing w:beforeLines="0" w:beforeAutospacing="0" w:afterLines="0" w:afterAutospacing="0" w:line="240" w:lineRule="auto"/>
      </w:pPr>
      <w:rPr>
        <w:rFonts w:ascii="Arial" w:hAnsi="Arial"/>
        <w:b/>
        <w:sz w:val="22"/>
      </w:rPr>
    </w:tblStylePr>
  </w:style>
  <w:style w:type="paragraph" w:styleId="Header">
    <w:name w:val="header"/>
    <w:aliases w:val="header odd"/>
    <w:basedOn w:val="NormalParagraph"/>
    <w:link w:val="HeaderChar"/>
    <w:rsid w:val="00B34167"/>
    <w:pPr>
      <w:tabs>
        <w:tab w:val="right" w:pos="8931"/>
        <w:tab w:val="right" w:pos="13892"/>
      </w:tabs>
      <w:contextualSpacing/>
    </w:pPr>
    <w:rPr>
      <w:sz w:val="20"/>
    </w:rPr>
  </w:style>
  <w:style w:type="paragraph" w:styleId="TOC4">
    <w:name w:val="toc 4"/>
    <w:basedOn w:val="TOC3"/>
    <w:uiPriority w:val="39"/>
    <w:unhideWhenUsed/>
    <w:rsid w:val="00B34167"/>
    <w:pPr>
      <w:tabs>
        <w:tab w:val="clear" w:pos="1276"/>
        <w:tab w:val="left" w:pos="1701"/>
      </w:tabs>
      <w:ind w:left="1701" w:hanging="1275"/>
    </w:pPr>
  </w:style>
  <w:style w:type="paragraph" w:styleId="TOC5">
    <w:name w:val="toc 5"/>
    <w:basedOn w:val="TOC4"/>
    <w:uiPriority w:val="39"/>
    <w:unhideWhenUsed/>
    <w:rsid w:val="00B34167"/>
    <w:pPr>
      <w:tabs>
        <w:tab w:val="clear" w:pos="1701"/>
        <w:tab w:val="left" w:pos="2127"/>
      </w:tabs>
      <w:ind w:left="2127" w:hanging="1701"/>
    </w:pPr>
  </w:style>
  <w:style w:type="paragraph" w:styleId="TOC6">
    <w:name w:val="toc 6"/>
    <w:basedOn w:val="TOC5"/>
    <w:uiPriority w:val="39"/>
    <w:unhideWhenUsed/>
    <w:rsid w:val="00B34167"/>
    <w:pPr>
      <w:tabs>
        <w:tab w:val="clear" w:pos="2127"/>
        <w:tab w:val="left" w:pos="2552"/>
      </w:tabs>
      <w:ind w:left="2552" w:hanging="2126"/>
    </w:pPr>
  </w:style>
  <w:style w:type="paragraph" w:styleId="TOC7">
    <w:name w:val="toc 7"/>
    <w:basedOn w:val="Normal"/>
    <w:next w:val="Normal"/>
    <w:autoRedefine/>
    <w:uiPriority w:val="39"/>
    <w:rsid w:val="00EC5BE5"/>
    <w:pPr>
      <w:ind w:left="1200"/>
    </w:pPr>
  </w:style>
  <w:style w:type="paragraph" w:styleId="TOC8">
    <w:name w:val="toc 8"/>
    <w:basedOn w:val="Normal"/>
    <w:next w:val="Normal"/>
    <w:autoRedefine/>
    <w:uiPriority w:val="39"/>
    <w:rsid w:val="00EC5BE5"/>
    <w:pPr>
      <w:ind w:left="1400"/>
    </w:pPr>
  </w:style>
  <w:style w:type="paragraph" w:styleId="TOC9">
    <w:name w:val="toc 9"/>
    <w:basedOn w:val="Normal"/>
    <w:next w:val="Normal"/>
    <w:autoRedefine/>
    <w:uiPriority w:val="39"/>
    <w:unhideWhenUsed/>
    <w:rsid w:val="00B34167"/>
    <w:pPr>
      <w:ind w:left="1760"/>
    </w:pPr>
  </w:style>
  <w:style w:type="paragraph" w:customStyle="1" w:styleId="ListBullet1">
    <w:name w:val="List Bullet 1"/>
    <w:basedOn w:val="NormalParagraph"/>
    <w:uiPriority w:val="2"/>
    <w:qFormat/>
    <w:rsid w:val="00B34167"/>
    <w:pPr>
      <w:numPr>
        <w:numId w:val="16"/>
      </w:numPr>
      <w:tabs>
        <w:tab w:val="left" w:pos="680"/>
      </w:tabs>
      <w:contextualSpacing/>
    </w:pPr>
  </w:style>
  <w:style w:type="paragraph" w:customStyle="1" w:styleId="GSMABodytext">
    <w:name w:val="GSMA Body text"/>
    <w:basedOn w:val="Normal"/>
    <w:rsid w:val="00EC5BE5"/>
  </w:style>
  <w:style w:type="paragraph" w:styleId="List">
    <w:name w:val="List"/>
    <w:basedOn w:val="Normal"/>
    <w:semiHidden/>
    <w:rsid w:val="00EC5BE5"/>
    <w:pPr>
      <w:ind w:left="283" w:hanging="283"/>
    </w:pPr>
  </w:style>
  <w:style w:type="paragraph" w:styleId="Caption">
    <w:name w:val="caption"/>
    <w:basedOn w:val="Normal"/>
    <w:next w:val="Normal"/>
    <w:qFormat/>
    <w:rsid w:val="00974FBB"/>
    <w:pPr>
      <w:spacing w:after="120"/>
      <w:jc w:val="center"/>
    </w:pPr>
    <w:rPr>
      <w:b/>
      <w:bCs/>
    </w:rPr>
  </w:style>
  <w:style w:type="paragraph" w:styleId="List2">
    <w:name w:val="List 2"/>
    <w:basedOn w:val="List"/>
    <w:autoRedefine/>
    <w:semiHidden/>
    <w:rsid w:val="00EC5BE5"/>
    <w:pPr>
      <w:numPr>
        <w:numId w:val="1"/>
      </w:numPr>
    </w:pPr>
  </w:style>
  <w:style w:type="paragraph" w:styleId="ListBullet2">
    <w:name w:val="List Bullet 2"/>
    <w:basedOn w:val="ListBullet1"/>
    <w:qFormat/>
    <w:rsid w:val="00B34167"/>
    <w:pPr>
      <w:numPr>
        <w:ilvl w:val="1"/>
      </w:numPr>
      <w:tabs>
        <w:tab w:val="clear" w:pos="680"/>
        <w:tab w:val="left" w:pos="1021"/>
      </w:tabs>
    </w:pPr>
  </w:style>
  <w:style w:type="paragraph" w:customStyle="1" w:styleId="GSMCoverImage">
    <w:name w:val="GSM Cover Image"/>
    <w:autoRedefine/>
    <w:rsid w:val="00EC5BE5"/>
    <w:pPr>
      <w:spacing w:before="960" w:after="240"/>
      <w:jc w:val="center"/>
    </w:pPr>
    <w:rPr>
      <w:rFonts w:cs="Arial"/>
      <w:lang w:eastAsia="en-US"/>
    </w:rPr>
  </w:style>
  <w:style w:type="paragraph" w:customStyle="1" w:styleId="DocumentManagement">
    <w:name w:val="Document Management"/>
    <w:basedOn w:val="Heading1"/>
    <w:link w:val="DocumentManagementChar"/>
    <w:qFormat/>
    <w:rsid w:val="00274694"/>
    <w:pPr>
      <w:numPr>
        <w:numId w:val="0"/>
      </w:numPr>
      <w:ind w:left="854" w:hanging="854"/>
    </w:pPr>
  </w:style>
  <w:style w:type="paragraph" w:customStyle="1" w:styleId="DocInfo">
    <w:name w:val="Doc Info"/>
    <w:basedOn w:val="NormalParagraph"/>
    <w:next w:val="CSLegal3"/>
    <w:uiPriority w:val="29"/>
    <w:rsid w:val="00B34167"/>
    <w:pPr>
      <w:spacing w:before="240" w:after="60"/>
    </w:pPr>
    <w:rPr>
      <w:b/>
      <w:sz w:val="24"/>
    </w:rPr>
  </w:style>
  <w:style w:type="paragraph" w:customStyle="1" w:styleId="TableHeader">
    <w:name w:val="Table Header"/>
    <w:basedOn w:val="NormalParagraph"/>
    <w:uiPriority w:val="18"/>
    <w:qFormat/>
    <w:rsid w:val="00B34167"/>
    <w:pPr>
      <w:keepNext/>
      <w:spacing w:before="60"/>
    </w:pPr>
    <w:rPr>
      <w:rFonts w:cs="Arial"/>
      <w:b/>
      <w:color w:val="FFFFFF"/>
      <w:lang w:val="en-US"/>
    </w:rPr>
  </w:style>
  <w:style w:type="paragraph" w:styleId="Footer">
    <w:name w:val="footer"/>
    <w:basedOn w:val="NormalParagraph"/>
    <w:link w:val="FooterChar"/>
    <w:uiPriority w:val="99"/>
    <w:rsid w:val="00B34167"/>
    <w:pPr>
      <w:tabs>
        <w:tab w:val="right" w:pos="8930"/>
        <w:tab w:val="right" w:pos="13892"/>
      </w:tabs>
      <w:contextualSpacing/>
    </w:pPr>
    <w:rPr>
      <w:sz w:val="20"/>
    </w:rPr>
  </w:style>
  <w:style w:type="character" w:styleId="Hyperlink">
    <w:name w:val="Hyperlink"/>
    <w:uiPriority w:val="99"/>
    <w:unhideWhenUsed/>
    <w:rsid w:val="00B34167"/>
    <w:rPr>
      <w:color w:val="0000FF"/>
      <w:u w:val="single"/>
    </w:rPr>
  </w:style>
  <w:style w:type="paragraph" w:customStyle="1" w:styleId="Titlelabel">
    <w:name w:val="Title label"/>
    <w:basedOn w:val="Normal"/>
    <w:semiHidden/>
    <w:rsid w:val="00EC5BE5"/>
    <w:rPr>
      <w:b/>
      <w:spacing w:val="20"/>
      <w:sz w:val="36"/>
      <w:lang w:val="en-IE"/>
    </w:rPr>
  </w:style>
  <w:style w:type="paragraph" w:customStyle="1" w:styleId="Centredtext">
    <w:name w:val="Centred text"/>
    <w:basedOn w:val="NormalParagraph"/>
    <w:uiPriority w:val="27"/>
    <w:rsid w:val="00B34167"/>
    <w:pPr>
      <w:keepNext/>
      <w:jc w:val="center"/>
    </w:pPr>
    <w:rPr>
      <w:lang w:eastAsia="zh-CN"/>
    </w:rPr>
  </w:style>
  <w:style w:type="paragraph" w:customStyle="1" w:styleId="DocumentHistory">
    <w:name w:val="Document History"/>
    <w:basedOn w:val="Heading2"/>
    <w:link w:val="DocumentHistoryChar"/>
    <w:qFormat/>
    <w:rsid w:val="00274694"/>
    <w:pPr>
      <w:numPr>
        <w:ilvl w:val="0"/>
        <w:numId w:val="0"/>
      </w:numPr>
      <w:ind w:left="854" w:hanging="854"/>
    </w:pPr>
  </w:style>
  <w:style w:type="paragraph" w:customStyle="1" w:styleId="Disclaimer">
    <w:name w:val="Disclaimer"/>
    <w:basedOn w:val="NormalParagraph"/>
    <w:next w:val="NormalParagraph"/>
    <w:uiPriority w:val="28"/>
    <w:rsid w:val="00B34167"/>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B34167"/>
    <w:pPr>
      <w:numPr>
        <w:numId w:val="6"/>
      </w:numPr>
      <w:tabs>
        <w:tab w:val="left" w:pos="1009"/>
      </w:tabs>
      <w:spacing w:before="120"/>
      <w:jc w:val="center"/>
    </w:pPr>
    <w:rPr>
      <w:rFonts w:cs="Arial"/>
      <w:b/>
      <w:szCs w:val="20"/>
      <w:lang w:eastAsia="de-DE"/>
    </w:rPr>
  </w:style>
  <w:style w:type="paragraph" w:customStyle="1" w:styleId="Normal2">
    <w:name w:val="Normal2"/>
    <w:basedOn w:val="Normal"/>
    <w:semiHidden/>
    <w:rsid w:val="00EC5BE5"/>
    <w:pPr>
      <w:spacing w:before="60" w:after="60"/>
      <w:ind w:left="1440"/>
    </w:pPr>
  </w:style>
  <w:style w:type="character" w:customStyle="1" w:styleId="ListBullletsubChar">
    <w:name w:val="List Bulllet (sub) Char"/>
    <w:link w:val="ListBullletsub"/>
    <w:rsid w:val="00DB6525"/>
    <w:rPr>
      <w:rFonts w:asciiTheme="minorHAnsi" w:eastAsia="SimSun" w:hAnsiTheme="minorHAnsi" w:cstheme="minorHAnsi"/>
      <w:sz w:val="22"/>
      <w:lang w:val="fr-FR" w:eastAsia="zh-CN" w:bidi="bn-BD"/>
    </w:rPr>
  </w:style>
  <w:style w:type="paragraph" w:customStyle="1" w:styleId="normalPRD">
    <w:name w:val="normalPRD"/>
    <w:basedOn w:val="Normal"/>
    <w:semiHidden/>
    <w:rsid w:val="00457119"/>
  </w:style>
  <w:style w:type="paragraph" w:customStyle="1" w:styleId="Dictionarytext">
    <w:name w:val="Dictionary text"/>
    <w:basedOn w:val="BodyText"/>
    <w:semiHidden/>
    <w:rsid w:val="00EC5BE5"/>
    <w:pPr>
      <w:spacing w:before="60" w:after="60"/>
    </w:pPr>
    <w:rPr>
      <w:lang w:val="en-US"/>
    </w:rPr>
  </w:style>
  <w:style w:type="paragraph" w:customStyle="1" w:styleId="dictionarytextbox">
    <w:name w:val="dictionary text box"/>
    <w:basedOn w:val="Dictionarytext"/>
    <w:semiHidden/>
    <w:rsid w:val="00EC5BE5"/>
    <w:pPr>
      <w:keepLines/>
      <w:pBdr>
        <w:top w:val="single" w:sz="6" w:space="1" w:color="auto"/>
        <w:left w:val="single" w:sz="6" w:space="1" w:color="auto"/>
        <w:bottom w:val="single" w:sz="6" w:space="1" w:color="auto"/>
        <w:right w:val="single" w:sz="6" w:space="1" w:color="auto"/>
      </w:pBdr>
      <w:spacing w:before="0" w:after="0"/>
    </w:pPr>
    <w:rPr>
      <w:i/>
    </w:rPr>
  </w:style>
  <w:style w:type="paragraph" w:styleId="BodyText">
    <w:name w:val="Body Text"/>
    <w:basedOn w:val="Normal"/>
    <w:link w:val="BodyTextChar"/>
    <w:semiHidden/>
    <w:rsid w:val="00EC5BE5"/>
    <w:pPr>
      <w:spacing w:after="120"/>
    </w:pPr>
  </w:style>
  <w:style w:type="paragraph" w:styleId="CommentText">
    <w:name w:val="annotation text"/>
    <w:basedOn w:val="Normal"/>
    <w:link w:val="CommentTextChar"/>
    <w:uiPriority w:val="99"/>
    <w:semiHidden/>
    <w:rsid w:val="00EC5BE5"/>
    <w:rPr>
      <w:sz w:val="20"/>
    </w:rPr>
  </w:style>
  <w:style w:type="character" w:customStyle="1" w:styleId="FooterChar">
    <w:name w:val="Footer Char"/>
    <w:link w:val="Footer"/>
    <w:uiPriority w:val="99"/>
    <w:rsid w:val="00B34167"/>
    <w:rPr>
      <w:rFonts w:ascii="Arial" w:eastAsia="SimSun" w:hAnsi="Arial"/>
      <w:szCs w:val="22"/>
    </w:rPr>
  </w:style>
  <w:style w:type="paragraph" w:customStyle="1" w:styleId="Heading0">
    <w:name w:val="Heading 0"/>
    <w:basedOn w:val="Normal"/>
    <w:semiHidden/>
    <w:rsid w:val="00EC5BE5"/>
    <w:pPr>
      <w:tabs>
        <w:tab w:val="left" w:pos="851"/>
      </w:tabs>
      <w:spacing w:after="240"/>
    </w:pPr>
    <w:rPr>
      <w:b/>
      <w:caps/>
    </w:rPr>
  </w:style>
  <w:style w:type="paragraph" w:customStyle="1" w:styleId="ASN1Code">
    <w:name w:val="ASN1Code"/>
    <w:basedOn w:val="Normal"/>
    <w:semiHidden/>
    <w:rsid w:val="00EC5BE5"/>
    <w:rPr>
      <w:rFonts w:ascii="Courier New" w:hAnsi="Courier New"/>
      <w:sz w:val="20"/>
      <w:lang w:val="en-US"/>
    </w:rPr>
  </w:style>
  <w:style w:type="paragraph" w:customStyle="1" w:styleId="PL">
    <w:name w:val="PL"/>
    <w:semiHidden/>
    <w:rsid w:val="00EC5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character" w:styleId="PageNumber">
    <w:name w:val="page number"/>
    <w:basedOn w:val="DefaultParagraphFont"/>
    <w:rsid w:val="00EC5BE5"/>
  </w:style>
  <w:style w:type="paragraph" w:customStyle="1" w:styleId="TableText">
    <w:name w:val="Table Text"/>
    <w:basedOn w:val="NormalParagraph"/>
    <w:link w:val="TableTextChar"/>
    <w:uiPriority w:val="19"/>
    <w:qFormat/>
    <w:rsid w:val="00B34167"/>
    <w:pPr>
      <w:spacing w:before="40" w:after="40"/>
    </w:pPr>
    <w:rPr>
      <w:sz w:val="20"/>
      <w:lang w:eastAsia="de-DE"/>
    </w:rPr>
  </w:style>
  <w:style w:type="paragraph" w:customStyle="1" w:styleId="HD2">
    <w:name w:val="HD2"/>
    <w:basedOn w:val="Normal"/>
    <w:semiHidden/>
    <w:rsid w:val="00EC5BE5"/>
    <w:pPr>
      <w:keepNext/>
      <w:tabs>
        <w:tab w:val="left" w:pos="360"/>
      </w:tabs>
      <w:spacing w:before="240" w:after="120"/>
      <w:outlineLvl w:val="0"/>
    </w:pPr>
    <w:rPr>
      <w:b/>
      <w:caps/>
      <w:color w:val="000000"/>
      <w:szCs w:val="28"/>
    </w:rPr>
  </w:style>
  <w:style w:type="paragraph" w:customStyle="1" w:styleId="CSSummary">
    <w:name w:val="CS_Summary"/>
    <w:basedOn w:val="Normal"/>
    <w:semiHidden/>
    <w:rsid w:val="00EC5BE5"/>
    <w:rPr>
      <w:rFonts w:eastAsia="Arial"/>
      <w:b/>
      <w:snapToGrid w:val="0"/>
      <w:color w:val="FF0000"/>
      <w:sz w:val="20"/>
    </w:rPr>
  </w:style>
  <w:style w:type="paragraph" w:customStyle="1" w:styleId="CSLegal2">
    <w:name w:val="CS_Legal2"/>
    <w:basedOn w:val="Normal"/>
    <w:uiPriority w:val="29"/>
    <w:rsid w:val="00B34167"/>
    <w:rPr>
      <w:rFonts w:eastAsia="Arial"/>
      <w:b/>
      <w:snapToGrid w:val="0"/>
      <w:sz w:val="14"/>
      <w:szCs w:val="22"/>
      <w:u w:val="single"/>
    </w:rPr>
  </w:style>
  <w:style w:type="paragraph" w:customStyle="1" w:styleId="CSLegal3">
    <w:name w:val="CS_Legal3"/>
    <w:basedOn w:val="NormalParagraph"/>
    <w:uiPriority w:val="30"/>
    <w:rsid w:val="00B34167"/>
    <w:pPr>
      <w:spacing w:after="120"/>
    </w:pPr>
    <w:rPr>
      <w:rFonts w:eastAsia="Arial"/>
      <w:snapToGrid w:val="0"/>
      <w:sz w:val="14"/>
    </w:rPr>
  </w:style>
  <w:style w:type="paragraph" w:customStyle="1" w:styleId="CopyrightDisclaimer">
    <w:name w:val="Copyright Disclaimer"/>
    <w:basedOn w:val="Normal"/>
    <w:next w:val="Normal"/>
    <w:autoRedefine/>
    <w:rsid w:val="00EC5BE5"/>
    <w:pPr>
      <w:jc w:val="center"/>
    </w:pPr>
    <w:rPr>
      <w:rFonts w:eastAsia="Arial"/>
      <w:b/>
      <w:i/>
      <w:snapToGrid w:val="0"/>
      <w:sz w:val="20"/>
    </w:rPr>
  </w:style>
  <w:style w:type="paragraph" w:customStyle="1" w:styleId="NormalStyleIndentedParagraph">
    <w:name w:val="Normal Style Indented Paragraph"/>
    <w:basedOn w:val="Normal"/>
    <w:link w:val="NormalStyleIndentedParagraphChar"/>
    <w:qFormat/>
    <w:rsid w:val="00BB25E9"/>
    <w:pPr>
      <w:ind w:left="360"/>
    </w:pPr>
  </w:style>
  <w:style w:type="table" w:customStyle="1" w:styleId="Table2Style">
    <w:name w:val="Table 2 Style"/>
    <w:basedOn w:val="TableNormal"/>
    <w:rsid w:val="00EC5BE5"/>
    <w:pPr>
      <w:spacing w:before="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i w:val="0"/>
        <w:color w:val="FFFFFF"/>
        <w:sz w:val="22"/>
      </w:rPr>
      <w:tblPr/>
      <w:tcPr>
        <w:shd w:val="clear" w:color="auto" w:fill="C00000"/>
      </w:tcPr>
    </w:tblStylePr>
  </w:style>
  <w:style w:type="paragraph" w:customStyle="1" w:styleId="CSTitle">
    <w:name w:val="CS_Title"/>
    <w:basedOn w:val="Title"/>
    <w:semiHidden/>
    <w:rsid w:val="00EC5BE5"/>
    <w:pPr>
      <w:spacing w:after="0"/>
      <w:ind w:left="560"/>
      <w:jc w:val="left"/>
    </w:pPr>
    <w:rPr>
      <w:rFonts w:eastAsia="Arial"/>
      <w:bCs w:val="0"/>
      <w:snapToGrid w:val="0"/>
      <w:kern w:val="0"/>
      <w:sz w:val="36"/>
      <w:szCs w:val="20"/>
      <w:lang w:val="en-IE"/>
    </w:rPr>
  </w:style>
  <w:style w:type="paragraph" w:customStyle="1" w:styleId="CSNumber">
    <w:name w:val="CS_Number"/>
    <w:basedOn w:val="Title"/>
    <w:semiHidden/>
    <w:rsid w:val="00EC5BE5"/>
    <w:pPr>
      <w:spacing w:after="0"/>
      <w:ind w:left="560"/>
    </w:pPr>
    <w:rPr>
      <w:rFonts w:eastAsia="Arial"/>
      <w:bCs w:val="0"/>
      <w:snapToGrid w:val="0"/>
      <w:kern w:val="0"/>
      <w:sz w:val="28"/>
      <w:szCs w:val="20"/>
      <w:lang w:val="en-IE"/>
    </w:rPr>
  </w:style>
  <w:style w:type="paragraph" w:customStyle="1" w:styleId="DocumentTitle">
    <w:name w:val="Document Title"/>
    <w:basedOn w:val="Normal"/>
    <w:next w:val="Normal"/>
    <w:autoRedefine/>
    <w:semiHidden/>
    <w:rsid w:val="00EC5BE5"/>
    <w:pPr>
      <w:framePr w:hSpace="180" w:wrap="notBeside" w:hAnchor="margin" w:y="359"/>
      <w:ind w:right="113"/>
      <w:jc w:val="right"/>
    </w:pPr>
    <w:rPr>
      <w:rFonts w:eastAsia="Arial"/>
      <w:b/>
      <w:snapToGrid w:val="0"/>
      <w:sz w:val="36"/>
      <w:lang w:val="en-US"/>
    </w:rPr>
  </w:style>
  <w:style w:type="paragraph" w:customStyle="1" w:styleId="DocumentSubtitle">
    <w:name w:val="Document Subtitle"/>
    <w:basedOn w:val="DocumentTitle"/>
    <w:next w:val="Normal"/>
    <w:autoRedefine/>
    <w:semiHidden/>
    <w:rsid w:val="00EC5BE5"/>
    <w:pPr>
      <w:framePr w:wrap="notBeside"/>
      <w:ind w:left="560" w:right="0"/>
    </w:pPr>
    <w:rPr>
      <w:rFonts w:eastAsia="Times New Roman"/>
      <w:snapToGrid/>
      <w:sz w:val="32"/>
      <w:lang w:val="en-IE"/>
    </w:rPr>
  </w:style>
  <w:style w:type="paragraph" w:customStyle="1" w:styleId="CSHeading">
    <w:name w:val="CS_Heading"/>
    <w:basedOn w:val="Normal"/>
    <w:uiPriority w:val="29"/>
    <w:semiHidden/>
    <w:rsid w:val="00B34167"/>
    <w:pPr>
      <w:spacing w:line="360" w:lineRule="auto"/>
    </w:pPr>
    <w:rPr>
      <w:b/>
    </w:rPr>
  </w:style>
  <w:style w:type="paragraph" w:customStyle="1" w:styleId="CSLegal1">
    <w:name w:val="CS_Legal1"/>
    <w:basedOn w:val="Normal"/>
    <w:uiPriority w:val="29"/>
    <w:rsid w:val="00B34167"/>
    <w:rPr>
      <w:b/>
      <w:bCs/>
      <w:i/>
      <w:iCs/>
      <w:sz w:val="20"/>
    </w:rPr>
  </w:style>
  <w:style w:type="paragraph" w:styleId="BalloonText">
    <w:name w:val="Balloon Text"/>
    <w:basedOn w:val="Normal"/>
    <w:link w:val="BalloonTextChar"/>
    <w:uiPriority w:val="99"/>
    <w:unhideWhenUsed/>
    <w:rsid w:val="00B34167"/>
    <w:pPr>
      <w:spacing w:before="0"/>
    </w:pPr>
    <w:rPr>
      <w:rFonts w:ascii="Tahoma" w:hAnsi="Tahoma" w:cs="Tahoma"/>
      <w:sz w:val="16"/>
    </w:rPr>
  </w:style>
  <w:style w:type="paragraph" w:customStyle="1" w:styleId="Listletter">
    <w:name w:val="List letter"/>
    <w:basedOn w:val="NormalParagraph"/>
    <w:uiPriority w:val="7"/>
    <w:qFormat/>
    <w:rsid w:val="00B34167"/>
    <w:pPr>
      <w:numPr>
        <w:ilvl w:val="1"/>
        <w:numId w:val="17"/>
      </w:numPr>
      <w:ind w:left="1020"/>
      <w:contextualSpacing/>
    </w:pPr>
  </w:style>
  <w:style w:type="paragraph" w:customStyle="1" w:styleId="TabletextBOLD">
    <w:name w:val="Table text BOLD"/>
    <w:basedOn w:val="TableText"/>
    <w:next w:val="TableText"/>
    <w:autoRedefine/>
    <w:semiHidden/>
    <w:unhideWhenUsed/>
    <w:rsid w:val="00EC5BE5"/>
    <w:pPr>
      <w:framePr w:hSpace="180" w:wrap="around" w:vAnchor="page" w:hAnchor="margin" w:y="1621"/>
    </w:pPr>
    <w:rPr>
      <w:rFonts w:eastAsia="PMingLiU" w:cs="Arial"/>
      <w:b/>
      <w:bCs/>
    </w:rPr>
  </w:style>
  <w:style w:type="paragraph" w:styleId="ListBullet3">
    <w:name w:val="List Bullet 3"/>
    <w:basedOn w:val="ListBullet2"/>
    <w:uiPriority w:val="2"/>
    <w:qFormat/>
    <w:rsid w:val="00B34167"/>
    <w:pPr>
      <w:numPr>
        <w:ilvl w:val="2"/>
      </w:numPr>
      <w:tabs>
        <w:tab w:val="clear" w:pos="1021"/>
        <w:tab w:val="left" w:pos="1361"/>
      </w:tabs>
    </w:pPr>
  </w:style>
  <w:style w:type="paragraph" w:customStyle="1" w:styleId="msolistparagraph0">
    <w:name w:val="msolistparagraph"/>
    <w:basedOn w:val="Normal"/>
    <w:semiHidden/>
    <w:rsid w:val="00EC5BE5"/>
    <w:pPr>
      <w:ind w:left="720"/>
    </w:pPr>
    <w:rPr>
      <w:lang w:val="en-US" w:eastAsia="ko-KR"/>
    </w:rPr>
  </w:style>
  <w:style w:type="paragraph" w:customStyle="1" w:styleId="Bullet2">
    <w:name w:val="Bullet2"/>
    <w:basedOn w:val="Normal2"/>
    <w:semiHidden/>
    <w:rsid w:val="00EC5BE5"/>
    <w:pPr>
      <w:numPr>
        <w:numId w:val="2"/>
      </w:numPr>
      <w:spacing w:before="0"/>
    </w:pPr>
  </w:style>
  <w:style w:type="paragraph" w:customStyle="1" w:styleId="FrontMatter">
    <w:name w:val="Front Matter"/>
    <w:autoRedefine/>
    <w:rsid w:val="00EC5BE5"/>
    <w:pPr>
      <w:pBdr>
        <w:top w:val="single" w:sz="4" w:space="1" w:color="auto"/>
      </w:pBdr>
      <w:spacing w:before="60" w:after="60"/>
    </w:pPr>
    <w:rPr>
      <w:rFonts w:ascii="Arial" w:hAnsi="Arial" w:cs="Arial"/>
      <w:b/>
      <w:sz w:val="24"/>
      <w:szCs w:val="24"/>
      <w:lang w:eastAsia="en-US"/>
    </w:rPr>
  </w:style>
  <w:style w:type="paragraph" w:customStyle="1" w:styleId="FrontMatterTitles">
    <w:name w:val="Front Matter Titles"/>
    <w:basedOn w:val="Normal"/>
    <w:rsid w:val="00EC5BE5"/>
    <w:pPr>
      <w:spacing w:after="60"/>
    </w:pPr>
    <w:rPr>
      <w:b/>
      <w:bCs/>
    </w:rPr>
  </w:style>
  <w:style w:type="numbering" w:customStyle="1" w:styleId="Appendix1">
    <w:name w:val="Appendix 1"/>
    <w:uiPriority w:val="99"/>
    <w:semiHidden/>
    <w:rsid w:val="00EC5BE5"/>
    <w:pPr>
      <w:numPr>
        <w:numId w:val="4"/>
      </w:numPr>
    </w:pPr>
  </w:style>
  <w:style w:type="numbering" w:customStyle="1" w:styleId="Appendix2">
    <w:name w:val="Appendix 2"/>
    <w:uiPriority w:val="99"/>
    <w:semiHidden/>
    <w:rsid w:val="00EC5BE5"/>
    <w:pPr>
      <w:numPr>
        <w:numId w:val="5"/>
      </w:numPr>
    </w:pPr>
  </w:style>
  <w:style w:type="paragraph" w:styleId="DocumentMap">
    <w:name w:val="Document Map"/>
    <w:basedOn w:val="Normal"/>
    <w:link w:val="DocumentMapChar"/>
    <w:uiPriority w:val="99"/>
    <w:semiHidden/>
    <w:unhideWhenUsed/>
    <w:rsid w:val="00EC5BE5"/>
    <w:rPr>
      <w:rFonts w:ascii="Tahoma" w:hAnsi="Tahoma" w:cs="Tahoma"/>
      <w:sz w:val="16"/>
      <w:szCs w:val="16"/>
    </w:rPr>
  </w:style>
  <w:style w:type="character" w:customStyle="1" w:styleId="DocumentMapChar">
    <w:name w:val="Document Map Char"/>
    <w:link w:val="DocumentMap"/>
    <w:uiPriority w:val="99"/>
    <w:semiHidden/>
    <w:rsid w:val="00EC5BE5"/>
    <w:rPr>
      <w:rFonts w:ascii="Tahoma" w:eastAsia="SimSun" w:hAnsi="Tahoma" w:cs="Tahoma"/>
      <w:sz w:val="16"/>
      <w:szCs w:val="16"/>
      <w:lang w:eastAsia="zh-CN"/>
    </w:rPr>
  </w:style>
  <w:style w:type="paragraph" w:styleId="ListNumber">
    <w:name w:val="List Number"/>
    <w:basedOn w:val="Normal"/>
    <w:link w:val="ListNumberChar"/>
    <w:qFormat/>
    <w:rsid w:val="00B34167"/>
    <w:pPr>
      <w:numPr>
        <w:numId w:val="17"/>
      </w:numPr>
      <w:spacing w:before="0" w:after="200"/>
      <w:contextualSpacing/>
    </w:pPr>
  </w:style>
  <w:style w:type="paragraph" w:customStyle="1" w:styleId="Figurecaption">
    <w:name w:val="Figure caption"/>
    <w:basedOn w:val="NormalParagraph"/>
    <w:uiPriority w:val="12"/>
    <w:qFormat/>
    <w:rsid w:val="00B34167"/>
    <w:pPr>
      <w:numPr>
        <w:numId w:val="7"/>
      </w:numPr>
      <w:tabs>
        <w:tab w:val="left" w:pos="1009"/>
      </w:tabs>
      <w:jc w:val="center"/>
    </w:pPr>
    <w:rPr>
      <w:rFonts w:cs="Arial"/>
      <w:b/>
      <w:lang w:val="en-US"/>
    </w:rPr>
  </w:style>
  <w:style w:type="character" w:styleId="CommentReference">
    <w:name w:val="annotation reference"/>
    <w:uiPriority w:val="99"/>
    <w:semiHidden/>
    <w:unhideWhenUsed/>
    <w:rsid w:val="00EC5BE5"/>
    <w:rPr>
      <w:sz w:val="16"/>
      <w:szCs w:val="16"/>
    </w:rPr>
  </w:style>
  <w:style w:type="paragraph" w:styleId="CommentSubject">
    <w:name w:val="annotation subject"/>
    <w:basedOn w:val="CommentText"/>
    <w:next w:val="CommentText"/>
    <w:link w:val="CommentSubjectChar"/>
    <w:uiPriority w:val="99"/>
    <w:semiHidden/>
    <w:unhideWhenUsed/>
    <w:rsid w:val="00EC5BE5"/>
    <w:rPr>
      <w:rFonts w:cs="Arial"/>
      <w:b/>
      <w:bCs/>
    </w:rPr>
  </w:style>
  <w:style w:type="character" w:customStyle="1" w:styleId="CommentTextChar">
    <w:name w:val="Comment Text Char"/>
    <w:link w:val="CommentText"/>
    <w:uiPriority w:val="99"/>
    <w:semiHidden/>
    <w:rsid w:val="00EC5BE5"/>
    <w:rPr>
      <w:rFonts w:eastAsia="SimSun"/>
      <w:lang w:eastAsia="zh-CN"/>
    </w:rPr>
  </w:style>
  <w:style w:type="character" w:customStyle="1" w:styleId="CommentSubjectChar">
    <w:name w:val="Comment Subject Char"/>
    <w:link w:val="CommentSubject"/>
    <w:uiPriority w:val="99"/>
    <w:semiHidden/>
    <w:rsid w:val="00EC5BE5"/>
    <w:rPr>
      <w:rFonts w:ascii="Arial" w:eastAsia="SimSun" w:hAnsi="Arial" w:cs="Arial"/>
      <w:b/>
      <w:bCs/>
      <w:lang w:eastAsia="zh-CN"/>
    </w:rPr>
  </w:style>
  <w:style w:type="paragraph" w:customStyle="1" w:styleId="TableIndentedText">
    <w:name w:val="Table Indented Text"/>
    <w:basedOn w:val="TableText"/>
    <w:link w:val="TableIndentedTextChar"/>
    <w:uiPriority w:val="20"/>
    <w:qFormat/>
    <w:rsid w:val="00B34167"/>
    <w:pPr>
      <w:ind w:left="227"/>
    </w:pPr>
  </w:style>
  <w:style w:type="paragraph" w:customStyle="1" w:styleId="ListParagraphletter">
    <w:name w:val="List Paragraph letter"/>
    <w:basedOn w:val="Listletter"/>
    <w:uiPriority w:val="9"/>
    <w:rsid w:val="00B34167"/>
    <w:pPr>
      <w:numPr>
        <w:ilvl w:val="0"/>
        <w:numId w:val="8"/>
      </w:numPr>
      <w:tabs>
        <w:tab w:val="clear" w:pos="720"/>
        <w:tab w:val="left" w:pos="1021"/>
      </w:tabs>
      <w:ind w:left="1361" w:hanging="340"/>
    </w:pPr>
  </w:style>
  <w:style w:type="table" w:styleId="TableGrid">
    <w:name w:val="Table Grid"/>
    <w:basedOn w:val="TableNormal"/>
    <w:uiPriority w:val="59"/>
    <w:rsid w:val="00EC5BE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Romans">
    <w:name w:val="List Paragraph Romans"/>
    <w:basedOn w:val="NormalParagraph"/>
    <w:uiPriority w:val="8"/>
    <w:qFormat/>
    <w:rsid w:val="00B34167"/>
    <w:pPr>
      <w:numPr>
        <w:ilvl w:val="2"/>
        <w:numId w:val="17"/>
      </w:numPr>
      <w:tabs>
        <w:tab w:val="clear" w:pos="1700"/>
        <w:tab w:val="left" w:pos="1361"/>
      </w:tabs>
      <w:ind w:left="1361"/>
      <w:contextualSpacing/>
    </w:pPr>
  </w:style>
  <w:style w:type="paragraph" w:styleId="TOCHeading">
    <w:name w:val="TOC Heading"/>
    <w:basedOn w:val="NormalParagraph"/>
    <w:next w:val="NormalParagraph"/>
    <w:uiPriority w:val="39"/>
    <w:qFormat/>
    <w:rsid w:val="00B34167"/>
    <w:pPr>
      <w:keepNext/>
      <w:pageBreakBefore/>
    </w:pPr>
    <w:rPr>
      <w:b/>
      <w:sz w:val="28"/>
    </w:rPr>
  </w:style>
  <w:style w:type="character" w:customStyle="1" w:styleId="BodyTextChar">
    <w:name w:val="Body Text Char"/>
    <w:link w:val="BodyText"/>
    <w:semiHidden/>
    <w:rsid w:val="00EC5BE5"/>
    <w:rPr>
      <w:rFonts w:ascii="Arial" w:eastAsia="SimSun" w:hAnsi="Arial"/>
      <w:sz w:val="22"/>
      <w:lang w:eastAsia="zh-CN"/>
    </w:rPr>
  </w:style>
  <w:style w:type="paragraph" w:customStyle="1" w:styleId="AnnexH2">
    <w:name w:val="Annex H2"/>
    <w:basedOn w:val="Normal"/>
    <w:next w:val="Normal"/>
    <w:semiHidden/>
    <w:rsid w:val="00EC5BE5"/>
    <w:rPr>
      <w:b/>
      <w:bCs/>
      <w:color w:val="000000"/>
    </w:rPr>
  </w:style>
  <w:style w:type="paragraph" w:customStyle="1" w:styleId="AnnexH3">
    <w:name w:val="AnnexH3"/>
    <w:basedOn w:val="Heading3"/>
    <w:semiHidden/>
    <w:rsid w:val="00EC5BE5"/>
    <w:pPr>
      <w:numPr>
        <w:ilvl w:val="0"/>
        <w:numId w:val="0"/>
      </w:numPr>
      <w:jc w:val="both"/>
    </w:pPr>
    <w:rPr>
      <w:rFonts w:cs="Times New Roman"/>
      <w:bCs w:val="0"/>
      <w:iCs w:val="0"/>
      <w:szCs w:val="20"/>
    </w:rPr>
  </w:style>
  <w:style w:type="paragraph" w:customStyle="1" w:styleId="AnnexH1">
    <w:name w:val="Annex H1"/>
    <w:basedOn w:val="Normal"/>
    <w:next w:val="Normal"/>
    <w:semiHidden/>
    <w:rsid w:val="00EC5BE5"/>
    <w:pPr>
      <w:numPr>
        <w:numId w:val="3"/>
      </w:numPr>
    </w:pPr>
    <w:rPr>
      <w:b/>
      <w:bCs/>
      <w:color w:val="000000"/>
      <w:sz w:val="28"/>
    </w:rPr>
  </w:style>
  <w:style w:type="paragraph" w:styleId="NormalWeb">
    <w:name w:val="Normal (Web)"/>
    <w:basedOn w:val="Normal"/>
    <w:uiPriority w:val="99"/>
    <w:unhideWhenUsed/>
    <w:rsid w:val="00EC5BE5"/>
  </w:style>
  <w:style w:type="paragraph" w:styleId="ListParagraph">
    <w:name w:val="List Paragraph"/>
    <w:basedOn w:val="ListNumber"/>
    <w:link w:val="ListParagraphChar"/>
    <w:uiPriority w:val="34"/>
    <w:qFormat/>
    <w:rsid w:val="00121ACE"/>
    <w:pPr>
      <w:numPr>
        <w:numId w:val="27"/>
      </w:numPr>
      <w:spacing w:before="120" w:after="0"/>
      <w:contextualSpacing w:val="0"/>
    </w:pPr>
  </w:style>
  <w:style w:type="paragraph" w:customStyle="1" w:styleId="AppendixH1">
    <w:name w:val="Appendix H1"/>
    <w:basedOn w:val="Heading1"/>
    <w:next w:val="Normal"/>
    <w:semiHidden/>
    <w:qFormat/>
    <w:rsid w:val="00EC5BE5"/>
    <w:pPr>
      <w:numPr>
        <w:numId w:val="0"/>
      </w:numPr>
    </w:pPr>
    <w:rPr>
      <w:caps/>
    </w:rPr>
  </w:style>
  <w:style w:type="paragraph" w:customStyle="1" w:styleId="AppendixH2">
    <w:name w:val="Appendix H2"/>
    <w:basedOn w:val="Heading2"/>
    <w:next w:val="Normal"/>
    <w:semiHidden/>
    <w:qFormat/>
    <w:rsid w:val="00EC5BE5"/>
  </w:style>
  <w:style w:type="paragraph" w:customStyle="1" w:styleId="AppendixH3">
    <w:name w:val="Appendix H3"/>
    <w:basedOn w:val="Heading3"/>
    <w:link w:val="AppendixH3Char"/>
    <w:semiHidden/>
    <w:qFormat/>
    <w:rsid w:val="00EC5BE5"/>
    <w:pPr>
      <w:numPr>
        <w:ilvl w:val="0"/>
        <w:numId w:val="0"/>
      </w:numPr>
    </w:pPr>
  </w:style>
  <w:style w:type="paragraph" w:customStyle="1" w:styleId="AppendixH4">
    <w:name w:val="Appendix H4"/>
    <w:basedOn w:val="Heading4"/>
    <w:link w:val="AppendixH4Char"/>
    <w:semiHidden/>
    <w:qFormat/>
    <w:rsid w:val="00EC5BE5"/>
    <w:pPr>
      <w:numPr>
        <w:ilvl w:val="0"/>
        <w:numId w:val="0"/>
      </w:numPr>
    </w:pPr>
  </w:style>
  <w:style w:type="character" w:customStyle="1" w:styleId="Heading3Char">
    <w:name w:val="Heading 3 Char"/>
    <w:link w:val="Heading3"/>
    <w:rsid w:val="001D6DC0"/>
    <w:rPr>
      <w:rFonts w:asciiTheme="minorHAnsi" w:hAnsiTheme="minorHAnsi" w:cstheme="minorHAnsi"/>
      <w:b/>
      <w:bCs/>
      <w:iCs/>
      <w:sz w:val="24"/>
      <w:szCs w:val="26"/>
      <w:lang w:eastAsia="en-US" w:bidi="bn-BD"/>
    </w:rPr>
  </w:style>
  <w:style w:type="character" w:customStyle="1" w:styleId="AppendixH3Char">
    <w:name w:val="Appendix H3 Char"/>
    <w:basedOn w:val="Heading3Char"/>
    <w:link w:val="AppendixH3"/>
    <w:semiHidden/>
    <w:rsid w:val="00EC5BE5"/>
    <w:rPr>
      <w:rFonts w:asciiTheme="minorHAnsi" w:eastAsiaTheme="minorHAnsi" w:hAnsiTheme="minorHAnsi" w:cs="Arial"/>
      <w:b/>
      <w:bCs/>
      <w:iCs/>
      <w:sz w:val="24"/>
      <w:szCs w:val="26"/>
      <w:lang w:val="de-DE" w:eastAsia="en-US" w:bidi="bn-BD"/>
    </w:rPr>
  </w:style>
  <w:style w:type="paragraph" w:customStyle="1" w:styleId="AppendixH5">
    <w:name w:val="Appendix H5"/>
    <w:basedOn w:val="Heading5"/>
    <w:link w:val="AppendixH5Char"/>
    <w:semiHidden/>
    <w:qFormat/>
    <w:rsid w:val="00EC5BE5"/>
    <w:pPr>
      <w:numPr>
        <w:ilvl w:val="0"/>
        <w:numId w:val="0"/>
      </w:numPr>
    </w:pPr>
  </w:style>
  <w:style w:type="character" w:customStyle="1" w:styleId="Heading4Char">
    <w:name w:val="Heading 4 Char"/>
    <w:link w:val="Heading4"/>
    <w:rsid w:val="00D9712B"/>
    <w:rPr>
      <w:rFonts w:asciiTheme="minorHAnsi" w:hAnsiTheme="minorHAnsi" w:cstheme="minorHAnsi"/>
      <w:b/>
      <w:iCs/>
      <w:sz w:val="22"/>
      <w:szCs w:val="28"/>
      <w:lang w:eastAsia="en-US" w:bidi="bn-BD"/>
    </w:rPr>
  </w:style>
  <w:style w:type="character" w:customStyle="1" w:styleId="AppendixH4Char">
    <w:name w:val="Appendix H4 Char"/>
    <w:basedOn w:val="Heading4Char"/>
    <w:link w:val="AppendixH4"/>
    <w:semiHidden/>
    <w:rsid w:val="00EC5BE5"/>
    <w:rPr>
      <w:rFonts w:ascii="Arial" w:eastAsiaTheme="minorHAnsi" w:hAnsi="Arial" w:cstheme="minorBidi"/>
      <w:b/>
      <w:bCs w:val="0"/>
      <w:i w:val="0"/>
      <w:iCs/>
      <w:sz w:val="22"/>
      <w:szCs w:val="28"/>
      <w:lang w:val="en-US" w:eastAsia="en-US" w:bidi="bn-BD"/>
    </w:rPr>
  </w:style>
  <w:style w:type="character" w:customStyle="1" w:styleId="Heading1Char">
    <w:name w:val="Heading 1 Char"/>
    <w:link w:val="Heading1"/>
    <w:rsid w:val="00E55F55"/>
    <w:rPr>
      <w:rFonts w:asciiTheme="minorHAnsi" w:hAnsiTheme="minorHAnsi" w:cstheme="minorHAnsi"/>
      <w:b/>
      <w:bCs/>
      <w:sz w:val="28"/>
      <w:szCs w:val="32"/>
      <w:lang w:eastAsia="en-US" w:bidi="bn-BD"/>
    </w:rPr>
  </w:style>
  <w:style w:type="character" w:customStyle="1" w:styleId="Heading5Char">
    <w:name w:val="Heading 5 Char"/>
    <w:link w:val="Heading5"/>
    <w:uiPriority w:val="1"/>
    <w:rsid w:val="00B34167"/>
    <w:rPr>
      <w:rFonts w:asciiTheme="minorHAnsi" w:hAnsiTheme="minorHAnsi" w:cstheme="minorHAnsi"/>
      <w:b/>
      <w:bCs/>
      <w:sz w:val="22"/>
      <w:szCs w:val="26"/>
      <w:lang w:eastAsia="en-US" w:bidi="bn-BD"/>
    </w:rPr>
  </w:style>
  <w:style w:type="character" w:customStyle="1" w:styleId="AppendixH5Char">
    <w:name w:val="Appendix H5 Char"/>
    <w:basedOn w:val="Heading5Char"/>
    <w:link w:val="AppendixH5"/>
    <w:semiHidden/>
    <w:rsid w:val="00EC5BE5"/>
    <w:rPr>
      <w:rFonts w:ascii="Arial" w:eastAsiaTheme="minorHAnsi" w:hAnsi="Arial" w:cstheme="minorBidi"/>
      <w:b/>
      <w:bCs/>
      <w:i w:val="0"/>
      <w:iCs w:val="0"/>
      <w:sz w:val="22"/>
      <w:szCs w:val="26"/>
      <w:lang w:val="en-US" w:eastAsia="en-US" w:bidi="bn-BD"/>
    </w:rPr>
  </w:style>
  <w:style w:type="paragraph" w:customStyle="1" w:styleId="ASN1Code0">
    <w:name w:val="ASN.1 Code"/>
    <w:link w:val="ASN1CodeChar"/>
    <w:uiPriority w:val="16"/>
    <w:qFormat/>
    <w:rsid w:val="00B34167"/>
    <w:pPr>
      <w:spacing w:line="276" w:lineRule="auto"/>
    </w:pPr>
    <w:rPr>
      <w:rFonts w:ascii="Courier New" w:eastAsia="SimSun" w:hAnsi="Courier New"/>
      <w:szCs w:val="22"/>
    </w:rPr>
  </w:style>
  <w:style w:type="paragraph" w:customStyle="1" w:styleId="XML">
    <w:name w:val="XML"/>
    <w:link w:val="XMLChar"/>
    <w:uiPriority w:val="17"/>
    <w:qFormat/>
    <w:rsid w:val="00B34167"/>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DocumentManagementChar">
    <w:name w:val="Document Management Char"/>
    <w:basedOn w:val="Heading1Char"/>
    <w:link w:val="DocumentManagement"/>
    <w:rsid w:val="00274694"/>
    <w:rPr>
      <w:rFonts w:ascii="Arial" w:eastAsiaTheme="minorHAnsi" w:hAnsi="Arial" w:cs="Arial"/>
      <w:b/>
      <w:bCs/>
      <w:sz w:val="28"/>
      <w:szCs w:val="32"/>
      <w:lang w:eastAsia="en-US" w:bidi="bn-BD"/>
    </w:rPr>
  </w:style>
  <w:style w:type="character" w:customStyle="1" w:styleId="ASN1CodeChar">
    <w:name w:val="ASN.1 Code Char"/>
    <w:link w:val="ASN1Code0"/>
    <w:uiPriority w:val="16"/>
    <w:rsid w:val="00B34167"/>
    <w:rPr>
      <w:rFonts w:ascii="Courier New" w:eastAsia="SimSun" w:hAnsi="Courier New"/>
      <w:szCs w:val="22"/>
    </w:rPr>
  </w:style>
  <w:style w:type="paragraph" w:customStyle="1" w:styleId="Annex">
    <w:name w:val="Annex"/>
    <w:next w:val="ANNEX-heading1"/>
    <w:uiPriority w:val="25"/>
    <w:qFormat/>
    <w:rsid w:val="00B34167"/>
    <w:pPr>
      <w:keepNext/>
      <w:keepLines/>
      <w:numPr>
        <w:numId w:val="13"/>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B34167"/>
    <w:rPr>
      <w:rFonts w:ascii="Arial" w:eastAsia="SimSun" w:hAnsi="Arial"/>
      <w:noProof/>
      <w:color w:val="008080"/>
      <w:sz w:val="18"/>
      <w:szCs w:val="18"/>
      <w:lang w:bidi="bn-BD"/>
    </w:rPr>
  </w:style>
  <w:style w:type="paragraph" w:customStyle="1" w:styleId="GSMAFigure">
    <w:name w:val="GSMA Figure"/>
    <w:basedOn w:val="Caption"/>
    <w:qFormat/>
    <w:rsid w:val="00EC5BE5"/>
  </w:style>
  <w:style w:type="paragraph" w:customStyle="1" w:styleId="Style1">
    <w:name w:val="Style1"/>
    <w:basedOn w:val="Title"/>
    <w:link w:val="Style1Char"/>
    <w:autoRedefine/>
    <w:uiPriority w:val="49"/>
    <w:qFormat/>
    <w:rsid w:val="00EC5BE5"/>
  </w:style>
  <w:style w:type="character" w:customStyle="1" w:styleId="TitleChar">
    <w:name w:val="Title Char"/>
    <w:link w:val="Title"/>
    <w:uiPriority w:val="99"/>
    <w:rsid w:val="00B34167"/>
    <w:rPr>
      <w:rFonts w:ascii="Arial" w:eastAsia="SimSun" w:hAnsi="Arial"/>
      <w:b/>
      <w:bCs/>
      <w:kern w:val="28"/>
      <w:sz w:val="32"/>
      <w:szCs w:val="32"/>
      <w:lang w:eastAsia="zh-CN" w:bidi="bn-BD"/>
    </w:rPr>
  </w:style>
  <w:style w:type="paragraph" w:customStyle="1" w:styleId="OtherInformation">
    <w:name w:val="Other Information"/>
    <w:basedOn w:val="Heading2"/>
    <w:link w:val="OtherInformationChar"/>
    <w:qFormat/>
    <w:rsid w:val="00274694"/>
    <w:pPr>
      <w:numPr>
        <w:ilvl w:val="0"/>
        <w:numId w:val="0"/>
      </w:numPr>
    </w:pPr>
  </w:style>
  <w:style w:type="character" w:customStyle="1" w:styleId="Heading2Char">
    <w:name w:val="Heading 2 Char"/>
    <w:link w:val="Heading2"/>
    <w:rsid w:val="00B34167"/>
    <w:rPr>
      <w:rFonts w:asciiTheme="minorHAnsi" w:hAnsiTheme="minorHAnsi" w:cstheme="minorHAnsi"/>
      <w:b/>
      <w:bCs/>
      <w:iCs/>
      <w:sz w:val="24"/>
      <w:szCs w:val="28"/>
      <w:lang w:eastAsia="en-US" w:bidi="bn-BD"/>
    </w:rPr>
  </w:style>
  <w:style w:type="character" w:customStyle="1" w:styleId="DocumentHistoryChar">
    <w:name w:val="Document History Char"/>
    <w:basedOn w:val="Heading2Char"/>
    <w:link w:val="DocumentHistory"/>
    <w:rsid w:val="00274694"/>
    <w:rPr>
      <w:rFonts w:asciiTheme="minorHAnsi" w:eastAsiaTheme="minorHAnsi" w:hAnsiTheme="minorHAnsi" w:cs="Arial"/>
      <w:b/>
      <w:bCs/>
      <w:iCs/>
      <w:sz w:val="24"/>
      <w:szCs w:val="28"/>
      <w:lang w:val="de-DE" w:eastAsia="en-US" w:bidi="bn-BD"/>
    </w:rPr>
  </w:style>
  <w:style w:type="character" w:customStyle="1" w:styleId="NormalStyleIndentedParagraphChar">
    <w:name w:val="Normal Style Indented Paragraph Char"/>
    <w:link w:val="NormalStyleIndentedParagraph"/>
    <w:rsid w:val="00BB25E9"/>
    <w:rPr>
      <w:rFonts w:ascii="Arial" w:eastAsia="SimSun" w:hAnsi="Arial"/>
      <w:sz w:val="22"/>
      <w:lang w:eastAsia="zh-CN"/>
    </w:rPr>
  </w:style>
  <w:style w:type="character" w:customStyle="1" w:styleId="OtherInformationChar">
    <w:name w:val="Other Information Char"/>
    <w:basedOn w:val="Heading2Char"/>
    <w:link w:val="OtherInformation"/>
    <w:rsid w:val="00274694"/>
    <w:rPr>
      <w:rFonts w:asciiTheme="minorHAnsi" w:eastAsiaTheme="minorHAnsi" w:hAnsiTheme="minorHAnsi" w:cs="Arial"/>
      <w:b/>
      <w:bCs/>
      <w:iCs/>
      <w:sz w:val="24"/>
      <w:szCs w:val="28"/>
      <w:lang w:val="de-DE" w:eastAsia="en-US" w:bidi="bn-BD"/>
    </w:rPr>
  </w:style>
  <w:style w:type="paragraph" w:customStyle="1" w:styleId="TableBulletText">
    <w:name w:val="Table Bullet Text"/>
    <w:basedOn w:val="TableText"/>
    <w:link w:val="TableBulletTextChar"/>
    <w:uiPriority w:val="21"/>
    <w:qFormat/>
    <w:rsid w:val="00B34167"/>
    <w:pPr>
      <w:numPr>
        <w:numId w:val="10"/>
      </w:numPr>
      <w:tabs>
        <w:tab w:val="left" w:pos="454"/>
      </w:tabs>
      <w:ind w:left="454" w:hanging="227"/>
    </w:pPr>
  </w:style>
  <w:style w:type="character" w:customStyle="1" w:styleId="TableTextChar">
    <w:name w:val="Table Text Char"/>
    <w:link w:val="TableText"/>
    <w:uiPriority w:val="19"/>
    <w:rsid w:val="00B34167"/>
    <w:rPr>
      <w:rFonts w:ascii="Arial" w:eastAsia="SimSun" w:hAnsi="Arial"/>
      <w:szCs w:val="22"/>
      <w:lang w:eastAsia="de-DE"/>
    </w:rPr>
  </w:style>
  <w:style w:type="character" w:customStyle="1" w:styleId="TableIndentedTextChar">
    <w:name w:val="Table Indented Text Char"/>
    <w:link w:val="TableIndentedText"/>
    <w:uiPriority w:val="20"/>
    <w:rsid w:val="00B34167"/>
    <w:rPr>
      <w:rFonts w:ascii="Arial" w:eastAsia="SimSun" w:hAnsi="Arial"/>
      <w:szCs w:val="22"/>
      <w:lang w:eastAsia="de-DE"/>
    </w:rPr>
  </w:style>
  <w:style w:type="paragraph" w:customStyle="1" w:styleId="TableTitle">
    <w:name w:val="Table Title"/>
    <w:basedOn w:val="Normal"/>
    <w:autoRedefine/>
    <w:rsid w:val="00E66672"/>
    <w:rPr>
      <w:b/>
    </w:rPr>
  </w:style>
  <w:style w:type="character" w:customStyle="1" w:styleId="TableBulletTextChar">
    <w:name w:val="Table Bullet Text Char"/>
    <w:link w:val="TableBulletText"/>
    <w:uiPriority w:val="21"/>
    <w:rsid w:val="00B34167"/>
    <w:rPr>
      <w:rFonts w:asciiTheme="minorHAnsi" w:eastAsia="SimSun" w:hAnsiTheme="minorHAnsi" w:cstheme="minorHAnsi"/>
      <w:szCs w:val="22"/>
      <w:lang w:eastAsia="de-DE" w:bidi="bn-BD"/>
    </w:rPr>
  </w:style>
  <w:style w:type="paragraph" w:customStyle="1" w:styleId="tablecontents">
    <w:name w:val="table_contents"/>
    <w:basedOn w:val="Normal"/>
    <w:rsid w:val="00E66672"/>
  </w:style>
  <w:style w:type="paragraph" w:customStyle="1" w:styleId="NormalBold">
    <w:name w:val="Normal Bold"/>
    <w:basedOn w:val="Normal"/>
    <w:next w:val="Normal"/>
    <w:autoRedefine/>
    <w:rsid w:val="00E66672"/>
    <w:rPr>
      <w:b/>
      <w:color w:val="000000"/>
      <w:sz w:val="20"/>
    </w:rPr>
  </w:style>
  <w:style w:type="paragraph" w:styleId="ListBullet">
    <w:name w:val="List Bullet"/>
    <w:basedOn w:val="Normal"/>
    <w:uiPriority w:val="99"/>
    <w:rsid w:val="00B34167"/>
    <w:pPr>
      <w:numPr>
        <w:numId w:val="11"/>
      </w:numPr>
      <w:contextualSpacing/>
    </w:pPr>
  </w:style>
  <w:style w:type="paragraph" w:customStyle="1" w:styleId="Help">
    <w:name w:val="Help"/>
    <w:basedOn w:val="Normal"/>
    <w:rsid w:val="00E66672"/>
    <w:rPr>
      <w:color w:val="0000FF"/>
    </w:rPr>
  </w:style>
  <w:style w:type="character" w:customStyle="1" w:styleId="apple-style-span">
    <w:name w:val="apple-style-span"/>
    <w:basedOn w:val="DefaultParagraphFont"/>
    <w:rsid w:val="0065652C"/>
  </w:style>
  <w:style w:type="character" w:customStyle="1" w:styleId="HeaderChar">
    <w:name w:val="Header Char"/>
    <w:aliases w:val="header odd Char"/>
    <w:link w:val="Header"/>
    <w:uiPriority w:val="99"/>
    <w:rsid w:val="00B34167"/>
    <w:rPr>
      <w:rFonts w:ascii="Arial" w:eastAsia="SimSun" w:hAnsi="Arial"/>
      <w:szCs w:val="22"/>
    </w:rPr>
  </w:style>
  <w:style w:type="paragraph" w:customStyle="1" w:styleId="Body2">
    <w:name w:val="Body 2"/>
    <w:basedOn w:val="Normal"/>
    <w:rsid w:val="00C631B6"/>
    <w:pPr>
      <w:spacing w:after="210" w:line="264" w:lineRule="auto"/>
      <w:ind w:left="709"/>
    </w:pPr>
    <w:rPr>
      <w:rFonts w:cs="Arial"/>
      <w:kern w:val="28"/>
      <w:sz w:val="21"/>
      <w:szCs w:val="21"/>
      <w:lang w:val="en-US"/>
    </w:rPr>
  </w:style>
  <w:style w:type="paragraph" w:customStyle="1" w:styleId="NormalParagraph">
    <w:name w:val="Normal Paragraph"/>
    <w:qFormat/>
    <w:rsid w:val="002067E1"/>
    <w:pPr>
      <w:spacing w:before="200"/>
      <w:jc w:val="both"/>
    </w:pPr>
    <w:rPr>
      <w:rFonts w:asciiTheme="minorHAnsi" w:eastAsia="SimSun" w:hAnsiTheme="minorHAnsi" w:cstheme="minorHAnsi"/>
      <w:sz w:val="22"/>
      <w:szCs w:val="22"/>
      <w:lang w:eastAsia="en-US" w:bidi="bn-BD"/>
    </w:rPr>
  </w:style>
  <w:style w:type="character" w:customStyle="1" w:styleId="Heading6Char">
    <w:name w:val="Heading 6 Char"/>
    <w:link w:val="Heading6"/>
    <w:uiPriority w:val="1"/>
    <w:rsid w:val="00B34167"/>
    <w:rPr>
      <w:rFonts w:asciiTheme="minorHAnsi" w:hAnsiTheme="minorHAnsi" w:cstheme="minorHAnsi"/>
      <w:b/>
      <w:sz w:val="22"/>
      <w:szCs w:val="22"/>
      <w:lang w:eastAsia="en-US" w:bidi="bn-BD"/>
    </w:rPr>
  </w:style>
  <w:style w:type="character" w:customStyle="1" w:styleId="Heading7Char">
    <w:name w:val="Heading 7 Char"/>
    <w:link w:val="Heading7"/>
    <w:uiPriority w:val="1"/>
    <w:rsid w:val="00B34167"/>
    <w:rPr>
      <w:rFonts w:asciiTheme="minorHAnsi" w:hAnsiTheme="minorHAnsi" w:cstheme="minorHAnsi"/>
      <w:i/>
      <w:sz w:val="22"/>
      <w:lang w:eastAsia="en-US" w:bidi="bn-BD"/>
    </w:rPr>
  </w:style>
  <w:style w:type="character" w:customStyle="1" w:styleId="Heading8Char">
    <w:name w:val="Heading 8 Char"/>
    <w:link w:val="Heading8"/>
    <w:uiPriority w:val="1"/>
    <w:rsid w:val="00B34167"/>
    <w:rPr>
      <w:rFonts w:asciiTheme="minorHAnsi" w:hAnsiTheme="minorHAnsi" w:cstheme="minorHAnsi"/>
      <w:i/>
      <w:iCs/>
      <w:sz w:val="22"/>
      <w:lang w:val="en-US" w:eastAsia="en-US" w:bidi="bn-BD"/>
    </w:rPr>
  </w:style>
  <w:style w:type="character" w:customStyle="1" w:styleId="Heading9Char">
    <w:name w:val="Heading 9 Char"/>
    <w:link w:val="Heading9"/>
    <w:uiPriority w:val="1"/>
    <w:rsid w:val="00B34167"/>
    <w:rPr>
      <w:rFonts w:asciiTheme="minorHAnsi" w:hAnsiTheme="minorHAnsi" w:cs="Arial"/>
      <w:i/>
      <w:sz w:val="22"/>
      <w:szCs w:val="22"/>
      <w:lang w:val="fr-FR" w:eastAsia="en-US" w:bidi="bn-BD"/>
    </w:rPr>
  </w:style>
  <w:style w:type="paragraph" w:customStyle="1" w:styleId="ListBulletsub">
    <w:name w:val="List Bullet (sub)"/>
    <w:basedOn w:val="ListBullet3"/>
    <w:link w:val="ListBulletsubChar"/>
    <w:uiPriority w:val="5"/>
    <w:qFormat/>
    <w:rsid w:val="00B34167"/>
    <w:pPr>
      <w:numPr>
        <w:ilvl w:val="3"/>
      </w:numPr>
      <w:tabs>
        <w:tab w:val="clear" w:pos="1361"/>
        <w:tab w:val="left" w:pos="1701"/>
      </w:tabs>
    </w:pPr>
  </w:style>
  <w:style w:type="character" w:customStyle="1" w:styleId="ListBulletsubChar">
    <w:name w:val="List Bullet (sub) Char"/>
    <w:link w:val="ListBulletsub"/>
    <w:uiPriority w:val="5"/>
    <w:rsid w:val="00B34167"/>
    <w:rPr>
      <w:rFonts w:asciiTheme="minorHAnsi" w:eastAsia="SimSun" w:hAnsiTheme="minorHAnsi" w:cstheme="minorHAnsi"/>
      <w:sz w:val="22"/>
      <w:szCs w:val="22"/>
      <w:lang w:eastAsia="en-US" w:bidi="bn-BD"/>
    </w:rPr>
  </w:style>
  <w:style w:type="paragraph" w:customStyle="1" w:styleId="TableReferencenumber">
    <w:name w:val="Table Reference number"/>
    <w:basedOn w:val="TableText"/>
    <w:uiPriority w:val="23"/>
    <w:qFormat/>
    <w:rsid w:val="00B34167"/>
    <w:pPr>
      <w:numPr>
        <w:numId w:val="12"/>
      </w:numPr>
    </w:pPr>
  </w:style>
  <w:style w:type="numbering" w:customStyle="1" w:styleId="ListBullets">
    <w:name w:val="ListBullets"/>
    <w:uiPriority w:val="99"/>
    <w:rsid w:val="00B34167"/>
    <w:pPr>
      <w:numPr>
        <w:numId w:val="14"/>
      </w:numPr>
    </w:pPr>
  </w:style>
  <w:style w:type="paragraph" w:customStyle="1" w:styleId="CSDocNo">
    <w:name w:val="CS DocNo"/>
    <w:uiPriority w:val="29"/>
    <w:unhideWhenUsed/>
    <w:rsid w:val="00B34167"/>
    <w:pPr>
      <w:framePr w:hSpace="180" w:wrap="notBeside" w:hAnchor="margin" w:y="359"/>
      <w:ind w:left="560"/>
      <w:jc w:val="right"/>
    </w:pPr>
    <w:rPr>
      <w:rFonts w:ascii="Arial" w:hAnsi="Arial"/>
      <w:b/>
      <w:sz w:val="32"/>
      <w:lang w:val="en-IE" w:eastAsia="en-US"/>
    </w:rPr>
  </w:style>
  <w:style w:type="character" w:customStyle="1" w:styleId="BalloonTextChar">
    <w:name w:val="Balloon Text Char"/>
    <w:link w:val="BalloonText"/>
    <w:uiPriority w:val="99"/>
    <w:rsid w:val="00B34167"/>
    <w:rPr>
      <w:rFonts w:ascii="Tahoma" w:eastAsia="SimSun" w:hAnsi="Tahoma" w:cs="Tahoma"/>
      <w:sz w:val="16"/>
      <w:lang w:eastAsia="zh-CN" w:bidi="bn-BD"/>
    </w:rPr>
  </w:style>
  <w:style w:type="paragraph" w:customStyle="1" w:styleId="NOTE">
    <w:name w:val="NOTE"/>
    <w:basedOn w:val="NormalParagraph"/>
    <w:uiPriority w:val="14"/>
    <w:qFormat/>
    <w:rsid w:val="00B34167"/>
    <w:pPr>
      <w:tabs>
        <w:tab w:val="left" w:pos="1560"/>
      </w:tabs>
      <w:ind w:left="1559" w:hanging="1202"/>
    </w:pPr>
  </w:style>
  <w:style w:type="paragraph" w:customStyle="1" w:styleId="EXAMPLE">
    <w:name w:val="EXAMPLE"/>
    <w:basedOn w:val="NormalParagraph"/>
    <w:uiPriority w:val="15"/>
    <w:qFormat/>
    <w:rsid w:val="00B34167"/>
    <w:pPr>
      <w:tabs>
        <w:tab w:val="left" w:pos="1985"/>
      </w:tabs>
      <w:ind w:left="1984" w:hanging="1627"/>
    </w:pPr>
  </w:style>
  <w:style w:type="paragraph" w:customStyle="1" w:styleId="CSDocTitle">
    <w:name w:val="CS DocTitle"/>
    <w:uiPriority w:val="29"/>
    <w:unhideWhenUsed/>
    <w:rsid w:val="00B34167"/>
    <w:pPr>
      <w:spacing w:before="360" w:after="120"/>
      <w:ind w:left="284"/>
    </w:pPr>
    <w:rPr>
      <w:rFonts w:ascii="Arial" w:hAnsi="Arial"/>
      <w:b/>
      <w:sz w:val="36"/>
      <w:lang w:val="en-IE" w:eastAsia="en-US"/>
    </w:rPr>
  </w:style>
  <w:style w:type="paragraph" w:customStyle="1" w:styleId="CSFieldInfo">
    <w:name w:val="CS FieldInfo"/>
    <w:uiPriority w:val="29"/>
    <w:unhideWhenUsed/>
    <w:rsid w:val="00B34167"/>
    <w:pPr>
      <w:framePr w:wrap="around" w:vAnchor="text" w:hAnchor="page" w:y="1"/>
      <w:spacing w:before="60" w:after="60"/>
    </w:pPr>
    <w:rPr>
      <w:rFonts w:ascii="Arial" w:hAnsi="Arial" w:cs="Arial"/>
      <w:bCs/>
      <w:szCs w:val="22"/>
      <w:lang w:eastAsia="en-US"/>
    </w:rPr>
  </w:style>
  <w:style w:type="paragraph" w:customStyle="1" w:styleId="CSFieldName">
    <w:name w:val="CS FieldName"/>
    <w:uiPriority w:val="29"/>
    <w:unhideWhenUsed/>
    <w:rsid w:val="00B34167"/>
    <w:rPr>
      <w:rFonts w:ascii="Arial" w:hAnsi="Arial" w:cs="Arial"/>
      <w:bCs/>
      <w:szCs w:val="22"/>
      <w:lang w:eastAsia="en-US"/>
    </w:rPr>
  </w:style>
  <w:style w:type="paragraph" w:customStyle="1" w:styleId="CSLegalTxt">
    <w:name w:val="CS LegalTxt"/>
    <w:uiPriority w:val="29"/>
    <w:unhideWhenUsed/>
    <w:rsid w:val="00B34167"/>
    <w:pPr>
      <w:jc w:val="both"/>
    </w:pPr>
    <w:rPr>
      <w:rFonts w:ascii="Arial" w:hAnsi="Arial" w:cs="Arial"/>
      <w:bCs/>
      <w:sz w:val="14"/>
      <w:szCs w:val="22"/>
      <w:lang w:eastAsia="en-US"/>
    </w:rPr>
  </w:style>
  <w:style w:type="paragraph" w:customStyle="1" w:styleId="CSTableTitle">
    <w:name w:val="CS TableTitle"/>
    <w:next w:val="Normal"/>
    <w:uiPriority w:val="29"/>
    <w:unhideWhenUsed/>
    <w:rsid w:val="00B34167"/>
    <w:pPr>
      <w:jc w:val="center"/>
    </w:pPr>
    <w:rPr>
      <w:rFonts w:ascii="Arial" w:eastAsia="Arial" w:hAnsi="Arial" w:cs="Arial"/>
      <w:b/>
      <w:i/>
      <w:snapToGrid w:val="0"/>
      <w:sz w:val="22"/>
      <w:szCs w:val="22"/>
      <w:lang w:eastAsia="en-US"/>
    </w:rPr>
  </w:style>
  <w:style w:type="numbering" w:customStyle="1" w:styleId="ListNumbers">
    <w:name w:val="ListNumbers"/>
    <w:uiPriority w:val="99"/>
    <w:rsid w:val="00B34167"/>
    <w:pPr>
      <w:numPr>
        <w:numId w:val="15"/>
      </w:numPr>
    </w:pPr>
  </w:style>
  <w:style w:type="character" w:customStyle="1" w:styleId="FootnoteTextChar">
    <w:name w:val="Footnote Text Char"/>
    <w:link w:val="FootnoteText"/>
    <w:uiPriority w:val="17"/>
    <w:rsid w:val="00B34167"/>
    <w:rPr>
      <w:rFonts w:ascii="Arial" w:eastAsia="SimSun" w:hAnsi="Arial"/>
      <w:szCs w:val="25"/>
    </w:rPr>
  </w:style>
  <w:style w:type="paragraph" w:styleId="ListContinue">
    <w:name w:val="List Continue"/>
    <w:basedOn w:val="ListBullet1"/>
    <w:uiPriority w:val="99"/>
    <w:semiHidden/>
    <w:rsid w:val="00B34167"/>
    <w:pPr>
      <w:spacing w:after="120"/>
    </w:pPr>
  </w:style>
  <w:style w:type="paragraph" w:customStyle="1" w:styleId="ListContinue1">
    <w:name w:val="List Continue 1"/>
    <w:basedOn w:val="ListBullet1"/>
    <w:uiPriority w:val="10"/>
    <w:qFormat/>
    <w:rsid w:val="00B34167"/>
    <w:pPr>
      <w:numPr>
        <w:numId w:val="0"/>
      </w:numPr>
      <w:ind w:left="680"/>
    </w:pPr>
  </w:style>
  <w:style w:type="paragraph" w:styleId="ListContinue2">
    <w:name w:val="List Continue 2"/>
    <w:basedOn w:val="ListBullet2"/>
    <w:uiPriority w:val="10"/>
    <w:rsid w:val="00B34167"/>
    <w:pPr>
      <w:numPr>
        <w:ilvl w:val="0"/>
        <w:numId w:val="0"/>
      </w:numPr>
      <w:ind w:left="1021"/>
    </w:pPr>
  </w:style>
  <w:style w:type="paragraph" w:styleId="ListContinue3">
    <w:name w:val="List Continue 3"/>
    <w:basedOn w:val="ListBullet3"/>
    <w:uiPriority w:val="10"/>
    <w:rsid w:val="00B34167"/>
    <w:pPr>
      <w:numPr>
        <w:ilvl w:val="0"/>
        <w:numId w:val="0"/>
      </w:numPr>
      <w:ind w:left="1361"/>
    </w:pPr>
  </w:style>
  <w:style w:type="paragraph" w:customStyle="1" w:styleId="ListBulletsubcontinue">
    <w:name w:val="List Bullet (sub) continue"/>
    <w:basedOn w:val="ListBulletsub"/>
    <w:uiPriority w:val="11"/>
    <w:qFormat/>
    <w:rsid w:val="00B34167"/>
    <w:pPr>
      <w:numPr>
        <w:ilvl w:val="0"/>
        <w:numId w:val="0"/>
      </w:numPr>
      <w:ind w:left="1701"/>
    </w:pPr>
  </w:style>
  <w:style w:type="paragraph" w:customStyle="1" w:styleId="ANNEX-heading1">
    <w:name w:val="ANNEX-heading1"/>
    <w:basedOn w:val="Annex"/>
    <w:next w:val="NormalParagraph"/>
    <w:uiPriority w:val="26"/>
    <w:rsid w:val="00B34167"/>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B34167"/>
    <w:pPr>
      <w:numPr>
        <w:ilvl w:val="2"/>
      </w:numPr>
      <w:outlineLvl w:val="2"/>
    </w:pPr>
    <w:rPr>
      <w:b w:val="0"/>
    </w:rPr>
  </w:style>
  <w:style w:type="paragraph" w:customStyle="1" w:styleId="ANNEX-heading3">
    <w:name w:val="ANNEX-heading3"/>
    <w:basedOn w:val="ANNEX-heading2"/>
    <w:next w:val="NormalParagraph"/>
    <w:uiPriority w:val="26"/>
    <w:rsid w:val="00B34167"/>
    <w:pPr>
      <w:numPr>
        <w:ilvl w:val="3"/>
      </w:numPr>
      <w:outlineLvl w:val="3"/>
    </w:pPr>
    <w:rPr>
      <w:sz w:val="22"/>
      <w:szCs w:val="22"/>
      <w:lang w:val="fr-FR"/>
    </w:rPr>
  </w:style>
  <w:style w:type="paragraph" w:customStyle="1" w:styleId="ANNEX-heading4">
    <w:name w:val="ANNEX-heading4"/>
    <w:basedOn w:val="ANNEX-heading3"/>
    <w:next w:val="NormalParagraph"/>
    <w:uiPriority w:val="26"/>
    <w:rsid w:val="00B34167"/>
    <w:pPr>
      <w:numPr>
        <w:ilvl w:val="4"/>
      </w:numPr>
      <w:outlineLvl w:val="4"/>
    </w:pPr>
  </w:style>
  <w:style w:type="paragraph" w:customStyle="1" w:styleId="ANNEX-heading5">
    <w:name w:val="ANNEX-heading5"/>
    <w:basedOn w:val="ANNEX-heading4"/>
    <w:next w:val="NormalParagraph"/>
    <w:uiPriority w:val="26"/>
    <w:rsid w:val="00B34167"/>
    <w:pPr>
      <w:numPr>
        <w:ilvl w:val="5"/>
      </w:numPr>
      <w:outlineLvl w:val="5"/>
    </w:pPr>
  </w:style>
  <w:style w:type="character" w:styleId="PlaceholderText">
    <w:name w:val="Placeholder Text"/>
    <w:basedOn w:val="DefaultParagraphFont"/>
    <w:uiPriority w:val="99"/>
    <w:semiHidden/>
    <w:rsid w:val="00B34167"/>
    <w:rPr>
      <w:color w:val="808080"/>
    </w:rPr>
  </w:style>
  <w:style w:type="paragraph" w:customStyle="1" w:styleId="Legalclauselevel1">
    <w:name w:val="Legal clause level 1"/>
    <w:uiPriority w:val="30"/>
    <w:qFormat/>
    <w:rsid w:val="00B34167"/>
    <w:pPr>
      <w:numPr>
        <w:numId w:val="19"/>
      </w:numPr>
      <w:spacing w:before="120" w:after="240"/>
      <w:outlineLvl w:val="0"/>
    </w:pPr>
    <w:rPr>
      <w:rFonts w:ascii="Arial" w:hAnsi="Arial" w:cs="Arial"/>
      <w:b/>
      <w:bCs/>
      <w:sz w:val="28"/>
      <w:szCs w:val="32"/>
      <w:lang w:eastAsia="en-US" w:bidi="bn-BD"/>
    </w:rPr>
  </w:style>
  <w:style w:type="paragraph" w:customStyle="1" w:styleId="Legalclauselevel2">
    <w:name w:val="Legal clause level 2"/>
    <w:basedOn w:val="Legalclauselevel1"/>
    <w:uiPriority w:val="30"/>
    <w:qFormat/>
    <w:rsid w:val="00B34167"/>
    <w:pPr>
      <w:numPr>
        <w:ilvl w:val="1"/>
      </w:numPr>
      <w:outlineLvl w:val="9"/>
    </w:pPr>
    <w:rPr>
      <w:b w:val="0"/>
      <w:sz w:val="22"/>
      <w:szCs w:val="22"/>
    </w:rPr>
  </w:style>
  <w:style w:type="paragraph" w:customStyle="1" w:styleId="Legalclauselevel3">
    <w:name w:val="Legal clause level 3"/>
    <w:basedOn w:val="Legalclauselevel2"/>
    <w:uiPriority w:val="30"/>
    <w:qFormat/>
    <w:rsid w:val="00B34167"/>
    <w:pPr>
      <w:numPr>
        <w:ilvl w:val="2"/>
      </w:numPr>
      <w:spacing w:line="276" w:lineRule="auto"/>
    </w:pPr>
    <w:rPr>
      <w:iCs/>
    </w:rPr>
  </w:style>
  <w:style w:type="paragraph" w:customStyle="1" w:styleId="Legalclauselevel4">
    <w:name w:val="Legal clause level 4"/>
    <w:basedOn w:val="Legalclauselevel3"/>
    <w:uiPriority w:val="30"/>
    <w:qFormat/>
    <w:rsid w:val="00B34167"/>
    <w:pPr>
      <w:numPr>
        <w:ilvl w:val="3"/>
      </w:numPr>
      <w:spacing w:after="120"/>
      <w:ind w:left="3118" w:hanging="992"/>
    </w:pPr>
  </w:style>
  <w:style w:type="paragraph" w:customStyle="1" w:styleId="TitleCentred">
    <w:name w:val="Title Centred"/>
    <w:basedOn w:val="Title"/>
    <w:next w:val="NormalParagraph"/>
    <w:uiPriority w:val="27"/>
    <w:qFormat/>
    <w:rsid w:val="00B34167"/>
    <w:pPr>
      <w:spacing w:before="240" w:after="240"/>
      <w:jc w:val="center"/>
      <w:outlineLvl w:val="0"/>
    </w:pPr>
  </w:style>
  <w:style w:type="numbering" w:customStyle="1" w:styleId="LegalList">
    <w:name w:val="LegalList"/>
    <w:uiPriority w:val="99"/>
    <w:rsid w:val="00B34167"/>
    <w:pPr>
      <w:numPr>
        <w:numId w:val="18"/>
      </w:numPr>
    </w:pPr>
  </w:style>
  <w:style w:type="paragraph" w:customStyle="1" w:styleId="Legaldefinition">
    <w:name w:val="Legal definition"/>
    <w:basedOn w:val="NOTE"/>
    <w:uiPriority w:val="31"/>
    <w:qFormat/>
    <w:rsid w:val="00B34167"/>
    <w:pPr>
      <w:tabs>
        <w:tab w:val="clear" w:pos="1560"/>
        <w:tab w:val="left" w:pos="2835"/>
      </w:tabs>
      <w:ind w:left="2835" w:hanging="2268"/>
    </w:pPr>
  </w:style>
  <w:style w:type="paragraph" w:customStyle="1" w:styleId="DocInfo0">
    <w:name w:val="DocInfo"/>
    <w:basedOn w:val="Disclaimer"/>
    <w:uiPriority w:val="49"/>
    <w:qFormat/>
    <w:rsid w:val="00B34167"/>
  </w:style>
  <w:style w:type="character" w:styleId="FollowedHyperlink">
    <w:name w:val="FollowedHyperlink"/>
    <w:basedOn w:val="DefaultParagraphFont"/>
    <w:uiPriority w:val="99"/>
    <w:semiHidden/>
    <w:unhideWhenUsed/>
    <w:rsid w:val="00F12427"/>
    <w:rPr>
      <w:color w:val="800080" w:themeColor="followedHyperlink"/>
      <w:u w:val="single"/>
    </w:rPr>
  </w:style>
  <w:style w:type="paragraph" w:styleId="Revision">
    <w:name w:val="Revision"/>
    <w:hidden/>
    <w:uiPriority w:val="99"/>
    <w:semiHidden/>
    <w:rsid w:val="00607085"/>
    <w:rPr>
      <w:rFonts w:ascii="Arial" w:eastAsia="SimSun" w:hAnsi="Arial"/>
      <w:sz w:val="22"/>
      <w:lang w:eastAsia="zh-CN" w:bidi="bn-BD"/>
    </w:rPr>
  </w:style>
  <w:style w:type="paragraph" w:styleId="NoSpacing">
    <w:name w:val="No Spacing"/>
    <w:uiPriority w:val="1"/>
    <w:qFormat/>
    <w:rsid w:val="000C32F7"/>
    <w:pPr>
      <w:spacing w:before="200"/>
    </w:pPr>
    <w:rPr>
      <w:rFonts w:ascii="Calibri" w:eastAsia="Malgun Gothic" w:hAnsi="Calibri"/>
      <w:sz w:val="22"/>
      <w:szCs w:val="22"/>
      <w:lang w:eastAsia="en-US"/>
    </w:rPr>
  </w:style>
  <w:style w:type="paragraph" w:styleId="PlainText">
    <w:name w:val="Plain Text"/>
    <w:basedOn w:val="Normal"/>
    <w:link w:val="PlainTextChar"/>
    <w:uiPriority w:val="99"/>
    <w:semiHidden/>
    <w:rsid w:val="000C32F7"/>
    <w:pPr>
      <w:keepNext/>
      <w:keepLines/>
      <w:jc w:val="left"/>
    </w:pPr>
    <w:rPr>
      <w:rFonts w:ascii="Calibri" w:eastAsia="Malgun Gothic" w:hAnsi="Calibri" w:cs="Consolas"/>
      <w:szCs w:val="21"/>
      <w:lang w:val="en-US" w:eastAsia="en-US" w:bidi="ar-SA"/>
    </w:rPr>
  </w:style>
  <w:style w:type="character" w:customStyle="1" w:styleId="PlainTextChar">
    <w:name w:val="Plain Text Char"/>
    <w:basedOn w:val="DefaultParagraphFont"/>
    <w:link w:val="PlainText"/>
    <w:uiPriority w:val="99"/>
    <w:semiHidden/>
    <w:rsid w:val="000C32F7"/>
    <w:rPr>
      <w:rFonts w:ascii="Calibri" w:eastAsia="Malgun Gothic" w:hAnsi="Calibri" w:cs="Consolas"/>
      <w:sz w:val="22"/>
      <w:szCs w:val="21"/>
      <w:lang w:val="en-US" w:eastAsia="en-US"/>
    </w:rPr>
  </w:style>
  <w:style w:type="paragraph" w:customStyle="1" w:styleId="Default">
    <w:name w:val="Default"/>
    <w:rsid w:val="000C32F7"/>
    <w:pPr>
      <w:autoSpaceDE w:val="0"/>
      <w:autoSpaceDN w:val="0"/>
      <w:adjustRightInd w:val="0"/>
    </w:pPr>
    <w:rPr>
      <w:rFonts w:ascii="Arial" w:eastAsia="Malgun Gothic" w:hAnsi="Arial" w:cs="Arial"/>
      <w:color w:val="000000"/>
      <w:sz w:val="24"/>
      <w:szCs w:val="24"/>
    </w:rPr>
  </w:style>
  <w:style w:type="paragraph" w:styleId="EndnoteText">
    <w:name w:val="endnote text"/>
    <w:basedOn w:val="Normal"/>
    <w:link w:val="EndnoteTextChar"/>
    <w:uiPriority w:val="99"/>
    <w:semiHidden/>
    <w:rsid w:val="000C32F7"/>
    <w:pPr>
      <w:keepNext/>
      <w:keepLines/>
      <w:jc w:val="left"/>
    </w:pPr>
    <w:rPr>
      <w:rFonts w:ascii="Calibri" w:eastAsia="Malgun Gothic" w:hAnsi="Calibri" w:cs="Calibri"/>
      <w:sz w:val="20"/>
      <w:lang w:eastAsia="en-US" w:bidi="ar-SA"/>
    </w:rPr>
  </w:style>
  <w:style w:type="character" w:customStyle="1" w:styleId="EndnoteTextChar">
    <w:name w:val="Endnote Text Char"/>
    <w:basedOn w:val="DefaultParagraphFont"/>
    <w:link w:val="EndnoteText"/>
    <w:uiPriority w:val="99"/>
    <w:semiHidden/>
    <w:rsid w:val="000C32F7"/>
    <w:rPr>
      <w:rFonts w:ascii="Calibri" w:eastAsia="Malgun Gothic" w:hAnsi="Calibri" w:cs="Calibri"/>
      <w:lang w:eastAsia="en-US"/>
    </w:rPr>
  </w:style>
  <w:style w:type="character" w:styleId="EndnoteReference">
    <w:name w:val="endnote reference"/>
    <w:basedOn w:val="DefaultParagraphFont"/>
    <w:uiPriority w:val="99"/>
    <w:semiHidden/>
    <w:rsid w:val="000C32F7"/>
    <w:rPr>
      <w:rFonts w:cs="Times New Roman"/>
      <w:vertAlign w:val="superscript"/>
    </w:rPr>
  </w:style>
  <w:style w:type="table" w:customStyle="1" w:styleId="TableGrid1">
    <w:name w:val="Table Grid1"/>
    <w:basedOn w:val="TableNormal"/>
    <w:next w:val="TableGrid"/>
    <w:uiPriority w:val="59"/>
    <w:rsid w:val="000C32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0C32F7"/>
    <w:rPr>
      <w:b/>
      <w:bCs/>
      <w:i/>
      <w:iCs/>
      <w:color w:val="4F81BD"/>
    </w:rPr>
  </w:style>
  <w:style w:type="paragraph" w:styleId="HTMLPreformatted">
    <w:name w:val="HTML Preformatted"/>
    <w:basedOn w:val="Normal"/>
    <w:link w:val="HTMLPreformattedChar"/>
    <w:uiPriority w:val="99"/>
    <w:unhideWhenUsed/>
    <w:rsid w:val="000C32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w:eastAsia="Calibri" w:hAnsi="Courier" w:cs="Courier"/>
      <w:sz w:val="20"/>
      <w:lang w:eastAsia="en-US" w:bidi="ar-SA"/>
    </w:rPr>
  </w:style>
  <w:style w:type="character" w:customStyle="1" w:styleId="HTMLPreformattedChar">
    <w:name w:val="HTML Preformatted Char"/>
    <w:basedOn w:val="DefaultParagraphFont"/>
    <w:link w:val="HTMLPreformatted"/>
    <w:uiPriority w:val="99"/>
    <w:rsid w:val="000C32F7"/>
    <w:rPr>
      <w:rFonts w:ascii="Courier" w:eastAsia="Calibri" w:hAnsi="Courier" w:cs="Courier"/>
      <w:lang w:eastAsia="en-US"/>
    </w:rPr>
  </w:style>
  <w:style w:type="paragraph" w:styleId="List5">
    <w:name w:val="List 5"/>
    <w:basedOn w:val="Normal"/>
    <w:uiPriority w:val="99"/>
    <w:semiHidden/>
    <w:unhideWhenUsed/>
    <w:rsid w:val="00E27113"/>
    <w:pPr>
      <w:ind w:left="1415" w:hanging="283"/>
      <w:contextualSpacing/>
    </w:pPr>
  </w:style>
  <w:style w:type="paragraph" w:customStyle="1" w:styleId="ParagraphIndented1">
    <w:name w:val="Paragraph Indented 1"/>
    <w:basedOn w:val="Normal"/>
    <w:rsid w:val="00E27113"/>
    <w:pPr>
      <w:keepLines/>
      <w:spacing w:before="0" w:after="200"/>
      <w:ind w:left="2608"/>
      <w:jc w:val="left"/>
    </w:pPr>
    <w:rPr>
      <w:rFonts w:eastAsia="Times New Roman"/>
      <w:sz w:val="20"/>
      <w:lang w:eastAsia="en-US" w:bidi="ar-SA"/>
    </w:rPr>
  </w:style>
  <w:style w:type="paragraph" w:customStyle="1" w:styleId="Action">
    <w:name w:val="Action"/>
    <w:basedOn w:val="ListParagraph"/>
    <w:link w:val="ActionChar"/>
    <w:uiPriority w:val="49"/>
    <w:qFormat/>
    <w:rsid w:val="00EB7F2E"/>
    <w:pPr>
      <w:numPr>
        <w:numId w:val="0"/>
      </w:numPr>
    </w:pPr>
    <w:rPr>
      <w:rFonts w:ascii="Arial Rounded MT Bold" w:hAnsi="Arial Rounded MT Bold"/>
      <w:color w:val="FF0000"/>
      <w:lang w:val="en-US"/>
    </w:rPr>
  </w:style>
  <w:style w:type="character" w:customStyle="1" w:styleId="ListNumberChar">
    <w:name w:val="List Number Char"/>
    <w:basedOn w:val="DefaultParagraphFont"/>
    <w:link w:val="ListNumber"/>
    <w:rsid w:val="00EB7F2E"/>
    <w:rPr>
      <w:rFonts w:asciiTheme="minorHAnsi" w:eastAsia="SimSun" w:hAnsiTheme="minorHAnsi" w:cstheme="minorHAnsi"/>
      <w:sz w:val="22"/>
      <w:lang w:eastAsia="zh-CN" w:bidi="bn-BD"/>
    </w:rPr>
  </w:style>
  <w:style w:type="character" w:customStyle="1" w:styleId="ListParagraphChar">
    <w:name w:val="List Paragraph Char"/>
    <w:basedOn w:val="ListNumberChar"/>
    <w:link w:val="ListParagraph"/>
    <w:uiPriority w:val="34"/>
    <w:rsid w:val="00121ACE"/>
    <w:rPr>
      <w:rFonts w:asciiTheme="minorHAnsi" w:eastAsia="SimSun" w:hAnsiTheme="minorHAnsi" w:cstheme="minorHAnsi"/>
      <w:sz w:val="22"/>
      <w:lang w:eastAsia="zh-CN" w:bidi="bn-BD"/>
    </w:rPr>
  </w:style>
  <w:style w:type="character" w:customStyle="1" w:styleId="ActionChar">
    <w:name w:val="Action Char"/>
    <w:basedOn w:val="ListParagraphChar"/>
    <w:link w:val="Action"/>
    <w:uiPriority w:val="49"/>
    <w:rsid w:val="00EB7F2E"/>
    <w:rPr>
      <w:rFonts w:ascii="Arial Rounded MT Bold" w:eastAsia="SimSun" w:hAnsi="Arial Rounded MT Bold" w:cstheme="minorHAnsi"/>
      <w:color w:val="FF0000"/>
      <w:sz w:val="22"/>
      <w:lang w:val="en-US" w:eastAsia="zh-CN" w:bidi="bn-BD"/>
    </w:rPr>
  </w:style>
  <w:style w:type="paragraph" w:customStyle="1" w:styleId="Normalnumbering">
    <w:name w:val="Normal numbering"/>
    <w:basedOn w:val="ListParagraph"/>
    <w:link w:val="NormalnumberingChar"/>
    <w:uiPriority w:val="49"/>
    <w:qFormat/>
    <w:rsid w:val="00EB7F2E"/>
    <w:pPr>
      <w:numPr>
        <w:numId w:val="20"/>
      </w:numPr>
      <w:spacing w:before="240" w:after="240" w:line="240" w:lineRule="atLeast"/>
    </w:pPr>
    <w:rPr>
      <w:rFonts w:ascii="Calibri" w:hAnsi="Calibri" w:cs="Calibri"/>
      <w:lang w:eastAsia="en-US"/>
    </w:rPr>
  </w:style>
  <w:style w:type="character" w:customStyle="1" w:styleId="Style1Char">
    <w:name w:val="Style1 Char"/>
    <w:basedOn w:val="Heading1Char"/>
    <w:link w:val="Style1"/>
    <w:uiPriority w:val="49"/>
    <w:rsid w:val="00EB7F2E"/>
    <w:rPr>
      <w:rFonts w:asciiTheme="minorHAnsi" w:eastAsia="SimSun" w:hAnsiTheme="minorHAnsi" w:cstheme="minorHAnsi"/>
      <w:b/>
      <w:bCs/>
      <w:kern w:val="28"/>
      <w:sz w:val="32"/>
      <w:szCs w:val="32"/>
      <w:lang w:eastAsia="zh-CN" w:bidi="bn-BD"/>
    </w:rPr>
  </w:style>
  <w:style w:type="character" w:customStyle="1" w:styleId="NormalnumberingChar">
    <w:name w:val="Normal numbering Char"/>
    <w:basedOn w:val="ListParagraphChar"/>
    <w:link w:val="Normalnumbering"/>
    <w:uiPriority w:val="49"/>
    <w:rsid w:val="00EB7F2E"/>
    <w:rPr>
      <w:rFonts w:ascii="Calibri" w:eastAsia="SimSun" w:hAnsi="Calibri" w:cs="Calibri"/>
      <w:sz w:val="22"/>
      <w:lang w:eastAsia="en-US" w:bidi="bn-BD"/>
    </w:rPr>
  </w:style>
  <w:style w:type="paragraph" w:customStyle="1" w:styleId="Bulletparagraphe1">
    <w:name w:val="Bulletparagraphe1"/>
    <w:basedOn w:val="Normal"/>
    <w:rsid w:val="00EB7F2E"/>
    <w:pPr>
      <w:numPr>
        <w:numId w:val="22"/>
      </w:numPr>
      <w:tabs>
        <w:tab w:val="clear" w:pos="360"/>
        <w:tab w:val="num" w:pos="851"/>
      </w:tabs>
      <w:spacing w:before="0"/>
      <w:ind w:left="927"/>
    </w:pPr>
    <w:rPr>
      <w:rFonts w:ascii="Arial" w:eastAsia="Times New Roman" w:hAnsi="Arial" w:cs="Times New Roman"/>
      <w:b/>
      <w:sz w:val="20"/>
      <w:lang w:val="en-US" w:eastAsia="en-US" w:bidi="ar-SA"/>
    </w:rPr>
  </w:style>
  <w:style w:type="paragraph" w:customStyle="1" w:styleId="Tableau1">
    <w:name w:val="Tableau 1"/>
    <w:basedOn w:val="Normal"/>
    <w:rsid w:val="00EB7F2E"/>
    <w:pPr>
      <w:spacing w:before="0"/>
    </w:pPr>
    <w:rPr>
      <w:rFonts w:ascii="Arial" w:eastAsia="Times New Roman" w:hAnsi="Arial" w:cs="Times New Roman"/>
      <w:b/>
      <w:sz w:val="20"/>
      <w:lang w:val="fr-FR" w:eastAsia="en-US" w:bidi="ar-SA"/>
    </w:rPr>
  </w:style>
  <w:style w:type="paragraph" w:customStyle="1" w:styleId="Req">
    <w:name w:val="Req"/>
    <w:basedOn w:val="Normal"/>
    <w:rsid w:val="00EB7F2E"/>
    <w:pPr>
      <w:tabs>
        <w:tab w:val="left" w:pos="1350"/>
      </w:tabs>
      <w:spacing w:before="0"/>
      <w:ind w:left="1985" w:hanging="1418"/>
      <w:jc w:val="left"/>
    </w:pPr>
    <w:rPr>
      <w:rFonts w:ascii="Arial" w:eastAsia="Times New Roman" w:hAnsi="Arial" w:cs="Times New Roman"/>
      <w:bCs/>
      <w:sz w:val="20"/>
      <w:lang w:val="en-US" w:eastAsia="en-US" w:bidi="ar-SA"/>
    </w:rPr>
  </w:style>
  <w:style w:type="paragraph" w:customStyle="1" w:styleId="REQ0">
    <w:name w:val="REQ"/>
    <w:basedOn w:val="Normal"/>
    <w:link w:val="REQChar"/>
    <w:qFormat/>
    <w:rsid w:val="00EB7F2E"/>
    <w:pPr>
      <w:spacing w:before="0"/>
    </w:pPr>
    <w:rPr>
      <w:rFonts w:ascii="Arial" w:eastAsia="Times New Roman" w:hAnsi="Arial" w:cs="Arial"/>
      <w:b/>
      <w:i/>
      <w:sz w:val="20"/>
      <w:lang w:val="en-US" w:eastAsia="en-US" w:bidi="ar-SA"/>
    </w:rPr>
  </w:style>
  <w:style w:type="character" w:customStyle="1" w:styleId="REQChar">
    <w:name w:val="REQ Char"/>
    <w:basedOn w:val="DefaultParagraphFont"/>
    <w:link w:val="REQ0"/>
    <w:rsid w:val="00EB7F2E"/>
    <w:rPr>
      <w:rFonts w:ascii="Arial" w:hAnsi="Arial" w:cs="Arial"/>
      <w:b/>
      <w:i/>
      <w:lang w:val="en-US" w:eastAsia="en-US"/>
    </w:rPr>
  </w:style>
  <w:style w:type="paragraph" w:customStyle="1" w:styleId="Paragraphe3">
    <w:name w:val="Paragraphe3"/>
    <w:basedOn w:val="Normal"/>
    <w:rsid w:val="00EB7F2E"/>
    <w:pPr>
      <w:spacing w:before="0"/>
      <w:ind w:left="1276"/>
    </w:pPr>
    <w:rPr>
      <w:rFonts w:ascii="Arial" w:eastAsia="Times New Roman" w:hAnsi="Arial" w:cs="Times New Roman"/>
      <w:sz w:val="20"/>
      <w:lang w:val="en-US" w:eastAsia="en-US" w:bidi="ar-SA"/>
    </w:rPr>
  </w:style>
  <w:style w:type="paragraph" w:customStyle="1" w:styleId="z-TopofForm1">
    <w:name w:val="z-Top of Form1"/>
    <w:next w:val="Normal"/>
    <w:rsid w:val="00EB7F2E"/>
    <w:pPr>
      <w:pBdr>
        <w:bottom w:val="double" w:sz="6" w:space="0" w:color="000000"/>
      </w:pBdr>
      <w:jc w:val="center"/>
    </w:pPr>
    <w:rPr>
      <w:rFonts w:ascii="Arial" w:hAnsi="Arial"/>
      <w:vanish/>
      <w:sz w:val="16"/>
      <w:lang w:val="fr-FR" w:eastAsia="en-US"/>
    </w:rPr>
  </w:style>
  <w:style w:type="paragraph" w:customStyle="1" w:styleId="Paragraphe2">
    <w:name w:val="Paragraphe2"/>
    <w:basedOn w:val="Header"/>
    <w:rsid w:val="00EB7F2E"/>
    <w:pPr>
      <w:tabs>
        <w:tab w:val="clear" w:pos="8931"/>
        <w:tab w:val="clear" w:pos="13892"/>
      </w:tabs>
      <w:spacing w:before="0"/>
      <w:ind w:left="851"/>
      <w:contextualSpacing w:val="0"/>
    </w:pPr>
    <w:rPr>
      <w:rFonts w:ascii="Arial" w:eastAsia="Times New Roman" w:hAnsi="Arial" w:cs="Times New Roman"/>
      <w:szCs w:val="20"/>
      <w:lang w:val="en-US" w:bidi="ar-SA"/>
    </w:rPr>
  </w:style>
  <w:style w:type="paragraph" w:customStyle="1" w:styleId="Bulletparagraphe2">
    <w:name w:val="Bulletparagraphe2"/>
    <w:basedOn w:val="Paragraphe2"/>
    <w:rsid w:val="00EB7F2E"/>
    <w:pPr>
      <w:numPr>
        <w:numId w:val="23"/>
      </w:numPr>
      <w:tabs>
        <w:tab w:val="clear" w:pos="360"/>
        <w:tab w:val="num" w:pos="1276"/>
      </w:tabs>
      <w:ind w:left="1211"/>
    </w:pPr>
    <w:rPr>
      <w:b/>
    </w:rPr>
  </w:style>
  <w:style w:type="table" w:customStyle="1" w:styleId="LightList-Accent11">
    <w:name w:val="Light List - Accent 11"/>
    <w:basedOn w:val="TableNormal"/>
    <w:uiPriority w:val="61"/>
    <w:rsid w:val="00B7473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B7473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ableofFigures">
    <w:name w:val="table of figures"/>
    <w:basedOn w:val="Normal"/>
    <w:next w:val="Normal"/>
    <w:uiPriority w:val="99"/>
    <w:unhideWhenUsed/>
    <w:rsid w:val="00CB17C2"/>
    <w:pPr>
      <w:ind w:left="440" w:hanging="440"/>
    </w:pPr>
  </w:style>
  <w:style w:type="character" w:styleId="UnresolvedMention">
    <w:name w:val="Unresolved Mention"/>
    <w:basedOn w:val="DefaultParagraphFont"/>
    <w:uiPriority w:val="99"/>
    <w:semiHidden/>
    <w:unhideWhenUsed/>
    <w:rsid w:val="00641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09628">
      <w:bodyDiv w:val="1"/>
      <w:marLeft w:val="0"/>
      <w:marRight w:val="0"/>
      <w:marTop w:val="0"/>
      <w:marBottom w:val="0"/>
      <w:divBdr>
        <w:top w:val="none" w:sz="0" w:space="0" w:color="auto"/>
        <w:left w:val="none" w:sz="0" w:space="0" w:color="auto"/>
        <w:bottom w:val="none" w:sz="0" w:space="0" w:color="auto"/>
        <w:right w:val="none" w:sz="0" w:space="0" w:color="auto"/>
      </w:divBdr>
    </w:div>
    <w:div w:id="183326140">
      <w:bodyDiv w:val="1"/>
      <w:marLeft w:val="0"/>
      <w:marRight w:val="0"/>
      <w:marTop w:val="0"/>
      <w:marBottom w:val="0"/>
      <w:divBdr>
        <w:top w:val="none" w:sz="0" w:space="0" w:color="auto"/>
        <w:left w:val="none" w:sz="0" w:space="0" w:color="auto"/>
        <w:bottom w:val="none" w:sz="0" w:space="0" w:color="auto"/>
        <w:right w:val="none" w:sz="0" w:space="0" w:color="auto"/>
      </w:divBdr>
    </w:div>
    <w:div w:id="206186395">
      <w:bodyDiv w:val="1"/>
      <w:marLeft w:val="0"/>
      <w:marRight w:val="0"/>
      <w:marTop w:val="0"/>
      <w:marBottom w:val="0"/>
      <w:divBdr>
        <w:top w:val="none" w:sz="0" w:space="0" w:color="auto"/>
        <w:left w:val="none" w:sz="0" w:space="0" w:color="auto"/>
        <w:bottom w:val="none" w:sz="0" w:space="0" w:color="auto"/>
        <w:right w:val="none" w:sz="0" w:space="0" w:color="auto"/>
      </w:divBdr>
      <w:divsChild>
        <w:div w:id="73555446">
          <w:marLeft w:val="446"/>
          <w:marRight w:val="0"/>
          <w:marTop w:val="0"/>
          <w:marBottom w:val="0"/>
          <w:divBdr>
            <w:top w:val="none" w:sz="0" w:space="0" w:color="auto"/>
            <w:left w:val="none" w:sz="0" w:space="0" w:color="auto"/>
            <w:bottom w:val="none" w:sz="0" w:space="0" w:color="auto"/>
            <w:right w:val="none" w:sz="0" w:space="0" w:color="auto"/>
          </w:divBdr>
        </w:div>
        <w:div w:id="662511271">
          <w:marLeft w:val="446"/>
          <w:marRight w:val="0"/>
          <w:marTop w:val="0"/>
          <w:marBottom w:val="0"/>
          <w:divBdr>
            <w:top w:val="none" w:sz="0" w:space="0" w:color="auto"/>
            <w:left w:val="none" w:sz="0" w:space="0" w:color="auto"/>
            <w:bottom w:val="none" w:sz="0" w:space="0" w:color="auto"/>
            <w:right w:val="none" w:sz="0" w:space="0" w:color="auto"/>
          </w:divBdr>
        </w:div>
      </w:divsChild>
    </w:div>
    <w:div w:id="276958963">
      <w:bodyDiv w:val="1"/>
      <w:marLeft w:val="0"/>
      <w:marRight w:val="0"/>
      <w:marTop w:val="0"/>
      <w:marBottom w:val="0"/>
      <w:divBdr>
        <w:top w:val="none" w:sz="0" w:space="0" w:color="auto"/>
        <w:left w:val="none" w:sz="0" w:space="0" w:color="auto"/>
        <w:bottom w:val="none" w:sz="0" w:space="0" w:color="auto"/>
        <w:right w:val="none" w:sz="0" w:space="0" w:color="auto"/>
      </w:divBdr>
    </w:div>
    <w:div w:id="295380990">
      <w:bodyDiv w:val="1"/>
      <w:marLeft w:val="0"/>
      <w:marRight w:val="0"/>
      <w:marTop w:val="0"/>
      <w:marBottom w:val="0"/>
      <w:divBdr>
        <w:top w:val="none" w:sz="0" w:space="0" w:color="auto"/>
        <w:left w:val="none" w:sz="0" w:space="0" w:color="auto"/>
        <w:bottom w:val="none" w:sz="0" w:space="0" w:color="auto"/>
        <w:right w:val="none" w:sz="0" w:space="0" w:color="auto"/>
      </w:divBdr>
      <w:divsChild>
        <w:div w:id="363751825">
          <w:marLeft w:val="446"/>
          <w:marRight w:val="0"/>
          <w:marTop w:val="0"/>
          <w:marBottom w:val="0"/>
          <w:divBdr>
            <w:top w:val="none" w:sz="0" w:space="0" w:color="auto"/>
            <w:left w:val="none" w:sz="0" w:space="0" w:color="auto"/>
            <w:bottom w:val="none" w:sz="0" w:space="0" w:color="auto"/>
            <w:right w:val="none" w:sz="0" w:space="0" w:color="auto"/>
          </w:divBdr>
        </w:div>
      </w:divsChild>
    </w:div>
    <w:div w:id="334918908">
      <w:bodyDiv w:val="1"/>
      <w:marLeft w:val="0"/>
      <w:marRight w:val="0"/>
      <w:marTop w:val="0"/>
      <w:marBottom w:val="0"/>
      <w:divBdr>
        <w:top w:val="none" w:sz="0" w:space="0" w:color="auto"/>
        <w:left w:val="none" w:sz="0" w:space="0" w:color="auto"/>
        <w:bottom w:val="none" w:sz="0" w:space="0" w:color="auto"/>
        <w:right w:val="none" w:sz="0" w:space="0" w:color="auto"/>
      </w:divBdr>
    </w:div>
    <w:div w:id="356124046">
      <w:bodyDiv w:val="1"/>
      <w:marLeft w:val="0"/>
      <w:marRight w:val="0"/>
      <w:marTop w:val="0"/>
      <w:marBottom w:val="0"/>
      <w:divBdr>
        <w:top w:val="none" w:sz="0" w:space="0" w:color="auto"/>
        <w:left w:val="none" w:sz="0" w:space="0" w:color="auto"/>
        <w:bottom w:val="none" w:sz="0" w:space="0" w:color="auto"/>
        <w:right w:val="none" w:sz="0" w:space="0" w:color="auto"/>
      </w:divBdr>
    </w:div>
    <w:div w:id="476458755">
      <w:bodyDiv w:val="1"/>
      <w:marLeft w:val="0"/>
      <w:marRight w:val="0"/>
      <w:marTop w:val="0"/>
      <w:marBottom w:val="0"/>
      <w:divBdr>
        <w:top w:val="none" w:sz="0" w:space="0" w:color="auto"/>
        <w:left w:val="none" w:sz="0" w:space="0" w:color="auto"/>
        <w:bottom w:val="none" w:sz="0" w:space="0" w:color="auto"/>
        <w:right w:val="none" w:sz="0" w:space="0" w:color="auto"/>
      </w:divBdr>
    </w:div>
    <w:div w:id="479346164">
      <w:bodyDiv w:val="1"/>
      <w:marLeft w:val="0"/>
      <w:marRight w:val="0"/>
      <w:marTop w:val="0"/>
      <w:marBottom w:val="0"/>
      <w:divBdr>
        <w:top w:val="none" w:sz="0" w:space="0" w:color="auto"/>
        <w:left w:val="none" w:sz="0" w:space="0" w:color="auto"/>
        <w:bottom w:val="none" w:sz="0" w:space="0" w:color="auto"/>
        <w:right w:val="none" w:sz="0" w:space="0" w:color="auto"/>
      </w:divBdr>
    </w:div>
    <w:div w:id="523712328">
      <w:bodyDiv w:val="1"/>
      <w:marLeft w:val="0"/>
      <w:marRight w:val="0"/>
      <w:marTop w:val="0"/>
      <w:marBottom w:val="0"/>
      <w:divBdr>
        <w:top w:val="none" w:sz="0" w:space="0" w:color="auto"/>
        <w:left w:val="none" w:sz="0" w:space="0" w:color="auto"/>
        <w:bottom w:val="none" w:sz="0" w:space="0" w:color="auto"/>
        <w:right w:val="none" w:sz="0" w:space="0" w:color="auto"/>
      </w:divBdr>
      <w:divsChild>
        <w:div w:id="1374428671">
          <w:marLeft w:val="547"/>
          <w:marRight w:val="0"/>
          <w:marTop w:val="0"/>
          <w:marBottom w:val="0"/>
          <w:divBdr>
            <w:top w:val="none" w:sz="0" w:space="0" w:color="auto"/>
            <w:left w:val="none" w:sz="0" w:space="0" w:color="auto"/>
            <w:bottom w:val="none" w:sz="0" w:space="0" w:color="auto"/>
            <w:right w:val="none" w:sz="0" w:space="0" w:color="auto"/>
          </w:divBdr>
        </w:div>
        <w:div w:id="580676866">
          <w:marLeft w:val="547"/>
          <w:marRight w:val="0"/>
          <w:marTop w:val="0"/>
          <w:marBottom w:val="0"/>
          <w:divBdr>
            <w:top w:val="none" w:sz="0" w:space="0" w:color="auto"/>
            <w:left w:val="none" w:sz="0" w:space="0" w:color="auto"/>
            <w:bottom w:val="none" w:sz="0" w:space="0" w:color="auto"/>
            <w:right w:val="none" w:sz="0" w:space="0" w:color="auto"/>
          </w:divBdr>
        </w:div>
      </w:divsChild>
    </w:div>
    <w:div w:id="573008366">
      <w:bodyDiv w:val="1"/>
      <w:marLeft w:val="0"/>
      <w:marRight w:val="0"/>
      <w:marTop w:val="0"/>
      <w:marBottom w:val="0"/>
      <w:divBdr>
        <w:top w:val="none" w:sz="0" w:space="0" w:color="auto"/>
        <w:left w:val="none" w:sz="0" w:space="0" w:color="auto"/>
        <w:bottom w:val="none" w:sz="0" w:space="0" w:color="auto"/>
        <w:right w:val="none" w:sz="0" w:space="0" w:color="auto"/>
      </w:divBdr>
    </w:div>
    <w:div w:id="639460603">
      <w:bodyDiv w:val="1"/>
      <w:marLeft w:val="0"/>
      <w:marRight w:val="0"/>
      <w:marTop w:val="0"/>
      <w:marBottom w:val="0"/>
      <w:divBdr>
        <w:top w:val="none" w:sz="0" w:space="0" w:color="auto"/>
        <w:left w:val="none" w:sz="0" w:space="0" w:color="auto"/>
        <w:bottom w:val="none" w:sz="0" w:space="0" w:color="auto"/>
        <w:right w:val="none" w:sz="0" w:space="0" w:color="auto"/>
      </w:divBdr>
    </w:div>
    <w:div w:id="702899202">
      <w:bodyDiv w:val="1"/>
      <w:marLeft w:val="0"/>
      <w:marRight w:val="0"/>
      <w:marTop w:val="0"/>
      <w:marBottom w:val="0"/>
      <w:divBdr>
        <w:top w:val="none" w:sz="0" w:space="0" w:color="auto"/>
        <w:left w:val="none" w:sz="0" w:space="0" w:color="auto"/>
        <w:bottom w:val="none" w:sz="0" w:space="0" w:color="auto"/>
        <w:right w:val="none" w:sz="0" w:space="0" w:color="auto"/>
      </w:divBdr>
      <w:divsChild>
        <w:div w:id="261232043">
          <w:marLeft w:val="446"/>
          <w:marRight w:val="0"/>
          <w:marTop w:val="0"/>
          <w:marBottom w:val="0"/>
          <w:divBdr>
            <w:top w:val="none" w:sz="0" w:space="0" w:color="auto"/>
            <w:left w:val="none" w:sz="0" w:space="0" w:color="auto"/>
            <w:bottom w:val="none" w:sz="0" w:space="0" w:color="auto"/>
            <w:right w:val="none" w:sz="0" w:space="0" w:color="auto"/>
          </w:divBdr>
        </w:div>
        <w:div w:id="2043703642">
          <w:marLeft w:val="446"/>
          <w:marRight w:val="0"/>
          <w:marTop w:val="0"/>
          <w:marBottom w:val="0"/>
          <w:divBdr>
            <w:top w:val="none" w:sz="0" w:space="0" w:color="auto"/>
            <w:left w:val="none" w:sz="0" w:space="0" w:color="auto"/>
            <w:bottom w:val="none" w:sz="0" w:space="0" w:color="auto"/>
            <w:right w:val="none" w:sz="0" w:space="0" w:color="auto"/>
          </w:divBdr>
        </w:div>
      </w:divsChild>
    </w:div>
    <w:div w:id="779909972">
      <w:bodyDiv w:val="1"/>
      <w:marLeft w:val="0"/>
      <w:marRight w:val="0"/>
      <w:marTop w:val="0"/>
      <w:marBottom w:val="0"/>
      <w:divBdr>
        <w:top w:val="none" w:sz="0" w:space="0" w:color="auto"/>
        <w:left w:val="none" w:sz="0" w:space="0" w:color="auto"/>
        <w:bottom w:val="none" w:sz="0" w:space="0" w:color="auto"/>
        <w:right w:val="none" w:sz="0" w:space="0" w:color="auto"/>
      </w:divBdr>
      <w:divsChild>
        <w:div w:id="313684314">
          <w:marLeft w:val="490"/>
          <w:marRight w:val="0"/>
          <w:marTop w:val="80"/>
          <w:marBottom w:val="0"/>
          <w:divBdr>
            <w:top w:val="none" w:sz="0" w:space="0" w:color="auto"/>
            <w:left w:val="none" w:sz="0" w:space="0" w:color="auto"/>
            <w:bottom w:val="none" w:sz="0" w:space="0" w:color="auto"/>
            <w:right w:val="none" w:sz="0" w:space="0" w:color="auto"/>
          </w:divBdr>
        </w:div>
      </w:divsChild>
    </w:div>
    <w:div w:id="784932378">
      <w:bodyDiv w:val="1"/>
      <w:marLeft w:val="0"/>
      <w:marRight w:val="0"/>
      <w:marTop w:val="0"/>
      <w:marBottom w:val="0"/>
      <w:divBdr>
        <w:top w:val="none" w:sz="0" w:space="0" w:color="auto"/>
        <w:left w:val="none" w:sz="0" w:space="0" w:color="auto"/>
        <w:bottom w:val="none" w:sz="0" w:space="0" w:color="auto"/>
        <w:right w:val="none" w:sz="0" w:space="0" w:color="auto"/>
      </w:divBdr>
      <w:divsChild>
        <w:div w:id="1563784011">
          <w:marLeft w:val="446"/>
          <w:marRight w:val="0"/>
          <w:marTop w:val="0"/>
          <w:marBottom w:val="0"/>
          <w:divBdr>
            <w:top w:val="none" w:sz="0" w:space="0" w:color="auto"/>
            <w:left w:val="none" w:sz="0" w:space="0" w:color="auto"/>
            <w:bottom w:val="none" w:sz="0" w:space="0" w:color="auto"/>
            <w:right w:val="none" w:sz="0" w:space="0" w:color="auto"/>
          </w:divBdr>
        </w:div>
      </w:divsChild>
    </w:div>
    <w:div w:id="797449858">
      <w:bodyDiv w:val="1"/>
      <w:marLeft w:val="0"/>
      <w:marRight w:val="0"/>
      <w:marTop w:val="0"/>
      <w:marBottom w:val="0"/>
      <w:divBdr>
        <w:top w:val="none" w:sz="0" w:space="0" w:color="auto"/>
        <w:left w:val="none" w:sz="0" w:space="0" w:color="auto"/>
        <w:bottom w:val="none" w:sz="0" w:space="0" w:color="auto"/>
        <w:right w:val="none" w:sz="0" w:space="0" w:color="auto"/>
      </w:divBdr>
      <w:divsChild>
        <w:div w:id="1059285878">
          <w:marLeft w:val="446"/>
          <w:marRight w:val="0"/>
          <w:marTop w:val="0"/>
          <w:marBottom w:val="0"/>
          <w:divBdr>
            <w:top w:val="none" w:sz="0" w:space="0" w:color="auto"/>
            <w:left w:val="none" w:sz="0" w:space="0" w:color="auto"/>
            <w:bottom w:val="none" w:sz="0" w:space="0" w:color="auto"/>
            <w:right w:val="none" w:sz="0" w:space="0" w:color="auto"/>
          </w:divBdr>
        </w:div>
      </w:divsChild>
    </w:div>
    <w:div w:id="818571151">
      <w:bodyDiv w:val="1"/>
      <w:marLeft w:val="0"/>
      <w:marRight w:val="0"/>
      <w:marTop w:val="0"/>
      <w:marBottom w:val="0"/>
      <w:divBdr>
        <w:top w:val="none" w:sz="0" w:space="0" w:color="auto"/>
        <w:left w:val="none" w:sz="0" w:space="0" w:color="auto"/>
        <w:bottom w:val="none" w:sz="0" w:space="0" w:color="auto"/>
        <w:right w:val="none" w:sz="0" w:space="0" w:color="auto"/>
      </w:divBdr>
    </w:div>
    <w:div w:id="847644076">
      <w:bodyDiv w:val="1"/>
      <w:marLeft w:val="0"/>
      <w:marRight w:val="0"/>
      <w:marTop w:val="0"/>
      <w:marBottom w:val="0"/>
      <w:divBdr>
        <w:top w:val="none" w:sz="0" w:space="0" w:color="auto"/>
        <w:left w:val="none" w:sz="0" w:space="0" w:color="auto"/>
        <w:bottom w:val="none" w:sz="0" w:space="0" w:color="auto"/>
        <w:right w:val="none" w:sz="0" w:space="0" w:color="auto"/>
      </w:divBdr>
      <w:divsChild>
        <w:div w:id="1858691747">
          <w:marLeft w:val="446"/>
          <w:marRight w:val="0"/>
          <w:marTop w:val="0"/>
          <w:marBottom w:val="0"/>
          <w:divBdr>
            <w:top w:val="none" w:sz="0" w:space="0" w:color="auto"/>
            <w:left w:val="none" w:sz="0" w:space="0" w:color="auto"/>
            <w:bottom w:val="none" w:sz="0" w:space="0" w:color="auto"/>
            <w:right w:val="none" w:sz="0" w:space="0" w:color="auto"/>
          </w:divBdr>
        </w:div>
        <w:div w:id="84810805">
          <w:marLeft w:val="446"/>
          <w:marRight w:val="0"/>
          <w:marTop w:val="0"/>
          <w:marBottom w:val="0"/>
          <w:divBdr>
            <w:top w:val="none" w:sz="0" w:space="0" w:color="auto"/>
            <w:left w:val="none" w:sz="0" w:space="0" w:color="auto"/>
            <w:bottom w:val="none" w:sz="0" w:space="0" w:color="auto"/>
            <w:right w:val="none" w:sz="0" w:space="0" w:color="auto"/>
          </w:divBdr>
        </w:div>
        <w:div w:id="190532371">
          <w:marLeft w:val="446"/>
          <w:marRight w:val="0"/>
          <w:marTop w:val="0"/>
          <w:marBottom w:val="0"/>
          <w:divBdr>
            <w:top w:val="none" w:sz="0" w:space="0" w:color="auto"/>
            <w:left w:val="none" w:sz="0" w:space="0" w:color="auto"/>
            <w:bottom w:val="none" w:sz="0" w:space="0" w:color="auto"/>
            <w:right w:val="none" w:sz="0" w:space="0" w:color="auto"/>
          </w:divBdr>
        </w:div>
        <w:div w:id="1152260854">
          <w:marLeft w:val="446"/>
          <w:marRight w:val="0"/>
          <w:marTop w:val="0"/>
          <w:marBottom w:val="0"/>
          <w:divBdr>
            <w:top w:val="none" w:sz="0" w:space="0" w:color="auto"/>
            <w:left w:val="none" w:sz="0" w:space="0" w:color="auto"/>
            <w:bottom w:val="none" w:sz="0" w:space="0" w:color="auto"/>
            <w:right w:val="none" w:sz="0" w:space="0" w:color="auto"/>
          </w:divBdr>
        </w:div>
        <w:div w:id="652224897">
          <w:marLeft w:val="446"/>
          <w:marRight w:val="0"/>
          <w:marTop w:val="0"/>
          <w:marBottom w:val="0"/>
          <w:divBdr>
            <w:top w:val="none" w:sz="0" w:space="0" w:color="auto"/>
            <w:left w:val="none" w:sz="0" w:space="0" w:color="auto"/>
            <w:bottom w:val="none" w:sz="0" w:space="0" w:color="auto"/>
            <w:right w:val="none" w:sz="0" w:space="0" w:color="auto"/>
          </w:divBdr>
        </w:div>
        <w:div w:id="135075679">
          <w:marLeft w:val="446"/>
          <w:marRight w:val="0"/>
          <w:marTop w:val="0"/>
          <w:marBottom w:val="0"/>
          <w:divBdr>
            <w:top w:val="none" w:sz="0" w:space="0" w:color="auto"/>
            <w:left w:val="none" w:sz="0" w:space="0" w:color="auto"/>
            <w:bottom w:val="none" w:sz="0" w:space="0" w:color="auto"/>
            <w:right w:val="none" w:sz="0" w:space="0" w:color="auto"/>
          </w:divBdr>
        </w:div>
        <w:div w:id="1052582693">
          <w:marLeft w:val="446"/>
          <w:marRight w:val="0"/>
          <w:marTop w:val="0"/>
          <w:marBottom w:val="0"/>
          <w:divBdr>
            <w:top w:val="none" w:sz="0" w:space="0" w:color="auto"/>
            <w:left w:val="none" w:sz="0" w:space="0" w:color="auto"/>
            <w:bottom w:val="none" w:sz="0" w:space="0" w:color="auto"/>
            <w:right w:val="none" w:sz="0" w:space="0" w:color="auto"/>
          </w:divBdr>
        </w:div>
        <w:div w:id="1363631631">
          <w:marLeft w:val="446"/>
          <w:marRight w:val="0"/>
          <w:marTop w:val="0"/>
          <w:marBottom w:val="0"/>
          <w:divBdr>
            <w:top w:val="none" w:sz="0" w:space="0" w:color="auto"/>
            <w:left w:val="none" w:sz="0" w:space="0" w:color="auto"/>
            <w:bottom w:val="none" w:sz="0" w:space="0" w:color="auto"/>
            <w:right w:val="none" w:sz="0" w:space="0" w:color="auto"/>
          </w:divBdr>
        </w:div>
        <w:div w:id="1984456400">
          <w:marLeft w:val="446"/>
          <w:marRight w:val="0"/>
          <w:marTop w:val="0"/>
          <w:marBottom w:val="0"/>
          <w:divBdr>
            <w:top w:val="none" w:sz="0" w:space="0" w:color="auto"/>
            <w:left w:val="none" w:sz="0" w:space="0" w:color="auto"/>
            <w:bottom w:val="none" w:sz="0" w:space="0" w:color="auto"/>
            <w:right w:val="none" w:sz="0" w:space="0" w:color="auto"/>
          </w:divBdr>
        </w:div>
        <w:div w:id="618339672">
          <w:marLeft w:val="446"/>
          <w:marRight w:val="0"/>
          <w:marTop w:val="0"/>
          <w:marBottom w:val="0"/>
          <w:divBdr>
            <w:top w:val="none" w:sz="0" w:space="0" w:color="auto"/>
            <w:left w:val="none" w:sz="0" w:space="0" w:color="auto"/>
            <w:bottom w:val="none" w:sz="0" w:space="0" w:color="auto"/>
            <w:right w:val="none" w:sz="0" w:space="0" w:color="auto"/>
          </w:divBdr>
        </w:div>
        <w:div w:id="1539316805">
          <w:marLeft w:val="446"/>
          <w:marRight w:val="0"/>
          <w:marTop w:val="0"/>
          <w:marBottom w:val="0"/>
          <w:divBdr>
            <w:top w:val="none" w:sz="0" w:space="0" w:color="auto"/>
            <w:left w:val="none" w:sz="0" w:space="0" w:color="auto"/>
            <w:bottom w:val="none" w:sz="0" w:space="0" w:color="auto"/>
            <w:right w:val="none" w:sz="0" w:space="0" w:color="auto"/>
          </w:divBdr>
        </w:div>
        <w:div w:id="233518168">
          <w:marLeft w:val="446"/>
          <w:marRight w:val="0"/>
          <w:marTop w:val="0"/>
          <w:marBottom w:val="0"/>
          <w:divBdr>
            <w:top w:val="none" w:sz="0" w:space="0" w:color="auto"/>
            <w:left w:val="none" w:sz="0" w:space="0" w:color="auto"/>
            <w:bottom w:val="none" w:sz="0" w:space="0" w:color="auto"/>
            <w:right w:val="none" w:sz="0" w:space="0" w:color="auto"/>
          </w:divBdr>
        </w:div>
        <w:div w:id="42601814">
          <w:marLeft w:val="446"/>
          <w:marRight w:val="0"/>
          <w:marTop w:val="0"/>
          <w:marBottom w:val="0"/>
          <w:divBdr>
            <w:top w:val="none" w:sz="0" w:space="0" w:color="auto"/>
            <w:left w:val="none" w:sz="0" w:space="0" w:color="auto"/>
            <w:bottom w:val="none" w:sz="0" w:space="0" w:color="auto"/>
            <w:right w:val="none" w:sz="0" w:space="0" w:color="auto"/>
          </w:divBdr>
        </w:div>
      </w:divsChild>
    </w:div>
    <w:div w:id="856625192">
      <w:bodyDiv w:val="1"/>
      <w:marLeft w:val="0"/>
      <w:marRight w:val="0"/>
      <w:marTop w:val="0"/>
      <w:marBottom w:val="0"/>
      <w:divBdr>
        <w:top w:val="none" w:sz="0" w:space="0" w:color="auto"/>
        <w:left w:val="none" w:sz="0" w:space="0" w:color="auto"/>
        <w:bottom w:val="none" w:sz="0" w:space="0" w:color="auto"/>
        <w:right w:val="none" w:sz="0" w:space="0" w:color="auto"/>
      </w:divBdr>
    </w:div>
    <w:div w:id="861548911">
      <w:bodyDiv w:val="1"/>
      <w:marLeft w:val="0"/>
      <w:marRight w:val="0"/>
      <w:marTop w:val="0"/>
      <w:marBottom w:val="0"/>
      <w:divBdr>
        <w:top w:val="none" w:sz="0" w:space="0" w:color="auto"/>
        <w:left w:val="none" w:sz="0" w:space="0" w:color="auto"/>
        <w:bottom w:val="none" w:sz="0" w:space="0" w:color="auto"/>
        <w:right w:val="none" w:sz="0" w:space="0" w:color="auto"/>
      </w:divBdr>
    </w:div>
    <w:div w:id="914821561">
      <w:bodyDiv w:val="1"/>
      <w:marLeft w:val="0"/>
      <w:marRight w:val="0"/>
      <w:marTop w:val="0"/>
      <w:marBottom w:val="0"/>
      <w:divBdr>
        <w:top w:val="none" w:sz="0" w:space="0" w:color="auto"/>
        <w:left w:val="none" w:sz="0" w:space="0" w:color="auto"/>
        <w:bottom w:val="none" w:sz="0" w:space="0" w:color="auto"/>
        <w:right w:val="none" w:sz="0" w:space="0" w:color="auto"/>
      </w:divBdr>
    </w:div>
    <w:div w:id="916746024">
      <w:bodyDiv w:val="1"/>
      <w:marLeft w:val="0"/>
      <w:marRight w:val="0"/>
      <w:marTop w:val="0"/>
      <w:marBottom w:val="0"/>
      <w:divBdr>
        <w:top w:val="none" w:sz="0" w:space="0" w:color="auto"/>
        <w:left w:val="none" w:sz="0" w:space="0" w:color="auto"/>
        <w:bottom w:val="none" w:sz="0" w:space="0" w:color="auto"/>
        <w:right w:val="none" w:sz="0" w:space="0" w:color="auto"/>
      </w:divBdr>
      <w:divsChild>
        <w:div w:id="1258363415">
          <w:marLeft w:val="547"/>
          <w:marRight w:val="0"/>
          <w:marTop w:val="0"/>
          <w:marBottom w:val="0"/>
          <w:divBdr>
            <w:top w:val="none" w:sz="0" w:space="0" w:color="auto"/>
            <w:left w:val="none" w:sz="0" w:space="0" w:color="auto"/>
            <w:bottom w:val="none" w:sz="0" w:space="0" w:color="auto"/>
            <w:right w:val="none" w:sz="0" w:space="0" w:color="auto"/>
          </w:divBdr>
        </w:div>
        <w:div w:id="877472572">
          <w:marLeft w:val="547"/>
          <w:marRight w:val="0"/>
          <w:marTop w:val="0"/>
          <w:marBottom w:val="0"/>
          <w:divBdr>
            <w:top w:val="none" w:sz="0" w:space="0" w:color="auto"/>
            <w:left w:val="none" w:sz="0" w:space="0" w:color="auto"/>
            <w:bottom w:val="none" w:sz="0" w:space="0" w:color="auto"/>
            <w:right w:val="none" w:sz="0" w:space="0" w:color="auto"/>
          </w:divBdr>
        </w:div>
      </w:divsChild>
    </w:div>
    <w:div w:id="928150763">
      <w:bodyDiv w:val="1"/>
      <w:marLeft w:val="0"/>
      <w:marRight w:val="0"/>
      <w:marTop w:val="0"/>
      <w:marBottom w:val="0"/>
      <w:divBdr>
        <w:top w:val="none" w:sz="0" w:space="0" w:color="auto"/>
        <w:left w:val="none" w:sz="0" w:space="0" w:color="auto"/>
        <w:bottom w:val="none" w:sz="0" w:space="0" w:color="auto"/>
        <w:right w:val="none" w:sz="0" w:space="0" w:color="auto"/>
      </w:divBdr>
      <w:divsChild>
        <w:div w:id="1430002081">
          <w:marLeft w:val="446"/>
          <w:marRight w:val="0"/>
          <w:marTop w:val="0"/>
          <w:marBottom w:val="0"/>
          <w:divBdr>
            <w:top w:val="none" w:sz="0" w:space="0" w:color="auto"/>
            <w:left w:val="none" w:sz="0" w:space="0" w:color="auto"/>
            <w:bottom w:val="none" w:sz="0" w:space="0" w:color="auto"/>
            <w:right w:val="none" w:sz="0" w:space="0" w:color="auto"/>
          </w:divBdr>
        </w:div>
      </w:divsChild>
    </w:div>
    <w:div w:id="933441579">
      <w:bodyDiv w:val="1"/>
      <w:marLeft w:val="0"/>
      <w:marRight w:val="0"/>
      <w:marTop w:val="0"/>
      <w:marBottom w:val="0"/>
      <w:divBdr>
        <w:top w:val="none" w:sz="0" w:space="0" w:color="auto"/>
        <w:left w:val="none" w:sz="0" w:space="0" w:color="auto"/>
        <w:bottom w:val="none" w:sz="0" w:space="0" w:color="auto"/>
        <w:right w:val="none" w:sz="0" w:space="0" w:color="auto"/>
      </w:divBdr>
    </w:div>
    <w:div w:id="971442487">
      <w:bodyDiv w:val="1"/>
      <w:marLeft w:val="0"/>
      <w:marRight w:val="0"/>
      <w:marTop w:val="0"/>
      <w:marBottom w:val="0"/>
      <w:divBdr>
        <w:top w:val="none" w:sz="0" w:space="0" w:color="auto"/>
        <w:left w:val="none" w:sz="0" w:space="0" w:color="auto"/>
        <w:bottom w:val="none" w:sz="0" w:space="0" w:color="auto"/>
        <w:right w:val="none" w:sz="0" w:space="0" w:color="auto"/>
      </w:divBdr>
    </w:div>
    <w:div w:id="981541837">
      <w:bodyDiv w:val="1"/>
      <w:marLeft w:val="0"/>
      <w:marRight w:val="0"/>
      <w:marTop w:val="0"/>
      <w:marBottom w:val="0"/>
      <w:divBdr>
        <w:top w:val="none" w:sz="0" w:space="0" w:color="auto"/>
        <w:left w:val="none" w:sz="0" w:space="0" w:color="auto"/>
        <w:bottom w:val="none" w:sz="0" w:space="0" w:color="auto"/>
        <w:right w:val="none" w:sz="0" w:space="0" w:color="auto"/>
      </w:divBdr>
    </w:div>
    <w:div w:id="1037120255">
      <w:bodyDiv w:val="1"/>
      <w:marLeft w:val="0"/>
      <w:marRight w:val="0"/>
      <w:marTop w:val="0"/>
      <w:marBottom w:val="0"/>
      <w:divBdr>
        <w:top w:val="none" w:sz="0" w:space="0" w:color="auto"/>
        <w:left w:val="none" w:sz="0" w:space="0" w:color="auto"/>
        <w:bottom w:val="none" w:sz="0" w:space="0" w:color="auto"/>
        <w:right w:val="none" w:sz="0" w:space="0" w:color="auto"/>
      </w:divBdr>
    </w:div>
    <w:div w:id="1052001862">
      <w:bodyDiv w:val="1"/>
      <w:marLeft w:val="0"/>
      <w:marRight w:val="0"/>
      <w:marTop w:val="0"/>
      <w:marBottom w:val="0"/>
      <w:divBdr>
        <w:top w:val="none" w:sz="0" w:space="0" w:color="auto"/>
        <w:left w:val="none" w:sz="0" w:space="0" w:color="auto"/>
        <w:bottom w:val="none" w:sz="0" w:space="0" w:color="auto"/>
        <w:right w:val="none" w:sz="0" w:space="0" w:color="auto"/>
      </w:divBdr>
      <w:divsChild>
        <w:div w:id="391320063">
          <w:marLeft w:val="446"/>
          <w:marRight w:val="0"/>
          <w:marTop w:val="0"/>
          <w:marBottom w:val="0"/>
          <w:divBdr>
            <w:top w:val="none" w:sz="0" w:space="0" w:color="auto"/>
            <w:left w:val="none" w:sz="0" w:space="0" w:color="auto"/>
            <w:bottom w:val="none" w:sz="0" w:space="0" w:color="auto"/>
            <w:right w:val="none" w:sz="0" w:space="0" w:color="auto"/>
          </w:divBdr>
        </w:div>
        <w:div w:id="1545488242">
          <w:marLeft w:val="446"/>
          <w:marRight w:val="0"/>
          <w:marTop w:val="0"/>
          <w:marBottom w:val="0"/>
          <w:divBdr>
            <w:top w:val="none" w:sz="0" w:space="0" w:color="auto"/>
            <w:left w:val="none" w:sz="0" w:space="0" w:color="auto"/>
            <w:bottom w:val="none" w:sz="0" w:space="0" w:color="auto"/>
            <w:right w:val="none" w:sz="0" w:space="0" w:color="auto"/>
          </w:divBdr>
        </w:div>
        <w:div w:id="1523351429">
          <w:marLeft w:val="446"/>
          <w:marRight w:val="0"/>
          <w:marTop w:val="0"/>
          <w:marBottom w:val="0"/>
          <w:divBdr>
            <w:top w:val="none" w:sz="0" w:space="0" w:color="auto"/>
            <w:left w:val="none" w:sz="0" w:space="0" w:color="auto"/>
            <w:bottom w:val="none" w:sz="0" w:space="0" w:color="auto"/>
            <w:right w:val="none" w:sz="0" w:space="0" w:color="auto"/>
          </w:divBdr>
        </w:div>
      </w:divsChild>
    </w:div>
    <w:div w:id="1059133943">
      <w:bodyDiv w:val="1"/>
      <w:marLeft w:val="0"/>
      <w:marRight w:val="0"/>
      <w:marTop w:val="0"/>
      <w:marBottom w:val="0"/>
      <w:divBdr>
        <w:top w:val="none" w:sz="0" w:space="0" w:color="auto"/>
        <w:left w:val="none" w:sz="0" w:space="0" w:color="auto"/>
        <w:bottom w:val="none" w:sz="0" w:space="0" w:color="auto"/>
        <w:right w:val="none" w:sz="0" w:space="0" w:color="auto"/>
      </w:divBdr>
    </w:div>
    <w:div w:id="1092975578">
      <w:bodyDiv w:val="1"/>
      <w:marLeft w:val="0"/>
      <w:marRight w:val="0"/>
      <w:marTop w:val="0"/>
      <w:marBottom w:val="0"/>
      <w:divBdr>
        <w:top w:val="none" w:sz="0" w:space="0" w:color="auto"/>
        <w:left w:val="none" w:sz="0" w:space="0" w:color="auto"/>
        <w:bottom w:val="none" w:sz="0" w:space="0" w:color="auto"/>
        <w:right w:val="none" w:sz="0" w:space="0" w:color="auto"/>
      </w:divBdr>
    </w:div>
    <w:div w:id="1093743822">
      <w:bodyDiv w:val="1"/>
      <w:marLeft w:val="0"/>
      <w:marRight w:val="0"/>
      <w:marTop w:val="0"/>
      <w:marBottom w:val="0"/>
      <w:divBdr>
        <w:top w:val="none" w:sz="0" w:space="0" w:color="auto"/>
        <w:left w:val="none" w:sz="0" w:space="0" w:color="auto"/>
        <w:bottom w:val="none" w:sz="0" w:space="0" w:color="auto"/>
        <w:right w:val="none" w:sz="0" w:space="0" w:color="auto"/>
      </w:divBdr>
      <w:divsChild>
        <w:div w:id="745104423">
          <w:marLeft w:val="446"/>
          <w:marRight w:val="0"/>
          <w:marTop w:val="0"/>
          <w:marBottom w:val="0"/>
          <w:divBdr>
            <w:top w:val="none" w:sz="0" w:space="0" w:color="auto"/>
            <w:left w:val="none" w:sz="0" w:space="0" w:color="auto"/>
            <w:bottom w:val="none" w:sz="0" w:space="0" w:color="auto"/>
            <w:right w:val="none" w:sz="0" w:space="0" w:color="auto"/>
          </w:divBdr>
        </w:div>
      </w:divsChild>
    </w:div>
    <w:div w:id="1097284452">
      <w:bodyDiv w:val="1"/>
      <w:marLeft w:val="0"/>
      <w:marRight w:val="0"/>
      <w:marTop w:val="0"/>
      <w:marBottom w:val="0"/>
      <w:divBdr>
        <w:top w:val="none" w:sz="0" w:space="0" w:color="auto"/>
        <w:left w:val="none" w:sz="0" w:space="0" w:color="auto"/>
        <w:bottom w:val="none" w:sz="0" w:space="0" w:color="auto"/>
        <w:right w:val="none" w:sz="0" w:space="0" w:color="auto"/>
      </w:divBdr>
    </w:div>
    <w:div w:id="1158305082">
      <w:bodyDiv w:val="1"/>
      <w:marLeft w:val="0"/>
      <w:marRight w:val="0"/>
      <w:marTop w:val="0"/>
      <w:marBottom w:val="0"/>
      <w:divBdr>
        <w:top w:val="none" w:sz="0" w:space="0" w:color="auto"/>
        <w:left w:val="none" w:sz="0" w:space="0" w:color="auto"/>
        <w:bottom w:val="none" w:sz="0" w:space="0" w:color="auto"/>
        <w:right w:val="none" w:sz="0" w:space="0" w:color="auto"/>
      </w:divBdr>
      <w:divsChild>
        <w:div w:id="190074040">
          <w:marLeft w:val="0"/>
          <w:marRight w:val="0"/>
          <w:marTop w:val="0"/>
          <w:marBottom w:val="0"/>
          <w:divBdr>
            <w:top w:val="none" w:sz="0" w:space="0" w:color="auto"/>
            <w:left w:val="none" w:sz="0" w:space="0" w:color="auto"/>
            <w:bottom w:val="none" w:sz="0" w:space="0" w:color="auto"/>
            <w:right w:val="none" w:sz="0" w:space="0" w:color="auto"/>
          </w:divBdr>
        </w:div>
      </w:divsChild>
    </w:div>
    <w:div w:id="1183939675">
      <w:bodyDiv w:val="1"/>
      <w:marLeft w:val="0"/>
      <w:marRight w:val="0"/>
      <w:marTop w:val="0"/>
      <w:marBottom w:val="0"/>
      <w:divBdr>
        <w:top w:val="none" w:sz="0" w:space="0" w:color="auto"/>
        <w:left w:val="none" w:sz="0" w:space="0" w:color="auto"/>
        <w:bottom w:val="none" w:sz="0" w:space="0" w:color="auto"/>
        <w:right w:val="none" w:sz="0" w:space="0" w:color="auto"/>
      </w:divBdr>
      <w:divsChild>
        <w:div w:id="84422824">
          <w:marLeft w:val="432"/>
          <w:marRight w:val="0"/>
          <w:marTop w:val="0"/>
          <w:marBottom w:val="0"/>
          <w:divBdr>
            <w:top w:val="none" w:sz="0" w:space="0" w:color="auto"/>
            <w:left w:val="none" w:sz="0" w:space="0" w:color="auto"/>
            <w:bottom w:val="none" w:sz="0" w:space="0" w:color="auto"/>
            <w:right w:val="none" w:sz="0" w:space="0" w:color="auto"/>
          </w:divBdr>
        </w:div>
      </w:divsChild>
    </w:div>
    <w:div w:id="1232423698">
      <w:bodyDiv w:val="1"/>
      <w:marLeft w:val="0"/>
      <w:marRight w:val="0"/>
      <w:marTop w:val="0"/>
      <w:marBottom w:val="0"/>
      <w:divBdr>
        <w:top w:val="none" w:sz="0" w:space="0" w:color="auto"/>
        <w:left w:val="none" w:sz="0" w:space="0" w:color="auto"/>
        <w:bottom w:val="none" w:sz="0" w:space="0" w:color="auto"/>
        <w:right w:val="none" w:sz="0" w:space="0" w:color="auto"/>
      </w:divBdr>
    </w:div>
    <w:div w:id="1256594469">
      <w:bodyDiv w:val="1"/>
      <w:marLeft w:val="0"/>
      <w:marRight w:val="0"/>
      <w:marTop w:val="0"/>
      <w:marBottom w:val="0"/>
      <w:divBdr>
        <w:top w:val="none" w:sz="0" w:space="0" w:color="auto"/>
        <w:left w:val="none" w:sz="0" w:space="0" w:color="auto"/>
        <w:bottom w:val="none" w:sz="0" w:space="0" w:color="auto"/>
        <w:right w:val="none" w:sz="0" w:space="0" w:color="auto"/>
      </w:divBdr>
    </w:div>
    <w:div w:id="1376857545">
      <w:bodyDiv w:val="1"/>
      <w:marLeft w:val="0"/>
      <w:marRight w:val="0"/>
      <w:marTop w:val="0"/>
      <w:marBottom w:val="0"/>
      <w:divBdr>
        <w:top w:val="none" w:sz="0" w:space="0" w:color="auto"/>
        <w:left w:val="none" w:sz="0" w:space="0" w:color="auto"/>
        <w:bottom w:val="none" w:sz="0" w:space="0" w:color="auto"/>
        <w:right w:val="none" w:sz="0" w:space="0" w:color="auto"/>
      </w:divBdr>
    </w:div>
    <w:div w:id="1429807291">
      <w:bodyDiv w:val="1"/>
      <w:marLeft w:val="0"/>
      <w:marRight w:val="0"/>
      <w:marTop w:val="0"/>
      <w:marBottom w:val="0"/>
      <w:divBdr>
        <w:top w:val="none" w:sz="0" w:space="0" w:color="auto"/>
        <w:left w:val="none" w:sz="0" w:space="0" w:color="auto"/>
        <w:bottom w:val="none" w:sz="0" w:space="0" w:color="auto"/>
        <w:right w:val="none" w:sz="0" w:space="0" w:color="auto"/>
      </w:divBdr>
      <w:divsChild>
        <w:div w:id="1220822518">
          <w:marLeft w:val="446"/>
          <w:marRight w:val="0"/>
          <w:marTop w:val="0"/>
          <w:marBottom w:val="0"/>
          <w:divBdr>
            <w:top w:val="none" w:sz="0" w:space="0" w:color="auto"/>
            <w:left w:val="none" w:sz="0" w:space="0" w:color="auto"/>
            <w:bottom w:val="none" w:sz="0" w:space="0" w:color="auto"/>
            <w:right w:val="none" w:sz="0" w:space="0" w:color="auto"/>
          </w:divBdr>
        </w:div>
        <w:div w:id="396244066">
          <w:marLeft w:val="446"/>
          <w:marRight w:val="0"/>
          <w:marTop w:val="0"/>
          <w:marBottom w:val="0"/>
          <w:divBdr>
            <w:top w:val="none" w:sz="0" w:space="0" w:color="auto"/>
            <w:left w:val="none" w:sz="0" w:space="0" w:color="auto"/>
            <w:bottom w:val="none" w:sz="0" w:space="0" w:color="auto"/>
            <w:right w:val="none" w:sz="0" w:space="0" w:color="auto"/>
          </w:divBdr>
        </w:div>
        <w:div w:id="1683123928">
          <w:marLeft w:val="446"/>
          <w:marRight w:val="0"/>
          <w:marTop w:val="0"/>
          <w:marBottom w:val="0"/>
          <w:divBdr>
            <w:top w:val="none" w:sz="0" w:space="0" w:color="auto"/>
            <w:left w:val="none" w:sz="0" w:space="0" w:color="auto"/>
            <w:bottom w:val="none" w:sz="0" w:space="0" w:color="auto"/>
            <w:right w:val="none" w:sz="0" w:space="0" w:color="auto"/>
          </w:divBdr>
        </w:div>
        <w:div w:id="1180004084">
          <w:marLeft w:val="446"/>
          <w:marRight w:val="0"/>
          <w:marTop w:val="0"/>
          <w:marBottom w:val="0"/>
          <w:divBdr>
            <w:top w:val="none" w:sz="0" w:space="0" w:color="auto"/>
            <w:left w:val="none" w:sz="0" w:space="0" w:color="auto"/>
            <w:bottom w:val="none" w:sz="0" w:space="0" w:color="auto"/>
            <w:right w:val="none" w:sz="0" w:space="0" w:color="auto"/>
          </w:divBdr>
        </w:div>
        <w:div w:id="2115710796">
          <w:marLeft w:val="446"/>
          <w:marRight w:val="0"/>
          <w:marTop w:val="0"/>
          <w:marBottom w:val="0"/>
          <w:divBdr>
            <w:top w:val="none" w:sz="0" w:space="0" w:color="auto"/>
            <w:left w:val="none" w:sz="0" w:space="0" w:color="auto"/>
            <w:bottom w:val="none" w:sz="0" w:space="0" w:color="auto"/>
            <w:right w:val="none" w:sz="0" w:space="0" w:color="auto"/>
          </w:divBdr>
        </w:div>
        <w:div w:id="136998246">
          <w:marLeft w:val="446"/>
          <w:marRight w:val="0"/>
          <w:marTop w:val="0"/>
          <w:marBottom w:val="0"/>
          <w:divBdr>
            <w:top w:val="none" w:sz="0" w:space="0" w:color="auto"/>
            <w:left w:val="none" w:sz="0" w:space="0" w:color="auto"/>
            <w:bottom w:val="none" w:sz="0" w:space="0" w:color="auto"/>
            <w:right w:val="none" w:sz="0" w:space="0" w:color="auto"/>
          </w:divBdr>
        </w:div>
        <w:div w:id="31929309">
          <w:marLeft w:val="446"/>
          <w:marRight w:val="0"/>
          <w:marTop w:val="0"/>
          <w:marBottom w:val="0"/>
          <w:divBdr>
            <w:top w:val="none" w:sz="0" w:space="0" w:color="auto"/>
            <w:left w:val="none" w:sz="0" w:space="0" w:color="auto"/>
            <w:bottom w:val="none" w:sz="0" w:space="0" w:color="auto"/>
            <w:right w:val="none" w:sz="0" w:space="0" w:color="auto"/>
          </w:divBdr>
        </w:div>
        <w:div w:id="140123612">
          <w:marLeft w:val="446"/>
          <w:marRight w:val="0"/>
          <w:marTop w:val="0"/>
          <w:marBottom w:val="0"/>
          <w:divBdr>
            <w:top w:val="none" w:sz="0" w:space="0" w:color="auto"/>
            <w:left w:val="none" w:sz="0" w:space="0" w:color="auto"/>
            <w:bottom w:val="none" w:sz="0" w:space="0" w:color="auto"/>
            <w:right w:val="none" w:sz="0" w:space="0" w:color="auto"/>
          </w:divBdr>
        </w:div>
        <w:div w:id="863445130">
          <w:marLeft w:val="446"/>
          <w:marRight w:val="0"/>
          <w:marTop w:val="0"/>
          <w:marBottom w:val="0"/>
          <w:divBdr>
            <w:top w:val="none" w:sz="0" w:space="0" w:color="auto"/>
            <w:left w:val="none" w:sz="0" w:space="0" w:color="auto"/>
            <w:bottom w:val="none" w:sz="0" w:space="0" w:color="auto"/>
            <w:right w:val="none" w:sz="0" w:space="0" w:color="auto"/>
          </w:divBdr>
        </w:div>
        <w:div w:id="1161627965">
          <w:marLeft w:val="446"/>
          <w:marRight w:val="0"/>
          <w:marTop w:val="0"/>
          <w:marBottom w:val="0"/>
          <w:divBdr>
            <w:top w:val="none" w:sz="0" w:space="0" w:color="auto"/>
            <w:left w:val="none" w:sz="0" w:space="0" w:color="auto"/>
            <w:bottom w:val="none" w:sz="0" w:space="0" w:color="auto"/>
            <w:right w:val="none" w:sz="0" w:space="0" w:color="auto"/>
          </w:divBdr>
        </w:div>
        <w:div w:id="1298343235">
          <w:marLeft w:val="446"/>
          <w:marRight w:val="0"/>
          <w:marTop w:val="0"/>
          <w:marBottom w:val="0"/>
          <w:divBdr>
            <w:top w:val="none" w:sz="0" w:space="0" w:color="auto"/>
            <w:left w:val="none" w:sz="0" w:space="0" w:color="auto"/>
            <w:bottom w:val="none" w:sz="0" w:space="0" w:color="auto"/>
            <w:right w:val="none" w:sz="0" w:space="0" w:color="auto"/>
          </w:divBdr>
        </w:div>
        <w:div w:id="16279285">
          <w:marLeft w:val="446"/>
          <w:marRight w:val="0"/>
          <w:marTop w:val="0"/>
          <w:marBottom w:val="0"/>
          <w:divBdr>
            <w:top w:val="none" w:sz="0" w:space="0" w:color="auto"/>
            <w:left w:val="none" w:sz="0" w:space="0" w:color="auto"/>
            <w:bottom w:val="none" w:sz="0" w:space="0" w:color="auto"/>
            <w:right w:val="none" w:sz="0" w:space="0" w:color="auto"/>
          </w:divBdr>
        </w:div>
        <w:div w:id="1268081257">
          <w:marLeft w:val="446"/>
          <w:marRight w:val="0"/>
          <w:marTop w:val="0"/>
          <w:marBottom w:val="0"/>
          <w:divBdr>
            <w:top w:val="none" w:sz="0" w:space="0" w:color="auto"/>
            <w:left w:val="none" w:sz="0" w:space="0" w:color="auto"/>
            <w:bottom w:val="none" w:sz="0" w:space="0" w:color="auto"/>
            <w:right w:val="none" w:sz="0" w:space="0" w:color="auto"/>
          </w:divBdr>
        </w:div>
      </w:divsChild>
    </w:div>
    <w:div w:id="1434470958">
      <w:bodyDiv w:val="1"/>
      <w:marLeft w:val="0"/>
      <w:marRight w:val="0"/>
      <w:marTop w:val="0"/>
      <w:marBottom w:val="0"/>
      <w:divBdr>
        <w:top w:val="none" w:sz="0" w:space="0" w:color="auto"/>
        <w:left w:val="none" w:sz="0" w:space="0" w:color="auto"/>
        <w:bottom w:val="none" w:sz="0" w:space="0" w:color="auto"/>
        <w:right w:val="none" w:sz="0" w:space="0" w:color="auto"/>
      </w:divBdr>
    </w:div>
    <w:div w:id="1521889456">
      <w:bodyDiv w:val="1"/>
      <w:marLeft w:val="0"/>
      <w:marRight w:val="0"/>
      <w:marTop w:val="0"/>
      <w:marBottom w:val="0"/>
      <w:divBdr>
        <w:top w:val="none" w:sz="0" w:space="0" w:color="auto"/>
        <w:left w:val="none" w:sz="0" w:space="0" w:color="auto"/>
        <w:bottom w:val="none" w:sz="0" w:space="0" w:color="auto"/>
        <w:right w:val="none" w:sz="0" w:space="0" w:color="auto"/>
      </w:divBdr>
    </w:div>
    <w:div w:id="1560477983">
      <w:bodyDiv w:val="1"/>
      <w:marLeft w:val="0"/>
      <w:marRight w:val="0"/>
      <w:marTop w:val="0"/>
      <w:marBottom w:val="0"/>
      <w:divBdr>
        <w:top w:val="none" w:sz="0" w:space="0" w:color="auto"/>
        <w:left w:val="none" w:sz="0" w:space="0" w:color="auto"/>
        <w:bottom w:val="none" w:sz="0" w:space="0" w:color="auto"/>
        <w:right w:val="none" w:sz="0" w:space="0" w:color="auto"/>
      </w:divBdr>
      <w:divsChild>
        <w:div w:id="896092876">
          <w:marLeft w:val="706"/>
          <w:marRight w:val="0"/>
          <w:marTop w:val="0"/>
          <w:marBottom w:val="0"/>
          <w:divBdr>
            <w:top w:val="none" w:sz="0" w:space="0" w:color="auto"/>
            <w:left w:val="none" w:sz="0" w:space="0" w:color="auto"/>
            <w:bottom w:val="none" w:sz="0" w:space="0" w:color="auto"/>
            <w:right w:val="none" w:sz="0" w:space="0" w:color="auto"/>
          </w:divBdr>
        </w:div>
        <w:div w:id="326566520">
          <w:marLeft w:val="706"/>
          <w:marRight w:val="0"/>
          <w:marTop w:val="0"/>
          <w:marBottom w:val="0"/>
          <w:divBdr>
            <w:top w:val="none" w:sz="0" w:space="0" w:color="auto"/>
            <w:left w:val="none" w:sz="0" w:space="0" w:color="auto"/>
            <w:bottom w:val="none" w:sz="0" w:space="0" w:color="auto"/>
            <w:right w:val="none" w:sz="0" w:space="0" w:color="auto"/>
          </w:divBdr>
        </w:div>
        <w:div w:id="1029913493">
          <w:marLeft w:val="706"/>
          <w:marRight w:val="0"/>
          <w:marTop w:val="0"/>
          <w:marBottom w:val="0"/>
          <w:divBdr>
            <w:top w:val="none" w:sz="0" w:space="0" w:color="auto"/>
            <w:left w:val="none" w:sz="0" w:space="0" w:color="auto"/>
            <w:bottom w:val="none" w:sz="0" w:space="0" w:color="auto"/>
            <w:right w:val="none" w:sz="0" w:space="0" w:color="auto"/>
          </w:divBdr>
        </w:div>
        <w:div w:id="1505780440">
          <w:marLeft w:val="706"/>
          <w:marRight w:val="0"/>
          <w:marTop w:val="0"/>
          <w:marBottom w:val="0"/>
          <w:divBdr>
            <w:top w:val="none" w:sz="0" w:space="0" w:color="auto"/>
            <w:left w:val="none" w:sz="0" w:space="0" w:color="auto"/>
            <w:bottom w:val="none" w:sz="0" w:space="0" w:color="auto"/>
            <w:right w:val="none" w:sz="0" w:space="0" w:color="auto"/>
          </w:divBdr>
        </w:div>
        <w:div w:id="240607677">
          <w:marLeft w:val="706"/>
          <w:marRight w:val="0"/>
          <w:marTop w:val="0"/>
          <w:marBottom w:val="0"/>
          <w:divBdr>
            <w:top w:val="none" w:sz="0" w:space="0" w:color="auto"/>
            <w:left w:val="none" w:sz="0" w:space="0" w:color="auto"/>
            <w:bottom w:val="none" w:sz="0" w:space="0" w:color="auto"/>
            <w:right w:val="none" w:sz="0" w:space="0" w:color="auto"/>
          </w:divBdr>
        </w:div>
        <w:div w:id="893081398">
          <w:marLeft w:val="706"/>
          <w:marRight w:val="0"/>
          <w:marTop w:val="0"/>
          <w:marBottom w:val="0"/>
          <w:divBdr>
            <w:top w:val="none" w:sz="0" w:space="0" w:color="auto"/>
            <w:left w:val="none" w:sz="0" w:space="0" w:color="auto"/>
            <w:bottom w:val="none" w:sz="0" w:space="0" w:color="auto"/>
            <w:right w:val="none" w:sz="0" w:space="0" w:color="auto"/>
          </w:divBdr>
        </w:div>
      </w:divsChild>
    </w:div>
    <w:div w:id="1567111813">
      <w:bodyDiv w:val="1"/>
      <w:marLeft w:val="0"/>
      <w:marRight w:val="0"/>
      <w:marTop w:val="0"/>
      <w:marBottom w:val="0"/>
      <w:divBdr>
        <w:top w:val="none" w:sz="0" w:space="0" w:color="auto"/>
        <w:left w:val="none" w:sz="0" w:space="0" w:color="auto"/>
        <w:bottom w:val="none" w:sz="0" w:space="0" w:color="auto"/>
        <w:right w:val="none" w:sz="0" w:space="0" w:color="auto"/>
      </w:divBdr>
      <w:divsChild>
        <w:div w:id="54665644">
          <w:marLeft w:val="547"/>
          <w:marRight w:val="0"/>
          <w:marTop w:val="0"/>
          <w:marBottom w:val="0"/>
          <w:divBdr>
            <w:top w:val="none" w:sz="0" w:space="0" w:color="auto"/>
            <w:left w:val="none" w:sz="0" w:space="0" w:color="auto"/>
            <w:bottom w:val="none" w:sz="0" w:space="0" w:color="auto"/>
            <w:right w:val="none" w:sz="0" w:space="0" w:color="auto"/>
          </w:divBdr>
        </w:div>
      </w:divsChild>
    </w:div>
    <w:div w:id="1576091295">
      <w:bodyDiv w:val="1"/>
      <w:marLeft w:val="0"/>
      <w:marRight w:val="0"/>
      <w:marTop w:val="0"/>
      <w:marBottom w:val="0"/>
      <w:divBdr>
        <w:top w:val="none" w:sz="0" w:space="0" w:color="auto"/>
        <w:left w:val="none" w:sz="0" w:space="0" w:color="auto"/>
        <w:bottom w:val="none" w:sz="0" w:space="0" w:color="auto"/>
        <w:right w:val="none" w:sz="0" w:space="0" w:color="auto"/>
      </w:divBdr>
    </w:div>
    <w:div w:id="1666667198">
      <w:bodyDiv w:val="1"/>
      <w:marLeft w:val="0"/>
      <w:marRight w:val="0"/>
      <w:marTop w:val="0"/>
      <w:marBottom w:val="0"/>
      <w:divBdr>
        <w:top w:val="none" w:sz="0" w:space="0" w:color="auto"/>
        <w:left w:val="none" w:sz="0" w:space="0" w:color="auto"/>
        <w:bottom w:val="none" w:sz="0" w:space="0" w:color="auto"/>
        <w:right w:val="none" w:sz="0" w:space="0" w:color="auto"/>
      </w:divBdr>
      <w:divsChild>
        <w:div w:id="1802068583">
          <w:marLeft w:val="446"/>
          <w:marRight w:val="0"/>
          <w:marTop w:val="0"/>
          <w:marBottom w:val="0"/>
          <w:divBdr>
            <w:top w:val="none" w:sz="0" w:space="0" w:color="auto"/>
            <w:left w:val="none" w:sz="0" w:space="0" w:color="auto"/>
            <w:bottom w:val="none" w:sz="0" w:space="0" w:color="auto"/>
            <w:right w:val="none" w:sz="0" w:space="0" w:color="auto"/>
          </w:divBdr>
        </w:div>
        <w:div w:id="1243486908">
          <w:marLeft w:val="446"/>
          <w:marRight w:val="0"/>
          <w:marTop w:val="0"/>
          <w:marBottom w:val="0"/>
          <w:divBdr>
            <w:top w:val="none" w:sz="0" w:space="0" w:color="auto"/>
            <w:left w:val="none" w:sz="0" w:space="0" w:color="auto"/>
            <w:bottom w:val="none" w:sz="0" w:space="0" w:color="auto"/>
            <w:right w:val="none" w:sz="0" w:space="0" w:color="auto"/>
          </w:divBdr>
        </w:div>
        <w:div w:id="871961664">
          <w:marLeft w:val="446"/>
          <w:marRight w:val="0"/>
          <w:marTop w:val="0"/>
          <w:marBottom w:val="0"/>
          <w:divBdr>
            <w:top w:val="none" w:sz="0" w:space="0" w:color="auto"/>
            <w:left w:val="none" w:sz="0" w:space="0" w:color="auto"/>
            <w:bottom w:val="none" w:sz="0" w:space="0" w:color="auto"/>
            <w:right w:val="none" w:sz="0" w:space="0" w:color="auto"/>
          </w:divBdr>
        </w:div>
        <w:div w:id="1546940530">
          <w:marLeft w:val="446"/>
          <w:marRight w:val="0"/>
          <w:marTop w:val="0"/>
          <w:marBottom w:val="0"/>
          <w:divBdr>
            <w:top w:val="none" w:sz="0" w:space="0" w:color="auto"/>
            <w:left w:val="none" w:sz="0" w:space="0" w:color="auto"/>
            <w:bottom w:val="none" w:sz="0" w:space="0" w:color="auto"/>
            <w:right w:val="none" w:sz="0" w:space="0" w:color="auto"/>
          </w:divBdr>
        </w:div>
      </w:divsChild>
    </w:div>
    <w:div w:id="1667322218">
      <w:bodyDiv w:val="1"/>
      <w:marLeft w:val="0"/>
      <w:marRight w:val="0"/>
      <w:marTop w:val="0"/>
      <w:marBottom w:val="0"/>
      <w:divBdr>
        <w:top w:val="none" w:sz="0" w:space="0" w:color="auto"/>
        <w:left w:val="none" w:sz="0" w:space="0" w:color="auto"/>
        <w:bottom w:val="none" w:sz="0" w:space="0" w:color="auto"/>
        <w:right w:val="none" w:sz="0" w:space="0" w:color="auto"/>
      </w:divBdr>
    </w:div>
    <w:div w:id="1766002390">
      <w:bodyDiv w:val="1"/>
      <w:marLeft w:val="0"/>
      <w:marRight w:val="0"/>
      <w:marTop w:val="0"/>
      <w:marBottom w:val="0"/>
      <w:divBdr>
        <w:top w:val="none" w:sz="0" w:space="0" w:color="auto"/>
        <w:left w:val="none" w:sz="0" w:space="0" w:color="auto"/>
        <w:bottom w:val="none" w:sz="0" w:space="0" w:color="auto"/>
        <w:right w:val="none" w:sz="0" w:space="0" w:color="auto"/>
      </w:divBdr>
    </w:div>
    <w:div w:id="1789662753">
      <w:bodyDiv w:val="1"/>
      <w:marLeft w:val="0"/>
      <w:marRight w:val="0"/>
      <w:marTop w:val="0"/>
      <w:marBottom w:val="0"/>
      <w:divBdr>
        <w:top w:val="none" w:sz="0" w:space="0" w:color="auto"/>
        <w:left w:val="none" w:sz="0" w:space="0" w:color="auto"/>
        <w:bottom w:val="none" w:sz="0" w:space="0" w:color="auto"/>
        <w:right w:val="none" w:sz="0" w:space="0" w:color="auto"/>
      </w:divBdr>
    </w:div>
    <w:div w:id="1802840141">
      <w:bodyDiv w:val="1"/>
      <w:marLeft w:val="0"/>
      <w:marRight w:val="0"/>
      <w:marTop w:val="0"/>
      <w:marBottom w:val="0"/>
      <w:divBdr>
        <w:top w:val="none" w:sz="0" w:space="0" w:color="auto"/>
        <w:left w:val="none" w:sz="0" w:space="0" w:color="auto"/>
        <w:bottom w:val="none" w:sz="0" w:space="0" w:color="auto"/>
        <w:right w:val="none" w:sz="0" w:space="0" w:color="auto"/>
      </w:divBdr>
    </w:div>
    <w:div w:id="1803883771">
      <w:bodyDiv w:val="1"/>
      <w:marLeft w:val="0"/>
      <w:marRight w:val="0"/>
      <w:marTop w:val="0"/>
      <w:marBottom w:val="0"/>
      <w:divBdr>
        <w:top w:val="none" w:sz="0" w:space="0" w:color="auto"/>
        <w:left w:val="none" w:sz="0" w:space="0" w:color="auto"/>
        <w:bottom w:val="none" w:sz="0" w:space="0" w:color="auto"/>
        <w:right w:val="none" w:sz="0" w:space="0" w:color="auto"/>
      </w:divBdr>
    </w:div>
    <w:div w:id="1837114039">
      <w:bodyDiv w:val="1"/>
      <w:marLeft w:val="0"/>
      <w:marRight w:val="0"/>
      <w:marTop w:val="0"/>
      <w:marBottom w:val="0"/>
      <w:divBdr>
        <w:top w:val="none" w:sz="0" w:space="0" w:color="auto"/>
        <w:left w:val="none" w:sz="0" w:space="0" w:color="auto"/>
        <w:bottom w:val="none" w:sz="0" w:space="0" w:color="auto"/>
        <w:right w:val="none" w:sz="0" w:space="0" w:color="auto"/>
      </w:divBdr>
      <w:divsChild>
        <w:div w:id="1409691117">
          <w:marLeft w:val="547"/>
          <w:marRight w:val="0"/>
          <w:marTop w:val="0"/>
          <w:marBottom w:val="0"/>
          <w:divBdr>
            <w:top w:val="none" w:sz="0" w:space="0" w:color="auto"/>
            <w:left w:val="none" w:sz="0" w:space="0" w:color="auto"/>
            <w:bottom w:val="none" w:sz="0" w:space="0" w:color="auto"/>
            <w:right w:val="none" w:sz="0" w:space="0" w:color="auto"/>
          </w:divBdr>
        </w:div>
      </w:divsChild>
    </w:div>
    <w:div w:id="1851606027">
      <w:bodyDiv w:val="1"/>
      <w:marLeft w:val="0"/>
      <w:marRight w:val="0"/>
      <w:marTop w:val="0"/>
      <w:marBottom w:val="0"/>
      <w:divBdr>
        <w:top w:val="none" w:sz="0" w:space="0" w:color="auto"/>
        <w:left w:val="none" w:sz="0" w:space="0" w:color="auto"/>
        <w:bottom w:val="none" w:sz="0" w:space="0" w:color="auto"/>
        <w:right w:val="none" w:sz="0" w:space="0" w:color="auto"/>
      </w:divBdr>
    </w:div>
    <w:div w:id="1868328633">
      <w:bodyDiv w:val="1"/>
      <w:marLeft w:val="0"/>
      <w:marRight w:val="0"/>
      <w:marTop w:val="0"/>
      <w:marBottom w:val="0"/>
      <w:divBdr>
        <w:top w:val="none" w:sz="0" w:space="0" w:color="auto"/>
        <w:left w:val="none" w:sz="0" w:space="0" w:color="auto"/>
        <w:bottom w:val="none" w:sz="0" w:space="0" w:color="auto"/>
        <w:right w:val="none" w:sz="0" w:space="0" w:color="auto"/>
      </w:divBdr>
    </w:div>
    <w:div w:id="1868982022">
      <w:bodyDiv w:val="1"/>
      <w:marLeft w:val="0"/>
      <w:marRight w:val="0"/>
      <w:marTop w:val="0"/>
      <w:marBottom w:val="0"/>
      <w:divBdr>
        <w:top w:val="none" w:sz="0" w:space="0" w:color="auto"/>
        <w:left w:val="none" w:sz="0" w:space="0" w:color="auto"/>
        <w:bottom w:val="none" w:sz="0" w:space="0" w:color="auto"/>
        <w:right w:val="none" w:sz="0" w:space="0" w:color="auto"/>
      </w:divBdr>
      <w:divsChild>
        <w:div w:id="1452212355">
          <w:marLeft w:val="446"/>
          <w:marRight w:val="0"/>
          <w:marTop w:val="0"/>
          <w:marBottom w:val="0"/>
          <w:divBdr>
            <w:top w:val="none" w:sz="0" w:space="0" w:color="auto"/>
            <w:left w:val="none" w:sz="0" w:space="0" w:color="auto"/>
            <w:bottom w:val="none" w:sz="0" w:space="0" w:color="auto"/>
            <w:right w:val="none" w:sz="0" w:space="0" w:color="auto"/>
          </w:divBdr>
        </w:div>
        <w:div w:id="290015540">
          <w:marLeft w:val="446"/>
          <w:marRight w:val="0"/>
          <w:marTop w:val="0"/>
          <w:marBottom w:val="0"/>
          <w:divBdr>
            <w:top w:val="none" w:sz="0" w:space="0" w:color="auto"/>
            <w:left w:val="none" w:sz="0" w:space="0" w:color="auto"/>
            <w:bottom w:val="none" w:sz="0" w:space="0" w:color="auto"/>
            <w:right w:val="none" w:sz="0" w:space="0" w:color="auto"/>
          </w:divBdr>
        </w:div>
      </w:divsChild>
    </w:div>
    <w:div w:id="1891846797">
      <w:bodyDiv w:val="1"/>
      <w:marLeft w:val="0"/>
      <w:marRight w:val="0"/>
      <w:marTop w:val="0"/>
      <w:marBottom w:val="0"/>
      <w:divBdr>
        <w:top w:val="none" w:sz="0" w:space="0" w:color="auto"/>
        <w:left w:val="none" w:sz="0" w:space="0" w:color="auto"/>
        <w:bottom w:val="none" w:sz="0" w:space="0" w:color="auto"/>
        <w:right w:val="none" w:sz="0" w:space="0" w:color="auto"/>
      </w:divBdr>
      <w:divsChild>
        <w:div w:id="1761638661">
          <w:marLeft w:val="446"/>
          <w:marRight w:val="0"/>
          <w:marTop w:val="0"/>
          <w:marBottom w:val="0"/>
          <w:divBdr>
            <w:top w:val="none" w:sz="0" w:space="0" w:color="auto"/>
            <w:left w:val="none" w:sz="0" w:space="0" w:color="auto"/>
            <w:bottom w:val="none" w:sz="0" w:space="0" w:color="auto"/>
            <w:right w:val="none" w:sz="0" w:space="0" w:color="auto"/>
          </w:divBdr>
        </w:div>
      </w:divsChild>
    </w:div>
    <w:div w:id="1920676466">
      <w:bodyDiv w:val="1"/>
      <w:marLeft w:val="0"/>
      <w:marRight w:val="0"/>
      <w:marTop w:val="0"/>
      <w:marBottom w:val="0"/>
      <w:divBdr>
        <w:top w:val="none" w:sz="0" w:space="0" w:color="auto"/>
        <w:left w:val="none" w:sz="0" w:space="0" w:color="auto"/>
        <w:bottom w:val="none" w:sz="0" w:space="0" w:color="auto"/>
        <w:right w:val="none" w:sz="0" w:space="0" w:color="auto"/>
      </w:divBdr>
      <w:divsChild>
        <w:div w:id="1117989226">
          <w:marLeft w:val="446"/>
          <w:marRight w:val="0"/>
          <w:marTop w:val="0"/>
          <w:marBottom w:val="0"/>
          <w:divBdr>
            <w:top w:val="none" w:sz="0" w:space="0" w:color="auto"/>
            <w:left w:val="none" w:sz="0" w:space="0" w:color="auto"/>
            <w:bottom w:val="none" w:sz="0" w:space="0" w:color="auto"/>
            <w:right w:val="none" w:sz="0" w:space="0" w:color="auto"/>
          </w:divBdr>
        </w:div>
        <w:div w:id="1637563118">
          <w:marLeft w:val="446"/>
          <w:marRight w:val="0"/>
          <w:marTop w:val="0"/>
          <w:marBottom w:val="0"/>
          <w:divBdr>
            <w:top w:val="none" w:sz="0" w:space="0" w:color="auto"/>
            <w:left w:val="none" w:sz="0" w:space="0" w:color="auto"/>
            <w:bottom w:val="none" w:sz="0" w:space="0" w:color="auto"/>
            <w:right w:val="none" w:sz="0" w:space="0" w:color="auto"/>
          </w:divBdr>
        </w:div>
        <w:div w:id="2132941732">
          <w:marLeft w:val="446"/>
          <w:marRight w:val="0"/>
          <w:marTop w:val="0"/>
          <w:marBottom w:val="0"/>
          <w:divBdr>
            <w:top w:val="none" w:sz="0" w:space="0" w:color="auto"/>
            <w:left w:val="none" w:sz="0" w:space="0" w:color="auto"/>
            <w:bottom w:val="none" w:sz="0" w:space="0" w:color="auto"/>
            <w:right w:val="none" w:sz="0" w:space="0" w:color="auto"/>
          </w:divBdr>
        </w:div>
        <w:div w:id="1636837498">
          <w:marLeft w:val="446"/>
          <w:marRight w:val="0"/>
          <w:marTop w:val="0"/>
          <w:marBottom w:val="0"/>
          <w:divBdr>
            <w:top w:val="none" w:sz="0" w:space="0" w:color="auto"/>
            <w:left w:val="none" w:sz="0" w:space="0" w:color="auto"/>
            <w:bottom w:val="none" w:sz="0" w:space="0" w:color="auto"/>
            <w:right w:val="none" w:sz="0" w:space="0" w:color="auto"/>
          </w:divBdr>
        </w:div>
      </w:divsChild>
    </w:div>
    <w:div w:id="1966498364">
      <w:bodyDiv w:val="1"/>
      <w:marLeft w:val="0"/>
      <w:marRight w:val="0"/>
      <w:marTop w:val="0"/>
      <w:marBottom w:val="0"/>
      <w:divBdr>
        <w:top w:val="none" w:sz="0" w:space="0" w:color="auto"/>
        <w:left w:val="none" w:sz="0" w:space="0" w:color="auto"/>
        <w:bottom w:val="none" w:sz="0" w:space="0" w:color="auto"/>
        <w:right w:val="none" w:sz="0" w:space="0" w:color="auto"/>
      </w:divBdr>
    </w:div>
    <w:div w:id="2019118471">
      <w:bodyDiv w:val="1"/>
      <w:marLeft w:val="0"/>
      <w:marRight w:val="0"/>
      <w:marTop w:val="0"/>
      <w:marBottom w:val="0"/>
      <w:divBdr>
        <w:top w:val="none" w:sz="0" w:space="0" w:color="auto"/>
        <w:left w:val="none" w:sz="0" w:space="0" w:color="auto"/>
        <w:bottom w:val="none" w:sz="0" w:space="0" w:color="auto"/>
        <w:right w:val="none" w:sz="0" w:space="0" w:color="auto"/>
      </w:divBdr>
      <w:divsChild>
        <w:div w:id="1200972933">
          <w:marLeft w:val="605"/>
          <w:marRight w:val="0"/>
          <w:marTop w:val="120"/>
          <w:marBottom w:val="0"/>
          <w:divBdr>
            <w:top w:val="none" w:sz="0" w:space="0" w:color="auto"/>
            <w:left w:val="none" w:sz="0" w:space="0" w:color="auto"/>
            <w:bottom w:val="none" w:sz="0" w:space="0" w:color="auto"/>
            <w:right w:val="none" w:sz="0" w:space="0" w:color="auto"/>
          </w:divBdr>
        </w:div>
        <w:div w:id="1213078349">
          <w:marLeft w:val="1267"/>
          <w:marRight w:val="0"/>
          <w:marTop w:val="120"/>
          <w:marBottom w:val="0"/>
          <w:divBdr>
            <w:top w:val="none" w:sz="0" w:space="0" w:color="auto"/>
            <w:left w:val="none" w:sz="0" w:space="0" w:color="auto"/>
            <w:bottom w:val="none" w:sz="0" w:space="0" w:color="auto"/>
            <w:right w:val="none" w:sz="0" w:space="0" w:color="auto"/>
          </w:divBdr>
        </w:div>
        <w:div w:id="1006638100">
          <w:marLeft w:val="1267"/>
          <w:marRight w:val="0"/>
          <w:marTop w:val="120"/>
          <w:marBottom w:val="0"/>
          <w:divBdr>
            <w:top w:val="none" w:sz="0" w:space="0" w:color="auto"/>
            <w:left w:val="none" w:sz="0" w:space="0" w:color="auto"/>
            <w:bottom w:val="none" w:sz="0" w:space="0" w:color="auto"/>
            <w:right w:val="none" w:sz="0" w:space="0" w:color="auto"/>
          </w:divBdr>
        </w:div>
        <w:div w:id="1970208974">
          <w:marLeft w:val="1267"/>
          <w:marRight w:val="0"/>
          <w:marTop w:val="120"/>
          <w:marBottom w:val="0"/>
          <w:divBdr>
            <w:top w:val="none" w:sz="0" w:space="0" w:color="auto"/>
            <w:left w:val="none" w:sz="0" w:space="0" w:color="auto"/>
            <w:bottom w:val="none" w:sz="0" w:space="0" w:color="auto"/>
            <w:right w:val="none" w:sz="0" w:space="0" w:color="auto"/>
          </w:divBdr>
        </w:div>
        <w:div w:id="710157652">
          <w:marLeft w:val="605"/>
          <w:marRight w:val="0"/>
          <w:marTop w:val="120"/>
          <w:marBottom w:val="0"/>
          <w:divBdr>
            <w:top w:val="none" w:sz="0" w:space="0" w:color="auto"/>
            <w:left w:val="none" w:sz="0" w:space="0" w:color="auto"/>
            <w:bottom w:val="none" w:sz="0" w:space="0" w:color="auto"/>
            <w:right w:val="none" w:sz="0" w:space="0" w:color="auto"/>
          </w:divBdr>
        </w:div>
        <w:div w:id="55666167">
          <w:marLeft w:val="1267"/>
          <w:marRight w:val="0"/>
          <w:marTop w:val="120"/>
          <w:marBottom w:val="0"/>
          <w:divBdr>
            <w:top w:val="none" w:sz="0" w:space="0" w:color="auto"/>
            <w:left w:val="none" w:sz="0" w:space="0" w:color="auto"/>
            <w:bottom w:val="none" w:sz="0" w:space="0" w:color="auto"/>
            <w:right w:val="none" w:sz="0" w:space="0" w:color="auto"/>
          </w:divBdr>
        </w:div>
        <w:div w:id="73473004">
          <w:marLeft w:val="1267"/>
          <w:marRight w:val="0"/>
          <w:marTop w:val="120"/>
          <w:marBottom w:val="0"/>
          <w:divBdr>
            <w:top w:val="none" w:sz="0" w:space="0" w:color="auto"/>
            <w:left w:val="none" w:sz="0" w:space="0" w:color="auto"/>
            <w:bottom w:val="none" w:sz="0" w:space="0" w:color="auto"/>
            <w:right w:val="none" w:sz="0" w:space="0" w:color="auto"/>
          </w:divBdr>
        </w:div>
        <w:div w:id="55278814">
          <w:marLeft w:val="605"/>
          <w:marRight w:val="0"/>
          <w:marTop w:val="120"/>
          <w:marBottom w:val="0"/>
          <w:divBdr>
            <w:top w:val="none" w:sz="0" w:space="0" w:color="auto"/>
            <w:left w:val="none" w:sz="0" w:space="0" w:color="auto"/>
            <w:bottom w:val="none" w:sz="0" w:space="0" w:color="auto"/>
            <w:right w:val="none" w:sz="0" w:space="0" w:color="auto"/>
          </w:divBdr>
        </w:div>
        <w:div w:id="1757629226">
          <w:marLeft w:val="1267"/>
          <w:marRight w:val="0"/>
          <w:marTop w:val="120"/>
          <w:marBottom w:val="0"/>
          <w:divBdr>
            <w:top w:val="none" w:sz="0" w:space="0" w:color="auto"/>
            <w:left w:val="none" w:sz="0" w:space="0" w:color="auto"/>
            <w:bottom w:val="none" w:sz="0" w:space="0" w:color="auto"/>
            <w:right w:val="none" w:sz="0" w:space="0" w:color="auto"/>
          </w:divBdr>
        </w:div>
        <w:div w:id="708994427">
          <w:marLeft w:val="605"/>
          <w:marRight w:val="0"/>
          <w:marTop w:val="120"/>
          <w:marBottom w:val="0"/>
          <w:divBdr>
            <w:top w:val="none" w:sz="0" w:space="0" w:color="auto"/>
            <w:left w:val="none" w:sz="0" w:space="0" w:color="auto"/>
            <w:bottom w:val="none" w:sz="0" w:space="0" w:color="auto"/>
            <w:right w:val="none" w:sz="0" w:space="0" w:color="auto"/>
          </w:divBdr>
        </w:div>
        <w:div w:id="1171144887">
          <w:marLeft w:val="1267"/>
          <w:marRight w:val="0"/>
          <w:marTop w:val="120"/>
          <w:marBottom w:val="0"/>
          <w:divBdr>
            <w:top w:val="none" w:sz="0" w:space="0" w:color="auto"/>
            <w:left w:val="none" w:sz="0" w:space="0" w:color="auto"/>
            <w:bottom w:val="none" w:sz="0" w:space="0" w:color="auto"/>
            <w:right w:val="none" w:sz="0" w:space="0" w:color="auto"/>
          </w:divBdr>
        </w:div>
        <w:div w:id="996304933">
          <w:marLeft w:val="1267"/>
          <w:marRight w:val="0"/>
          <w:marTop w:val="120"/>
          <w:marBottom w:val="0"/>
          <w:divBdr>
            <w:top w:val="none" w:sz="0" w:space="0" w:color="auto"/>
            <w:left w:val="none" w:sz="0" w:space="0" w:color="auto"/>
            <w:bottom w:val="none" w:sz="0" w:space="0" w:color="auto"/>
            <w:right w:val="none" w:sz="0" w:space="0" w:color="auto"/>
          </w:divBdr>
        </w:div>
        <w:div w:id="1119955737">
          <w:marLeft w:val="1267"/>
          <w:marRight w:val="0"/>
          <w:marTop w:val="120"/>
          <w:marBottom w:val="0"/>
          <w:divBdr>
            <w:top w:val="none" w:sz="0" w:space="0" w:color="auto"/>
            <w:left w:val="none" w:sz="0" w:space="0" w:color="auto"/>
            <w:bottom w:val="none" w:sz="0" w:space="0" w:color="auto"/>
            <w:right w:val="none" w:sz="0" w:space="0" w:color="auto"/>
          </w:divBdr>
        </w:div>
        <w:div w:id="1223517727">
          <w:marLeft w:val="605"/>
          <w:marRight w:val="0"/>
          <w:marTop w:val="120"/>
          <w:marBottom w:val="0"/>
          <w:divBdr>
            <w:top w:val="none" w:sz="0" w:space="0" w:color="auto"/>
            <w:left w:val="none" w:sz="0" w:space="0" w:color="auto"/>
            <w:bottom w:val="none" w:sz="0" w:space="0" w:color="auto"/>
            <w:right w:val="none" w:sz="0" w:space="0" w:color="auto"/>
          </w:divBdr>
        </w:div>
        <w:div w:id="78721978">
          <w:marLeft w:val="1267"/>
          <w:marRight w:val="0"/>
          <w:marTop w:val="120"/>
          <w:marBottom w:val="0"/>
          <w:divBdr>
            <w:top w:val="none" w:sz="0" w:space="0" w:color="auto"/>
            <w:left w:val="none" w:sz="0" w:space="0" w:color="auto"/>
            <w:bottom w:val="none" w:sz="0" w:space="0" w:color="auto"/>
            <w:right w:val="none" w:sz="0" w:space="0" w:color="auto"/>
          </w:divBdr>
        </w:div>
        <w:div w:id="538124804">
          <w:marLeft w:val="1267"/>
          <w:marRight w:val="0"/>
          <w:marTop w:val="120"/>
          <w:marBottom w:val="0"/>
          <w:divBdr>
            <w:top w:val="none" w:sz="0" w:space="0" w:color="auto"/>
            <w:left w:val="none" w:sz="0" w:space="0" w:color="auto"/>
            <w:bottom w:val="none" w:sz="0" w:space="0" w:color="auto"/>
            <w:right w:val="none" w:sz="0" w:space="0" w:color="auto"/>
          </w:divBdr>
        </w:div>
      </w:divsChild>
    </w:div>
    <w:div w:id="2042780250">
      <w:bodyDiv w:val="1"/>
      <w:marLeft w:val="0"/>
      <w:marRight w:val="0"/>
      <w:marTop w:val="0"/>
      <w:marBottom w:val="0"/>
      <w:divBdr>
        <w:top w:val="none" w:sz="0" w:space="0" w:color="auto"/>
        <w:left w:val="none" w:sz="0" w:space="0" w:color="auto"/>
        <w:bottom w:val="none" w:sz="0" w:space="0" w:color="auto"/>
        <w:right w:val="none" w:sz="0" w:space="0" w:color="auto"/>
      </w:divBdr>
    </w:div>
    <w:div w:id="2091925331">
      <w:bodyDiv w:val="1"/>
      <w:marLeft w:val="0"/>
      <w:marRight w:val="0"/>
      <w:marTop w:val="0"/>
      <w:marBottom w:val="0"/>
      <w:divBdr>
        <w:top w:val="none" w:sz="0" w:space="0" w:color="auto"/>
        <w:left w:val="none" w:sz="0" w:space="0" w:color="auto"/>
        <w:bottom w:val="none" w:sz="0" w:space="0" w:color="auto"/>
        <w:right w:val="none" w:sz="0" w:space="0" w:color="auto"/>
      </w:divBdr>
      <w:divsChild>
        <w:div w:id="99420665">
          <w:marLeft w:val="446"/>
          <w:marRight w:val="0"/>
          <w:marTop w:val="120"/>
          <w:marBottom w:val="0"/>
          <w:divBdr>
            <w:top w:val="none" w:sz="0" w:space="0" w:color="auto"/>
            <w:left w:val="none" w:sz="0" w:space="0" w:color="auto"/>
            <w:bottom w:val="none" w:sz="0" w:space="0" w:color="auto"/>
            <w:right w:val="none" w:sz="0" w:space="0" w:color="auto"/>
          </w:divBdr>
        </w:div>
        <w:div w:id="890726779">
          <w:marLeft w:val="446"/>
          <w:marRight w:val="0"/>
          <w:marTop w:val="120"/>
          <w:marBottom w:val="0"/>
          <w:divBdr>
            <w:top w:val="none" w:sz="0" w:space="0" w:color="auto"/>
            <w:left w:val="none" w:sz="0" w:space="0" w:color="auto"/>
            <w:bottom w:val="none" w:sz="0" w:space="0" w:color="auto"/>
            <w:right w:val="none" w:sz="0" w:space="0" w:color="auto"/>
          </w:divBdr>
        </w:div>
        <w:div w:id="21592890">
          <w:marLeft w:val="446"/>
          <w:marRight w:val="0"/>
          <w:marTop w:val="120"/>
          <w:marBottom w:val="0"/>
          <w:divBdr>
            <w:top w:val="none" w:sz="0" w:space="0" w:color="auto"/>
            <w:left w:val="none" w:sz="0" w:space="0" w:color="auto"/>
            <w:bottom w:val="none" w:sz="0" w:space="0" w:color="auto"/>
            <w:right w:val="none" w:sz="0" w:space="0" w:color="auto"/>
          </w:divBdr>
        </w:div>
        <w:div w:id="56587927">
          <w:marLeft w:val="446"/>
          <w:marRight w:val="0"/>
          <w:marTop w:val="120"/>
          <w:marBottom w:val="0"/>
          <w:divBdr>
            <w:top w:val="none" w:sz="0" w:space="0" w:color="auto"/>
            <w:left w:val="none" w:sz="0" w:space="0" w:color="auto"/>
            <w:bottom w:val="none" w:sz="0" w:space="0" w:color="auto"/>
            <w:right w:val="none" w:sz="0" w:space="0" w:color="auto"/>
          </w:divBdr>
        </w:div>
        <w:div w:id="750737511">
          <w:marLeft w:val="446"/>
          <w:marRight w:val="0"/>
          <w:marTop w:val="120"/>
          <w:marBottom w:val="0"/>
          <w:divBdr>
            <w:top w:val="none" w:sz="0" w:space="0" w:color="auto"/>
            <w:left w:val="none" w:sz="0" w:space="0" w:color="auto"/>
            <w:bottom w:val="none" w:sz="0" w:space="0" w:color="auto"/>
            <w:right w:val="none" w:sz="0" w:space="0" w:color="auto"/>
          </w:divBdr>
        </w:div>
      </w:divsChild>
    </w:div>
    <w:div w:id="212195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PowerPoint_97-2003_Presentation.ppt"/><Relationship Id="rId42" Type="http://schemas.openxmlformats.org/officeDocument/2006/relationships/image" Target="media/image16.emf"/><Relationship Id="rId47" Type="http://schemas.openxmlformats.org/officeDocument/2006/relationships/package" Target="embeddings/Microsoft_PowerPoint_Slide12.sldx"/><Relationship Id="rId63" Type="http://schemas.openxmlformats.org/officeDocument/2006/relationships/hyperlink" Target="http://www.andresteder.com/static/api/simtoolkitapi/sim/toolkit/ToolkitConstants.html" TargetMode="External"/><Relationship Id="rId68" Type="http://schemas.openxmlformats.org/officeDocument/2006/relationships/hyperlink" Target="http://uri.gsma.com/mobileconnect/LoA3/none" TargetMode="External"/><Relationship Id="rId2" Type="http://schemas.openxmlformats.org/officeDocument/2006/relationships/customXml" Target="../customXml/item2.xml"/><Relationship Id="rId16" Type="http://schemas.openxmlformats.org/officeDocument/2006/relationships/hyperlink" Target="http://www.w3.org/TR/soap12-part1/" TargetMode="External"/><Relationship Id="rId29" Type="http://schemas.openxmlformats.org/officeDocument/2006/relationships/package" Target="embeddings/Microsoft_PowerPoint_Slide3.sldx"/><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PowerPoint_Slide7.sldx"/><Relationship Id="rId40" Type="http://schemas.openxmlformats.org/officeDocument/2006/relationships/image" Target="media/image15.emf"/><Relationship Id="rId45" Type="http://schemas.openxmlformats.org/officeDocument/2006/relationships/package" Target="embeddings/Microsoft_PowerPoint_Slide11.sldx"/><Relationship Id="rId53" Type="http://schemas.openxmlformats.org/officeDocument/2006/relationships/package" Target="embeddings/Microsoft_PowerPoint_Slide15.sldx"/><Relationship Id="rId58" Type="http://schemas.openxmlformats.org/officeDocument/2006/relationships/image" Target="media/image24.emf"/><Relationship Id="rId66" Type="http://schemas.openxmlformats.org/officeDocument/2006/relationships/hyperlink" Target="http://uri.gsma.com/mobileconnect/LoA2/none" TargetMode="External"/><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package" Target="embeddings/Microsoft_PowerPoint_Slide19.sldx"/><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package" Target="embeddings/Microsoft_PowerPoint_Slide2.sldx"/><Relationship Id="rId30" Type="http://schemas.openxmlformats.org/officeDocument/2006/relationships/image" Target="media/image10.emf"/><Relationship Id="rId35" Type="http://schemas.openxmlformats.org/officeDocument/2006/relationships/package" Target="embeddings/Microsoft_PowerPoint_Slide6.sldx"/><Relationship Id="rId43" Type="http://schemas.openxmlformats.org/officeDocument/2006/relationships/package" Target="embeddings/Microsoft_PowerPoint_Slide10.sld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hyperlink" Target="http://www.andresteder.com/static/api/simtoolkitapi/sim/toolkit/ToolkitConstants.html" TargetMode="External"/><Relationship Id="rId69" Type="http://schemas.openxmlformats.org/officeDocument/2006/relationships/hyperlink" Target="http://uri.gsma.com/mobileconnect/LoA3/CBCMAC3DES" TargetMode="External"/><Relationship Id="rId8" Type="http://schemas.openxmlformats.org/officeDocument/2006/relationships/styles" Target="styles.xml"/><Relationship Id="rId51" Type="http://schemas.openxmlformats.org/officeDocument/2006/relationships/package" Target="embeddings/Microsoft_PowerPoint_Slide14.sldx"/><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package" Target="embeddings/Microsoft_PowerPoint_Slide1.sldx"/><Relationship Id="rId33" Type="http://schemas.openxmlformats.org/officeDocument/2006/relationships/package" Target="embeddings/Microsoft_PowerPoint_Slide5.sl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PowerPoint_Slide18.sldx"/><Relationship Id="rId67" Type="http://schemas.openxmlformats.org/officeDocument/2006/relationships/hyperlink" Target="http://uri.gsma.com/mobileconnect/LoA2/CBCMAC3DES" TargetMode="External"/><Relationship Id="rId20" Type="http://schemas.openxmlformats.org/officeDocument/2006/relationships/image" Target="media/image5.emf"/><Relationship Id="rId41" Type="http://schemas.openxmlformats.org/officeDocument/2006/relationships/package" Target="embeddings/Microsoft_PowerPoint_Slide9.sldx"/><Relationship Id="rId54" Type="http://schemas.openxmlformats.org/officeDocument/2006/relationships/image" Target="media/image22.emf"/><Relationship Id="rId62" Type="http://schemas.openxmlformats.org/officeDocument/2006/relationships/hyperlink" Target="http://www.andresteder.com/static/api/simtoolkitapi/sim/toolkit/ToolkitConstants.html" TargetMode="External"/><Relationship Id="rId70" Type="http://schemas.openxmlformats.org/officeDocument/2006/relationships/image" Target="media/image2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package" Target="embeddings/Microsoft_PowerPoint_Slide.sl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PowerPoint_Slide13.sldx"/><Relationship Id="rId57" Type="http://schemas.openxmlformats.org/officeDocument/2006/relationships/package" Target="embeddings/Microsoft_PowerPoint_Slide17.sldx"/><Relationship Id="rId10" Type="http://schemas.openxmlformats.org/officeDocument/2006/relationships/webSettings" Target="webSettings.xml"/><Relationship Id="rId31" Type="http://schemas.openxmlformats.org/officeDocument/2006/relationships/package" Target="embeddings/Microsoft_PowerPoint_Slide4.sld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hyperlink" Target="http://www.andresteder.com/static/api/simtoolkitapi/sim/toolkit/ToolkitConstants.html"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package" Target="embeddings/Microsoft_PowerPoint_Slide8.sl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PowerPoint_Slide16.sldx"/><Relationship Id="rId7" Type="http://schemas.openxmlformats.org/officeDocument/2006/relationships/numbering" Target="numbering.xml"/><Relationship Id="rId71" Type="http://schemas.openxmlformats.org/officeDocument/2006/relationships/hyperlink" Target="mailto:prd@gsm.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axwell\Documents\Working%20Groups%20and%20RIGs\Procedures%20&amp;%20Templates\Templates\GSMA%20Confidential%20Official%20Document%20Template%20DRAFT%20v0_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90D571AD584CEF9C48CAB55465D8A0"/>
        <w:category>
          <w:name w:val="General"/>
          <w:gallery w:val="placeholder"/>
        </w:category>
        <w:types>
          <w:type w:val="bbPlcHdr"/>
        </w:types>
        <w:behaviors>
          <w:behavior w:val="content"/>
        </w:behaviors>
        <w:guid w:val="{08CAD85C-922B-4538-A44B-8BEC890837AC}"/>
      </w:docPartPr>
      <w:docPartBody>
        <w:p w:rsidR="00A8513F" w:rsidRDefault="001402DF" w:rsidP="001402DF">
          <w:pPr>
            <w:pStyle w:val="4290D571AD584CEF9C48CAB55465D8A0"/>
          </w:pPr>
          <w:r w:rsidRPr="002E55AA">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algun Gothic">
    <w:altName w:val="맑은 고딕"/>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auto"/>
    <w:pitch w:val="variable"/>
    <w:sig w:usb0="00000003"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402DF"/>
    <w:rsid w:val="0000494B"/>
    <w:rsid w:val="0000497E"/>
    <w:rsid w:val="0001005F"/>
    <w:rsid w:val="00020F74"/>
    <w:rsid w:val="00083905"/>
    <w:rsid w:val="000A5EBB"/>
    <w:rsid w:val="000B406F"/>
    <w:rsid w:val="000B5933"/>
    <w:rsid w:val="000B7BD4"/>
    <w:rsid w:val="000C5E39"/>
    <w:rsid w:val="000D456A"/>
    <w:rsid w:val="000D61FF"/>
    <w:rsid w:val="000E6E22"/>
    <w:rsid w:val="000F0459"/>
    <w:rsid w:val="000F7454"/>
    <w:rsid w:val="00124F3E"/>
    <w:rsid w:val="001267BF"/>
    <w:rsid w:val="001402DF"/>
    <w:rsid w:val="00160BEE"/>
    <w:rsid w:val="001625CB"/>
    <w:rsid w:val="00166314"/>
    <w:rsid w:val="00172359"/>
    <w:rsid w:val="001801F7"/>
    <w:rsid w:val="001956B9"/>
    <w:rsid w:val="001A05AD"/>
    <w:rsid w:val="001B0E73"/>
    <w:rsid w:val="00200DF7"/>
    <w:rsid w:val="00210CB5"/>
    <w:rsid w:val="00212354"/>
    <w:rsid w:val="00222EF7"/>
    <w:rsid w:val="00223F28"/>
    <w:rsid w:val="0023547E"/>
    <w:rsid w:val="002452C7"/>
    <w:rsid w:val="002469D7"/>
    <w:rsid w:val="00256870"/>
    <w:rsid w:val="002663F5"/>
    <w:rsid w:val="00271B4F"/>
    <w:rsid w:val="00297CD1"/>
    <w:rsid w:val="002C68D2"/>
    <w:rsid w:val="002D47BF"/>
    <w:rsid w:val="002D6A38"/>
    <w:rsid w:val="002E693A"/>
    <w:rsid w:val="002F3D67"/>
    <w:rsid w:val="00303C83"/>
    <w:rsid w:val="0031166E"/>
    <w:rsid w:val="00326136"/>
    <w:rsid w:val="00335225"/>
    <w:rsid w:val="00337DCF"/>
    <w:rsid w:val="003527DF"/>
    <w:rsid w:val="00355CCE"/>
    <w:rsid w:val="0036271A"/>
    <w:rsid w:val="003731AA"/>
    <w:rsid w:val="00390C15"/>
    <w:rsid w:val="00397788"/>
    <w:rsid w:val="003A534E"/>
    <w:rsid w:val="003B1DD7"/>
    <w:rsid w:val="003D335C"/>
    <w:rsid w:val="00420BED"/>
    <w:rsid w:val="00421769"/>
    <w:rsid w:val="00430205"/>
    <w:rsid w:val="00446DB9"/>
    <w:rsid w:val="00467895"/>
    <w:rsid w:val="00484A56"/>
    <w:rsid w:val="004A614B"/>
    <w:rsid w:val="004C5B9A"/>
    <w:rsid w:val="004D469A"/>
    <w:rsid w:val="004D58D4"/>
    <w:rsid w:val="004D6956"/>
    <w:rsid w:val="00504180"/>
    <w:rsid w:val="00532EB1"/>
    <w:rsid w:val="00564971"/>
    <w:rsid w:val="00584CE9"/>
    <w:rsid w:val="005941CC"/>
    <w:rsid w:val="005A7081"/>
    <w:rsid w:val="005A7B49"/>
    <w:rsid w:val="005B5182"/>
    <w:rsid w:val="005B7CBB"/>
    <w:rsid w:val="005C4F43"/>
    <w:rsid w:val="005C64ED"/>
    <w:rsid w:val="005C7C82"/>
    <w:rsid w:val="005D2FE5"/>
    <w:rsid w:val="005F5B4B"/>
    <w:rsid w:val="00616786"/>
    <w:rsid w:val="00626812"/>
    <w:rsid w:val="00644400"/>
    <w:rsid w:val="0065702A"/>
    <w:rsid w:val="00670A91"/>
    <w:rsid w:val="006A1731"/>
    <w:rsid w:val="006B1A43"/>
    <w:rsid w:val="006C7110"/>
    <w:rsid w:val="006D018B"/>
    <w:rsid w:val="006D2746"/>
    <w:rsid w:val="006D79EE"/>
    <w:rsid w:val="006E47C5"/>
    <w:rsid w:val="00712209"/>
    <w:rsid w:val="00722BDB"/>
    <w:rsid w:val="00733F23"/>
    <w:rsid w:val="00744174"/>
    <w:rsid w:val="00761C48"/>
    <w:rsid w:val="00792EAE"/>
    <w:rsid w:val="00793581"/>
    <w:rsid w:val="00793775"/>
    <w:rsid w:val="00793CDE"/>
    <w:rsid w:val="007A2574"/>
    <w:rsid w:val="007B0666"/>
    <w:rsid w:val="007B1AA5"/>
    <w:rsid w:val="007C2BFB"/>
    <w:rsid w:val="007D3278"/>
    <w:rsid w:val="00820AB0"/>
    <w:rsid w:val="0083252A"/>
    <w:rsid w:val="008370CE"/>
    <w:rsid w:val="00843B83"/>
    <w:rsid w:val="008564ED"/>
    <w:rsid w:val="0087544E"/>
    <w:rsid w:val="00881C2B"/>
    <w:rsid w:val="00887EDC"/>
    <w:rsid w:val="00892658"/>
    <w:rsid w:val="008B1AED"/>
    <w:rsid w:val="008B26CA"/>
    <w:rsid w:val="008B6860"/>
    <w:rsid w:val="008C53C0"/>
    <w:rsid w:val="008C7225"/>
    <w:rsid w:val="008D13F6"/>
    <w:rsid w:val="008F101B"/>
    <w:rsid w:val="00915351"/>
    <w:rsid w:val="00920453"/>
    <w:rsid w:val="009254CE"/>
    <w:rsid w:val="009270EE"/>
    <w:rsid w:val="009554FC"/>
    <w:rsid w:val="00955B85"/>
    <w:rsid w:val="009669F2"/>
    <w:rsid w:val="0098054C"/>
    <w:rsid w:val="009863C1"/>
    <w:rsid w:val="009A1188"/>
    <w:rsid w:val="009B6AE4"/>
    <w:rsid w:val="009C1FF6"/>
    <w:rsid w:val="009E2EAA"/>
    <w:rsid w:val="009E4AB0"/>
    <w:rsid w:val="00A60C30"/>
    <w:rsid w:val="00A66A4D"/>
    <w:rsid w:val="00A67157"/>
    <w:rsid w:val="00A83182"/>
    <w:rsid w:val="00A84801"/>
    <w:rsid w:val="00A8513F"/>
    <w:rsid w:val="00A9684D"/>
    <w:rsid w:val="00AA2D13"/>
    <w:rsid w:val="00AB1883"/>
    <w:rsid w:val="00AC710D"/>
    <w:rsid w:val="00AE0601"/>
    <w:rsid w:val="00B23DE0"/>
    <w:rsid w:val="00B2457A"/>
    <w:rsid w:val="00B30840"/>
    <w:rsid w:val="00B63E74"/>
    <w:rsid w:val="00B80277"/>
    <w:rsid w:val="00BA34E1"/>
    <w:rsid w:val="00BC1CEF"/>
    <w:rsid w:val="00BE11B6"/>
    <w:rsid w:val="00BE7C6B"/>
    <w:rsid w:val="00BF7705"/>
    <w:rsid w:val="00C03A4C"/>
    <w:rsid w:val="00C15340"/>
    <w:rsid w:val="00C379F7"/>
    <w:rsid w:val="00C4326D"/>
    <w:rsid w:val="00C5081E"/>
    <w:rsid w:val="00C51269"/>
    <w:rsid w:val="00C52F00"/>
    <w:rsid w:val="00C61AB8"/>
    <w:rsid w:val="00C808AB"/>
    <w:rsid w:val="00C82A6C"/>
    <w:rsid w:val="00CA04A6"/>
    <w:rsid w:val="00CB7C0E"/>
    <w:rsid w:val="00CC5DA6"/>
    <w:rsid w:val="00CE191B"/>
    <w:rsid w:val="00D3770F"/>
    <w:rsid w:val="00D5314D"/>
    <w:rsid w:val="00D676FF"/>
    <w:rsid w:val="00D77743"/>
    <w:rsid w:val="00D77943"/>
    <w:rsid w:val="00DA0B11"/>
    <w:rsid w:val="00DA2857"/>
    <w:rsid w:val="00DB1684"/>
    <w:rsid w:val="00DB52FA"/>
    <w:rsid w:val="00DC59F6"/>
    <w:rsid w:val="00DD7AB4"/>
    <w:rsid w:val="00DE2C2E"/>
    <w:rsid w:val="00E01329"/>
    <w:rsid w:val="00E02068"/>
    <w:rsid w:val="00E132DA"/>
    <w:rsid w:val="00E32931"/>
    <w:rsid w:val="00E32EF6"/>
    <w:rsid w:val="00E3332D"/>
    <w:rsid w:val="00E526ED"/>
    <w:rsid w:val="00E52E09"/>
    <w:rsid w:val="00E54D8F"/>
    <w:rsid w:val="00E72731"/>
    <w:rsid w:val="00E93A6A"/>
    <w:rsid w:val="00E941C8"/>
    <w:rsid w:val="00E94A54"/>
    <w:rsid w:val="00EB67E9"/>
    <w:rsid w:val="00EC068D"/>
    <w:rsid w:val="00EC13B9"/>
    <w:rsid w:val="00EC2A73"/>
    <w:rsid w:val="00EE46B8"/>
    <w:rsid w:val="00F170C2"/>
    <w:rsid w:val="00F207D1"/>
    <w:rsid w:val="00F45B31"/>
    <w:rsid w:val="00F54F28"/>
    <w:rsid w:val="00F61940"/>
    <w:rsid w:val="00F66575"/>
    <w:rsid w:val="00F80DAF"/>
    <w:rsid w:val="00F92383"/>
    <w:rsid w:val="00F9439C"/>
    <w:rsid w:val="00F97584"/>
    <w:rsid w:val="00FA5A5A"/>
    <w:rsid w:val="00FD4A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3F28"/>
    <w:rPr>
      <w:color w:val="808080"/>
    </w:rPr>
  </w:style>
  <w:style w:type="paragraph" w:customStyle="1" w:styleId="4290D571AD584CEF9C48CAB55465D8A0">
    <w:name w:val="4290D571AD584CEF9C48CAB55465D8A0"/>
    <w:rsid w:val="001402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Project Document" ma:contentTypeID="0x010100EC728DFF17A841B193288BA44365FF7000B94428117C9D4ABEAE546B343679976600ACDBF4E2DAA944C2AE01FEAD255A01F60033CB87155BDA8B42A5868E1138523C01" ma:contentTypeVersion="4" ma:contentTypeDescription="Project Document Content Type" ma:contentTypeScope="" ma:versionID="21a0f6ad8dd1d8829169000ffd3d0cf6">
  <xsd:schema xmlns:xsd="http://www.w3.org/2001/XMLSchema" xmlns:xs="http://www.w3.org/2001/XMLSchema" xmlns:p="http://schemas.microsoft.com/office/2006/metadata/properties" xmlns:ns2="ADEDD60E-22E2-4049-BE99-80A2BB237DD5" xmlns:ns3="54cf9ea2-8b24-4a35-a789-c10402c86061" targetNamespace="http://schemas.microsoft.com/office/2006/metadata/properties" ma:root="true" ma:fieldsID="e4ce967190b1a14a61f6d48534ccb48d" ns2:_="" ns3: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MeetingNameAndNumberText" minOccurs="0"/>
                <xsd:element ref="ns2:GSMAMeetingNameAndNumber" minOccurs="0"/>
                <xsd:element ref="ns2:GSMAMeetingItemNumber" minOccurs="0"/>
                <xsd:element ref="ns2:GSMAMeetingDate" minOccurs="0"/>
                <xsd:element ref="ns2:GSMAMeetingLocation" minOccurs="0"/>
                <xsd:element ref="ns2:GSMAMeetingNameAndNumberLocal" minOccurs="0"/>
                <xsd:element ref="ns2:GSMAMeetingItemNumberLocal" minOccurs="0"/>
                <xsd:element ref="ns2:GSMAItemFor" minOccurs="0"/>
                <xsd:element ref="ns2:GSMADocumentNumber" minOccurs="0"/>
                <xsd:element ref="ns2:GSMAShowInGeneralView" minOccurs="0"/>
                <xsd:element ref="ns2:GSMASummary" minOccurs="0"/>
                <xsd:element ref="ns2:GSMAListOfContributors" minOccurs="0"/>
                <xsd:element ref="ns3:_dlc_DocId" minOccurs="0"/>
                <xsd:element ref="ns3:_dlc_DocIdUrl" minOccurs="0"/>
                <xsd:element ref="ns3:_dlc_DocIdPersistI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Document Title" ma:internalName="GSMATitle">
      <xsd:simpleType>
        <xsd:restriction base="dms:Text"/>
      </xsd:simpleType>
    </xsd:element>
    <xsd:element name="GSMAKBCategoryTaxHTField0" ma:index="10" nillable="true" ma:taxonomy="true" ma:internalName="GSMAKBCategoryTaxHTField0" ma:taxonomyFieldName="GSMAKBCategory" ma:displayName="KB Category"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ma:taxonomy="true" ma:internalName="GSMADocumentTypeTaxHTField0" ma:taxonomyFieldName="GSMADocumentType" ma:displayName="Document Typ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xsd:simpleType>
        <xsd:restriction base="dms:Choice">
          <xsd:enumeration value="Non-confidential"/>
          <xsd:enumeration value="Confidential - Full, Rapporteur, Associate and Affiliate Members"/>
          <xsd:enumeration value="Confidential - Full and Rapporteur Members"/>
          <xsd:enumeration value="Confidential - Full Members"/>
          <xsd:enumeration value="Confidential - Group Members"/>
          <xsd:enumeration value="Confidential - Group Members (Full Members only)"/>
        </xsd:restriction>
      </xsd:simpleType>
    </xsd:element>
    <xsd:element name="GSMADocumentOwner" ma:index="14" nillable="true" ma:displayName="Document Owner" ma:list="UserInfo" ma:SharePointGroup="0" ma:internalName="GSMA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ternalName="GSMADocumentCreatedDate">
      <xsd:simpleType>
        <xsd:restriction base="dms:DateTime"/>
      </xsd:simpleType>
    </xsd:element>
    <xsd:element name="GSMADocumentCreatedBy" ma:index="17" nillable="true" ma:displayName="Document Author" ma:internalName="GSMADocumentCre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MeetingNameAndNumberText" ma:index="20" nillable="true" ma:displayName="Meeting Name and Number Text" ma:internalName="GSMAMeetingNameAndNumberText">
      <xsd:simpleType>
        <xsd:restriction base="dms:Text"/>
      </xsd:simpleType>
    </xsd:element>
    <xsd:element name="GSMAMeetingNameAndNumber" ma:index="21" nillable="true" ma:displayName="Meeting Name and Number" ma:format="Hyperlink" ma:internalName="GSMAMeetingNameAndNumber">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 ma:index="22" nillable="true" ma:displayName="Meeting Document Number" ma:internalName="GSMAMeetingItemNumber">
      <xsd:simpleType>
        <xsd:restriction base="dms:Text"/>
      </xsd:simpleType>
    </xsd:element>
    <xsd:element name="GSMAMeetingDate" ma:index="23" nillable="true" ma:displayName="Meeting Date" ma:indexed="true" ma:internalName="GSMAMeetingDate">
      <xsd:simpleType>
        <xsd:restriction base="dms:DateTime"/>
      </xsd:simpleType>
    </xsd:element>
    <xsd:element name="GSMAMeetingLocation" ma:index="24" nillable="true" ma:displayName="Meeting Location" ma:internalName="GSMAMeetingLocation">
      <xsd:simpleType>
        <xsd:restriction base="dms:Text"/>
      </xsd:simpleType>
    </xsd:element>
    <xsd:element name="GSMAMeetingNameAndNumberLocal" ma:index="25" nillable="true" ma:displayName="Meeting Name and Number (Local)" ma:format="Hyperlink" ma:internalName="GSMAMeetingNameAndNumberLoca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Local" ma:index="26" nillable="true" ma:displayName="Meeting Document Number (Local)" ma:internalName="GSMAMeetingItemNumberLocal" ma:readOnly="true">
      <xsd:simpleType>
        <xsd:restriction base="dms:Text"/>
      </xsd:simpleType>
    </xsd:element>
    <xsd:element name="GSMAItemFor" ma:index="27" nillable="true" ma:displayName="This document is for" ma:internalName="GSMAItemFor">
      <xsd:simpleType>
        <xsd:restriction base="dms:Choice">
          <xsd:enumeration value="Approval"/>
          <xsd:enumeration value="Discussion"/>
          <xsd:enumeration value="Information Only"/>
        </xsd:restriction>
      </xsd:simpleType>
    </xsd:element>
    <xsd:element name="GSMADocumentNumber" ma:index="28" nillable="true" ma:displayName="Document Number" ma:internalName="GSMADocumentNumber">
      <xsd:simpleType>
        <xsd:restriction base="dms:Text"/>
      </xsd:simpleType>
    </xsd:element>
    <xsd:element name="GSMAShowInGeneralView" ma:index="29" nillable="true" ma:displayName="Show in General View" ma:description="Should this document be displayed in the General view?" ma:indexed="true" ma:internalName="GSMAShowInGeneralView">
      <xsd:simpleType>
        <xsd:restriction base="dms:Boolean"/>
      </xsd:simpleType>
    </xsd:element>
    <xsd:element name="GSMASummary" ma:index="30" nillable="true" ma:displayName="Summary" ma:internalName="GSMASummary">
      <xsd:simpleType>
        <xsd:restriction base="dms:Note"/>
      </xsd:simpleType>
    </xsd:element>
    <xsd:element name="GSMAListOfContributors" ma:index="31" nillable="true" ma:displayName="List of contributors" ma:description="A list of contributors to be displayed on the cover sheet of the document" ma:internalName="GSMAListOfContributo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element name="TaxCatchAll" ma:index="35" nillable="true" ma:displayName="Taxonomy Catch All Column" ma:description="" ma:hidden="true" ma:list="{4a451a5f-d246-48f2-841a-fce3dd0c2c73}" ma:internalName="TaxCatchAll" ma:showField="CatchAllData" ma:web="54cf9ea2-8b24-4a35-a789-c10402c860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GroupDocument_ItemAdded</Name>
    <Synchronization>Synchronous</Synchronization>
    <Type>10001</Type>
    <SequenceNumber>101</SequenceNumber>
    <Assembly>Concentra.GSMA.Infocentre2, Version=1.0.0.0, Culture=neutral, PublicKeyToken=c190f15a35a842aa</Assembly>
    <Class>Concentra.GSMA.Infocentre2.Content_Types.EventReceivers.GroupDocumentEventReceiver</Class>
    <Data/>
    <Filter/>
  </Receiver>
  <Receiver>
    <Name>GroupDocument_ItemUpdated</Name>
    <Synchronization>Synchronous</Synchronization>
    <Type>10002</Type>
    <SequenceNumber>103</SequenceNumber>
    <Assembly>Concentra.GSMA.Infocentre2, Version=1.0.0.0, Culture=neutral, PublicKeyToken=c190f15a35a842aa</Assembly>
    <Class>Concentra.GSMA.Infocentre2.Content_Types.EventReceivers.GroupDocumentEventReceiver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GSMASecurityGroup xmlns="ADEDD60E-22E2-4049-BE99-80A2BB237DD5">Non-confidential</GSMASecurityGroup>
    <GSMASummary xmlns="ADEDD60E-22E2-4049-BE99-80A2BB237DD5" xsi:nil="true"/>
    <GSMAItemFor xmlns="ADEDD60E-22E2-4049-BE99-80A2BB237DD5" xsi:nil="true"/>
    <GSMAMeetingDate xmlns="ADEDD60E-22E2-4049-BE99-80A2BB237DD5" xsi:nil="true"/>
    <GSMADocumentOwner xmlns="ADEDD60E-22E2-4049-BE99-80A2BB237DD5">
      <UserInfo>
        <DisplayName>Niklas Bergvall (GSMA)</DisplayName>
        <AccountId>30951</AccountId>
        <AccountType/>
      </UserInfo>
    </GSMADocumentOwner>
    <GSMAListOfContributors xmlns="ADEDD60E-22E2-4049-BE99-80A2BB237DD5" xsi:nil="true"/>
    <GSMAKBCategoryTaxHTField0 xmlns="ADEDD60E-22E2-4049-BE99-80A2BB237DD5">
      <Terms xmlns="http://schemas.microsoft.com/office/infopath/2007/PartnerControls"/>
    </GSMAKBCategoryTaxHTField0>
    <TaxCatchAll xmlns="54cf9ea2-8b24-4a35-a789-c10402c86061">
      <Value>307</Value>
    </TaxCatchAll>
    <GSMADocumentCreatedDate xmlns="ADEDD60E-22E2-4049-BE99-80A2BB237DD5" xsi:nil="true"/>
    <GSMAMeetingNameAndNumber xmlns="ADEDD60E-22E2-4049-BE99-80A2BB237DD5">
      <Url xsi:nil="true"/>
      <Description xsi:nil="true"/>
    </GSMAMeetingNameAndNumber>
    <GSMADocumentCreatedBy xmlns="ADEDD60E-22E2-4049-BE99-80A2BB237DD5">
      <UserInfo>
        <DisplayName/>
        <AccountId xsi:nil="true"/>
        <AccountType/>
      </UserInfo>
    </GSMADocumentCreatedBy>
    <GSMAShowInGeneralView xmlns="ADEDD60E-22E2-4049-BE99-80A2BB237DD5">false</GSMAShowInGeneralView>
    <GSMATitle xmlns="ADEDD60E-22E2-4049-BE99-80A2BB237DD5" xsi:nil="true"/>
    <GSMADocumentTypeTaxHTField0 xmlns="ADEDD60E-22E2-4049-BE99-80A2BB237DD5">
      <Terms xmlns="http://schemas.microsoft.com/office/infopath/2007/PartnerControls">
        <TermInfo xmlns="http://schemas.microsoft.com/office/infopath/2007/PartnerControls">
          <TermName xmlns="http://schemas.microsoft.com/office/infopath/2007/PartnerControls">Permanent Reference Document</TermName>
          <TermId xmlns="http://schemas.microsoft.com/office/infopath/2007/PartnerControls">75f0826a-a2b9-433e-8512-d1db8a216acc</TermId>
        </TermInfo>
      </Terms>
    </GSMADocumentTypeTaxHTField0>
    <GSMATemplateConversionStatus xmlns="ADEDD60E-22E2-4049-BE99-80A2BB237DD5" xsi:nil="true"/>
    <GSMAMeetingNameAndNumberText xmlns="ADEDD60E-22E2-4049-BE99-80A2BB237DD5" xsi:nil="true"/>
    <GSMAMeetingItemNumber xmlns="ADEDD60E-22E2-4049-BE99-80A2BB237DD5" xsi:nil="true"/>
    <GSMADocumentNumber xmlns="ADEDD60E-22E2-4049-BE99-80A2BB237DD5" xsi:nil="true"/>
    <GSMAMeetingLocation xmlns="ADEDD60E-22E2-4049-BE99-80A2BB237DD5" xsi:nil="true"/>
    <GSMARelatedDiscussion xmlns="ADEDD60E-22E2-4049-BE99-80A2BB237DD5">
      <Url xsi:nil="true"/>
      <Description xsi:nil="true"/>
    </GSMARelatedDiscussion>
    <_dlc_DocId xmlns="54cf9ea2-8b24-4a35-a789-c10402c86061">INFO-4907-92</_dlc_DocId>
    <_dlc_DocIdUrl xmlns="54cf9ea2-8b24-4a35-a789-c10402c86061">
      <Url>https://infocentre2.gsma.com/gp/pr/MCIG/_layouts/DocIdRedir.aspx?ID=INFO-4907-92</Url>
      <Description>INFO-4907-92</Description>
    </_dlc_DocIdUrl>
  </documentManagement>
</p:properties>
</file>

<file path=customXml/itemProps1.xml><?xml version="1.0" encoding="utf-8"?>
<ds:datastoreItem xmlns:ds="http://schemas.openxmlformats.org/officeDocument/2006/customXml" ds:itemID="{5B684E55-6E55-4872-A565-6B0FEA828254}">
  <ds:schemaRefs>
    <ds:schemaRef ds:uri="http://schemas.microsoft.com/sharepoint/v3/contenttype/forms"/>
  </ds:schemaRefs>
</ds:datastoreItem>
</file>

<file path=customXml/itemProps2.xml><?xml version="1.0" encoding="utf-8"?>
<ds:datastoreItem xmlns:ds="http://schemas.openxmlformats.org/officeDocument/2006/customXml" ds:itemID="{4ECE1DED-A3D1-FD4D-87B4-8BD709BDEB92}">
  <ds:schemaRefs>
    <ds:schemaRef ds:uri="http://schemas.openxmlformats.org/officeDocument/2006/bibliography"/>
  </ds:schemaRefs>
</ds:datastoreItem>
</file>

<file path=customXml/itemProps3.xml><?xml version="1.0" encoding="utf-8"?>
<ds:datastoreItem xmlns:ds="http://schemas.openxmlformats.org/officeDocument/2006/customXml" ds:itemID="{9415B94C-99EF-4BC4-AFE2-9744F3E53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64525E-0CA2-E94E-B83B-24382859B7FF}">
  <ds:schemaRefs>
    <ds:schemaRef ds:uri="http://schemas.openxmlformats.org/officeDocument/2006/bibliography"/>
  </ds:schemaRefs>
</ds:datastoreItem>
</file>

<file path=customXml/itemProps5.xml><?xml version="1.0" encoding="utf-8"?>
<ds:datastoreItem xmlns:ds="http://schemas.openxmlformats.org/officeDocument/2006/customXml" ds:itemID="{A46EC835-F950-4AC8-86DA-9B6A2E9E11B8}">
  <ds:schemaRefs>
    <ds:schemaRef ds:uri="http://schemas.microsoft.com/sharepoint/events"/>
  </ds:schemaRefs>
</ds:datastoreItem>
</file>

<file path=customXml/itemProps6.xml><?xml version="1.0" encoding="utf-8"?>
<ds:datastoreItem xmlns:ds="http://schemas.openxmlformats.org/officeDocument/2006/customXml" ds:itemID="{A496C5A5-42DE-437B-B338-3DBE35256C9C}">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docProps/app.xml><?xml version="1.0" encoding="utf-8"?>
<Properties xmlns="http://schemas.openxmlformats.org/officeDocument/2006/extended-properties" xmlns:vt="http://schemas.openxmlformats.org/officeDocument/2006/docPropsVTypes">
  <Template>GSMA Confidential Official Document Template DRAFT v0_4</Template>
  <TotalTime>0</TotalTime>
  <Pages>112</Pages>
  <Words>35875</Words>
  <Characters>204493</Characters>
  <Application>Microsoft Office Word</Application>
  <DocSecurity>0</DocSecurity>
  <Lines>1704</Lines>
  <Paragraphs>479</Paragraphs>
  <ScaleCrop>false</ScaleCrop>
  <HeadingPairs>
    <vt:vector size="2" baseType="variant">
      <vt:variant>
        <vt:lpstr>Title</vt:lpstr>
      </vt:variant>
      <vt:variant>
        <vt:i4>1</vt:i4>
      </vt:variant>
    </vt:vector>
  </HeadingPairs>
  <TitlesOfParts>
    <vt:vector size="1" baseType="lpstr">
      <vt:lpstr>IDY.10 – Tech Mobile Connect SIM Applet Authentication Specification</vt:lpstr>
    </vt:vector>
  </TitlesOfParts>
  <LinksUpToDate>false</LinksUpToDate>
  <CharactersWithSpaces>239889</CharactersWithSpaces>
  <SharedDoc>false</SharedDoc>
  <HLinks>
    <vt:vector size="66" baseType="variant">
      <vt:variant>
        <vt:i4>7602263</vt:i4>
      </vt:variant>
      <vt:variant>
        <vt:i4>69</vt:i4>
      </vt:variant>
      <vt:variant>
        <vt:i4>0</vt:i4>
      </vt:variant>
      <vt:variant>
        <vt:i4>5</vt:i4>
      </vt:variant>
      <vt:variant>
        <vt:lpwstr>mailto:prd@gsm.org</vt:lpwstr>
      </vt:variant>
      <vt:variant>
        <vt:lpwstr/>
      </vt:variant>
      <vt:variant>
        <vt:i4>1310783</vt:i4>
      </vt:variant>
      <vt:variant>
        <vt:i4>62</vt:i4>
      </vt:variant>
      <vt:variant>
        <vt:i4>0</vt:i4>
      </vt:variant>
      <vt:variant>
        <vt:i4>5</vt:i4>
      </vt:variant>
      <vt:variant>
        <vt:lpwstr/>
      </vt:variant>
      <vt:variant>
        <vt:lpwstr>_Toc331491453</vt:lpwstr>
      </vt:variant>
      <vt:variant>
        <vt:i4>1310783</vt:i4>
      </vt:variant>
      <vt:variant>
        <vt:i4>56</vt:i4>
      </vt:variant>
      <vt:variant>
        <vt:i4>0</vt:i4>
      </vt:variant>
      <vt:variant>
        <vt:i4>5</vt:i4>
      </vt:variant>
      <vt:variant>
        <vt:lpwstr/>
      </vt:variant>
      <vt:variant>
        <vt:lpwstr>_Toc331491452</vt:lpwstr>
      </vt:variant>
      <vt:variant>
        <vt:i4>1310783</vt:i4>
      </vt:variant>
      <vt:variant>
        <vt:i4>50</vt:i4>
      </vt:variant>
      <vt:variant>
        <vt:i4>0</vt:i4>
      </vt:variant>
      <vt:variant>
        <vt:i4>5</vt:i4>
      </vt:variant>
      <vt:variant>
        <vt:lpwstr/>
      </vt:variant>
      <vt:variant>
        <vt:lpwstr>_Toc331491451</vt:lpwstr>
      </vt:variant>
      <vt:variant>
        <vt:i4>1310783</vt:i4>
      </vt:variant>
      <vt:variant>
        <vt:i4>44</vt:i4>
      </vt:variant>
      <vt:variant>
        <vt:i4>0</vt:i4>
      </vt:variant>
      <vt:variant>
        <vt:i4>5</vt:i4>
      </vt:variant>
      <vt:variant>
        <vt:lpwstr/>
      </vt:variant>
      <vt:variant>
        <vt:lpwstr>_Toc331491450</vt:lpwstr>
      </vt:variant>
      <vt:variant>
        <vt:i4>1376319</vt:i4>
      </vt:variant>
      <vt:variant>
        <vt:i4>38</vt:i4>
      </vt:variant>
      <vt:variant>
        <vt:i4>0</vt:i4>
      </vt:variant>
      <vt:variant>
        <vt:i4>5</vt:i4>
      </vt:variant>
      <vt:variant>
        <vt:lpwstr/>
      </vt:variant>
      <vt:variant>
        <vt:lpwstr>_Toc331491449</vt:lpwstr>
      </vt:variant>
      <vt:variant>
        <vt:i4>1376319</vt:i4>
      </vt:variant>
      <vt:variant>
        <vt:i4>32</vt:i4>
      </vt:variant>
      <vt:variant>
        <vt:i4>0</vt:i4>
      </vt:variant>
      <vt:variant>
        <vt:i4>5</vt:i4>
      </vt:variant>
      <vt:variant>
        <vt:lpwstr/>
      </vt:variant>
      <vt:variant>
        <vt:lpwstr>_Toc331491448</vt:lpwstr>
      </vt:variant>
      <vt:variant>
        <vt:i4>1376319</vt:i4>
      </vt:variant>
      <vt:variant>
        <vt:i4>26</vt:i4>
      </vt:variant>
      <vt:variant>
        <vt:i4>0</vt:i4>
      </vt:variant>
      <vt:variant>
        <vt:i4>5</vt:i4>
      </vt:variant>
      <vt:variant>
        <vt:lpwstr/>
      </vt:variant>
      <vt:variant>
        <vt:lpwstr>_Toc331491447</vt:lpwstr>
      </vt:variant>
      <vt:variant>
        <vt:i4>1376319</vt:i4>
      </vt:variant>
      <vt:variant>
        <vt:i4>20</vt:i4>
      </vt:variant>
      <vt:variant>
        <vt:i4>0</vt:i4>
      </vt:variant>
      <vt:variant>
        <vt:i4>5</vt:i4>
      </vt:variant>
      <vt:variant>
        <vt:lpwstr/>
      </vt:variant>
      <vt:variant>
        <vt:lpwstr>_Toc331491446</vt:lpwstr>
      </vt:variant>
      <vt:variant>
        <vt:i4>1376319</vt:i4>
      </vt:variant>
      <vt:variant>
        <vt:i4>14</vt:i4>
      </vt:variant>
      <vt:variant>
        <vt:i4>0</vt:i4>
      </vt:variant>
      <vt:variant>
        <vt:i4>5</vt:i4>
      </vt:variant>
      <vt:variant>
        <vt:lpwstr/>
      </vt:variant>
      <vt:variant>
        <vt:lpwstr>_Toc331491445</vt:lpwstr>
      </vt:variant>
      <vt:variant>
        <vt:i4>1376319</vt:i4>
      </vt:variant>
      <vt:variant>
        <vt:i4>8</vt:i4>
      </vt:variant>
      <vt:variant>
        <vt:i4>0</vt:i4>
      </vt:variant>
      <vt:variant>
        <vt:i4>5</vt:i4>
      </vt:variant>
      <vt:variant>
        <vt:lpwstr/>
      </vt:variant>
      <vt:variant>
        <vt:lpwstr>_Toc331491444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IDY.10 – Tech Mobile Connect SIM Applet Authentication Specification</dc:title>
  <dc:creator/>
  <cp:lastModifiedBy/>
  <cp:revision>1</cp:revision>
  <dcterms:created xsi:type="dcterms:W3CDTF">2022-12-06T22:59:00Z</dcterms:created>
  <dcterms:modified xsi:type="dcterms:W3CDTF">2022-12-06T22:59:00Z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0x010100EC728DFF17A841B193288BA44365FF7000B94428117C9D4ABEAE546B343679976600ACDBF4E2DAA944C2AE01FEAD255A01F60033CB87155BDA8B42A5868E1138523C01</vt:lpwstr>
  </property>
  <property fmtid="{D5CDD505-2E9C-101B-9397-08002B2CF9AE}" pid="3" name="_dlc_DocIdItemGuid">
    <vt:lpwstr>4e9d6be1-7862-4356-843f-4f7d3fbd50a9</vt:lpwstr>
  </property>
  <property fmtid="{D5CDD505-2E9C-101B-9397-08002B2CF9AE}" pid="4" name="GSMAKBCategory">
    <vt:lpwstr/>
  </property>
  <property fmtid="{D5CDD505-2E9C-101B-9397-08002B2CF9AE}" pid="5" name="GSMADocumentType">
    <vt:lpwstr>307;#Permanent Reference Document|75f0826a-a2b9-433e-8512-d1db8a216acc</vt:lpwstr>
  </property>
</Properties>
</file>