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0B2" w:rsidRDefault="00F240B2" w:rsidP="00F240B2">
      <w:pPr>
        <w:rPr>
          <w:rFonts w:ascii="Trebuchet MS" w:eastAsia="Times New Roman" w:hAnsi="Trebuchet MS" w:cs="Times New Roman"/>
          <w:b/>
          <w:color w:val="333333"/>
          <w:sz w:val="24"/>
          <w:szCs w:val="24"/>
          <w:lang w:val="fr-FR" w:eastAsia="en-GB"/>
        </w:rPr>
      </w:pPr>
      <w:r>
        <w:rPr>
          <w:rFonts w:ascii="Trebuchet MS" w:eastAsia="Times New Roman" w:hAnsi="Trebuchet MS" w:cs="Times New Roman"/>
          <w:b/>
          <w:noProof/>
          <w:color w:val="333333"/>
          <w:sz w:val="24"/>
          <w:szCs w:val="24"/>
          <w:lang w:eastAsia="en-GB"/>
        </w:rPr>
        <w:drawing>
          <wp:inline distT="0" distB="0" distL="0" distR="0">
            <wp:extent cx="5731510" cy="2792730"/>
            <wp:effectExtent l="0" t="0" r="254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ebinar Image - Dec French.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2792730"/>
                    </a:xfrm>
                    <a:prstGeom prst="rect">
                      <a:avLst/>
                    </a:prstGeom>
                  </pic:spPr>
                </pic:pic>
              </a:graphicData>
            </a:graphic>
          </wp:inline>
        </w:drawing>
      </w:r>
    </w:p>
    <w:p w:rsidR="00150520" w:rsidRPr="00A46DD9" w:rsidRDefault="00150520" w:rsidP="00F240B2">
      <w:pPr>
        <w:rPr>
          <w:rFonts w:ascii="Trebuchet MS" w:hAnsi="Trebuchet MS"/>
          <w:b/>
          <w:color w:val="333333"/>
          <w:sz w:val="23"/>
          <w:szCs w:val="23"/>
          <w:lang w:val="fr-FR"/>
        </w:rPr>
      </w:pPr>
      <w:proofErr w:type="spellStart"/>
      <w:r w:rsidRPr="00541620">
        <w:rPr>
          <w:rFonts w:ascii="Trebuchet MS" w:eastAsia="Times New Roman" w:hAnsi="Trebuchet MS" w:cs="Times New Roman"/>
          <w:b/>
          <w:color w:val="333333"/>
          <w:sz w:val="24"/>
          <w:szCs w:val="24"/>
          <w:lang w:val="fr-FR" w:eastAsia="en-GB"/>
        </w:rPr>
        <w:t>Connected</w:t>
      </w:r>
      <w:proofErr w:type="spellEnd"/>
      <w:r w:rsidRPr="00541620">
        <w:rPr>
          <w:rFonts w:ascii="Trebuchet MS" w:eastAsia="Times New Roman" w:hAnsi="Trebuchet MS" w:cs="Times New Roman"/>
          <w:b/>
          <w:color w:val="333333"/>
          <w:sz w:val="24"/>
          <w:szCs w:val="24"/>
          <w:lang w:val="fr-FR" w:eastAsia="en-GB"/>
        </w:rPr>
        <w:t xml:space="preserve"> </w:t>
      </w:r>
      <w:proofErr w:type="spellStart"/>
      <w:r w:rsidRPr="00541620">
        <w:rPr>
          <w:rFonts w:ascii="Trebuchet MS" w:eastAsia="Times New Roman" w:hAnsi="Trebuchet MS" w:cs="Times New Roman"/>
          <w:b/>
          <w:color w:val="333333"/>
          <w:sz w:val="24"/>
          <w:szCs w:val="24"/>
          <w:lang w:val="fr-FR" w:eastAsia="en-GB"/>
        </w:rPr>
        <w:t>Women</w:t>
      </w:r>
      <w:proofErr w:type="spellEnd"/>
      <w:r w:rsidRPr="00541620">
        <w:rPr>
          <w:rFonts w:ascii="Trebuchet MS" w:eastAsia="Times New Roman" w:hAnsi="Trebuchet MS" w:cs="Times New Roman"/>
          <w:b/>
          <w:color w:val="333333"/>
          <w:sz w:val="24"/>
          <w:szCs w:val="24"/>
          <w:lang w:val="fr-FR" w:eastAsia="en-GB"/>
        </w:rPr>
        <w:t xml:space="preserve"> Webina</w:t>
      </w:r>
      <w:r w:rsidR="00C93732">
        <w:rPr>
          <w:rFonts w:ascii="Trebuchet MS" w:eastAsia="Times New Roman" w:hAnsi="Trebuchet MS" w:cs="Times New Roman"/>
          <w:b/>
          <w:color w:val="333333"/>
          <w:sz w:val="24"/>
          <w:szCs w:val="24"/>
          <w:lang w:val="fr-FR" w:eastAsia="en-GB"/>
        </w:rPr>
        <w:t>i</w:t>
      </w:r>
      <w:r w:rsidRPr="00541620">
        <w:rPr>
          <w:rFonts w:ascii="Trebuchet MS" w:eastAsia="Times New Roman" w:hAnsi="Trebuchet MS" w:cs="Times New Roman"/>
          <w:b/>
          <w:color w:val="333333"/>
          <w:sz w:val="24"/>
          <w:szCs w:val="24"/>
          <w:lang w:val="fr-FR" w:eastAsia="en-GB"/>
        </w:rPr>
        <w:t>r</w:t>
      </w:r>
      <w:r w:rsidR="00C93732">
        <w:rPr>
          <w:rFonts w:ascii="Trebuchet MS" w:eastAsia="Times New Roman" w:hAnsi="Trebuchet MS" w:cs="Times New Roman"/>
          <w:b/>
          <w:color w:val="333333"/>
          <w:sz w:val="24"/>
          <w:szCs w:val="24"/>
          <w:lang w:val="fr-FR" w:eastAsia="en-GB"/>
        </w:rPr>
        <w:t>e</w:t>
      </w:r>
      <w:r w:rsidRPr="00541620">
        <w:rPr>
          <w:rFonts w:ascii="Trebuchet MS" w:eastAsia="Times New Roman" w:hAnsi="Trebuchet MS" w:cs="Times New Roman"/>
          <w:b/>
          <w:color w:val="333333"/>
          <w:sz w:val="24"/>
          <w:szCs w:val="24"/>
          <w:lang w:val="fr-FR" w:eastAsia="en-GB"/>
        </w:rPr>
        <w:t xml:space="preserve"> - Le fossé entre les sexes en matière d’argent mobile : les enseignements de la Côte d’Ivoire et du Mali</w:t>
      </w:r>
    </w:p>
    <w:p w:rsidR="00DA3D7E" w:rsidRPr="00541620" w:rsidRDefault="00DA3D7E" w:rsidP="00DA3D7E">
      <w:pPr>
        <w:spacing w:after="0"/>
        <w:rPr>
          <w:rFonts w:ascii="Trebuchet MS" w:hAnsi="Trebuchet MS"/>
          <w:color w:val="333333"/>
          <w:sz w:val="23"/>
          <w:szCs w:val="23"/>
          <w:lang w:val="fr-FR"/>
        </w:rPr>
      </w:pPr>
    </w:p>
    <w:p w:rsidR="00150520" w:rsidRPr="00F240B2" w:rsidRDefault="00150520" w:rsidP="00150520">
      <w:pPr>
        <w:spacing w:after="0" w:line="240" w:lineRule="auto"/>
        <w:rPr>
          <w:rFonts w:ascii="Trebuchet MS" w:eastAsia="Times New Roman" w:hAnsi="Trebuchet MS" w:cs="Times New Roman"/>
          <w:bCs/>
          <w:color w:val="333333"/>
          <w:sz w:val="18"/>
          <w:szCs w:val="23"/>
          <w:lang w:val="fr-FR" w:eastAsia="en-GB"/>
        </w:rPr>
      </w:pPr>
      <w:r w:rsidRPr="00F240B2">
        <w:rPr>
          <w:rFonts w:ascii="Trebuchet MS" w:eastAsia="Times New Roman" w:hAnsi="Trebuchet MS" w:cs="Times New Roman"/>
          <w:bCs/>
          <w:color w:val="333333"/>
          <w:sz w:val="18"/>
          <w:szCs w:val="23"/>
          <w:lang w:val="fr-FR" w:eastAsia="en-GB"/>
        </w:rPr>
        <w:t>L’inclusion financière des femmes au moyen de l’argent mobile présente de nombreux avantages, non seulement pour les femmes elles-mêmes, mais également pour la société dans son ensemble, ainsi que pour les entreprises.</w:t>
      </w:r>
      <w:r w:rsidR="00541620" w:rsidRPr="00F240B2">
        <w:rPr>
          <w:rFonts w:ascii="Trebuchet MS" w:eastAsia="Times New Roman" w:hAnsi="Trebuchet MS" w:cs="Times New Roman"/>
          <w:bCs/>
          <w:color w:val="333333"/>
          <w:sz w:val="18"/>
          <w:szCs w:val="23"/>
          <w:lang w:val="fr-FR" w:eastAsia="en-GB"/>
        </w:rPr>
        <w:t xml:space="preserve"> </w:t>
      </w:r>
      <w:r w:rsidRPr="00F240B2">
        <w:rPr>
          <w:rFonts w:ascii="Trebuchet MS" w:eastAsia="Times New Roman" w:hAnsi="Trebuchet MS" w:cs="Times New Roman"/>
          <w:bCs/>
          <w:color w:val="333333"/>
          <w:sz w:val="18"/>
          <w:szCs w:val="23"/>
          <w:lang w:val="fr-FR" w:eastAsia="en-GB"/>
        </w:rPr>
        <w:t xml:space="preserve">Notre webinaire examinera les principales conclusions de notre étude au </w:t>
      </w:r>
      <w:proofErr w:type="gramStart"/>
      <w:r w:rsidRPr="00F240B2">
        <w:rPr>
          <w:rFonts w:ascii="Trebuchet MS" w:eastAsia="Times New Roman" w:hAnsi="Trebuchet MS" w:cs="Times New Roman"/>
          <w:bCs/>
          <w:color w:val="333333"/>
          <w:sz w:val="18"/>
          <w:szCs w:val="23"/>
          <w:lang w:val="fr-FR" w:eastAsia="en-GB"/>
        </w:rPr>
        <w:t>Côte</w:t>
      </w:r>
      <w:proofErr w:type="gramEnd"/>
      <w:r w:rsidRPr="00F240B2">
        <w:rPr>
          <w:rFonts w:ascii="Trebuchet MS" w:eastAsia="Times New Roman" w:hAnsi="Trebuchet MS" w:cs="Times New Roman"/>
          <w:bCs/>
          <w:color w:val="333333"/>
          <w:sz w:val="18"/>
          <w:szCs w:val="23"/>
          <w:lang w:val="fr-FR" w:eastAsia="en-GB"/>
        </w:rPr>
        <w:t xml:space="preserve"> d’Ivoire </w:t>
      </w:r>
      <w:r w:rsidR="00D158C8" w:rsidRPr="00F240B2">
        <w:rPr>
          <w:rFonts w:ascii="Trebuchet MS" w:eastAsia="Times New Roman" w:hAnsi="Trebuchet MS" w:cs="Times New Roman"/>
          <w:bCs/>
          <w:color w:val="333333"/>
          <w:sz w:val="18"/>
          <w:szCs w:val="23"/>
          <w:lang w:val="fr-FR" w:eastAsia="en-GB"/>
        </w:rPr>
        <w:t xml:space="preserve">et Mali </w:t>
      </w:r>
      <w:r w:rsidRPr="00F240B2">
        <w:rPr>
          <w:rFonts w:ascii="Trebuchet MS" w:eastAsia="Times New Roman" w:hAnsi="Trebuchet MS" w:cs="Times New Roman"/>
          <w:bCs/>
          <w:color w:val="333333"/>
          <w:sz w:val="18"/>
          <w:szCs w:val="23"/>
          <w:lang w:val="fr-FR" w:eastAsia="en-GB"/>
        </w:rPr>
        <w:t>pour mieux comprendre ce fossé entre les sexes</w:t>
      </w:r>
      <w:r w:rsidR="0090683E" w:rsidRPr="00F240B2">
        <w:rPr>
          <w:rFonts w:ascii="Trebuchet MS" w:eastAsia="Times New Roman" w:hAnsi="Trebuchet MS" w:cs="Times New Roman"/>
          <w:bCs/>
          <w:color w:val="333333"/>
          <w:sz w:val="18"/>
          <w:szCs w:val="23"/>
          <w:lang w:val="fr-FR" w:eastAsia="en-GB"/>
        </w:rPr>
        <w:t xml:space="preserve"> </w:t>
      </w:r>
      <w:r w:rsidR="0090683E" w:rsidRPr="00F240B2">
        <w:rPr>
          <w:rFonts w:ascii="Trebuchet MS" w:hAnsi="Trebuchet MS" w:cs="Times New Roman"/>
          <w:bCs/>
          <w:color w:val="333333"/>
          <w:sz w:val="18"/>
          <w:szCs w:val="23"/>
          <w:lang w:val="fr-FR"/>
        </w:rPr>
        <w:t>en matière d’argent mobile</w:t>
      </w:r>
      <w:r w:rsidRPr="00F240B2">
        <w:rPr>
          <w:rFonts w:ascii="Trebuchet MS" w:eastAsia="Times New Roman" w:hAnsi="Trebuchet MS" w:cs="Times New Roman"/>
          <w:bCs/>
          <w:color w:val="333333"/>
          <w:sz w:val="18"/>
          <w:szCs w:val="23"/>
          <w:lang w:val="fr-FR" w:eastAsia="en-GB"/>
        </w:rPr>
        <w:t>. Dans ces deux pays, nous avons examiné les données transactionnelles des utilisateurs pour mieux comprendre la manière dont les hommes et femmes utilisent l’argent mobile et identifier les étapes du parcours client de l’argent mobile, de l’enregistrement à l’utilisation active du service, auxquelles les femmes ont plus tendance que les hommes à abandonner le service. Nous avons ensuite réalisé une étude de suivi sur ces marchés pour comprendre les raisons de l’abandon du service par les femmes, ce qui nous a permis d’identifier des suggestions afin de réduire le fossé entre les sexes.</w:t>
      </w:r>
    </w:p>
    <w:p w:rsidR="00150520" w:rsidRPr="00F240B2" w:rsidRDefault="00150520" w:rsidP="00150520">
      <w:pPr>
        <w:spacing w:after="0" w:line="240" w:lineRule="auto"/>
        <w:rPr>
          <w:rFonts w:ascii="Trebuchet MS" w:eastAsia="Times New Roman" w:hAnsi="Trebuchet MS" w:cs="Times New Roman"/>
          <w:bCs/>
          <w:color w:val="333333"/>
          <w:sz w:val="18"/>
          <w:szCs w:val="23"/>
          <w:lang w:val="fr-FR" w:eastAsia="en-GB"/>
        </w:rPr>
      </w:pPr>
    </w:p>
    <w:p w:rsidR="00DA3D7E" w:rsidRPr="00F240B2" w:rsidRDefault="00541620" w:rsidP="00DA3D7E">
      <w:pPr>
        <w:spacing w:after="0" w:line="240" w:lineRule="auto"/>
        <w:rPr>
          <w:rFonts w:ascii="Trebuchet MS" w:eastAsia="Times New Roman" w:hAnsi="Trebuchet MS" w:cs="Times New Roman"/>
          <w:bCs/>
          <w:color w:val="333333"/>
          <w:sz w:val="18"/>
          <w:szCs w:val="23"/>
          <w:lang w:val="fr-FR" w:eastAsia="en-GB"/>
        </w:rPr>
      </w:pPr>
      <w:r w:rsidRPr="00F240B2">
        <w:rPr>
          <w:rFonts w:ascii="Trebuchet MS" w:eastAsia="Times New Roman" w:hAnsi="Trebuchet MS" w:cs="Times New Roman"/>
          <w:bCs/>
          <w:color w:val="333333"/>
          <w:sz w:val="18"/>
          <w:szCs w:val="23"/>
          <w:lang w:val="fr-FR" w:eastAsia="en-GB"/>
        </w:rPr>
        <w:t>Les éléments clés que nous explorerons au cours du webinaire sont les suivants:</w:t>
      </w:r>
    </w:p>
    <w:p w:rsidR="00DA3D7E" w:rsidRPr="00F240B2" w:rsidRDefault="00DA3D7E" w:rsidP="00DA3D7E">
      <w:pPr>
        <w:spacing w:after="0" w:line="240" w:lineRule="auto"/>
        <w:rPr>
          <w:rFonts w:ascii="Trebuchet MS" w:eastAsia="Times New Roman" w:hAnsi="Trebuchet MS" w:cs="Times New Roman"/>
          <w:bCs/>
          <w:color w:val="333333"/>
          <w:sz w:val="18"/>
          <w:szCs w:val="23"/>
          <w:lang w:val="fr-FR" w:eastAsia="en-GB"/>
        </w:rPr>
      </w:pPr>
    </w:p>
    <w:p w:rsidR="00541620" w:rsidRPr="00F240B2" w:rsidRDefault="00541620" w:rsidP="00DA3D7E">
      <w:pPr>
        <w:pStyle w:val="ListParagraph"/>
        <w:numPr>
          <w:ilvl w:val="0"/>
          <w:numId w:val="4"/>
        </w:numPr>
        <w:spacing w:after="0" w:line="240" w:lineRule="auto"/>
        <w:rPr>
          <w:rFonts w:ascii="Trebuchet MS" w:eastAsia="Times New Roman" w:hAnsi="Trebuchet MS" w:cs="Times New Roman"/>
          <w:bCs/>
          <w:color w:val="333333"/>
          <w:sz w:val="18"/>
          <w:szCs w:val="23"/>
          <w:lang w:val="fr-FR" w:eastAsia="en-GB"/>
        </w:rPr>
      </w:pPr>
      <w:r w:rsidRPr="00F240B2">
        <w:rPr>
          <w:rFonts w:ascii="Trebuchet MS" w:eastAsia="Times New Roman" w:hAnsi="Trebuchet MS" w:cs="Times New Roman"/>
          <w:bCs/>
          <w:color w:val="333333"/>
          <w:sz w:val="18"/>
          <w:szCs w:val="23"/>
          <w:lang w:val="fr-FR" w:eastAsia="en-GB"/>
        </w:rPr>
        <w:t>Obstacles pou</w:t>
      </w:r>
      <w:r w:rsidR="00DA3D7E" w:rsidRPr="00F240B2">
        <w:rPr>
          <w:rFonts w:ascii="Trebuchet MS" w:eastAsia="Times New Roman" w:hAnsi="Trebuchet MS" w:cs="Times New Roman"/>
          <w:bCs/>
          <w:color w:val="333333"/>
          <w:sz w:val="18"/>
          <w:szCs w:val="23"/>
          <w:lang w:val="fr-FR" w:eastAsia="en-GB"/>
        </w:rPr>
        <w:t xml:space="preserve">r les femmes à tous les stades du parcours client </w:t>
      </w:r>
      <w:r w:rsidRPr="00F240B2">
        <w:rPr>
          <w:rFonts w:ascii="Trebuchet MS" w:eastAsia="Times New Roman" w:hAnsi="Trebuchet MS" w:cs="Times New Roman"/>
          <w:bCs/>
          <w:color w:val="333333"/>
          <w:sz w:val="18"/>
          <w:szCs w:val="23"/>
          <w:lang w:val="fr-FR" w:eastAsia="en-GB"/>
        </w:rPr>
        <w:t>de l'argent mobile</w:t>
      </w:r>
    </w:p>
    <w:p w:rsidR="00541620" w:rsidRPr="00F240B2" w:rsidRDefault="00541620" w:rsidP="00DA3D7E">
      <w:pPr>
        <w:pStyle w:val="ListParagraph"/>
        <w:numPr>
          <w:ilvl w:val="0"/>
          <w:numId w:val="4"/>
        </w:numPr>
        <w:spacing w:after="0" w:line="240" w:lineRule="auto"/>
        <w:rPr>
          <w:rFonts w:ascii="Trebuchet MS" w:eastAsia="Times New Roman" w:hAnsi="Trebuchet MS" w:cs="Times New Roman"/>
          <w:bCs/>
          <w:color w:val="333333"/>
          <w:sz w:val="18"/>
          <w:szCs w:val="23"/>
          <w:lang w:val="fr-FR" w:eastAsia="en-GB"/>
        </w:rPr>
      </w:pPr>
      <w:r w:rsidRPr="00F240B2">
        <w:rPr>
          <w:rFonts w:ascii="Trebuchet MS" w:eastAsia="Times New Roman" w:hAnsi="Trebuchet MS" w:cs="Times New Roman"/>
          <w:bCs/>
          <w:color w:val="333333"/>
          <w:sz w:val="18"/>
          <w:szCs w:val="23"/>
          <w:lang w:val="fr-FR" w:eastAsia="en-GB"/>
        </w:rPr>
        <w:t>Facteurs d’adoption des services d</w:t>
      </w:r>
      <w:r w:rsidR="00DA3D7E" w:rsidRPr="00F240B2">
        <w:rPr>
          <w:rFonts w:ascii="Trebuchet MS" w:eastAsia="Times New Roman" w:hAnsi="Trebuchet MS" w:cs="Times New Roman"/>
          <w:bCs/>
          <w:color w:val="333333"/>
          <w:sz w:val="18"/>
          <w:szCs w:val="23"/>
          <w:lang w:val="fr-FR" w:eastAsia="en-GB"/>
        </w:rPr>
        <w:t>e l</w:t>
      </w:r>
      <w:r w:rsidRPr="00F240B2">
        <w:rPr>
          <w:rFonts w:ascii="Trebuchet MS" w:eastAsia="Times New Roman" w:hAnsi="Trebuchet MS" w:cs="Times New Roman"/>
          <w:bCs/>
          <w:color w:val="333333"/>
          <w:sz w:val="18"/>
          <w:szCs w:val="23"/>
          <w:lang w:val="fr-FR" w:eastAsia="en-GB"/>
        </w:rPr>
        <w:t>’argent mobile chez les femmes</w:t>
      </w:r>
    </w:p>
    <w:p w:rsidR="00541620" w:rsidRPr="00F240B2" w:rsidRDefault="00541620" w:rsidP="00DA3D7E">
      <w:pPr>
        <w:pStyle w:val="ListParagraph"/>
        <w:numPr>
          <w:ilvl w:val="0"/>
          <w:numId w:val="4"/>
        </w:numPr>
        <w:spacing w:after="0" w:line="240" w:lineRule="auto"/>
        <w:rPr>
          <w:rFonts w:ascii="Trebuchet MS" w:eastAsia="Times New Roman" w:hAnsi="Trebuchet MS" w:cs="Times New Roman"/>
          <w:bCs/>
          <w:color w:val="333333"/>
          <w:sz w:val="18"/>
          <w:szCs w:val="23"/>
          <w:lang w:val="fr-FR" w:eastAsia="en-GB"/>
        </w:rPr>
      </w:pPr>
      <w:r w:rsidRPr="00F240B2">
        <w:rPr>
          <w:rFonts w:ascii="Trebuchet MS" w:eastAsia="Times New Roman" w:hAnsi="Trebuchet MS" w:cs="Times New Roman"/>
          <w:bCs/>
          <w:color w:val="333333"/>
          <w:sz w:val="18"/>
          <w:szCs w:val="23"/>
          <w:lang w:val="fr-FR" w:eastAsia="en-GB"/>
        </w:rPr>
        <w:t>Opportunité d’accroître le taux de pénétration de l’argent mobile chez les femmes</w:t>
      </w:r>
    </w:p>
    <w:p w:rsidR="00DA3D7E" w:rsidRPr="00F240B2" w:rsidRDefault="00DA3D7E" w:rsidP="00DA3D7E">
      <w:pPr>
        <w:pStyle w:val="ListParagraph"/>
        <w:numPr>
          <w:ilvl w:val="0"/>
          <w:numId w:val="4"/>
        </w:numPr>
        <w:spacing w:after="0" w:line="240" w:lineRule="auto"/>
        <w:rPr>
          <w:rFonts w:ascii="Trebuchet MS" w:eastAsia="Times New Roman" w:hAnsi="Trebuchet MS" w:cs="Times New Roman"/>
          <w:bCs/>
          <w:color w:val="333333"/>
          <w:sz w:val="18"/>
          <w:szCs w:val="23"/>
          <w:lang w:val="fr-FR" w:eastAsia="en-GB"/>
        </w:rPr>
      </w:pPr>
      <w:r w:rsidRPr="00F240B2">
        <w:rPr>
          <w:rFonts w:ascii="Trebuchet MS" w:eastAsia="Times New Roman" w:hAnsi="Trebuchet MS" w:cs="Times New Roman"/>
          <w:bCs/>
          <w:color w:val="333333"/>
          <w:sz w:val="18"/>
          <w:szCs w:val="23"/>
          <w:lang w:val="fr-FR" w:eastAsia="en-GB"/>
        </w:rPr>
        <w:t>Recommandations pour les opérateurs mobiles pour réduire l'écart entre les sexes en matière d'argent mobile sur leurs marchés</w:t>
      </w:r>
    </w:p>
    <w:p w:rsidR="00DA3D7E" w:rsidRPr="00F240B2" w:rsidRDefault="00DA3D7E" w:rsidP="00A46DD9">
      <w:pPr>
        <w:spacing w:after="0" w:line="240" w:lineRule="auto"/>
        <w:jc w:val="center"/>
        <w:rPr>
          <w:rFonts w:ascii="Trebuchet MS" w:eastAsia="Times New Roman" w:hAnsi="Trebuchet MS" w:cs="Times New Roman"/>
          <w:b/>
          <w:bCs/>
          <w:color w:val="333333"/>
          <w:sz w:val="18"/>
          <w:szCs w:val="23"/>
          <w:lang w:val="fr-FR" w:eastAsia="en-GB"/>
        </w:rPr>
      </w:pPr>
      <w:r w:rsidRPr="00F240B2">
        <w:rPr>
          <w:rFonts w:ascii="Trebuchet MS" w:eastAsia="Times New Roman" w:hAnsi="Trebuchet MS" w:cs="Times New Roman"/>
          <w:bCs/>
          <w:color w:val="333333"/>
          <w:sz w:val="18"/>
          <w:szCs w:val="23"/>
          <w:lang w:val="fr-FR" w:eastAsia="en-GB"/>
        </w:rPr>
        <w:br/>
      </w:r>
      <w:r w:rsidR="00A46DD9" w:rsidRPr="00F240B2">
        <w:rPr>
          <w:rFonts w:ascii="Trebuchet MS" w:eastAsia="Times New Roman" w:hAnsi="Trebuchet MS" w:cs="Times New Roman"/>
          <w:b/>
          <w:bCs/>
          <w:color w:val="333333"/>
          <w:sz w:val="18"/>
          <w:szCs w:val="23"/>
          <w:lang w:val="fr-FR" w:eastAsia="en-GB"/>
        </w:rPr>
        <w:t>INSCRIVEZ-VOUS EN CLIQUANT ICI</w:t>
      </w:r>
    </w:p>
    <w:p w:rsidR="00A46DD9" w:rsidRPr="00F240B2" w:rsidRDefault="00A46DD9" w:rsidP="00DA3D7E">
      <w:pPr>
        <w:spacing w:after="0" w:line="240" w:lineRule="auto"/>
        <w:rPr>
          <w:rFonts w:ascii="Trebuchet MS" w:eastAsia="Times New Roman" w:hAnsi="Trebuchet MS" w:cs="Times New Roman"/>
          <w:bCs/>
          <w:color w:val="333333"/>
          <w:sz w:val="18"/>
          <w:szCs w:val="23"/>
          <w:lang w:val="fr-FR" w:eastAsia="en-GB"/>
        </w:rPr>
      </w:pPr>
    </w:p>
    <w:p w:rsidR="00A46DD9" w:rsidRPr="00F240B2" w:rsidRDefault="00F240B2" w:rsidP="00A46DD9">
      <w:pPr>
        <w:jc w:val="center"/>
        <w:rPr>
          <w:rFonts w:ascii="Trebuchet MS" w:eastAsia="Times New Roman" w:hAnsi="Trebuchet MS" w:cs="Times New Roman"/>
          <w:b/>
          <w:color w:val="333333"/>
          <w:sz w:val="18"/>
          <w:szCs w:val="24"/>
          <w:lang w:eastAsia="en-GB"/>
        </w:rPr>
      </w:pPr>
      <w:r w:rsidRPr="00F240B2">
        <w:rPr>
          <w:rFonts w:ascii="Trebuchet MS" w:eastAsia="Times New Roman" w:hAnsi="Trebuchet MS" w:cs="Times New Roman"/>
          <w:b/>
          <w:noProof/>
          <w:color w:val="333333"/>
          <w:sz w:val="18"/>
          <w:szCs w:val="24"/>
          <w:lang w:eastAsia="en-GB"/>
        </w:rPr>
        <mc:AlternateContent>
          <mc:Choice Requires="wps">
            <w:drawing>
              <wp:anchor distT="0" distB="0" distL="114300" distR="114300" simplePos="0" relativeHeight="251666432" behindDoc="0" locked="0" layoutInCell="1" allowOverlap="1" wp14:anchorId="099BF62B" wp14:editId="3F3F899E">
                <wp:simplePos x="0" y="0"/>
                <wp:positionH relativeFrom="margin">
                  <wp:posOffset>1663276</wp:posOffset>
                </wp:positionH>
                <wp:positionV relativeFrom="paragraph">
                  <wp:posOffset>110490</wp:posOffset>
                </wp:positionV>
                <wp:extent cx="2768600" cy="1655233"/>
                <wp:effectExtent l="0" t="0" r="12700" b="21590"/>
                <wp:wrapNone/>
                <wp:docPr id="4" name="Rectangle 4">
                  <a:hlinkClick xmlns:a="http://schemas.openxmlformats.org/drawingml/2006/main" r:id="rId7"/>
                </wp:docPr>
                <wp:cNvGraphicFramePr/>
                <a:graphic xmlns:a="http://schemas.openxmlformats.org/drawingml/2006/main">
                  <a:graphicData uri="http://schemas.microsoft.com/office/word/2010/wordprocessingShape">
                    <wps:wsp>
                      <wps:cNvSpPr/>
                      <wps:spPr>
                        <a:xfrm>
                          <a:off x="0" y="0"/>
                          <a:ext cx="2768600" cy="165523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46DD9" w:rsidRPr="00F240B2" w:rsidRDefault="00A46DD9" w:rsidP="00A46DD9">
                            <w:pPr>
                              <w:spacing w:after="0" w:line="240" w:lineRule="auto"/>
                              <w:rPr>
                                <w:rFonts w:ascii="Trebuchet MS" w:eastAsia="Times New Roman" w:hAnsi="Trebuchet MS" w:cs="Times New Roman"/>
                                <w:color w:val="333333"/>
                                <w:szCs w:val="23"/>
                                <w:lang w:eastAsia="en-GB"/>
                              </w:rPr>
                            </w:pPr>
                          </w:p>
                          <w:p w:rsidR="00A46DD9" w:rsidRPr="00F240B2" w:rsidRDefault="00460CCD" w:rsidP="00F240B2">
                            <w:pPr>
                              <w:spacing w:after="0" w:line="240" w:lineRule="auto"/>
                              <w:rPr>
                                <w:rFonts w:eastAsia="Times New Roman" w:cstheme="minorHAnsi"/>
                                <w:color w:val="FFFFFF" w:themeColor="background1"/>
                                <w:sz w:val="24"/>
                                <w:szCs w:val="24"/>
                                <w:lang w:eastAsia="en-GB"/>
                              </w:rPr>
                            </w:pPr>
                            <w:proofErr w:type="gramStart"/>
                            <w:r w:rsidRPr="00F240B2">
                              <w:rPr>
                                <w:rFonts w:eastAsia="Times New Roman" w:cstheme="minorHAnsi"/>
                                <w:color w:val="FFFFFF" w:themeColor="background1"/>
                                <w:sz w:val="24"/>
                                <w:szCs w:val="24"/>
                                <w:lang w:eastAsia="en-GB"/>
                              </w:rPr>
                              <w:t>15</w:t>
                            </w:r>
                            <w:proofErr w:type="gramEnd"/>
                            <w:r w:rsidRPr="00F240B2">
                              <w:rPr>
                                <w:rFonts w:eastAsia="Times New Roman" w:cstheme="minorHAnsi"/>
                                <w:color w:val="FFFFFF" w:themeColor="background1"/>
                                <w:sz w:val="24"/>
                                <w:szCs w:val="24"/>
                                <w:lang w:eastAsia="en-GB"/>
                              </w:rPr>
                              <w:t xml:space="preserve"> </w:t>
                            </w:r>
                            <w:proofErr w:type="spellStart"/>
                            <w:r w:rsidR="00A46DD9" w:rsidRPr="00F240B2">
                              <w:rPr>
                                <w:rFonts w:eastAsia="Times New Roman" w:cstheme="minorHAnsi"/>
                                <w:color w:val="FFFFFF" w:themeColor="background1"/>
                                <w:sz w:val="24"/>
                                <w:szCs w:val="24"/>
                                <w:lang w:eastAsia="en-GB"/>
                              </w:rPr>
                              <w:t>D</w:t>
                            </w:r>
                            <w:r w:rsidR="00AB4D47" w:rsidRPr="00F240B2">
                              <w:rPr>
                                <w:rFonts w:eastAsia="Times New Roman" w:cstheme="minorHAnsi"/>
                                <w:color w:val="FFFFFF" w:themeColor="background1"/>
                                <w:sz w:val="24"/>
                                <w:szCs w:val="24"/>
                                <w:lang w:eastAsia="en-GB"/>
                              </w:rPr>
                              <w:t>écembre</w:t>
                            </w:r>
                            <w:proofErr w:type="spellEnd"/>
                          </w:p>
                          <w:p w:rsidR="00A46DD9" w:rsidRPr="00F240B2" w:rsidRDefault="00A46DD9" w:rsidP="00F240B2">
                            <w:pPr>
                              <w:spacing w:after="0" w:line="240" w:lineRule="auto"/>
                              <w:rPr>
                                <w:rFonts w:eastAsia="Times New Roman" w:cstheme="minorHAnsi"/>
                                <w:color w:val="FFFFFF" w:themeColor="background1"/>
                                <w:sz w:val="24"/>
                                <w:szCs w:val="24"/>
                                <w:lang w:eastAsia="en-GB"/>
                              </w:rPr>
                            </w:pPr>
                          </w:p>
                          <w:p w:rsidR="00A46DD9" w:rsidRPr="00F240B2" w:rsidRDefault="00F53D43" w:rsidP="00F240B2">
                            <w:pPr>
                              <w:spacing w:after="0" w:line="240" w:lineRule="auto"/>
                              <w:rPr>
                                <w:rFonts w:eastAsia="Times New Roman" w:cstheme="minorHAnsi"/>
                                <w:color w:val="FFFFFF" w:themeColor="background1"/>
                                <w:sz w:val="24"/>
                                <w:szCs w:val="24"/>
                                <w:lang w:val="fr-FR" w:eastAsia="en-GB"/>
                              </w:rPr>
                            </w:pPr>
                            <w:r w:rsidRPr="00F240B2">
                              <w:rPr>
                                <w:rFonts w:eastAsia="Times New Roman" w:cstheme="minorHAnsi"/>
                                <w:color w:val="FFFFFF" w:themeColor="background1"/>
                                <w:sz w:val="24"/>
                                <w:szCs w:val="24"/>
                                <w:lang w:val="fr-FR" w:eastAsia="en-GB"/>
                              </w:rPr>
                              <w:t xml:space="preserve">10:00 </w:t>
                            </w:r>
                            <w:proofErr w:type="spellStart"/>
                            <w:r w:rsidRPr="00F240B2">
                              <w:rPr>
                                <w:rFonts w:eastAsia="Times New Roman" w:cstheme="minorHAnsi"/>
                                <w:color w:val="FFFFFF" w:themeColor="background1"/>
                                <w:sz w:val="24"/>
                                <w:szCs w:val="24"/>
                                <w:lang w:val="fr-FR" w:eastAsia="en-GB"/>
                              </w:rPr>
                              <w:t>am</w:t>
                            </w:r>
                            <w:proofErr w:type="spellEnd"/>
                            <w:r w:rsidRPr="00F240B2">
                              <w:rPr>
                                <w:rFonts w:eastAsia="Times New Roman" w:cstheme="minorHAnsi"/>
                                <w:color w:val="FFFFFF" w:themeColor="background1"/>
                                <w:sz w:val="24"/>
                                <w:szCs w:val="24"/>
                                <w:lang w:val="fr-FR" w:eastAsia="en-GB"/>
                              </w:rPr>
                              <w:t xml:space="preserve"> – 9:00 </w:t>
                            </w:r>
                            <w:proofErr w:type="spellStart"/>
                            <w:r w:rsidRPr="00F240B2">
                              <w:rPr>
                                <w:rFonts w:eastAsia="Times New Roman" w:cstheme="minorHAnsi"/>
                                <w:color w:val="FFFFFF" w:themeColor="background1"/>
                                <w:sz w:val="24"/>
                                <w:szCs w:val="24"/>
                                <w:lang w:val="fr-FR" w:eastAsia="en-GB"/>
                              </w:rPr>
                              <w:t>am</w:t>
                            </w:r>
                            <w:proofErr w:type="spellEnd"/>
                            <w:r w:rsidRPr="00F240B2">
                              <w:rPr>
                                <w:rFonts w:eastAsia="Times New Roman" w:cstheme="minorHAnsi"/>
                                <w:color w:val="FFFFFF" w:themeColor="background1"/>
                                <w:sz w:val="24"/>
                                <w:szCs w:val="24"/>
                                <w:lang w:val="fr-FR" w:eastAsia="en-GB"/>
                              </w:rPr>
                              <w:t xml:space="preserve"> (GMT</w:t>
                            </w:r>
                            <w:r w:rsidR="00A46DD9" w:rsidRPr="00F240B2">
                              <w:rPr>
                                <w:rFonts w:eastAsia="Times New Roman" w:cstheme="minorHAnsi"/>
                                <w:color w:val="FFFFFF" w:themeColor="background1"/>
                                <w:sz w:val="24"/>
                                <w:szCs w:val="24"/>
                                <w:lang w:val="fr-FR" w:eastAsia="en-GB"/>
                              </w:rPr>
                              <w:t>)</w:t>
                            </w:r>
                          </w:p>
                          <w:p w:rsidR="00A46DD9" w:rsidRPr="00F240B2" w:rsidRDefault="00A46DD9" w:rsidP="00F240B2">
                            <w:pPr>
                              <w:spacing w:after="0" w:line="240" w:lineRule="auto"/>
                              <w:rPr>
                                <w:rFonts w:eastAsia="Times New Roman" w:cstheme="minorHAnsi"/>
                                <w:color w:val="FFFFFF" w:themeColor="background1"/>
                                <w:sz w:val="24"/>
                                <w:szCs w:val="24"/>
                                <w:lang w:val="fr-FR" w:eastAsia="en-GB"/>
                              </w:rPr>
                            </w:pPr>
                          </w:p>
                          <w:p w:rsidR="000A6ECB" w:rsidRPr="00F240B2" w:rsidRDefault="00F53D43" w:rsidP="00F240B2">
                            <w:pPr>
                              <w:spacing w:after="0" w:line="240" w:lineRule="auto"/>
                              <w:rPr>
                                <w:rFonts w:eastAsia="Times New Roman" w:cstheme="minorHAnsi"/>
                                <w:color w:val="FFFFFF" w:themeColor="background1"/>
                                <w:sz w:val="24"/>
                                <w:szCs w:val="24"/>
                                <w:lang w:val="fr-FR" w:eastAsia="en-GB"/>
                              </w:rPr>
                            </w:pPr>
                            <w:r w:rsidRPr="00F240B2">
                              <w:rPr>
                                <w:rFonts w:eastAsia="Times New Roman" w:cstheme="minorHAnsi"/>
                                <w:color w:val="FFFFFF" w:themeColor="background1"/>
                                <w:sz w:val="24"/>
                                <w:szCs w:val="24"/>
                                <w:lang w:val="fr-FR" w:eastAsia="en-GB"/>
                              </w:rPr>
                              <w:t>Cette session est en français</w:t>
                            </w:r>
                          </w:p>
                          <w:p w:rsidR="00F53D43" w:rsidRPr="00F240B2" w:rsidRDefault="00F53D43" w:rsidP="00F240B2">
                            <w:pPr>
                              <w:spacing w:after="0" w:line="240" w:lineRule="auto"/>
                              <w:rPr>
                                <w:rFonts w:eastAsia="Times New Roman" w:cstheme="minorHAnsi"/>
                                <w:color w:val="FFFFFF" w:themeColor="background1"/>
                                <w:sz w:val="24"/>
                                <w:szCs w:val="24"/>
                                <w:lang w:val="fr-FR" w:eastAsia="en-GB"/>
                              </w:rPr>
                            </w:pPr>
                          </w:p>
                          <w:p w:rsidR="000A6ECB" w:rsidRPr="00F240B2" w:rsidRDefault="00F240B2" w:rsidP="00F240B2">
                            <w:pPr>
                              <w:spacing w:after="0" w:line="240" w:lineRule="auto"/>
                              <w:rPr>
                                <w:rFonts w:eastAsia="Times New Roman" w:cstheme="minorHAnsi"/>
                                <w:color w:val="FFFFFF" w:themeColor="background1"/>
                                <w:sz w:val="24"/>
                                <w:szCs w:val="24"/>
                                <w:lang w:val="fr-FR" w:eastAsia="en-GB"/>
                              </w:rPr>
                            </w:pPr>
                            <w:r w:rsidRPr="00F240B2">
                              <w:fldChar w:fldCharType="begin"/>
                            </w:r>
                            <w:r w:rsidRPr="00F240B2">
                              <w:instrText xml:space="preserve"> HYPERLINK "https://attendee.gotowebinar.com/register/525307459664479234" </w:instrText>
                            </w:r>
                            <w:r w:rsidRPr="00F240B2">
                              <w:fldChar w:fldCharType="separate"/>
                            </w:r>
                            <w:r w:rsidR="000A6ECB" w:rsidRPr="00F240B2">
                              <w:rPr>
                                <w:rStyle w:val="Hyperlink"/>
                                <w:rFonts w:eastAsia="Times New Roman" w:cstheme="minorHAnsi"/>
                                <w:color w:val="FFFFFF" w:themeColor="background1"/>
                                <w:sz w:val="24"/>
                                <w:szCs w:val="24"/>
                                <w:lang w:val="fr-FR" w:eastAsia="en-GB"/>
                              </w:rPr>
                              <w:t>INSCRIVEZ-VOUS</w:t>
                            </w:r>
                            <w:r w:rsidRPr="00F240B2">
                              <w:rPr>
                                <w:rStyle w:val="Hyperlink"/>
                                <w:rFonts w:eastAsia="Times New Roman" w:cstheme="minorHAnsi"/>
                                <w:color w:val="FFFFFF" w:themeColor="background1"/>
                                <w:sz w:val="24"/>
                                <w:szCs w:val="24"/>
                                <w:lang w:val="fr-FR" w:eastAsia="en-GB"/>
                              </w:rPr>
                              <w:fldChar w:fldCharType="end"/>
                            </w:r>
                          </w:p>
                          <w:p w:rsidR="00A46DD9" w:rsidRPr="000A6ECB" w:rsidRDefault="00A46DD9" w:rsidP="00A46DD9">
                            <w:pPr>
                              <w:spacing w:after="0" w:line="240" w:lineRule="auto"/>
                              <w:rPr>
                                <w:rFonts w:ascii="Trebuchet MS" w:eastAsia="Times New Roman" w:hAnsi="Trebuchet MS" w:cs="Times New Roman"/>
                                <w:color w:val="333333"/>
                                <w:sz w:val="23"/>
                                <w:szCs w:val="23"/>
                                <w:lang w:val="fr-FR" w:eastAsia="en-GB"/>
                              </w:rPr>
                            </w:pPr>
                          </w:p>
                          <w:p w:rsidR="00A46DD9" w:rsidRPr="000A6ECB" w:rsidRDefault="00A46DD9" w:rsidP="00A46DD9">
                            <w:pPr>
                              <w:spacing w:after="0" w:line="240" w:lineRule="auto"/>
                              <w:rPr>
                                <w:rFonts w:ascii="Trebuchet MS" w:eastAsia="Times New Roman" w:hAnsi="Trebuchet MS" w:cs="Times New Roman"/>
                                <w:color w:val="333333"/>
                                <w:sz w:val="23"/>
                                <w:szCs w:val="23"/>
                                <w:lang w:val="fr-FR" w:eastAsia="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9BF62B" id="Rectangle 4" o:spid="_x0000_s1026" href="https://register.gotowebinar.com/register/525307459664479234" style="position:absolute;left:0;text-align:left;margin-left:130.95pt;margin-top:8.7pt;width:218pt;height:130.3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" o:button="t" fillcolor="#5b9bd5 [3204]" strokecolor="#1f4d78 [1604]" strokeweight="1pt">
                <v:fill o:detectmouseclick="t"/>
                <v:textbox>
                  <w:txbxContent>
                    <w:p w:rsidR="00A46DD9" w:rsidRPr="00F240B2" w:rsidRDefault="00A46DD9" w:rsidP="00A46DD9">
                      <w:pPr>
                        <w:spacing w:after="0" w:line="240" w:lineRule="auto"/>
                        <w:rPr>
                          <w:rFonts w:ascii="Trebuchet MS" w:eastAsia="Times New Roman" w:hAnsi="Trebuchet MS" w:cs="Times New Roman"/>
                          <w:color w:val="333333"/>
                          <w:szCs w:val="23"/>
                          <w:lang w:eastAsia="en-GB"/>
                        </w:rPr>
                      </w:pPr>
                    </w:p>
                    <w:p w:rsidR="00A46DD9" w:rsidRPr="00F240B2" w:rsidRDefault="00460CCD" w:rsidP="00F240B2">
                      <w:pPr>
                        <w:spacing w:after="0" w:line="240" w:lineRule="auto"/>
                        <w:rPr>
                          <w:rFonts w:eastAsia="Times New Roman" w:cstheme="minorHAnsi"/>
                          <w:color w:val="FFFFFF" w:themeColor="background1"/>
                          <w:sz w:val="24"/>
                          <w:szCs w:val="24"/>
                          <w:lang w:eastAsia="en-GB"/>
                        </w:rPr>
                      </w:pPr>
                      <w:proofErr w:type="gramStart"/>
                      <w:r w:rsidRPr="00F240B2">
                        <w:rPr>
                          <w:rFonts w:eastAsia="Times New Roman" w:cstheme="minorHAnsi"/>
                          <w:color w:val="FFFFFF" w:themeColor="background1"/>
                          <w:sz w:val="24"/>
                          <w:szCs w:val="24"/>
                          <w:lang w:eastAsia="en-GB"/>
                        </w:rPr>
                        <w:t>15</w:t>
                      </w:r>
                      <w:proofErr w:type="gramEnd"/>
                      <w:r w:rsidRPr="00F240B2">
                        <w:rPr>
                          <w:rFonts w:eastAsia="Times New Roman" w:cstheme="minorHAnsi"/>
                          <w:color w:val="FFFFFF" w:themeColor="background1"/>
                          <w:sz w:val="24"/>
                          <w:szCs w:val="24"/>
                          <w:lang w:eastAsia="en-GB"/>
                        </w:rPr>
                        <w:t xml:space="preserve"> </w:t>
                      </w:r>
                      <w:proofErr w:type="spellStart"/>
                      <w:r w:rsidR="00A46DD9" w:rsidRPr="00F240B2">
                        <w:rPr>
                          <w:rFonts w:eastAsia="Times New Roman" w:cstheme="minorHAnsi"/>
                          <w:color w:val="FFFFFF" w:themeColor="background1"/>
                          <w:sz w:val="24"/>
                          <w:szCs w:val="24"/>
                          <w:lang w:eastAsia="en-GB"/>
                        </w:rPr>
                        <w:t>D</w:t>
                      </w:r>
                      <w:r w:rsidR="00AB4D47" w:rsidRPr="00F240B2">
                        <w:rPr>
                          <w:rFonts w:eastAsia="Times New Roman" w:cstheme="minorHAnsi"/>
                          <w:color w:val="FFFFFF" w:themeColor="background1"/>
                          <w:sz w:val="24"/>
                          <w:szCs w:val="24"/>
                          <w:lang w:eastAsia="en-GB"/>
                        </w:rPr>
                        <w:t>écembre</w:t>
                      </w:r>
                      <w:proofErr w:type="spellEnd"/>
                    </w:p>
                    <w:p w:rsidR="00A46DD9" w:rsidRPr="00F240B2" w:rsidRDefault="00A46DD9" w:rsidP="00F240B2">
                      <w:pPr>
                        <w:spacing w:after="0" w:line="240" w:lineRule="auto"/>
                        <w:rPr>
                          <w:rFonts w:eastAsia="Times New Roman" w:cstheme="minorHAnsi"/>
                          <w:color w:val="FFFFFF" w:themeColor="background1"/>
                          <w:sz w:val="24"/>
                          <w:szCs w:val="24"/>
                          <w:lang w:eastAsia="en-GB"/>
                        </w:rPr>
                      </w:pPr>
                    </w:p>
                    <w:p w:rsidR="00A46DD9" w:rsidRPr="00F240B2" w:rsidRDefault="00F53D43" w:rsidP="00F240B2">
                      <w:pPr>
                        <w:spacing w:after="0" w:line="240" w:lineRule="auto"/>
                        <w:rPr>
                          <w:rFonts w:eastAsia="Times New Roman" w:cstheme="minorHAnsi"/>
                          <w:color w:val="FFFFFF" w:themeColor="background1"/>
                          <w:sz w:val="24"/>
                          <w:szCs w:val="24"/>
                          <w:lang w:val="fr-FR" w:eastAsia="en-GB"/>
                        </w:rPr>
                      </w:pPr>
                      <w:r w:rsidRPr="00F240B2">
                        <w:rPr>
                          <w:rFonts w:eastAsia="Times New Roman" w:cstheme="minorHAnsi"/>
                          <w:color w:val="FFFFFF" w:themeColor="background1"/>
                          <w:sz w:val="24"/>
                          <w:szCs w:val="24"/>
                          <w:lang w:val="fr-FR" w:eastAsia="en-GB"/>
                        </w:rPr>
                        <w:t xml:space="preserve">10:00 </w:t>
                      </w:r>
                      <w:proofErr w:type="spellStart"/>
                      <w:r w:rsidRPr="00F240B2">
                        <w:rPr>
                          <w:rFonts w:eastAsia="Times New Roman" w:cstheme="minorHAnsi"/>
                          <w:color w:val="FFFFFF" w:themeColor="background1"/>
                          <w:sz w:val="24"/>
                          <w:szCs w:val="24"/>
                          <w:lang w:val="fr-FR" w:eastAsia="en-GB"/>
                        </w:rPr>
                        <w:t>am</w:t>
                      </w:r>
                      <w:proofErr w:type="spellEnd"/>
                      <w:r w:rsidRPr="00F240B2">
                        <w:rPr>
                          <w:rFonts w:eastAsia="Times New Roman" w:cstheme="minorHAnsi"/>
                          <w:color w:val="FFFFFF" w:themeColor="background1"/>
                          <w:sz w:val="24"/>
                          <w:szCs w:val="24"/>
                          <w:lang w:val="fr-FR" w:eastAsia="en-GB"/>
                        </w:rPr>
                        <w:t xml:space="preserve"> – 9:00 </w:t>
                      </w:r>
                      <w:proofErr w:type="spellStart"/>
                      <w:r w:rsidRPr="00F240B2">
                        <w:rPr>
                          <w:rFonts w:eastAsia="Times New Roman" w:cstheme="minorHAnsi"/>
                          <w:color w:val="FFFFFF" w:themeColor="background1"/>
                          <w:sz w:val="24"/>
                          <w:szCs w:val="24"/>
                          <w:lang w:val="fr-FR" w:eastAsia="en-GB"/>
                        </w:rPr>
                        <w:t>am</w:t>
                      </w:r>
                      <w:proofErr w:type="spellEnd"/>
                      <w:r w:rsidRPr="00F240B2">
                        <w:rPr>
                          <w:rFonts w:eastAsia="Times New Roman" w:cstheme="minorHAnsi"/>
                          <w:color w:val="FFFFFF" w:themeColor="background1"/>
                          <w:sz w:val="24"/>
                          <w:szCs w:val="24"/>
                          <w:lang w:val="fr-FR" w:eastAsia="en-GB"/>
                        </w:rPr>
                        <w:t xml:space="preserve"> (GMT</w:t>
                      </w:r>
                      <w:r w:rsidR="00A46DD9" w:rsidRPr="00F240B2">
                        <w:rPr>
                          <w:rFonts w:eastAsia="Times New Roman" w:cstheme="minorHAnsi"/>
                          <w:color w:val="FFFFFF" w:themeColor="background1"/>
                          <w:sz w:val="24"/>
                          <w:szCs w:val="24"/>
                          <w:lang w:val="fr-FR" w:eastAsia="en-GB"/>
                        </w:rPr>
                        <w:t>)</w:t>
                      </w:r>
                    </w:p>
                    <w:p w:rsidR="00A46DD9" w:rsidRPr="00F240B2" w:rsidRDefault="00A46DD9" w:rsidP="00F240B2">
                      <w:pPr>
                        <w:spacing w:after="0" w:line="240" w:lineRule="auto"/>
                        <w:rPr>
                          <w:rFonts w:eastAsia="Times New Roman" w:cstheme="minorHAnsi"/>
                          <w:color w:val="FFFFFF" w:themeColor="background1"/>
                          <w:sz w:val="24"/>
                          <w:szCs w:val="24"/>
                          <w:lang w:val="fr-FR" w:eastAsia="en-GB"/>
                        </w:rPr>
                      </w:pPr>
                    </w:p>
                    <w:p w:rsidR="000A6ECB" w:rsidRPr="00F240B2" w:rsidRDefault="00F53D43" w:rsidP="00F240B2">
                      <w:pPr>
                        <w:spacing w:after="0" w:line="240" w:lineRule="auto"/>
                        <w:rPr>
                          <w:rFonts w:eastAsia="Times New Roman" w:cstheme="minorHAnsi"/>
                          <w:color w:val="FFFFFF" w:themeColor="background1"/>
                          <w:sz w:val="24"/>
                          <w:szCs w:val="24"/>
                          <w:lang w:val="fr-FR" w:eastAsia="en-GB"/>
                        </w:rPr>
                      </w:pPr>
                      <w:r w:rsidRPr="00F240B2">
                        <w:rPr>
                          <w:rFonts w:eastAsia="Times New Roman" w:cstheme="minorHAnsi"/>
                          <w:color w:val="FFFFFF" w:themeColor="background1"/>
                          <w:sz w:val="24"/>
                          <w:szCs w:val="24"/>
                          <w:lang w:val="fr-FR" w:eastAsia="en-GB"/>
                        </w:rPr>
                        <w:t>Cette session est en français</w:t>
                      </w:r>
                    </w:p>
                    <w:p w:rsidR="00F53D43" w:rsidRPr="00F240B2" w:rsidRDefault="00F53D43" w:rsidP="00F240B2">
                      <w:pPr>
                        <w:spacing w:after="0" w:line="240" w:lineRule="auto"/>
                        <w:rPr>
                          <w:rFonts w:eastAsia="Times New Roman" w:cstheme="minorHAnsi"/>
                          <w:color w:val="FFFFFF" w:themeColor="background1"/>
                          <w:sz w:val="24"/>
                          <w:szCs w:val="24"/>
                          <w:lang w:val="fr-FR" w:eastAsia="en-GB"/>
                        </w:rPr>
                      </w:pPr>
                    </w:p>
                    <w:p w:rsidR="000A6ECB" w:rsidRPr="00F240B2" w:rsidRDefault="00F240B2" w:rsidP="00F240B2">
                      <w:pPr>
                        <w:spacing w:after="0" w:line="240" w:lineRule="auto"/>
                        <w:rPr>
                          <w:rFonts w:eastAsia="Times New Roman" w:cstheme="minorHAnsi"/>
                          <w:color w:val="FFFFFF" w:themeColor="background1"/>
                          <w:sz w:val="24"/>
                          <w:szCs w:val="24"/>
                          <w:lang w:val="fr-FR" w:eastAsia="en-GB"/>
                        </w:rPr>
                      </w:pPr>
                      <w:r w:rsidRPr="00F240B2">
                        <w:fldChar w:fldCharType="begin"/>
                      </w:r>
                      <w:r w:rsidRPr="00F240B2">
                        <w:instrText xml:space="preserve"> HYPERLINK "https://attendee.gotowebinar.com/register/525307459664479234" </w:instrText>
                      </w:r>
                      <w:r w:rsidRPr="00F240B2">
                        <w:fldChar w:fldCharType="separate"/>
                      </w:r>
                      <w:r w:rsidR="000A6ECB" w:rsidRPr="00F240B2">
                        <w:rPr>
                          <w:rStyle w:val="Hyperlink"/>
                          <w:rFonts w:eastAsia="Times New Roman" w:cstheme="minorHAnsi"/>
                          <w:color w:val="FFFFFF" w:themeColor="background1"/>
                          <w:sz w:val="24"/>
                          <w:szCs w:val="24"/>
                          <w:lang w:val="fr-FR" w:eastAsia="en-GB"/>
                        </w:rPr>
                        <w:t>INSCRIVEZ-VOUS</w:t>
                      </w:r>
                      <w:r w:rsidRPr="00F240B2">
                        <w:rPr>
                          <w:rStyle w:val="Hyperlink"/>
                          <w:rFonts w:eastAsia="Times New Roman" w:cstheme="minorHAnsi"/>
                          <w:color w:val="FFFFFF" w:themeColor="background1"/>
                          <w:sz w:val="24"/>
                          <w:szCs w:val="24"/>
                          <w:lang w:val="fr-FR" w:eastAsia="en-GB"/>
                        </w:rPr>
                        <w:fldChar w:fldCharType="end"/>
                      </w:r>
                    </w:p>
                    <w:p w:rsidR="00A46DD9" w:rsidRPr="000A6ECB" w:rsidRDefault="00A46DD9" w:rsidP="00A46DD9">
                      <w:pPr>
                        <w:spacing w:after="0" w:line="240" w:lineRule="auto"/>
                        <w:rPr>
                          <w:rFonts w:ascii="Trebuchet MS" w:eastAsia="Times New Roman" w:hAnsi="Trebuchet MS" w:cs="Times New Roman"/>
                          <w:color w:val="333333"/>
                          <w:sz w:val="23"/>
                          <w:szCs w:val="23"/>
                          <w:lang w:val="fr-FR" w:eastAsia="en-GB"/>
                        </w:rPr>
                      </w:pPr>
                    </w:p>
                    <w:p w:rsidR="00A46DD9" w:rsidRPr="000A6ECB" w:rsidRDefault="00A46DD9" w:rsidP="00A46DD9">
                      <w:pPr>
                        <w:spacing w:after="0" w:line="240" w:lineRule="auto"/>
                        <w:rPr>
                          <w:rFonts w:ascii="Trebuchet MS" w:eastAsia="Times New Roman" w:hAnsi="Trebuchet MS" w:cs="Times New Roman"/>
                          <w:color w:val="333333"/>
                          <w:sz w:val="23"/>
                          <w:szCs w:val="23"/>
                          <w:lang w:val="fr-FR" w:eastAsia="en-GB"/>
                        </w:rPr>
                      </w:pPr>
                    </w:p>
                  </w:txbxContent>
                </v:textbox>
                <w10:wrap anchorx="margin"/>
              </v:rect>
            </w:pict>
          </mc:Fallback>
        </mc:AlternateContent>
      </w:r>
    </w:p>
    <w:p w:rsidR="00A46DD9" w:rsidRPr="00F240B2" w:rsidRDefault="00A46DD9" w:rsidP="00A46DD9">
      <w:pPr>
        <w:jc w:val="center"/>
        <w:rPr>
          <w:rFonts w:ascii="Trebuchet MS" w:eastAsia="Times New Roman" w:hAnsi="Trebuchet MS" w:cs="Times New Roman"/>
          <w:b/>
          <w:color w:val="333333"/>
          <w:sz w:val="18"/>
          <w:szCs w:val="24"/>
          <w:lang w:eastAsia="en-GB"/>
        </w:rPr>
      </w:pPr>
    </w:p>
    <w:p w:rsidR="00A46DD9" w:rsidRPr="00F240B2" w:rsidRDefault="00A46DD9" w:rsidP="00A46DD9">
      <w:pPr>
        <w:rPr>
          <w:rFonts w:ascii="Helvetica" w:hAnsi="Helvetica" w:cs="Helvetica"/>
          <w:sz w:val="18"/>
          <w:szCs w:val="24"/>
        </w:rPr>
      </w:pPr>
    </w:p>
    <w:p w:rsidR="00A46DD9" w:rsidRPr="00F240B2" w:rsidRDefault="00A46DD9" w:rsidP="00A46DD9">
      <w:pPr>
        <w:spacing w:after="0" w:line="240" w:lineRule="auto"/>
        <w:rPr>
          <w:rFonts w:ascii="Trebuchet MS" w:eastAsia="Times New Roman" w:hAnsi="Trebuchet MS" w:cs="Times New Roman"/>
          <w:b/>
          <w:bCs/>
          <w:color w:val="333333"/>
          <w:sz w:val="18"/>
          <w:szCs w:val="23"/>
          <w:lang w:eastAsia="en-GB"/>
        </w:rPr>
      </w:pPr>
    </w:p>
    <w:p w:rsidR="00A46DD9" w:rsidRPr="00F240B2" w:rsidRDefault="00A46DD9" w:rsidP="00DA3D7E">
      <w:pPr>
        <w:spacing w:after="0" w:line="240" w:lineRule="auto"/>
        <w:rPr>
          <w:rFonts w:ascii="Trebuchet MS" w:eastAsia="Times New Roman" w:hAnsi="Trebuchet MS" w:cs="Times New Roman"/>
          <w:bCs/>
          <w:color w:val="333333"/>
          <w:sz w:val="18"/>
          <w:szCs w:val="23"/>
          <w:lang w:eastAsia="en-GB"/>
        </w:rPr>
      </w:pPr>
    </w:p>
    <w:p w:rsidR="00A46DD9" w:rsidRPr="00F240B2" w:rsidRDefault="00A46DD9" w:rsidP="00C37C83">
      <w:pPr>
        <w:rPr>
          <w:rFonts w:ascii="Trebuchet MS" w:eastAsia="Times New Roman" w:hAnsi="Trebuchet MS" w:cs="Times New Roman"/>
          <w:bCs/>
          <w:color w:val="333333"/>
          <w:sz w:val="18"/>
          <w:szCs w:val="23"/>
          <w:lang w:val="fr-FR" w:eastAsia="en-GB"/>
        </w:rPr>
      </w:pPr>
    </w:p>
    <w:p w:rsidR="00A46DD9" w:rsidRPr="00F240B2" w:rsidRDefault="00A46DD9" w:rsidP="00C37C83">
      <w:pPr>
        <w:rPr>
          <w:rFonts w:ascii="Trebuchet MS" w:eastAsia="Times New Roman" w:hAnsi="Trebuchet MS" w:cs="Times New Roman"/>
          <w:bCs/>
          <w:color w:val="333333"/>
          <w:sz w:val="18"/>
          <w:szCs w:val="23"/>
          <w:lang w:val="fr-FR" w:eastAsia="en-GB"/>
        </w:rPr>
      </w:pPr>
      <w:bookmarkStart w:id="0" w:name="_GoBack"/>
      <w:bookmarkEnd w:id="0"/>
    </w:p>
    <w:p w:rsidR="002923A6" w:rsidRPr="00F240B2" w:rsidRDefault="00F240B2" w:rsidP="002C0203">
      <w:pPr>
        <w:pStyle w:val="HTMLPreformatted"/>
        <w:shd w:val="clear" w:color="auto" w:fill="FFFFFF"/>
        <w:rPr>
          <w:rFonts w:ascii="Trebuchet MS" w:hAnsi="Trebuchet MS" w:cs="Times New Roman"/>
          <w:bCs/>
          <w:color w:val="333333"/>
          <w:sz w:val="18"/>
          <w:szCs w:val="23"/>
          <w:lang w:val="fr-FR"/>
        </w:rPr>
      </w:pPr>
      <w:r w:rsidRPr="00F240B2">
        <w:rPr>
          <w:rFonts w:ascii="Trebuchet MS" w:hAnsi="Trebuchet MS"/>
          <w:noProof/>
          <w:color w:val="333333"/>
          <w:sz w:val="18"/>
          <w:szCs w:val="23"/>
        </w:rPr>
        <mc:AlternateContent>
          <mc:Choice Requires="wps">
            <w:drawing>
              <wp:anchor distT="45720" distB="45720" distL="114300" distR="114300" simplePos="0" relativeHeight="251668480" behindDoc="0" locked="0" layoutInCell="1" allowOverlap="1" wp14:anchorId="0EB4CF9A" wp14:editId="498CFA7F">
                <wp:simplePos x="0" y="0"/>
                <wp:positionH relativeFrom="margin">
                  <wp:align>left</wp:align>
                </wp:positionH>
                <wp:positionV relativeFrom="paragraph">
                  <wp:posOffset>394970</wp:posOffset>
                </wp:positionV>
                <wp:extent cx="5470525" cy="14046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0525" cy="1404620"/>
                        </a:xfrm>
                        <a:prstGeom prst="rect">
                          <a:avLst/>
                        </a:prstGeom>
                        <a:solidFill>
                          <a:srgbClr val="FFFFFF"/>
                        </a:solidFill>
                        <a:ln w="9525">
                          <a:noFill/>
                          <a:miter lim="800000"/>
                          <a:headEnd/>
                          <a:tailEnd/>
                        </a:ln>
                      </wps:spPr>
                      <wps:txbx>
                        <w:txbxContent>
                          <w:p w:rsidR="000A6ECB" w:rsidRPr="000A6ECB" w:rsidRDefault="000A6ECB" w:rsidP="000A6ECB">
                            <w:pPr>
                              <w:rPr>
                                <w:i/>
                                <w:lang w:val="fr-FR"/>
                              </w:rPr>
                            </w:pPr>
                            <w:r w:rsidRPr="000A6ECB">
                              <w:rPr>
                                <w:rFonts w:ascii="Trebuchet MS" w:hAnsi="Trebuchet MS"/>
                                <w:i/>
                                <w:color w:val="333333"/>
                                <w:sz w:val="20"/>
                                <w:szCs w:val="20"/>
                                <w:lang w:val="fr-FR"/>
                              </w:rPr>
                              <w:t>En cliquant ce bouton, vous transmettez vos informations à la GSMA, qui l'utilisera pour vous envoyer les informations demandées et des détails sur leurs autres services.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B4CF9A" id="_x0000_t202" coordsize="21600,21600" o:spt="202" path="m,l,21600r21600,l21600,xe">
                <v:stroke joinstyle="miter"/>
                <v:path gradientshapeok="t" o:connecttype="rect"/>
              </v:shapetype>
              <v:shape id="Text Box 2" o:spid="_x0000_s1027" type="#_x0000_t202" style="position:absolute;margin-left:0;margin-top:31.1pt;width:430.75pt;height:110.6pt;z-index:25166848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" stroked="f">
                <v:textbox style="mso-fit-shape-to-text:t">
                  <w:txbxContent>
                    <w:p w:rsidR="000A6ECB" w:rsidRPr="000A6ECB" w:rsidRDefault="000A6ECB" w:rsidP="000A6ECB">
                      <w:pPr>
                        <w:rPr>
                          <w:i/>
                          <w:lang w:val="fr-FR"/>
                        </w:rPr>
                      </w:pPr>
                      <w:r w:rsidRPr="000A6ECB">
                        <w:rPr>
                          <w:rFonts w:ascii="Trebuchet MS" w:hAnsi="Trebuchet MS"/>
                          <w:i/>
                          <w:color w:val="333333"/>
                          <w:sz w:val="20"/>
                          <w:szCs w:val="20"/>
                          <w:lang w:val="fr-FR"/>
                        </w:rPr>
                        <w:t>En cliquant ce bouton, vous transmettez vos informations à la GSMA, qui l'utilisera pour vous envoyer les informations demandées et des détails sur leurs autres services.</w:t>
                      </w:r>
                    </w:p>
                  </w:txbxContent>
                </v:textbox>
                <w10:wrap type="square" anchorx="margin"/>
              </v:shape>
            </w:pict>
          </mc:Fallback>
        </mc:AlternateContent>
      </w:r>
    </w:p>
    <w:sectPr w:rsidR="002923A6" w:rsidRPr="00F240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B614D"/>
    <w:multiLevelType w:val="multilevel"/>
    <w:tmpl w:val="1642615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inherit" w:eastAsia="Times New Roman" w:hAnsi="inherit"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077A90"/>
    <w:multiLevelType w:val="multilevel"/>
    <w:tmpl w:val="1642615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inherit" w:eastAsia="Times New Roman" w:hAnsi="inherit"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A855F2"/>
    <w:multiLevelType w:val="multilevel"/>
    <w:tmpl w:val="1642615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inherit" w:eastAsia="Times New Roman" w:hAnsi="inherit"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8F70B0"/>
    <w:multiLevelType w:val="multilevel"/>
    <w:tmpl w:val="24483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620D29"/>
    <w:multiLevelType w:val="multilevel"/>
    <w:tmpl w:val="24483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C83"/>
    <w:rsid w:val="000A6ECB"/>
    <w:rsid w:val="00150520"/>
    <w:rsid w:val="002923A6"/>
    <w:rsid w:val="002B713F"/>
    <w:rsid w:val="002C0203"/>
    <w:rsid w:val="002D1794"/>
    <w:rsid w:val="00307E5A"/>
    <w:rsid w:val="00355CC2"/>
    <w:rsid w:val="00460CCD"/>
    <w:rsid w:val="004D0548"/>
    <w:rsid w:val="00524BAA"/>
    <w:rsid w:val="00541620"/>
    <w:rsid w:val="00761445"/>
    <w:rsid w:val="0090683E"/>
    <w:rsid w:val="00A46DD9"/>
    <w:rsid w:val="00AB4D47"/>
    <w:rsid w:val="00BA0B16"/>
    <w:rsid w:val="00C37C83"/>
    <w:rsid w:val="00C93732"/>
    <w:rsid w:val="00D1392A"/>
    <w:rsid w:val="00D158C8"/>
    <w:rsid w:val="00DA3D7E"/>
    <w:rsid w:val="00DB44DE"/>
    <w:rsid w:val="00F10E40"/>
    <w:rsid w:val="00F240B2"/>
    <w:rsid w:val="00F53D43"/>
    <w:rsid w:val="00F921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9C82F"/>
  <w15:chartTrackingRefBased/>
  <w15:docId w15:val="{575110C5-4ADC-42DE-9EFA-33CFD7DB9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7C8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2B713F"/>
    <w:pPr>
      <w:ind w:left="720"/>
      <w:contextualSpacing/>
    </w:pPr>
  </w:style>
  <w:style w:type="paragraph" w:styleId="HTMLPreformatted">
    <w:name w:val="HTML Preformatted"/>
    <w:basedOn w:val="Normal"/>
    <w:link w:val="HTMLPreformattedChar"/>
    <w:uiPriority w:val="99"/>
    <w:unhideWhenUsed/>
    <w:rsid w:val="005416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541620"/>
    <w:rPr>
      <w:rFonts w:ascii="Courier New" w:eastAsia="Times New Roman" w:hAnsi="Courier New" w:cs="Courier New"/>
      <w:sz w:val="20"/>
      <w:szCs w:val="20"/>
      <w:lang w:eastAsia="en-GB"/>
    </w:rPr>
  </w:style>
  <w:style w:type="character" w:styleId="Hyperlink">
    <w:name w:val="Hyperlink"/>
    <w:basedOn w:val="DefaultParagraphFont"/>
    <w:uiPriority w:val="99"/>
    <w:unhideWhenUsed/>
    <w:rsid w:val="00DB44DE"/>
    <w:rPr>
      <w:color w:val="0563C1" w:themeColor="hyperlink"/>
      <w:u w:val="single"/>
    </w:rPr>
  </w:style>
  <w:style w:type="character" w:styleId="FollowedHyperlink">
    <w:name w:val="FollowedHyperlink"/>
    <w:basedOn w:val="DefaultParagraphFont"/>
    <w:uiPriority w:val="99"/>
    <w:semiHidden/>
    <w:unhideWhenUsed/>
    <w:rsid w:val="00F240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907404">
      <w:bodyDiv w:val="1"/>
      <w:marLeft w:val="0"/>
      <w:marRight w:val="0"/>
      <w:marTop w:val="0"/>
      <w:marBottom w:val="0"/>
      <w:divBdr>
        <w:top w:val="none" w:sz="0" w:space="0" w:color="auto"/>
        <w:left w:val="none" w:sz="0" w:space="0" w:color="auto"/>
        <w:bottom w:val="none" w:sz="0" w:space="0" w:color="auto"/>
        <w:right w:val="none" w:sz="0" w:space="0" w:color="auto"/>
      </w:divBdr>
    </w:div>
    <w:div w:id="928077196">
      <w:bodyDiv w:val="1"/>
      <w:marLeft w:val="0"/>
      <w:marRight w:val="0"/>
      <w:marTop w:val="0"/>
      <w:marBottom w:val="0"/>
      <w:divBdr>
        <w:top w:val="none" w:sz="0" w:space="0" w:color="auto"/>
        <w:left w:val="none" w:sz="0" w:space="0" w:color="auto"/>
        <w:bottom w:val="none" w:sz="0" w:space="0" w:color="auto"/>
        <w:right w:val="none" w:sz="0" w:space="0" w:color="auto"/>
      </w:divBdr>
      <w:divsChild>
        <w:div w:id="649140199">
          <w:marLeft w:val="0"/>
          <w:marRight w:val="0"/>
          <w:marTop w:val="0"/>
          <w:marBottom w:val="225"/>
          <w:divBdr>
            <w:top w:val="none" w:sz="0" w:space="0" w:color="auto"/>
            <w:left w:val="none" w:sz="0" w:space="0" w:color="auto"/>
            <w:bottom w:val="none" w:sz="0" w:space="0" w:color="auto"/>
            <w:right w:val="none" w:sz="0" w:space="0" w:color="auto"/>
          </w:divBdr>
          <w:divsChild>
            <w:div w:id="2134056599">
              <w:marLeft w:val="0"/>
              <w:marRight w:val="0"/>
              <w:marTop w:val="0"/>
              <w:marBottom w:val="0"/>
              <w:divBdr>
                <w:top w:val="none" w:sz="0" w:space="0" w:color="auto"/>
                <w:left w:val="none" w:sz="0" w:space="0" w:color="auto"/>
                <w:bottom w:val="none" w:sz="0" w:space="0" w:color="auto"/>
                <w:right w:val="none" w:sz="0" w:space="0" w:color="auto"/>
              </w:divBdr>
              <w:divsChild>
                <w:div w:id="1728334610">
                  <w:marLeft w:val="0"/>
                  <w:marRight w:val="0"/>
                  <w:marTop w:val="0"/>
                  <w:marBottom w:val="0"/>
                  <w:divBdr>
                    <w:top w:val="none" w:sz="0" w:space="0" w:color="auto"/>
                    <w:left w:val="none" w:sz="0" w:space="0" w:color="auto"/>
                    <w:bottom w:val="none" w:sz="0" w:space="0" w:color="auto"/>
                    <w:right w:val="none" w:sz="0" w:space="0" w:color="auto"/>
                  </w:divBdr>
                  <w:divsChild>
                    <w:div w:id="209874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014851">
      <w:bodyDiv w:val="1"/>
      <w:marLeft w:val="0"/>
      <w:marRight w:val="0"/>
      <w:marTop w:val="0"/>
      <w:marBottom w:val="0"/>
      <w:divBdr>
        <w:top w:val="none" w:sz="0" w:space="0" w:color="auto"/>
        <w:left w:val="none" w:sz="0" w:space="0" w:color="auto"/>
        <w:bottom w:val="none" w:sz="0" w:space="0" w:color="auto"/>
        <w:right w:val="none" w:sz="0" w:space="0" w:color="auto"/>
      </w:divBdr>
    </w:div>
    <w:div w:id="1248269235">
      <w:bodyDiv w:val="1"/>
      <w:marLeft w:val="0"/>
      <w:marRight w:val="0"/>
      <w:marTop w:val="0"/>
      <w:marBottom w:val="0"/>
      <w:divBdr>
        <w:top w:val="none" w:sz="0" w:space="0" w:color="auto"/>
        <w:left w:val="none" w:sz="0" w:space="0" w:color="auto"/>
        <w:bottom w:val="none" w:sz="0" w:space="0" w:color="auto"/>
        <w:right w:val="none" w:sz="0" w:space="0" w:color="auto"/>
      </w:divBdr>
    </w:div>
    <w:div w:id="1499808389">
      <w:bodyDiv w:val="1"/>
      <w:marLeft w:val="0"/>
      <w:marRight w:val="0"/>
      <w:marTop w:val="0"/>
      <w:marBottom w:val="0"/>
      <w:divBdr>
        <w:top w:val="none" w:sz="0" w:space="0" w:color="auto"/>
        <w:left w:val="none" w:sz="0" w:space="0" w:color="auto"/>
        <w:bottom w:val="none" w:sz="0" w:space="0" w:color="auto"/>
        <w:right w:val="none" w:sz="0" w:space="0" w:color="auto"/>
      </w:divBdr>
    </w:div>
    <w:div w:id="1551382528">
      <w:bodyDiv w:val="1"/>
      <w:marLeft w:val="0"/>
      <w:marRight w:val="0"/>
      <w:marTop w:val="0"/>
      <w:marBottom w:val="0"/>
      <w:divBdr>
        <w:top w:val="none" w:sz="0" w:space="0" w:color="auto"/>
        <w:left w:val="none" w:sz="0" w:space="0" w:color="auto"/>
        <w:bottom w:val="none" w:sz="0" w:space="0" w:color="auto"/>
        <w:right w:val="none" w:sz="0" w:space="0" w:color="auto"/>
      </w:divBdr>
    </w:div>
    <w:div w:id="1607157872">
      <w:bodyDiv w:val="1"/>
      <w:marLeft w:val="0"/>
      <w:marRight w:val="0"/>
      <w:marTop w:val="0"/>
      <w:marBottom w:val="0"/>
      <w:divBdr>
        <w:top w:val="none" w:sz="0" w:space="0" w:color="auto"/>
        <w:left w:val="none" w:sz="0" w:space="0" w:color="auto"/>
        <w:bottom w:val="none" w:sz="0" w:space="0" w:color="auto"/>
        <w:right w:val="none" w:sz="0" w:space="0" w:color="auto"/>
      </w:divBdr>
    </w:div>
    <w:div w:id="1788044496">
      <w:bodyDiv w:val="1"/>
      <w:marLeft w:val="0"/>
      <w:marRight w:val="0"/>
      <w:marTop w:val="0"/>
      <w:marBottom w:val="0"/>
      <w:divBdr>
        <w:top w:val="none" w:sz="0" w:space="0" w:color="auto"/>
        <w:left w:val="none" w:sz="0" w:space="0" w:color="auto"/>
        <w:bottom w:val="none" w:sz="0" w:space="0" w:color="auto"/>
        <w:right w:val="none" w:sz="0" w:space="0" w:color="auto"/>
      </w:divBdr>
    </w:div>
    <w:div w:id="1851485038">
      <w:bodyDiv w:val="1"/>
      <w:marLeft w:val="0"/>
      <w:marRight w:val="0"/>
      <w:marTop w:val="0"/>
      <w:marBottom w:val="0"/>
      <w:divBdr>
        <w:top w:val="none" w:sz="0" w:space="0" w:color="auto"/>
        <w:left w:val="none" w:sz="0" w:space="0" w:color="auto"/>
        <w:bottom w:val="none" w:sz="0" w:space="0" w:color="auto"/>
        <w:right w:val="none" w:sz="0" w:space="0" w:color="auto"/>
      </w:divBdr>
    </w:div>
    <w:div w:id="2000115551">
      <w:bodyDiv w:val="1"/>
      <w:marLeft w:val="0"/>
      <w:marRight w:val="0"/>
      <w:marTop w:val="0"/>
      <w:marBottom w:val="0"/>
      <w:divBdr>
        <w:top w:val="none" w:sz="0" w:space="0" w:color="auto"/>
        <w:left w:val="none" w:sz="0" w:space="0" w:color="auto"/>
        <w:bottom w:val="none" w:sz="0" w:space="0" w:color="auto"/>
        <w:right w:val="none" w:sz="0" w:space="0" w:color="auto"/>
      </w:divBdr>
    </w:div>
    <w:div w:id="2012369362">
      <w:bodyDiv w:val="1"/>
      <w:marLeft w:val="0"/>
      <w:marRight w:val="0"/>
      <w:marTop w:val="0"/>
      <w:marBottom w:val="0"/>
      <w:divBdr>
        <w:top w:val="none" w:sz="0" w:space="0" w:color="auto"/>
        <w:left w:val="none" w:sz="0" w:space="0" w:color="auto"/>
        <w:bottom w:val="none" w:sz="0" w:space="0" w:color="auto"/>
        <w:right w:val="none" w:sz="0" w:space="0" w:color="auto"/>
      </w:divBdr>
    </w:div>
    <w:div w:id="2092268251">
      <w:bodyDiv w:val="1"/>
      <w:marLeft w:val="0"/>
      <w:marRight w:val="0"/>
      <w:marTop w:val="0"/>
      <w:marBottom w:val="0"/>
      <w:divBdr>
        <w:top w:val="none" w:sz="0" w:space="0" w:color="auto"/>
        <w:left w:val="none" w:sz="0" w:space="0" w:color="auto"/>
        <w:bottom w:val="none" w:sz="0" w:space="0" w:color="auto"/>
        <w:right w:val="none" w:sz="0" w:space="0" w:color="auto"/>
      </w:divBdr>
    </w:div>
    <w:div w:id="211277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gister.gotowebinar.com/register/5253074596644792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07453-62D1-4FDA-A407-1B4039E84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1359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GSMA</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Lopez</dc:creator>
  <cp:keywords/>
  <dc:description/>
  <cp:lastModifiedBy>Munpreet Marbay</cp:lastModifiedBy>
  <cp:revision>2</cp:revision>
  <dcterms:created xsi:type="dcterms:W3CDTF">2017-11-06T11:28:00Z</dcterms:created>
  <dcterms:modified xsi:type="dcterms:W3CDTF">2017-11-06T11:28:00Z</dcterms:modified>
</cp:coreProperties>
</file>