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07518" w14:textId="180D6016" w:rsidR="003E51AE" w:rsidRPr="00B036C8" w:rsidRDefault="003E51AE" w:rsidP="00B83BEE">
      <w:pPr>
        <w:pStyle w:val="NoSpacing"/>
        <w:ind w:left="-720" w:right="-612"/>
        <w:rPr>
          <w:rFonts w:asciiTheme="majorHAnsi" w:hAnsiTheme="majorHAnsi" w:cstheme="majorHAnsi"/>
          <w:lang w:val="en-GB"/>
        </w:rPr>
      </w:pPr>
    </w:p>
    <w:p w14:paraId="57746143" w14:textId="77777777" w:rsidR="003E51AE" w:rsidRPr="00B036C8" w:rsidRDefault="003E51AE" w:rsidP="00B83BEE">
      <w:pPr>
        <w:pStyle w:val="NoSpacing"/>
        <w:ind w:left="-720" w:right="-612"/>
        <w:rPr>
          <w:rFonts w:asciiTheme="majorHAnsi" w:hAnsiTheme="majorHAnsi" w:cstheme="majorHAnsi"/>
          <w:lang w:val="en-GB"/>
        </w:rPr>
      </w:pPr>
    </w:p>
    <w:p w14:paraId="4DE62B9F" w14:textId="77777777" w:rsidR="003E51AE" w:rsidRPr="00B036C8" w:rsidRDefault="003E51AE" w:rsidP="00B83BEE">
      <w:pPr>
        <w:pStyle w:val="NoSpacing"/>
        <w:ind w:left="-720" w:right="-612"/>
        <w:rPr>
          <w:rFonts w:asciiTheme="majorHAnsi" w:hAnsiTheme="majorHAnsi" w:cstheme="majorHAnsi"/>
          <w:lang w:val="en-GB"/>
        </w:rPr>
      </w:pPr>
    </w:p>
    <w:p w14:paraId="18BA9DAB" w14:textId="77777777" w:rsidR="003E51AE" w:rsidRPr="00B036C8" w:rsidRDefault="003E51AE" w:rsidP="00B83BEE">
      <w:pPr>
        <w:pStyle w:val="NoSpacing"/>
        <w:ind w:left="-720" w:right="-612"/>
        <w:rPr>
          <w:rFonts w:asciiTheme="majorHAnsi" w:hAnsiTheme="majorHAnsi" w:cstheme="majorHAnsi"/>
          <w:lang w:val="en-GB"/>
        </w:rPr>
      </w:pPr>
    </w:p>
    <w:p w14:paraId="7C8822F9" w14:textId="77777777" w:rsidR="003E51AE" w:rsidRPr="00B036C8" w:rsidRDefault="003E51AE" w:rsidP="00B83BEE">
      <w:pPr>
        <w:pStyle w:val="NoSpacing"/>
        <w:ind w:left="-720" w:right="-612"/>
        <w:rPr>
          <w:rFonts w:asciiTheme="majorHAnsi" w:hAnsiTheme="majorHAnsi" w:cstheme="majorHAnsi"/>
          <w:lang w:val="en-GB"/>
        </w:rPr>
      </w:pPr>
    </w:p>
    <w:p w14:paraId="1AF09FA5" w14:textId="77777777" w:rsidR="003E51AE" w:rsidRPr="00B036C8" w:rsidRDefault="003E51AE" w:rsidP="00B83BEE">
      <w:pPr>
        <w:pStyle w:val="NoSpacing"/>
        <w:ind w:left="-720" w:right="-612"/>
        <w:rPr>
          <w:rFonts w:asciiTheme="majorHAnsi" w:hAnsiTheme="majorHAnsi" w:cstheme="majorHAnsi"/>
          <w:lang w:val="en-GB"/>
        </w:rPr>
      </w:pPr>
    </w:p>
    <w:p w14:paraId="72DA2E8D" w14:textId="77777777" w:rsidR="003E51AE" w:rsidRPr="00B036C8" w:rsidRDefault="003E51AE" w:rsidP="00B83BEE">
      <w:pPr>
        <w:pStyle w:val="NoSpacing"/>
        <w:ind w:left="-720" w:right="-612"/>
        <w:rPr>
          <w:rFonts w:asciiTheme="majorHAnsi" w:hAnsiTheme="majorHAnsi" w:cstheme="majorHAnsi"/>
          <w:lang w:val="en-GB"/>
        </w:rPr>
      </w:pPr>
    </w:p>
    <w:p w14:paraId="16C20F8F" w14:textId="77777777" w:rsidR="003E51AE" w:rsidRPr="00B036C8" w:rsidRDefault="003E51AE" w:rsidP="00B83BEE">
      <w:pPr>
        <w:pStyle w:val="NoSpacing"/>
        <w:ind w:left="-720" w:right="-612"/>
        <w:rPr>
          <w:rFonts w:asciiTheme="majorHAnsi" w:hAnsiTheme="majorHAnsi" w:cstheme="majorHAnsi"/>
          <w:lang w:val="en-GB"/>
        </w:rPr>
      </w:pPr>
    </w:p>
    <w:p w14:paraId="5AF115BE" w14:textId="77777777" w:rsidR="003E51AE" w:rsidRPr="00B036C8" w:rsidRDefault="003E51AE" w:rsidP="00B83BEE">
      <w:pPr>
        <w:pStyle w:val="NoSpacing"/>
        <w:ind w:left="-720" w:right="-612"/>
        <w:rPr>
          <w:rFonts w:asciiTheme="majorHAnsi" w:hAnsiTheme="majorHAnsi" w:cstheme="majorHAnsi"/>
          <w:lang w:val="en-GB"/>
        </w:rPr>
      </w:pPr>
    </w:p>
    <w:p w14:paraId="2E1DE94E" w14:textId="77777777" w:rsidR="003E51AE" w:rsidRPr="00B036C8" w:rsidRDefault="003E51AE" w:rsidP="00B83BEE">
      <w:pPr>
        <w:pStyle w:val="NoSpacing"/>
        <w:ind w:left="-720" w:right="-612"/>
        <w:rPr>
          <w:rFonts w:asciiTheme="majorHAnsi" w:hAnsiTheme="majorHAnsi" w:cstheme="majorHAnsi"/>
          <w:lang w:val="en-GB"/>
        </w:rPr>
      </w:pPr>
    </w:p>
    <w:p w14:paraId="39621E5D" w14:textId="77777777" w:rsidR="003E51AE" w:rsidRPr="00B036C8" w:rsidRDefault="003E51AE" w:rsidP="00B83BEE">
      <w:pPr>
        <w:pStyle w:val="NoSpacing"/>
        <w:ind w:left="-720" w:right="-612"/>
        <w:rPr>
          <w:rFonts w:asciiTheme="majorHAnsi" w:hAnsiTheme="majorHAnsi" w:cstheme="majorHAnsi"/>
          <w:lang w:val="en-GB"/>
        </w:rPr>
      </w:pPr>
    </w:p>
    <w:p w14:paraId="4E9796C7" w14:textId="77777777" w:rsidR="003E51AE" w:rsidRPr="00B036C8" w:rsidRDefault="003E51AE" w:rsidP="00B83BEE">
      <w:pPr>
        <w:pStyle w:val="NoSpacing"/>
        <w:ind w:left="-720" w:right="-612"/>
        <w:rPr>
          <w:rFonts w:asciiTheme="majorHAnsi" w:hAnsiTheme="majorHAnsi" w:cstheme="majorHAnsi"/>
          <w:lang w:val="en-GB"/>
        </w:rPr>
      </w:pPr>
    </w:p>
    <w:p w14:paraId="59C0164C" w14:textId="77777777" w:rsidR="003E51AE" w:rsidRPr="00B036C8" w:rsidRDefault="003E51AE" w:rsidP="00B83BEE">
      <w:pPr>
        <w:pStyle w:val="NoSpacing"/>
        <w:ind w:left="-720" w:right="-612"/>
        <w:rPr>
          <w:rFonts w:asciiTheme="majorHAnsi" w:hAnsiTheme="majorHAnsi" w:cstheme="majorHAnsi"/>
          <w:lang w:val="en-GB"/>
        </w:rPr>
      </w:pPr>
    </w:p>
    <w:p w14:paraId="3DB34054" w14:textId="77777777" w:rsidR="003E51AE" w:rsidRPr="00B036C8" w:rsidRDefault="003E51AE" w:rsidP="00B83BEE">
      <w:pPr>
        <w:pStyle w:val="NoSpacing"/>
        <w:ind w:left="-720" w:right="-612"/>
        <w:rPr>
          <w:rFonts w:asciiTheme="majorHAnsi" w:hAnsiTheme="majorHAnsi" w:cstheme="majorHAnsi"/>
          <w:lang w:val="en-GB"/>
        </w:rPr>
      </w:pPr>
    </w:p>
    <w:p w14:paraId="432BD6C3" w14:textId="77777777" w:rsidR="003E51AE" w:rsidRPr="00B036C8" w:rsidRDefault="003E51AE" w:rsidP="00B83BEE">
      <w:pPr>
        <w:pStyle w:val="NoSpacing"/>
        <w:ind w:left="-720" w:right="-612"/>
        <w:rPr>
          <w:rFonts w:asciiTheme="majorHAnsi" w:hAnsiTheme="majorHAnsi" w:cstheme="majorHAnsi"/>
          <w:lang w:val="en-GB"/>
        </w:rPr>
      </w:pPr>
    </w:p>
    <w:p w14:paraId="7EBD9B46" w14:textId="77777777" w:rsidR="003E51AE" w:rsidRPr="00B036C8" w:rsidRDefault="003E51AE" w:rsidP="00B83BEE">
      <w:pPr>
        <w:pStyle w:val="NoSpacing"/>
        <w:ind w:left="-720" w:right="-612"/>
        <w:rPr>
          <w:rFonts w:asciiTheme="majorHAnsi" w:hAnsiTheme="majorHAnsi" w:cstheme="majorHAnsi"/>
          <w:lang w:val="en-GB"/>
        </w:rPr>
      </w:pPr>
    </w:p>
    <w:p w14:paraId="10EB4739" w14:textId="77777777" w:rsidR="003E51AE" w:rsidRPr="00B036C8" w:rsidRDefault="003E51AE" w:rsidP="00B83BEE">
      <w:pPr>
        <w:pStyle w:val="NoSpacing"/>
        <w:ind w:left="-720" w:right="-612"/>
        <w:rPr>
          <w:rFonts w:asciiTheme="majorHAnsi" w:hAnsiTheme="majorHAnsi" w:cstheme="majorHAnsi"/>
          <w:lang w:val="en-GB"/>
        </w:rPr>
      </w:pPr>
    </w:p>
    <w:p w14:paraId="66F46636" w14:textId="05F72FE7" w:rsidR="00176DDB" w:rsidRPr="00B036C8" w:rsidRDefault="00FE28A4" w:rsidP="00B83BEE">
      <w:pPr>
        <w:pStyle w:val="NoSpacing"/>
        <w:ind w:left="-720" w:right="-612"/>
        <w:rPr>
          <w:rFonts w:asciiTheme="majorHAnsi" w:hAnsiTheme="majorHAnsi" w:cstheme="majorHAnsi"/>
          <w:b/>
          <w:bCs/>
          <w:lang w:val="en-GB"/>
        </w:rPr>
      </w:pPr>
      <w:r w:rsidRPr="00B036C8">
        <w:rPr>
          <w:rFonts w:asciiTheme="majorHAnsi" w:hAnsiTheme="majorHAnsi" w:cstheme="majorHAnsi"/>
          <w:b/>
          <w:bCs/>
          <w:lang w:val="en-GB"/>
        </w:rPr>
        <w:t xml:space="preserve">Innovation </w:t>
      </w:r>
      <w:r w:rsidR="00A86463" w:rsidRPr="00B036C8">
        <w:rPr>
          <w:rFonts w:asciiTheme="majorHAnsi" w:hAnsiTheme="majorHAnsi" w:cstheme="majorHAnsi"/>
          <w:b/>
          <w:bCs/>
          <w:lang w:val="en-GB"/>
        </w:rPr>
        <w:t>Call:</w:t>
      </w:r>
      <w:r w:rsidR="00A86463" w:rsidRPr="00B036C8">
        <w:rPr>
          <w:rFonts w:asciiTheme="majorHAnsi" w:hAnsiTheme="majorHAnsi" w:cstheme="majorHAnsi"/>
          <w:lang w:val="en-GB"/>
        </w:rPr>
        <w:t xml:space="preserve"> </w:t>
      </w:r>
      <w:r w:rsidR="00A86463" w:rsidRPr="00B036C8">
        <w:rPr>
          <w:rFonts w:asciiTheme="majorHAnsi" w:hAnsiTheme="majorHAnsi" w:cstheme="majorHAnsi"/>
          <w:b/>
          <w:bCs/>
          <w:lang w:val="en-GB"/>
        </w:rPr>
        <w:t xml:space="preserve">Advancing </w:t>
      </w:r>
      <w:r w:rsidR="00A057A9" w:rsidRPr="00B036C8">
        <w:rPr>
          <w:rFonts w:asciiTheme="majorHAnsi" w:hAnsiTheme="majorHAnsi" w:cstheme="majorHAnsi"/>
          <w:b/>
          <w:bCs/>
          <w:lang w:val="en-GB"/>
        </w:rPr>
        <w:t>Digital Innovation</w:t>
      </w:r>
      <w:r w:rsidR="00063DD1" w:rsidRPr="00B036C8">
        <w:rPr>
          <w:rFonts w:asciiTheme="majorHAnsi" w:hAnsiTheme="majorHAnsi" w:cstheme="majorHAnsi"/>
          <w:b/>
          <w:bCs/>
          <w:lang w:val="en-GB"/>
        </w:rPr>
        <w:t xml:space="preserve"> for Smallholder Farmers</w:t>
      </w:r>
      <w:r w:rsidR="001A5C52" w:rsidRPr="00B036C8">
        <w:rPr>
          <w:rFonts w:asciiTheme="majorHAnsi" w:hAnsiTheme="majorHAnsi" w:cstheme="majorHAnsi"/>
          <w:b/>
          <w:bCs/>
          <w:lang w:val="en-GB"/>
        </w:rPr>
        <w:t xml:space="preserve"> in </w:t>
      </w:r>
      <w:r w:rsidR="005208C9" w:rsidRPr="00B036C8">
        <w:rPr>
          <w:rFonts w:asciiTheme="majorHAnsi" w:hAnsiTheme="majorHAnsi" w:cstheme="majorHAnsi"/>
          <w:b/>
          <w:bCs/>
          <w:lang w:val="en-GB"/>
        </w:rPr>
        <w:t>Latin America</w:t>
      </w:r>
    </w:p>
    <w:p w14:paraId="4CEA011A" w14:textId="6D8C92E3" w:rsidR="006C55B6" w:rsidRPr="00B036C8" w:rsidRDefault="00532961" w:rsidP="00B83BEE">
      <w:pPr>
        <w:pStyle w:val="NoSpacing"/>
        <w:ind w:left="-720" w:right="-612"/>
        <w:rPr>
          <w:rFonts w:asciiTheme="majorHAnsi" w:hAnsiTheme="majorHAnsi" w:cstheme="majorHAnsi"/>
          <w:b/>
          <w:bCs/>
          <w:lang w:val="en-GB"/>
        </w:rPr>
      </w:pPr>
      <w:r w:rsidRPr="00B036C8">
        <w:rPr>
          <w:rFonts w:asciiTheme="majorHAnsi" w:hAnsiTheme="majorHAnsi" w:cstheme="majorHAnsi"/>
          <w:b/>
          <w:bCs/>
          <w:lang w:val="en-GB"/>
        </w:rPr>
        <w:t>Term Sheet</w:t>
      </w:r>
    </w:p>
    <w:p w14:paraId="58D09A91" w14:textId="214F4BEB" w:rsidR="000F7B9E" w:rsidRPr="00B036C8" w:rsidRDefault="000F7B9E" w:rsidP="00D22264">
      <w:pPr>
        <w:pStyle w:val="NoSpacing"/>
        <w:ind w:left="-720" w:right="-612"/>
        <w:rPr>
          <w:rFonts w:asciiTheme="majorHAnsi" w:hAnsiTheme="majorHAnsi" w:cstheme="majorHAnsi"/>
          <w:lang w:val="en-GB"/>
        </w:rPr>
      </w:pPr>
    </w:p>
    <w:p w14:paraId="551FFBDF" w14:textId="77777777" w:rsidR="00CA5ED0" w:rsidRPr="00B036C8" w:rsidRDefault="00CA5ED0" w:rsidP="00B83BEE">
      <w:pPr>
        <w:pStyle w:val="NoSpacing"/>
        <w:ind w:left="-720" w:right="-612"/>
        <w:rPr>
          <w:rFonts w:asciiTheme="majorHAnsi" w:hAnsiTheme="majorHAnsi" w:cstheme="majorHAnsi"/>
          <w:lang w:val="en-GB"/>
        </w:rPr>
      </w:pPr>
    </w:p>
    <w:p w14:paraId="11C9D4FF" w14:textId="77777777" w:rsidR="00CA5ED0" w:rsidRPr="00B036C8" w:rsidRDefault="00CA5ED0" w:rsidP="00B83BEE">
      <w:pPr>
        <w:pStyle w:val="NoSpacing"/>
        <w:ind w:left="-720" w:right="-612"/>
        <w:rPr>
          <w:rFonts w:asciiTheme="majorHAnsi" w:hAnsiTheme="majorHAnsi" w:cstheme="majorHAnsi"/>
          <w:lang w:val="en-GB"/>
        </w:rPr>
      </w:pPr>
    </w:p>
    <w:p w14:paraId="33EDD62D" w14:textId="77777777" w:rsidR="00CA5ED0" w:rsidRPr="00B036C8" w:rsidRDefault="00CA5ED0" w:rsidP="00B83BEE">
      <w:pPr>
        <w:pStyle w:val="NoSpacing"/>
        <w:ind w:left="-720" w:right="-612"/>
        <w:rPr>
          <w:rFonts w:asciiTheme="majorHAnsi" w:hAnsiTheme="majorHAnsi" w:cstheme="majorHAnsi"/>
          <w:lang w:val="en-GB"/>
        </w:rPr>
      </w:pPr>
    </w:p>
    <w:p w14:paraId="60ED5C10" w14:textId="77777777" w:rsidR="00CA5ED0" w:rsidRPr="00B036C8" w:rsidRDefault="00CA5ED0" w:rsidP="00B83BEE">
      <w:pPr>
        <w:pStyle w:val="NoSpacing"/>
        <w:ind w:left="-720" w:right="-612"/>
        <w:rPr>
          <w:rFonts w:asciiTheme="majorHAnsi" w:hAnsiTheme="majorHAnsi" w:cstheme="majorHAnsi"/>
          <w:lang w:val="en-GB"/>
        </w:rPr>
      </w:pPr>
    </w:p>
    <w:p w14:paraId="32EAA272" w14:textId="77777777" w:rsidR="00CA5ED0" w:rsidRPr="00B036C8" w:rsidRDefault="00CA5ED0" w:rsidP="00B83BEE">
      <w:pPr>
        <w:pStyle w:val="NoSpacing"/>
        <w:ind w:left="-720" w:right="-612"/>
        <w:rPr>
          <w:rFonts w:asciiTheme="majorHAnsi" w:hAnsiTheme="majorHAnsi" w:cstheme="majorHAnsi"/>
          <w:lang w:val="en-GB"/>
        </w:rPr>
      </w:pPr>
    </w:p>
    <w:p w14:paraId="789130CA" w14:textId="372014A6" w:rsidR="00CA5ED0" w:rsidRPr="00B036C8" w:rsidRDefault="00CA5ED0" w:rsidP="00B83BEE">
      <w:pPr>
        <w:pStyle w:val="NoSpacing"/>
        <w:ind w:left="-720" w:right="-612"/>
        <w:rPr>
          <w:rFonts w:asciiTheme="majorHAnsi" w:hAnsiTheme="majorHAnsi" w:cstheme="majorHAnsi"/>
          <w:lang w:val="en-GB"/>
        </w:rPr>
      </w:pPr>
    </w:p>
    <w:p w14:paraId="11D11776" w14:textId="77777777" w:rsidR="003E51AE" w:rsidRPr="00B036C8" w:rsidRDefault="003E51AE" w:rsidP="00B83BEE">
      <w:pPr>
        <w:pStyle w:val="NoSpacing"/>
        <w:ind w:left="-720" w:right="-612"/>
        <w:rPr>
          <w:rFonts w:asciiTheme="majorHAnsi" w:hAnsiTheme="majorHAnsi" w:cstheme="majorHAnsi"/>
          <w:lang w:val="en-GB"/>
        </w:rPr>
      </w:pPr>
    </w:p>
    <w:p w14:paraId="77EA41D0" w14:textId="77777777" w:rsidR="003E51AE" w:rsidRPr="00B036C8" w:rsidRDefault="003E51AE" w:rsidP="00B83BEE">
      <w:pPr>
        <w:pStyle w:val="NoSpacing"/>
        <w:ind w:left="-720" w:right="-612"/>
        <w:rPr>
          <w:rFonts w:asciiTheme="majorHAnsi" w:hAnsiTheme="majorHAnsi" w:cstheme="majorHAnsi"/>
          <w:lang w:val="en-GB"/>
        </w:rPr>
        <w:sectPr w:rsidR="003E51AE" w:rsidRPr="00B036C8" w:rsidSect="00DC6325">
          <w:pgSz w:w="12240" w:h="15840"/>
          <w:pgMar w:top="1417" w:right="1701" w:bottom="1417" w:left="1701" w:header="720" w:footer="720" w:gutter="0"/>
          <w:cols w:space="720"/>
          <w:docGrid w:linePitch="360"/>
        </w:sectPr>
      </w:pPr>
    </w:p>
    <w:p w14:paraId="0F01E893" w14:textId="2443F8E6" w:rsidR="00FA12C0" w:rsidRPr="00B036C8" w:rsidRDefault="00FA12C0" w:rsidP="000D2284">
      <w:pPr>
        <w:pStyle w:val="Heading1"/>
        <w:numPr>
          <w:ilvl w:val="0"/>
          <w:numId w:val="33"/>
        </w:numPr>
        <w:ind w:left="-720" w:right="-612"/>
        <w:rPr>
          <w:lang w:val="en-GB"/>
        </w:rPr>
      </w:pPr>
      <w:r w:rsidRPr="00B036C8">
        <w:rPr>
          <w:rStyle w:val="Heading1Char"/>
          <w:b/>
          <w:lang w:val="en-GB"/>
        </w:rPr>
        <w:lastRenderedPageBreak/>
        <w:t>Description and objectives</w:t>
      </w:r>
    </w:p>
    <w:p w14:paraId="613996DB" w14:textId="6FDB41A4" w:rsidR="008660FD" w:rsidRPr="00B036C8" w:rsidRDefault="008660FD" w:rsidP="008660FD">
      <w:pPr>
        <w:pStyle w:val="NoSpacing"/>
        <w:spacing w:after="160"/>
        <w:ind w:left="-720" w:right="-612"/>
        <w:jc w:val="both"/>
        <w:rPr>
          <w:rFonts w:asciiTheme="majorHAnsi" w:hAnsiTheme="majorHAnsi" w:cstheme="majorBidi"/>
          <w:lang w:val="en-GB"/>
        </w:rPr>
      </w:pPr>
      <w:r w:rsidRPr="00B036C8">
        <w:rPr>
          <w:rFonts w:asciiTheme="majorHAnsi" w:hAnsiTheme="majorHAnsi" w:cstheme="majorBidi"/>
          <w:color w:val="0F0F0F"/>
          <w:lang w:val="en-GB"/>
        </w:rPr>
        <w:t xml:space="preserve">This Innovation Call will select up to </w:t>
      </w:r>
      <w:r w:rsidRPr="00B036C8">
        <w:rPr>
          <w:rFonts w:asciiTheme="majorHAnsi" w:hAnsiTheme="majorHAnsi" w:cstheme="majorBidi"/>
          <w:b/>
          <w:bCs/>
          <w:color w:val="0F0F0F"/>
          <w:lang w:val="en-GB"/>
        </w:rPr>
        <w:t xml:space="preserve">14 entities offering </w:t>
      </w:r>
      <w:r w:rsidRPr="00B036C8">
        <w:rPr>
          <w:rFonts w:asciiTheme="majorHAnsi" w:hAnsiTheme="majorHAnsi" w:cstheme="majorHAnsi"/>
          <w:b/>
          <w:bCs/>
          <w:lang w:val="en-GB"/>
        </w:rPr>
        <w:t xml:space="preserve">solutions </w:t>
      </w:r>
      <w:r w:rsidRPr="00B036C8">
        <w:rPr>
          <w:rFonts w:asciiTheme="majorHAnsi" w:hAnsiTheme="majorHAnsi" w:cstheme="majorBidi"/>
          <w:b/>
          <w:bCs/>
          <w:lang w:val="en-GB"/>
        </w:rPr>
        <w:t xml:space="preserve">that </w:t>
      </w:r>
      <w:r w:rsidR="00F5226F" w:rsidRPr="00B036C8">
        <w:rPr>
          <w:rFonts w:asciiTheme="majorHAnsi" w:hAnsiTheme="majorHAnsi" w:cstheme="majorBidi"/>
          <w:b/>
          <w:bCs/>
          <w:color w:val="0F0F0F"/>
          <w:lang w:val="en-GB"/>
        </w:rPr>
        <w:t xml:space="preserve">use </w:t>
      </w:r>
      <w:r w:rsidRPr="00B036C8">
        <w:rPr>
          <w:rFonts w:asciiTheme="majorHAnsi" w:hAnsiTheme="majorHAnsi" w:cstheme="majorBidi"/>
          <w:b/>
          <w:bCs/>
          <w:color w:val="0F0F0F"/>
          <w:lang w:val="en-GB"/>
        </w:rPr>
        <w:t>agricultural technologies and digital tools (ag</w:t>
      </w:r>
      <w:r w:rsidR="00F5226F" w:rsidRPr="00B036C8">
        <w:rPr>
          <w:rFonts w:asciiTheme="majorHAnsi" w:hAnsiTheme="majorHAnsi" w:cstheme="majorBidi"/>
          <w:b/>
          <w:bCs/>
          <w:color w:val="0F0F0F"/>
          <w:lang w:val="en-GB"/>
        </w:rPr>
        <w:t>ri</w:t>
      </w:r>
      <w:r w:rsidRPr="00B036C8">
        <w:rPr>
          <w:rFonts w:asciiTheme="majorHAnsi" w:hAnsiTheme="majorHAnsi" w:cstheme="majorBidi"/>
          <w:b/>
          <w:bCs/>
          <w:color w:val="0F0F0F"/>
          <w:lang w:val="en-GB"/>
        </w:rPr>
        <w:t>tech)</w:t>
      </w:r>
      <w:r w:rsidRPr="00B036C8">
        <w:rPr>
          <w:rFonts w:asciiTheme="majorHAnsi" w:hAnsiTheme="majorHAnsi" w:cstheme="majorBidi"/>
          <w:color w:val="0F0F0F"/>
          <w:lang w:val="en-GB"/>
        </w:rPr>
        <w:t xml:space="preserve"> </w:t>
      </w:r>
      <w:r w:rsidR="00B036C8" w:rsidRPr="00B036C8">
        <w:rPr>
          <w:rFonts w:asciiTheme="majorHAnsi" w:hAnsiTheme="majorHAnsi" w:cstheme="majorBidi"/>
          <w:color w:val="0F0F0F"/>
          <w:lang w:val="en-GB"/>
        </w:rPr>
        <w:t>to</w:t>
      </w:r>
      <w:r w:rsidRPr="00B036C8">
        <w:rPr>
          <w:rFonts w:asciiTheme="majorHAnsi" w:hAnsiTheme="majorHAnsi" w:cstheme="majorBidi"/>
          <w:color w:val="0F0F0F"/>
          <w:lang w:val="en-GB"/>
        </w:rPr>
        <w:t xml:space="preserve"> enhance the </w:t>
      </w:r>
      <w:r w:rsidRPr="00B036C8">
        <w:rPr>
          <w:rFonts w:asciiTheme="majorHAnsi" w:hAnsiTheme="majorHAnsi" w:cstheme="majorBidi"/>
          <w:b/>
          <w:bCs/>
          <w:color w:val="0F0F0F"/>
          <w:lang w:val="en-GB"/>
        </w:rPr>
        <w:t>profitability</w:t>
      </w:r>
      <w:r w:rsidRPr="00B036C8">
        <w:rPr>
          <w:rFonts w:asciiTheme="majorHAnsi" w:hAnsiTheme="majorHAnsi" w:cstheme="majorBidi"/>
          <w:color w:val="0F0F0F"/>
          <w:lang w:val="en-GB"/>
        </w:rPr>
        <w:t xml:space="preserve"> </w:t>
      </w:r>
      <w:r w:rsidRPr="00B036C8">
        <w:rPr>
          <w:rFonts w:asciiTheme="majorHAnsi" w:hAnsiTheme="majorHAnsi" w:cstheme="majorBidi"/>
          <w:b/>
          <w:bCs/>
          <w:color w:val="0F0F0F"/>
          <w:lang w:val="en-GB"/>
        </w:rPr>
        <w:t>of</w:t>
      </w:r>
      <w:r w:rsidRPr="00B036C8">
        <w:rPr>
          <w:rFonts w:asciiTheme="majorHAnsi" w:hAnsiTheme="majorHAnsi" w:cstheme="majorBidi"/>
          <w:color w:val="0F0F0F"/>
          <w:lang w:val="en-GB"/>
        </w:rPr>
        <w:t xml:space="preserve"> </w:t>
      </w:r>
      <w:r w:rsidRPr="00B036C8">
        <w:rPr>
          <w:rFonts w:asciiTheme="majorHAnsi" w:hAnsiTheme="majorHAnsi" w:cstheme="majorBidi"/>
          <w:b/>
          <w:bCs/>
          <w:color w:val="0F0F0F"/>
          <w:lang w:val="en-GB"/>
        </w:rPr>
        <w:t>smallholder farmers</w:t>
      </w:r>
      <w:r w:rsidRPr="00B036C8">
        <w:rPr>
          <w:rStyle w:val="FootnoteReference"/>
          <w:rFonts w:asciiTheme="majorHAnsi" w:hAnsiTheme="majorHAnsi" w:cstheme="majorBidi"/>
          <w:color w:val="0F0F0F"/>
          <w:lang w:val="en-GB"/>
        </w:rPr>
        <w:footnoteReference w:id="2"/>
      </w:r>
      <w:r w:rsidRPr="00B036C8">
        <w:rPr>
          <w:rFonts w:asciiTheme="majorHAnsi" w:hAnsiTheme="majorHAnsi" w:cstheme="majorBidi"/>
          <w:color w:val="0F0F0F"/>
          <w:lang w:val="en-GB"/>
        </w:rPr>
        <w:t xml:space="preserve"> </w:t>
      </w:r>
      <w:r w:rsidR="00F5226F" w:rsidRPr="00B036C8">
        <w:rPr>
          <w:rFonts w:asciiTheme="majorHAnsi" w:hAnsiTheme="majorHAnsi" w:cstheme="majorBidi"/>
          <w:color w:val="0F0F0F"/>
          <w:lang w:val="en-GB"/>
        </w:rPr>
        <w:t xml:space="preserve">in six Latin American countries, </w:t>
      </w:r>
      <w:r w:rsidRPr="00B036C8">
        <w:rPr>
          <w:rFonts w:asciiTheme="majorHAnsi" w:hAnsiTheme="majorHAnsi" w:cstheme="majorBidi"/>
          <w:color w:val="0F0F0F"/>
          <w:lang w:val="en-GB"/>
        </w:rPr>
        <w:t xml:space="preserve">improving their </w:t>
      </w:r>
      <w:r w:rsidRPr="00B036C8">
        <w:rPr>
          <w:rFonts w:asciiTheme="majorHAnsi" w:hAnsiTheme="majorHAnsi" w:cstheme="majorBidi"/>
          <w:b/>
          <w:bCs/>
          <w:color w:val="0F0F0F"/>
          <w:lang w:val="en-GB"/>
        </w:rPr>
        <w:t>resilience to climate change</w:t>
      </w:r>
      <w:r w:rsidR="008F5463" w:rsidRPr="00B036C8">
        <w:rPr>
          <w:rFonts w:asciiTheme="majorHAnsi" w:hAnsiTheme="majorHAnsi" w:cstheme="majorBidi"/>
          <w:b/>
          <w:bCs/>
          <w:color w:val="0F0F0F"/>
          <w:lang w:val="en-GB"/>
        </w:rPr>
        <w:t xml:space="preserve">. </w:t>
      </w:r>
      <w:r w:rsidR="008F5463" w:rsidRPr="00B036C8">
        <w:rPr>
          <w:rFonts w:asciiTheme="majorHAnsi" w:hAnsiTheme="majorHAnsi" w:cstheme="majorBidi"/>
          <w:color w:val="0F0F0F"/>
          <w:lang w:val="en-GB"/>
        </w:rPr>
        <w:t xml:space="preserve">Additionally, this </w:t>
      </w:r>
      <w:r w:rsidR="0047368E" w:rsidRPr="00B036C8">
        <w:rPr>
          <w:rFonts w:asciiTheme="majorHAnsi" w:hAnsiTheme="majorHAnsi" w:cstheme="majorBidi"/>
          <w:color w:val="0F0F0F"/>
          <w:lang w:val="en-GB"/>
        </w:rPr>
        <w:t>Innovation C</w:t>
      </w:r>
      <w:r w:rsidR="008F5463" w:rsidRPr="00B036C8">
        <w:rPr>
          <w:rFonts w:asciiTheme="majorHAnsi" w:hAnsiTheme="majorHAnsi" w:cstheme="majorBidi"/>
          <w:color w:val="0F0F0F"/>
          <w:lang w:val="en-GB"/>
        </w:rPr>
        <w:t xml:space="preserve">all </w:t>
      </w:r>
      <w:r w:rsidR="008F5463" w:rsidRPr="00B036C8">
        <w:rPr>
          <w:rFonts w:asciiTheme="majorHAnsi" w:hAnsiTheme="majorHAnsi" w:cstheme="majorBidi"/>
          <w:b/>
          <w:bCs/>
          <w:color w:val="0F0F0F"/>
          <w:lang w:val="en-GB"/>
        </w:rPr>
        <w:t>encourages</w:t>
      </w:r>
      <w:r w:rsidRPr="00B036C8">
        <w:rPr>
          <w:rFonts w:asciiTheme="majorHAnsi" w:hAnsiTheme="majorHAnsi" w:cstheme="majorBidi"/>
          <w:color w:val="0F0F0F"/>
          <w:lang w:val="en-GB"/>
        </w:rPr>
        <w:t xml:space="preserve"> </w:t>
      </w:r>
      <w:r w:rsidR="008F5463" w:rsidRPr="00B036C8">
        <w:rPr>
          <w:rFonts w:asciiTheme="majorHAnsi" w:hAnsiTheme="majorHAnsi" w:cstheme="majorBidi"/>
          <w:b/>
          <w:bCs/>
          <w:color w:val="0F0F0F"/>
          <w:lang w:val="en-GB"/>
        </w:rPr>
        <w:t>solutions</w:t>
      </w:r>
      <w:r w:rsidR="008F5463" w:rsidRPr="00B036C8">
        <w:rPr>
          <w:rFonts w:asciiTheme="majorHAnsi" w:hAnsiTheme="majorHAnsi" w:cstheme="majorBidi"/>
          <w:color w:val="0F0F0F"/>
          <w:lang w:val="en-GB"/>
        </w:rPr>
        <w:t xml:space="preserve"> that </w:t>
      </w:r>
      <w:r w:rsidR="0047368E" w:rsidRPr="00B036C8">
        <w:rPr>
          <w:rFonts w:asciiTheme="majorHAnsi" w:hAnsiTheme="majorHAnsi" w:cstheme="majorBidi"/>
          <w:color w:val="0F0F0F"/>
          <w:lang w:val="en-GB"/>
        </w:rPr>
        <w:t xml:space="preserve">aim </w:t>
      </w:r>
      <w:r w:rsidR="008F5463" w:rsidRPr="00B036C8">
        <w:rPr>
          <w:rFonts w:asciiTheme="majorHAnsi" w:hAnsiTheme="majorHAnsi" w:cstheme="majorBidi"/>
          <w:color w:val="0F0F0F"/>
          <w:lang w:val="en-GB"/>
        </w:rPr>
        <w:t>to</w:t>
      </w:r>
      <w:r w:rsidRPr="00B036C8">
        <w:rPr>
          <w:rFonts w:asciiTheme="majorHAnsi" w:hAnsiTheme="majorHAnsi" w:cstheme="majorBidi"/>
          <w:color w:val="0F0F0F"/>
          <w:lang w:val="en-GB"/>
        </w:rPr>
        <w:t xml:space="preserve"> promot</w:t>
      </w:r>
      <w:r w:rsidR="008F5463" w:rsidRPr="00B036C8">
        <w:rPr>
          <w:rFonts w:asciiTheme="majorHAnsi" w:hAnsiTheme="majorHAnsi" w:cstheme="majorBidi"/>
          <w:color w:val="0F0F0F"/>
          <w:lang w:val="en-GB"/>
        </w:rPr>
        <w:t>e</w:t>
      </w:r>
      <w:r w:rsidRPr="00B036C8">
        <w:rPr>
          <w:rFonts w:asciiTheme="majorHAnsi" w:hAnsiTheme="majorHAnsi" w:cstheme="majorBidi"/>
          <w:color w:val="0F0F0F"/>
          <w:lang w:val="en-GB"/>
        </w:rPr>
        <w:t xml:space="preserve"> </w:t>
      </w:r>
      <w:r w:rsidRPr="00B036C8">
        <w:rPr>
          <w:rFonts w:asciiTheme="majorHAnsi" w:hAnsiTheme="majorHAnsi" w:cstheme="majorBidi"/>
          <w:b/>
          <w:bCs/>
          <w:color w:val="0F0F0F"/>
          <w:lang w:val="en-GB"/>
        </w:rPr>
        <w:t>gender inclusivity</w:t>
      </w:r>
      <w:r w:rsidRPr="00B036C8">
        <w:rPr>
          <w:rFonts w:asciiTheme="majorHAnsi" w:hAnsiTheme="majorHAnsi" w:cstheme="majorBidi"/>
          <w:color w:val="0F0F0F"/>
          <w:lang w:val="en-GB"/>
        </w:rPr>
        <w:t>.</w:t>
      </w:r>
      <w:r w:rsidR="007659F8" w:rsidRPr="00B036C8">
        <w:rPr>
          <w:rStyle w:val="FootnoteReference"/>
          <w:rFonts w:asciiTheme="majorHAnsi" w:hAnsiTheme="majorHAnsi" w:cstheme="majorBidi"/>
          <w:color w:val="0F0F0F"/>
          <w:lang w:val="en-GB"/>
        </w:rPr>
        <w:footnoteReference w:id="3"/>
      </w:r>
    </w:p>
    <w:p w14:paraId="39D5C685" w14:textId="527B4819" w:rsidR="00FD3EA3" w:rsidRPr="00B036C8" w:rsidRDefault="00FD3EA3" w:rsidP="00CD676A">
      <w:pPr>
        <w:pStyle w:val="NoSpacing"/>
        <w:spacing w:after="160"/>
        <w:ind w:left="-720" w:right="-619"/>
        <w:jc w:val="both"/>
        <w:rPr>
          <w:rFonts w:asciiTheme="majorHAnsi" w:hAnsiTheme="majorHAnsi" w:cstheme="majorBidi"/>
          <w:lang w:val="en-GB"/>
        </w:rPr>
      </w:pPr>
      <w:r w:rsidRPr="00B036C8">
        <w:rPr>
          <w:rFonts w:asciiTheme="majorHAnsi" w:hAnsiTheme="majorHAnsi" w:cstheme="majorBidi"/>
          <w:lang w:val="en-GB"/>
        </w:rPr>
        <w:t xml:space="preserve">Selected entities will </w:t>
      </w:r>
      <w:r w:rsidR="00D90092" w:rsidRPr="00B036C8">
        <w:rPr>
          <w:rFonts w:asciiTheme="majorHAnsi" w:hAnsiTheme="majorHAnsi" w:cstheme="majorBidi"/>
          <w:lang w:val="en-GB"/>
        </w:rPr>
        <w:t xml:space="preserve">fall into one of two </w:t>
      </w:r>
      <w:r w:rsidR="004D36DA" w:rsidRPr="00B036C8">
        <w:rPr>
          <w:rFonts w:asciiTheme="majorHAnsi" w:hAnsiTheme="majorHAnsi" w:cstheme="majorBidi"/>
          <w:lang w:val="en-GB"/>
        </w:rPr>
        <w:t>groups</w:t>
      </w:r>
      <w:r w:rsidR="00044FD2" w:rsidRPr="00B036C8">
        <w:rPr>
          <w:rStyle w:val="FootnoteReference"/>
          <w:rFonts w:asciiTheme="majorHAnsi" w:hAnsiTheme="majorHAnsi" w:cstheme="majorBidi"/>
          <w:color w:val="0F0F0F"/>
          <w:lang w:val="en-GB"/>
        </w:rPr>
        <w:footnoteReference w:id="4"/>
      </w:r>
      <w:r w:rsidR="00D90092" w:rsidRPr="00B036C8">
        <w:rPr>
          <w:rFonts w:asciiTheme="majorHAnsi" w:hAnsiTheme="majorHAnsi" w:cstheme="majorBidi"/>
          <w:lang w:val="en-GB"/>
        </w:rPr>
        <w:t xml:space="preserve"> and </w:t>
      </w:r>
      <w:r w:rsidRPr="00B036C8">
        <w:rPr>
          <w:rFonts w:asciiTheme="majorHAnsi" w:hAnsiTheme="majorHAnsi" w:cstheme="majorBidi"/>
          <w:lang w:val="en-GB"/>
        </w:rPr>
        <w:t xml:space="preserve">receive </w:t>
      </w:r>
      <w:r w:rsidRPr="00B036C8">
        <w:rPr>
          <w:rFonts w:asciiTheme="majorHAnsi" w:hAnsiTheme="majorHAnsi" w:cstheme="majorBidi"/>
          <w:b/>
          <w:bCs/>
          <w:lang w:val="en-GB"/>
        </w:rPr>
        <w:t>grants</w:t>
      </w:r>
      <w:r w:rsidRPr="00B036C8">
        <w:rPr>
          <w:rFonts w:asciiTheme="majorHAnsi" w:hAnsiTheme="majorHAnsi" w:cstheme="majorBidi"/>
          <w:lang w:val="en-GB"/>
        </w:rPr>
        <w:t xml:space="preserve"> to fund </w:t>
      </w:r>
      <w:r w:rsidR="00F5226F" w:rsidRPr="00B036C8">
        <w:rPr>
          <w:rFonts w:asciiTheme="majorHAnsi" w:hAnsiTheme="majorHAnsi" w:cstheme="majorBidi"/>
          <w:b/>
          <w:bCs/>
          <w:lang w:val="en-GB"/>
        </w:rPr>
        <w:t>t</w:t>
      </w:r>
      <w:r w:rsidRPr="00B036C8">
        <w:rPr>
          <w:rFonts w:asciiTheme="majorHAnsi" w:hAnsiTheme="majorHAnsi" w:cstheme="majorBidi"/>
          <w:b/>
          <w:bCs/>
          <w:lang w:val="en-GB"/>
        </w:rPr>
        <w:t xml:space="preserve">echnical </w:t>
      </w:r>
      <w:r w:rsidR="00F5226F" w:rsidRPr="00B036C8">
        <w:rPr>
          <w:rFonts w:asciiTheme="majorHAnsi" w:hAnsiTheme="majorHAnsi" w:cstheme="majorBidi"/>
          <w:b/>
          <w:bCs/>
          <w:lang w:val="en-GB"/>
        </w:rPr>
        <w:t>a</w:t>
      </w:r>
      <w:r w:rsidRPr="00B036C8">
        <w:rPr>
          <w:rFonts w:asciiTheme="majorHAnsi" w:hAnsiTheme="majorHAnsi" w:cstheme="majorBidi"/>
          <w:b/>
          <w:bCs/>
          <w:lang w:val="en-GB"/>
        </w:rPr>
        <w:t>ssistance (TA)</w:t>
      </w:r>
      <w:r w:rsidRPr="00B036C8">
        <w:rPr>
          <w:rFonts w:asciiTheme="majorHAnsi" w:hAnsiTheme="majorHAnsi" w:cstheme="majorBidi"/>
          <w:lang w:val="en-GB"/>
        </w:rPr>
        <w:t xml:space="preserve"> </w:t>
      </w:r>
      <w:r w:rsidRPr="00B036C8">
        <w:rPr>
          <w:rFonts w:asciiTheme="majorHAnsi" w:hAnsiTheme="majorHAnsi" w:cstheme="majorBidi"/>
          <w:b/>
          <w:bCs/>
          <w:lang w:val="en-GB"/>
        </w:rPr>
        <w:t>projects</w:t>
      </w:r>
      <w:r w:rsidRPr="00B036C8">
        <w:rPr>
          <w:rFonts w:asciiTheme="majorHAnsi" w:hAnsiTheme="majorHAnsi" w:cstheme="majorBidi"/>
          <w:lang w:val="en-GB"/>
        </w:rPr>
        <w:t xml:space="preserve"> aimed at developing and/or s</w:t>
      </w:r>
      <w:r w:rsidR="00F63CDE" w:rsidRPr="00B036C8">
        <w:rPr>
          <w:rFonts w:asciiTheme="majorHAnsi" w:hAnsiTheme="majorHAnsi" w:cstheme="majorBidi"/>
          <w:lang w:val="en-GB"/>
        </w:rPr>
        <w:t>c</w:t>
      </w:r>
      <w:r w:rsidRPr="00B036C8">
        <w:rPr>
          <w:rFonts w:asciiTheme="majorHAnsi" w:hAnsiTheme="majorHAnsi" w:cstheme="majorBidi"/>
          <w:lang w:val="en-GB"/>
        </w:rPr>
        <w:t>a</w:t>
      </w:r>
      <w:r w:rsidR="00F63CDE" w:rsidRPr="00B036C8">
        <w:rPr>
          <w:rFonts w:asciiTheme="majorHAnsi" w:hAnsiTheme="majorHAnsi" w:cstheme="majorBidi"/>
          <w:lang w:val="en-GB"/>
        </w:rPr>
        <w:t>l</w:t>
      </w:r>
      <w:r w:rsidRPr="00B036C8">
        <w:rPr>
          <w:rFonts w:asciiTheme="majorHAnsi" w:hAnsiTheme="majorHAnsi" w:cstheme="majorBidi"/>
          <w:lang w:val="en-GB"/>
        </w:rPr>
        <w:t>ing ag</w:t>
      </w:r>
      <w:r w:rsidR="00F5226F" w:rsidRPr="00B036C8">
        <w:rPr>
          <w:rFonts w:asciiTheme="majorHAnsi" w:hAnsiTheme="majorHAnsi" w:cstheme="majorBidi"/>
          <w:lang w:val="en-GB"/>
        </w:rPr>
        <w:t>ri</w:t>
      </w:r>
      <w:r w:rsidRPr="00B036C8">
        <w:rPr>
          <w:rFonts w:asciiTheme="majorHAnsi" w:hAnsiTheme="majorHAnsi" w:cstheme="majorBidi"/>
          <w:lang w:val="en-GB"/>
        </w:rPr>
        <w:t>tech solutions tailored to the conditions, needs and potential of smallholder farmers.</w:t>
      </w:r>
    </w:p>
    <w:p w14:paraId="3ED6C6B9" w14:textId="2020C224" w:rsidR="008F5CF1" w:rsidRPr="00B036C8" w:rsidRDefault="008F5CF1" w:rsidP="008F5CF1">
      <w:pPr>
        <w:pStyle w:val="NoSpacing"/>
        <w:spacing w:after="160"/>
        <w:ind w:left="-720" w:right="-612"/>
        <w:jc w:val="both"/>
        <w:rPr>
          <w:rFonts w:asciiTheme="majorHAnsi" w:hAnsiTheme="majorHAnsi" w:cstheme="majorBidi"/>
          <w:lang w:val="en-GB"/>
        </w:rPr>
      </w:pPr>
      <w:r w:rsidRPr="00B036C8">
        <w:rPr>
          <w:rFonts w:asciiTheme="majorHAnsi" w:hAnsiTheme="majorHAnsi" w:cstheme="majorBidi"/>
          <w:lang w:val="en-GB"/>
        </w:rPr>
        <w:t>This Innovation Call is a key activity of the project</w:t>
      </w:r>
      <w:r w:rsidR="00F5226F" w:rsidRPr="00B036C8">
        <w:rPr>
          <w:rFonts w:asciiTheme="majorHAnsi" w:hAnsiTheme="majorHAnsi" w:cstheme="majorBidi"/>
          <w:lang w:val="en-GB"/>
        </w:rPr>
        <w:t>,</w:t>
      </w:r>
      <w:r w:rsidRPr="00B036C8">
        <w:rPr>
          <w:rFonts w:asciiTheme="majorHAnsi" w:hAnsiTheme="majorHAnsi" w:cstheme="majorBidi"/>
          <w:lang w:val="en-GB"/>
        </w:rPr>
        <w:t xml:space="preserve"> </w:t>
      </w:r>
      <w:r w:rsidRPr="00B036C8">
        <w:rPr>
          <w:rFonts w:asciiTheme="majorHAnsi" w:hAnsiTheme="majorHAnsi" w:cstheme="majorBidi"/>
          <w:b/>
          <w:lang w:val="en-GB"/>
        </w:rPr>
        <w:t>“</w:t>
      </w:r>
      <w:r w:rsidR="00431929" w:rsidRPr="00B036C8">
        <w:rPr>
          <w:rFonts w:asciiTheme="majorHAnsi" w:hAnsiTheme="majorHAnsi" w:cstheme="majorBidi"/>
          <w:b/>
          <w:lang w:val="en-GB"/>
        </w:rPr>
        <w:t xml:space="preserve">Advancing Digital Innovations </w:t>
      </w:r>
      <w:r w:rsidRPr="00B036C8">
        <w:rPr>
          <w:rFonts w:asciiTheme="majorHAnsi" w:hAnsiTheme="majorHAnsi" w:cstheme="majorBidi"/>
          <w:b/>
          <w:lang w:val="en-GB"/>
        </w:rPr>
        <w:t>for Smallholder Farmers in L</w:t>
      </w:r>
      <w:r w:rsidR="005208C9" w:rsidRPr="00B036C8">
        <w:rPr>
          <w:rFonts w:asciiTheme="majorHAnsi" w:hAnsiTheme="majorHAnsi" w:cstheme="majorBidi"/>
          <w:b/>
          <w:lang w:val="en-GB"/>
        </w:rPr>
        <w:t>atin America</w:t>
      </w:r>
      <w:r w:rsidRPr="00B036C8">
        <w:rPr>
          <w:rFonts w:asciiTheme="majorHAnsi" w:hAnsiTheme="majorHAnsi" w:cstheme="majorBidi"/>
          <w:b/>
          <w:lang w:val="en-GB"/>
        </w:rPr>
        <w:t>”</w:t>
      </w:r>
      <w:r w:rsidRPr="00B036C8">
        <w:rPr>
          <w:rFonts w:asciiTheme="majorHAnsi" w:hAnsiTheme="majorHAnsi" w:cstheme="majorBidi"/>
          <w:lang w:val="en-GB"/>
        </w:rPr>
        <w:t xml:space="preserve">, which is funded by the </w:t>
      </w:r>
      <w:r w:rsidRPr="00B036C8">
        <w:rPr>
          <w:rFonts w:asciiTheme="majorHAnsi" w:hAnsiTheme="majorHAnsi" w:cstheme="majorBidi"/>
          <w:b/>
          <w:lang w:val="en-GB"/>
        </w:rPr>
        <w:t>Multilateral Investment Fund (IDB Lab)</w:t>
      </w:r>
      <w:r w:rsidRPr="00B036C8">
        <w:rPr>
          <w:rFonts w:asciiTheme="majorHAnsi" w:hAnsiTheme="majorHAnsi" w:cstheme="majorBidi"/>
          <w:lang w:val="en-GB"/>
        </w:rPr>
        <w:t xml:space="preserve"> and executed by </w:t>
      </w:r>
      <w:r w:rsidRPr="00B036C8">
        <w:rPr>
          <w:rFonts w:asciiTheme="majorHAnsi" w:hAnsiTheme="majorHAnsi" w:cstheme="majorBidi"/>
          <w:b/>
          <w:lang w:val="en-GB"/>
        </w:rPr>
        <w:t>Incofin Foundation</w:t>
      </w:r>
      <w:r w:rsidRPr="00B036C8">
        <w:rPr>
          <w:rFonts w:asciiTheme="majorHAnsi" w:hAnsiTheme="majorHAnsi" w:cstheme="majorBidi"/>
          <w:lang w:val="en-GB"/>
        </w:rPr>
        <w:t>. Additionally, the project involves potential co-financing from the Government of Israel for ag</w:t>
      </w:r>
      <w:r w:rsidR="00F5226F" w:rsidRPr="00B036C8">
        <w:rPr>
          <w:rFonts w:asciiTheme="majorHAnsi" w:hAnsiTheme="majorHAnsi" w:cstheme="majorBidi"/>
          <w:lang w:val="en-GB"/>
        </w:rPr>
        <w:t>ri</w:t>
      </w:r>
      <w:r w:rsidRPr="00B036C8">
        <w:rPr>
          <w:rFonts w:asciiTheme="majorHAnsi" w:hAnsiTheme="majorHAnsi" w:cstheme="majorBidi"/>
          <w:lang w:val="en-GB"/>
        </w:rPr>
        <w:t xml:space="preserve">tech solutions capable of incorporating knowledge and expertise from Israeli companies in the </w:t>
      </w:r>
      <w:r w:rsidR="00910B97" w:rsidRPr="00B036C8">
        <w:rPr>
          <w:rFonts w:asciiTheme="majorHAnsi" w:hAnsiTheme="majorHAnsi" w:cstheme="majorBidi"/>
          <w:lang w:val="en-GB"/>
        </w:rPr>
        <w:t>ag</w:t>
      </w:r>
      <w:r w:rsidR="00F5226F" w:rsidRPr="00B036C8">
        <w:rPr>
          <w:rFonts w:asciiTheme="majorHAnsi" w:hAnsiTheme="majorHAnsi" w:cstheme="majorBidi"/>
          <w:lang w:val="en-GB"/>
        </w:rPr>
        <w:t>ri</w:t>
      </w:r>
      <w:r w:rsidR="00910B97" w:rsidRPr="00B036C8">
        <w:rPr>
          <w:rFonts w:asciiTheme="majorHAnsi" w:hAnsiTheme="majorHAnsi" w:cstheme="majorBidi"/>
          <w:lang w:val="en-GB"/>
        </w:rPr>
        <w:t xml:space="preserve">tech </w:t>
      </w:r>
      <w:r w:rsidRPr="00B036C8">
        <w:rPr>
          <w:rFonts w:asciiTheme="majorHAnsi" w:hAnsiTheme="majorHAnsi" w:cstheme="majorBidi"/>
          <w:lang w:val="en-GB"/>
        </w:rPr>
        <w:t>field.</w:t>
      </w:r>
    </w:p>
    <w:p w14:paraId="5E97CB8A" w14:textId="24C39512" w:rsidR="002267AF" w:rsidRPr="00B036C8" w:rsidRDefault="002267AF" w:rsidP="002267AF">
      <w:pPr>
        <w:pStyle w:val="NoSpacing"/>
        <w:spacing w:after="160"/>
        <w:ind w:left="-720" w:right="-612"/>
        <w:jc w:val="both"/>
        <w:rPr>
          <w:rFonts w:asciiTheme="majorHAnsi" w:hAnsiTheme="majorHAnsi" w:cstheme="majorHAnsi"/>
          <w:lang w:val="en-GB"/>
        </w:rPr>
      </w:pPr>
      <w:r w:rsidRPr="00B036C8">
        <w:rPr>
          <w:rFonts w:asciiTheme="majorHAnsi" w:hAnsiTheme="majorHAnsi" w:cstheme="majorHAnsi"/>
          <w:b/>
          <w:bCs/>
          <w:lang w:val="en-GB"/>
        </w:rPr>
        <w:t>IDB Lab</w:t>
      </w:r>
      <w:r w:rsidRPr="00B036C8">
        <w:rPr>
          <w:rFonts w:asciiTheme="majorHAnsi" w:hAnsiTheme="majorHAnsi" w:cstheme="majorHAnsi"/>
          <w:lang w:val="en-GB"/>
        </w:rPr>
        <w:t xml:space="preserve"> is the innovation laboratory of the Inter-American Development Bank Group. It seeks to empower poor and vulnerable populations and activate new and sustainable engines of inclusive growth in Latin America and the Caribbean. To achieve these objectives, IDB Lab mobili</w:t>
      </w:r>
      <w:r w:rsidR="00F5226F" w:rsidRPr="00B036C8">
        <w:rPr>
          <w:rFonts w:asciiTheme="majorHAnsi" w:hAnsiTheme="majorHAnsi" w:cstheme="majorHAnsi"/>
          <w:lang w:val="en-GB"/>
        </w:rPr>
        <w:t>s</w:t>
      </w:r>
      <w:r w:rsidRPr="00B036C8">
        <w:rPr>
          <w:rFonts w:asciiTheme="majorHAnsi" w:hAnsiTheme="majorHAnsi" w:cstheme="majorHAnsi"/>
          <w:lang w:val="en-GB"/>
        </w:rPr>
        <w:t xml:space="preserve">es financing, </w:t>
      </w:r>
      <w:proofErr w:type="gramStart"/>
      <w:r w:rsidRPr="00B036C8">
        <w:rPr>
          <w:rFonts w:asciiTheme="majorHAnsi" w:hAnsiTheme="majorHAnsi" w:cstheme="majorHAnsi"/>
          <w:lang w:val="en-GB"/>
        </w:rPr>
        <w:t>knowledge</w:t>
      </w:r>
      <w:proofErr w:type="gramEnd"/>
      <w:r w:rsidRPr="00B036C8">
        <w:rPr>
          <w:rFonts w:asciiTheme="majorHAnsi" w:hAnsiTheme="majorHAnsi" w:cstheme="majorHAnsi"/>
          <w:lang w:val="en-GB"/>
        </w:rPr>
        <w:t xml:space="preserve"> and connections to test early-stage entrepreneurial solutions and to develop ecosystems where these can thrive.</w:t>
      </w:r>
    </w:p>
    <w:p w14:paraId="56D13897" w14:textId="2B84BAA3" w:rsidR="00517B48" w:rsidRPr="00B036C8" w:rsidRDefault="00517B48" w:rsidP="007138B8">
      <w:pPr>
        <w:pStyle w:val="NoSpacing"/>
        <w:spacing w:after="160"/>
        <w:ind w:left="-720" w:right="-619"/>
        <w:jc w:val="both"/>
        <w:rPr>
          <w:rFonts w:asciiTheme="majorHAnsi" w:hAnsiTheme="majorHAnsi" w:cstheme="majorBidi"/>
          <w:lang w:val="en-GB"/>
        </w:rPr>
      </w:pPr>
      <w:r w:rsidRPr="00B036C8">
        <w:rPr>
          <w:rFonts w:asciiTheme="majorHAnsi" w:hAnsiTheme="majorHAnsi" w:cstheme="majorBidi"/>
          <w:b/>
          <w:bCs/>
          <w:lang w:val="en-GB"/>
        </w:rPr>
        <w:t xml:space="preserve">Incofin Foundation </w:t>
      </w:r>
      <w:r w:rsidRPr="00B036C8">
        <w:rPr>
          <w:rFonts w:asciiTheme="majorHAnsi" w:hAnsiTheme="majorHAnsi" w:cstheme="majorBidi"/>
          <w:lang w:val="en-GB"/>
        </w:rPr>
        <w:t xml:space="preserve">is a private foundation dedicated to making a positive contribution by increasing the scale and financial return of social investments. It was established by </w:t>
      </w:r>
      <w:r w:rsidRPr="00B036C8">
        <w:rPr>
          <w:rFonts w:asciiTheme="majorHAnsi" w:hAnsiTheme="majorHAnsi" w:cstheme="majorBidi"/>
          <w:b/>
          <w:bCs/>
          <w:lang w:val="en-GB"/>
        </w:rPr>
        <w:t>Incofin Investment Management (Incofin IM)</w:t>
      </w:r>
      <w:r w:rsidRPr="00B036C8">
        <w:rPr>
          <w:rFonts w:asciiTheme="majorHAnsi" w:hAnsiTheme="majorHAnsi" w:cstheme="majorBidi"/>
          <w:lang w:val="en-GB"/>
        </w:rPr>
        <w:t>, a leading international impact fund manager headquartered in Belgium. Incofin IM speciali</w:t>
      </w:r>
      <w:r w:rsidR="00F5226F" w:rsidRPr="00B036C8">
        <w:rPr>
          <w:rFonts w:asciiTheme="majorHAnsi" w:hAnsiTheme="majorHAnsi" w:cstheme="majorBidi"/>
          <w:lang w:val="en-GB"/>
        </w:rPr>
        <w:t>s</w:t>
      </w:r>
      <w:r w:rsidRPr="00B036C8">
        <w:rPr>
          <w:rFonts w:asciiTheme="majorHAnsi" w:hAnsiTheme="majorHAnsi" w:cstheme="majorBidi"/>
          <w:lang w:val="en-GB"/>
        </w:rPr>
        <w:t xml:space="preserve">es in investing in dynamically managed enterprises in emerging markets and </w:t>
      </w:r>
      <w:r w:rsidR="00F5226F" w:rsidRPr="00B036C8">
        <w:rPr>
          <w:rFonts w:asciiTheme="majorHAnsi" w:hAnsiTheme="majorHAnsi" w:cstheme="majorBidi"/>
          <w:lang w:val="en-GB"/>
        </w:rPr>
        <w:t xml:space="preserve">has </w:t>
      </w:r>
      <w:r w:rsidRPr="00B036C8">
        <w:rPr>
          <w:rFonts w:asciiTheme="majorHAnsi" w:hAnsiTheme="majorHAnsi" w:cstheme="majorBidi"/>
          <w:lang w:val="en-GB"/>
        </w:rPr>
        <w:t>strong expertise in agri-food value chains.</w:t>
      </w:r>
    </w:p>
    <w:p w14:paraId="706277C0" w14:textId="77777777" w:rsidR="00566DA1" w:rsidRPr="00B036C8" w:rsidRDefault="00566DA1" w:rsidP="000D2284">
      <w:pPr>
        <w:pStyle w:val="Heading1"/>
        <w:numPr>
          <w:ilvl w:val="0"/>
          <w:numId w:val="33"/>
        </w:numPr>
        <w:ind w:left="-720" w:right="-612"/>
        <w:rPr>
          <w:lang w:val="en-GB"/>
        </w:rPr>
      </w:pPr>
      <w:bookmarkStart w:id="1" w:name="_Ref151741189"/>
      <w:r w:rsidRPr="00B036C8">
        <w:rPr>
          <w:lang w:val="en-GB"/>
        </w:rPr>
        <w:t xml:space="preserve">Focus </w:t>
      </w:r>
      <w:proofErr w:type="gramStart"/>
      <w:r w:rsidRPr="00B036C8">
        <w:rPr>
          <w:lang w:val="en-GB"/>
        </w:rPr>
        <w:t>areas</w:t>
      </w:r>
      <w:bookmarkEnd w:id="1"/>
      <w:proofErr w:type="gramEnd"/>
    </w:p>
    <w:p w14:paraId="61313D99" w14:textId="29BD3D37" w:rsidR="00FF0239" w:rsidRPr="00B036C8" w:rsidRDefault="00581248" w:rsidP="007138B8">
      <w:pPr>
        <w:pStyle w:val="NoSpacing"/>
        <w:spacing w:after="100"/>
        <w:ind w:left="-720" w:right="-619"/>
        <w:jc w:val="both"/>
        <w:rPr>
          <w:rFonts w:asciiTheme="majorHAnsi" w:hAnsiTheme="majorHAnsi" w:cstheme="majorBidi"/>
          <w:lang w:val="en-GB"/>
        </w:rPr>
      </w:pPr>
      <w:r w:rsidRPr="00B036C8">
        <w:rPr>
          <w:rFonts w:asciiTheme="majorHAnsi" w:hAnsiTheme="majorHAnsi" w:cstheme="majorBidi"/>
          <w:lang w:val="en-GB"/>
        </w:rPr>
        <w:t>Prospective applicants will be expected to clearly articulate how their ag</w:t>
      </w:r>
      <w:r w:rsidR="00F5226F" w:rsidRPr="00B036C8">
        <w:rPr>
          <w:rFonts w:asciiTheme="majorHAnsi" w:hAnsiTheme="majorHAnsi" w:cstheme="majorBidi"/>
          <w:lang w:val="en-GB"/>
        </w:rPr>
        <w:t>ri</w:t>
      </w:r>
      <w:r w:rsidRPr="00B036C8">
        <w:rPr>
          <w:rFonts w:asciiTheme="majorHAnsi" w:hAnsiTheme="majorHAnsi" w:cstheme="majorBidi"/>
          <w:lang w:val="en-GB"/>
        </w:rPr>
        <w:t xml:space="preserve">tech solutions support </w:t>
      </w:r>
      <w:r w:rsidR="002524A4" w:rsidRPr="00B036C8">
        <w:rPr>
          <w:rFonts w:asciiTheme="majorHAnsi" w:hAnsiTheme="majorHAnsi" w:cstheme="majorBidi"/>
          <w:lang w:val="en-GB"/>
        </w:rPr>
        <w:t xml:space="preserve">greater </w:t>
      </w:r>
      <w:r w:rsidR="009E63B1" w:rsidRPr="00B036C8">
        <w:rPr>
          <w:rFonts w:asciiTheme="majorHAnsi" w:hAnsiTheme="majorHAnsi" w:cstheme="majorBidi"/>
          <w:lang w:val="en-GB"/>
        </w:rPr>
        <w:t>profitability and/</w:t>
      </w:r>
      <w:r w:rsidR="007D1304" w:rsidRPr="00B036C8">
        <w:rPr>
          <w:rFonts w:asciiTheme="majorHAnsi" w:hAnsiTheme="majorHAnsi" w:cstheme="majorBidi"/>
          <w:lang w:val="en-GB"/>
        </w:rPr>
        <w:t>or climate resilience.</w:t>
      </w:r>
      <w:r w:rsidR="00534BB6" w:rsidRPr="00B036C8">
        <w:rPr>
          <w:rFonts w:asciiTheme="majorHAnsi" w:hAnsiTheme="majorHAnsi" w:cstheme="majorBidi"/>
          <w:lang w:val="en-GB"/>
        </w:rPr>
        <w:t xml:space="preserve"> </w:t>
      </w:r>
      <w:r w:rsidR="00C85A8D" w:rsidRPr="00B036C8">
        <w:rPr>
          <w:rFonts w:asciiTheme="majorHAnsi" w:hAnsiTheme="majorHAnsi" w:cstheme="majorBidi"/>
          <w:lang w:val="en-GB"/>
        </w:rPr>
        <w:t xml:space="preserve">Applicants </w:t>
      </w:r>
      <w:r w:rsidR="002524A4" w:rsidRPr="00B036C8">
        <w:rPr>
          <w:rFonts w:asciiTheme="majorHAnsi" w:hAnsiTheme="majorHAnsi" w:cstheme="majorBidi"/>
          <w:lang w:val="en-GB"/>
        </w:rPr>
        <w:t xml:space="preserve">that </w:t>
      </w:r>
      <w:r w:rsidR="00A86814" w:rsidRPr="00B036C8">
        <w:rPr>
          <w:rFonts w:asciiTheme="majorHAnsi" w:hAnsiTheme="majorHAnsi" w:cstheme="majorBidi"/>
          <w:lang w:val="en-GB"/>
        </w:rPr>
        <w:t>also prioritis</w:t>
      </w:r>
      <w:r w:rsidR="00C85A8D" w:rsidRPr="00B036C8">
        <w:rPr>
          <w:rFonts w:asciiTheme="majorHAnsi" w:hAnsiTheme="majorHAnsi" w:cstheme="majorBidi"/>
          <w:lang w:val="en-GB"/>
        </w:rPr>
        <w:t>e</w:t>
      </w:r>
      <w:r w:rsidR="00A86814" w:rsidRPr="00B036C8">
        <w:rPr>
          <w:rFonts w:asciiTheme="majorHAnsi" w:hAnsiTheme="majorHAnsi" w:cstheme="majorBidi"/>
          <w:lang w:val="en-GB"/>
        </w:rPr>
        <w:t xml:space="preserve"> gender inclusion </w:t>
      </w:r>
      <w:r w:rsidR="00C85A8D" w:rsidRPr="00B036C8">
        <w:rPr>
          <w:rFonts w:asciiTheme="majorHAnsi" w:hAnsiTheme="majorHAnsi" w:cstheme="majorBidi"/>
          <w:lang w:val="en-GB"/>
        </w:rPr>
        <w:t xml:space="preserve">as part of their </w:t>
      </w:r>
      <w:r w:rsidR="004C2408" w:rsidRPr="00B036C8">
        <w:rPr>
          <w:rFonts w:asciiTheme="majorHAnsi" w:hAnsiTheme="majorHAnsi" w:cstheme="majorBidi"/>
          <w:lang w:val="en-GB"/>
        </w:rPr>
        <w:t>solutions</w:t>
      </w:r>
      <w:r w:rsidR="00614E83" w:rsidRPr="00B036C8">
        <w:rPr>
          <w:rFonts w:asciiTheme="majorHAnsi" w:hAnsiTheme="majorHAnsi" w:cstheme="majorBidi"/>
          <w:lang w:val="en-GB"/>
        </w:rPr>
        <w:t xml:space="preserve"> </w:t>
      </w:r>
      <w:r w:rsidR="00A862E0" w:rsidRPr="00B036C8">
        <w:rPr>
          <w:rFonts w:asciiTheme="majorHAnsi" w:hAnsiTheme="majorHAnsi" w:cstheme="majorBidi"/>
          <w:lang w:val="en-GB"/>
        </w:rPr>
        <w:t xml:space="preserve">will be viewed </w:t>
      </w:r>
      <w:r w:rsidR="00B036C8" w:rsidRPr="00B036C8">
        <w:rPr>
          <w:rFonts w:asciiTheme="majorHAnsi" w:hAnsiTheme="majorHAnsi" w:cstheme="majorBidi"/>
          <w:lang w:val="en-GB"/>
        </w:rPr>
        <w:t>favourably</w:t>
      </w:r>
      <w:r w:rsidR="00A86814" w:rsidRPr="00B036C8">
        <w:rPr>
          <w:rFonts w:asciiTheme="majorHAnsi" w:hAnsiTheme="majorHAnsi" w:cstheme="majorBidi"/>
          <w:lang w:val="en-GB"/>
        </w:rPr>
        <w:t>.</w:t>
      </w:r>
      <w:r w:rsidRPr="00B036C8">
        <w:rPr>
          <w:rFonts w:asciiTheme="majorHAnsi" w:hAnsiTheme="majorHAnsi" w:cstheme="majorBidi"/>
          <w:lang w:val="en-GB"/>
        </w:rPr>
        <w:t xml:space="preserve"> </w:t>
      </w:r>
      <w:bookmarkStart w:id="2" w:name="_Hlk152595893"/>
      <w:bookmarkStart w:id="3" w:name="_Hlk152595815"/>
      <w:r w:rsidR="00225BA1" w:rsidRPr="00B036C8">
        <w:rPr>
          <w:rFonts w:asciiTheme="majorHAnsi" w:hAnsiTheme="majorHAnsi" w:cstheme="majorBidi"/>
          <w:lang w:val="en-GB"/>
        </w:rPr>
        <w:t>The ag</w:t>
      </w:r>
      <w:r w:rsidR="00F5226F" w:rsidRPr="00B036C8">
        <w:rPr>
          <w:rFonts w:asciiTheme="majorHAnsi" w:hAnsiTheme="majorHAnsi" w:cstheme="majorBidi"/>
          <w:lang w:val="en-GB"/>
        </w:rPr>
        <w:t>ri</w:t>
      </w:r>
      <w:r w:rsidR="00225BA1" w:rsidRPr="00B036C8">
        <w:rPr>
          <w:rFonts w:asciiTheme="majorHAnsi" w:hAnsiTheme="majorHAnsi" w:cstheme="majorBidi"/>
          <w:lang w:val="en-GB"/>
        </w:rPr>
        <w:t xml:space="preserve">tech solutions will focus on four digital agriculture use cases closely linked </w:t>
      </w:r>
      <w:bookmarkEnd w:id="2"/>
      <w:r w:rsidR="00225BA1" w:rsidRPr="00B036C8">
        <w:rPr>
          <w:rFonts w:asciiTheme="majorHAnsi" w:hAnsiTheme="majorHAnsi" w:cstheme="majorBidi"/>
          <w:lang w:val="en-GB"/>
        </w:rPr>
        <w:t>to the objectives of this Innovation</w:t>
      </w:r>
      <w:bookmarkEnd w:id="3"/>
      <w:r w:rsidR="00225BA1" w:rsidRPr="00B036C8">
        <w:rPr>
          <w:rFonts w:asciiTheme="majorHAnsi" w:hAnsiTheme="majorHAnsi" w:cstheme="majorBidi"/>
          <w:lang w:val="en-GB"/>
        </w:rPr>
        <w:t xml:space="preserve"> Call</w:t>
      </w:r>
      <w:r w:rsidR="00F5226F" w:rsidRPr="00B036C8">
        <w:rPr>
          <w:rFonts w:asciiTheme="majorHAnsi" w:hAnsiTheme="majorHAnsi" w:cstheme="majorBidi"/>
          <w:lang w:val="en-GB"/>
        </w:rPr>
        <w:t>.</w:t>
      </w:r>
      <w:r w:rsidR="00A83CB5" w:rsidRPr="00B036C8">
        <w:rPr>
          <w:rFonts w:asciiTheme="majorHAnsi" w:hAnsiTheme="majorHAnsi" w:cstheme="majorBidi"/>
          <w:lang w:val="en-GB"/>
        </w:rPr>
        <w:t xml:space="preserve"> </w:t>
      </w:r>
      <w:r w:rsidR="00F5226F" w:rsidRPr="00B036C8">
        <w:rPr>
          <w:rFonts w:asciiTheme="majorHAnsi" w:hAnsiTheme="majorHAnsi" w:cstheme="majorBidi"/>
          <w:lang w:val="en-GB"/>
        </w:rPr>
        <w:t>F</w:t>
      </w:r>
      <w:r w:rsidR="00167022" w:rsidRPr="00B036C8">
        <w:rPr>
          <w:rFonts w:asciiTheme="majorHAnsi" w:hAnsiTheme="majorHAnsi" w:cstheme="majorBidi"/>
          <w:lang w:val="en-GB"/>
        </w:rPr>
        <w:t>or example</w:t>
      </w:r>
      <w:r w:rsidR="00225BA1" w:rsidRPr="00B036C8">
        <w:rPr>
          <w:rFonts w:asciiTheme="majorHAnsi" w:hAnsiTheme="majorHAnsi" w:cstheme="majorBidi"/>
          <w:lang w:val="en-GB"/>
        </w:rPr>
        <w:t>:</w:t>
      </w:r>
      <w:r w:rsidR="00810FF6" w:rsidRPr="00B036C8">
        <w:rPr>
          <w:rStyle w:val="FootnoteReference"/>
          <w:rFonts w:asciiTheme="majorHAnsi" w:hAnsiTheme="majorHAnsi" w:cstheme="majorBidi"/>
          <w:lang w:val="en-GB"/>
        </w:rPr>
        <w:footnoteReference w:id="5"/>
      </w:r>
      <w:r w:rsidR="00203EAC" w:rsidRPr="00B036C8">
        <w:rPr>
          <w:rFonts w:asciiTheme="majorHAnsi" w:hAnsiTheme="majorHAnsi" w:cstheme="majorBidi"/>
          <w:lang w:val="en-GB"/>
        </w:rPr>
        <w:t xml:space="preserve"> </w:t>
      </w:r>
    </w:p>
    <w:p w14:paraId="6B4F468A" w14:textId="5BE22D56" w:rsidR="00A217CD" w:rsidRPr="00B036C8" w:rsidRDefault="00A217CD" w:rsidP="007138B8">
      <w:pPr>
        <w:pStyle w:val="NoSpacing"/>
        <w:numPr>
          <w:ilvl w:val="0"/>
          <w:numId w:val="1"/>
        </w:numPr>
        <w:spacing w:after="100"/>
        <w:ind w:left="-173" w:right="-158" w:hanging="187"/>
        <w:jc w:val="both"/>
        <w:rPr>
          <w:rFonts w:asciiTheme="majorHAnsi" w:hAnsiTheme="majorHAnsi" w:cstheme="majorHAnsi"/>
          <w:lang w:val="en-GB"/>
        </w:rPr>
      </w:pPr>
      <w:r w:rsidRPr="00B036C8">
        <w:rPr>
          <w:rFonts w:asciiTheme="majorHAnsi" w:hAnsiTheme="majorHAnsi" w:cstheme="majorHAnsi"/>
          <w:b/>
          <w:bCs/>
          <w:lang w:val="en-GB"/>
        </w:rPr>
        <w:t>Digital advisory</w:t>
      </w:r>
      <w:r w:rsidRPr="00B036C8">
        <w:rPr>
          <w:rFonts w:asciiTheme="majorHAnsi" w:hAnsiTheme="majorHAnsi" w:cstheme="majorHAnsi"/>
          <w:lang w:val="en-GB"/>
        </w:rPr>
        <w:t xml:space="preserve">: </w:t>
      </w:r>
      <w:r w:rsidR="00F5226F" w:rsidRPr="00B036C8">
        <w:rPr>
          <w:rFonts w:asciiTheme="majorHAnsi" w:hAnsiTheme="majorHAnsi" w:cstheme="majorHAnsi"/>
          <w:lang w:val="en-GB"/>
        </w:rPr>
        <w:t xml:space="preserve">The </w:t>
      </w:r>
      <w:r w:rsidR="00A91B98" w:rsidRPr="00B036C8">
        <w:rPr>
          <w:rFonts w:asciiTheme="majorHAnsi" w:hAnsiTheme="majorHAnsi" w:cstheme="majorHAnsi"/>
          <w:lang w:val="en-GB"/>
        </w:rPr>
        <w:t xml:space="preserve">use of digital solutions, including </w:t>
      </w:r>
      <w:r w:rsidR="00F5226F" w:rsidRPr="00B036C8">
        <w:rPr>
          <w:rFonts w:asciiTheme="majorHAnsi" w:hAnsiTheme="majorHAnsi" w:cstheme="majorHAnsi"/>
          <w:lang w:val="en-GB"/>
        </w:rPr>
        <w:t>interactive voice response (</w:t>
      </w:r>
      <w:r w:rsidR="00A91B98" w:rsidRPr="00B036C8">
        <w:rPr>
          <w:rFonts w:asciiTheme="majorHAnsi" w:hAnsiTheme="majorHAnsi" w:cstheme="majorHAnsi"/>
          <w:lang w:val="en-GB"/>
        </w:rPr>
        <w:t>IVR</w:t>
      </w:r>
      <w:r w:rsidR="00F5226F" w:rsidRPr="00B036C8">
        <w:rPr>
          <w:rFonts w:asciiTheme="majorHAnsi" w:hAnsiTheme="majorHAnsi" w:cstheme="majorHAnsi"/>
          <w:lang w:val="en-GB"/>
        </w:rPr>
        <w:t>)</w:t>
      </w:r>
      <w:r w:rsidR="00A91B98" w:rsidRPr="00B036C8">
        <w:rPr>
          <w:rFonts w:asciiTheme="majorHAnsi" w:hAnsiTheme="majorHAnsi" w:cstheme="majorHAnsi"/>
          <w:lang w:val="en-GB"/>
        </w:rPr>
        <w:t xml:space="preserve">, text messaging, </w:t>
      </w:r>
      <w:r w:rsidR="00F5226F" w:rsidRPr="00B036C8">
        <w:rPr>
          <w:rFonts w:asciiTheme="majorHAnsi" w:hAnsiTheme="majorHAnsi" w:cstheme="majorHAnsi"/>
          <w:lang w:val="en-GB"/>
        </w:rPr>
        <w:t xml:space="preserve">apps </w:t>
      </w:r>
      <w:r w:rsidR="00A91B98" w:rsidRPr="00B036C8">
        <w:rPr>
          <w:rFonts w:asciiTheme="majorHAnsi" w:hAnsiTheme="majorHAnsi" w:cstheme="majorHAnsi"/>
          <w:lang w:val="en-GB"/>
        </w:rPr>
        <w:t xml:space="preserve">like WhatsApp and </w:t>
      </w:r>
      <w:r w:rsidR="00F5226F" w:rsidRPr="00B036C8">
        <w:rPr>
          <w:rFonts w:asciiTheme="majorHAnsi" w:hAnsiTheme="majorHAnsi" w:cstheme="majorHAnsi"/>
          <w:lang w:val="en-GB"/>
        </w:rPr>
        <w:t xml:space="preserve">other </w:t>
      </w:r>
      <w:r w:rsidR="00A91B98" w:rsidRPr="00B036C8">
        <w:rPr>
          <w:rFonts w:asciiTheme="majorHAnsi" w:hAnsiTheme="majorHAnsi" w:cstheme="majorHAnsi"/>
          <w:lang w:val="en-GB"/>
        </w:rPr>
        <w:t xml:space="preserve">dedicated apps </w:t>
      </w:r>
      <w:r w:rsidR="00F5226F" w:rsidRPr="00B036C8">
        <w:rPr>
          <w:rFonts w:asciiTheme="majorHAnsi" w:hAnsiTheme="majorHAnsi" w:cstheme="majorHAnsi"/>
          <w:lang w:val="en-GB"/>
        </w:rPr>
        <w:t xml:space="preserve">that </w:t>
      </w:r>
      <w:r w:rsidR="00A91B98" w:rsidRPr="00B036C8">
        <w:rPr>
          <w:rFonts w:asciiTheme="majorHAnsi" w:hAnsiTheme="majorHAnsi" w:cstheme="majorHAnsi"/>
          <w:lang w:val="en-GB"/>
        </w:rPr>
        <w:t xml:space="preserve">provide agronomic information, best </w:t>
      </w:r>
      <w:proofErr w:type="gramStart"/>
      <w:r w:rsidR="00A91B98" w:rsidRPr="00B036C8">
        <w:rPr>
          <w:rFonts w:asciiTheme="majorHAnsi" w:hAnsiTheme="majorHAnsi" w:cstheme="majorHAnsi"/>
          <w:lang w:val="en-GB"/>
        </w:rPr>
        <w:t>practices</w:t>
      </w:r>
      <w:proofErr w:type="gramEnd"/>
      <w:r w:rsidR="00A91B98" w:rsidRPr="00B036C8">
        <w:rPr>
          <w:rFonts w:asciiTheme="majorHAnsi" w:hAnsiTheme="majorHAnsi" w:cstheme="majorHAnsi"/>
          <w:lang w:val="en-GB"/>
        </w:rPr>
        <w:t xml:space="preserve"> and advice to smallholder farmers. The aim is to reach</w:t>
      </w:r>
      <w:r w:rsidR="00D14205" w:rsidRPr="00B036C8">
        <w:rPr>
          <w:rFonts w:asciiTheme="majorHAnsi" w:hAnsiTheme="majorHAnsi" w:cstheme="majorHAnsi"/>
          <w:lang w:val="en-GB"/>
        </w:rPr>
        <w:t xml:space="preserve"> </w:t>
      </w:r>
      <w:r w:rsidR="00F5226F" w:rsidRPr="00B036C8">
        <w:rPr>
          <w:rFonts w:asciiTheme="majorHAnsi" w:hAnsiTheme="majorHAnsi" w:cstheme="majorHAnsi"/>
          <w:lang w:val="en-GB"/>
        </w:rPr>
        <w:t xml:space="preserve">more </w:t>
      </w:r>
      <w:r w:rsidR="00A91B98" w:rsidRPr="00B036C8">
        <w:rPr>
          <w:rFonts w:asciiTheme="majorHAnsi" w:hAnsiTheme="majorHAnsi" w:cstheme="majorHAnsi"/>
          <w:lang w:val="en-GB"/>
        </w:rPr>
        <w:t xml:space="preserve">farmers </w:t>
      </w:r>
      <w:r w:rsidR="00F5226F" w:rsidRPr="00B036C8">
        <w:rPr>
          <w:rFonts w:asciiTheme="majorHAnsi" w:hAnsiTheme="majorHAnsi" w:cstheme="majorHAnsi"/>
          <w:lang w:val="en-GB"/>
        </w:rPr>
        <w:t xml:space="preserve">more cost-effectively, </w:t>
      </w:r>
      <w:r w:rsidR="00A91B98" w:rsidRPr="00B036C8">
        <w:rPr>
          <w:rFonts w:asciiTheme="majorHAnsi" w:hAnsiTheme="majorHAnsi" w:cstheme="majorHAnsi"/>
          <w:lang w:val="en-GB"/>
        </w:rPr>
        <w:t xml:space="preserve">with insights that can help them improve </w:t>
      </w:r>
      <w:r w:rsidR="00F5226F" w:rsidRPr="00B036C8">
        <w:rPr>
          <w:rFonts w:asciiTheme="majorHAnsi" w:hAnsiTheme="majorHAnsi" w:cstheme="majorHAnsi"/>
          <w:lang w:val="en-GB"/>
        </w:rPr>
        <w:t xml:space="preserve">their </w:t>
      </w:r>
      <w:r w:rsidR="00A91B98" w:rsidRPr="00B036C8">
        <w:rPr>
          <w:rFonts w:asciiTheme="majorHAnsi" w:hAnsiTheme="majorHAnsi" w:cstheme="majorHAnsi"/>
          <w:lang w:val="en-GB"/>
        </w:rPr>
        <w:t xml:space="preserve">agricultural production processes, </w:t>
      </w:r>
      <w:r w:rsidR="00F5226F" w:rsidRPr="00B036C8">
        <w:rPr>
          <w:rFonts w:asciiTheme="majorHAnsi" w:hAnsiTheme="majorHAnsi" w:cstheme="majorHAnsi"/>
          <w:lang w:val="en-GB"/>
        </w:rPr>
        <w:t>boost</w:t>
      </w:r>
      <w:r w:rsidR="00A91B98" w:rsidRPr="00B036C8">
        <w:rPr>
          <w:rFonts w:asciiTheme="majorHAnsi" w:hAnsiTheme="majorHAnsi" w:cstheme="majorHAnsi"/>
          <w:lang w:val="en-GB"/>
        </w:rPr>
        <w:t xml:space="preserve"> </w:t>
      </w:r>
      <w:proofErr w:type="gramStart"/>
      <w:r w:rsidR="00A91B98" w:rsidRPr="00B036C8">
        <w:rPr>
          <w:rFonts w:asciiTheme="majorHAnsi" w:hAnsiTheme="majorHAnsi" w:cstheme="majorHAnsi"/>
          <w:lang w:val="en-GB"/>
        </w:rPr>
        <w:t>productivity</w:t>
      </w:r>
      <w:proofErr w:type="gramEnd"/>
      <w:r w:rsidR="00A91B98" w:rsidRPr="00B036C8">
        <w:rPr>
          <w:rFonts w:asciiTheme="majorHAnsi" w:hAnsiTheme="majorHAnsi" w:cstheme="majorHAnsi"/>
          <w:lang w:val="en-GB"/>
        </w:rPr>
        <w:t xml:space="preserve"> and reduce losses</w:t>
      </w:r>
      <w:r w:rsidRPr="00B036C8">
        <w:rPr>
          <w:rFonts w:asciiTheme="majorHAnsi" w:hAnsiTheme="majorHAnsi" w:cstheme="majorHAnsi"/>
          <w:lang w:val="en-GB"/>
        </w:rPr>
        <w:t>.</w:t>
      </w:r>
    </w:p>
    <w:p w14:paraId="6D82CB0F" w14:textId="139A667E" w:rsidR="00F60E25" w:rsidRPr="00B036C8" w:rsidRDefault="00BD4D78" w:rsidP="007138B8">
      <w:pPr>
        <w:pStyle w:val="NoSpacing"/>
        <w:numPr>
          <w:ilvl w:val="0"/>
          <w:numId w:val="1"/>
        </w:numPr>
        <w:spacing w:after="100"/>
        <w:ind w:left="-173" w:right="-158" w:hanging="187"/>
        <w:jc w:val="both"/>
        <w:rPr>
          <w:rFonts w:asciiTheme="majorHAnsi" w:hAnsiTheme="majorHAnsi" w:cstheme="majorBidi"/>
          <w:lang w:val="en-GB"/>
        </w:rPr>
      </w:pPr>
      <w:r w:rsidRPr="00B036C8">
        <w:rPr>
          <w:rFonts w:asciiTheme="majorHAnsi" w:hAnsiTheme="majorHAnsi" w:cstheme="majorHAnsi"/>
          <w:b/>
          <w:bCs/>
          <w:lang w:val="en-GB"/>
        </w:rPr>
        <w:t>Smart farming</w:t>
      </w:r>
      <w:r w:rsidRPr="00B036C8">
        <w:rPr>
          <w:rFonts w:asciiTheme="majorHAnsi" w:hAnsiTheme="majorHAnsi" w:cstheme="majorHAnsi"/>
          <w:lang w:val="en-GB"/>
        </w:rPr>
        <w:t xml:space="preserve">: </w:t>
      </w:r>
      <w:r w:rsidR="00F5226F" w:rsidRPr="00B036C8">
        <w:rPr>
          <w:rFonts w:asciiTheme="majorHAnsi" w:hAnsiTheme="majorHAnsi" w:cstheme="majorHAnsi"/>
          <w:lang w:val="en-GB"/>
        </w:rPr>
        <w:t xml:space="preserve">The </w:t>
      </w:r>
      <w:r w:rsidR="009D599C" w:rsidRPr="00B036C8">
        <w:rPr>
          <w:rFonts w:asciiTheme="majorHAnsi" w:hAnsiTheme="majorHAnsi" w:cstheme="majorHAnsi"/>
          <w:lang w:val="en-GB"/>
        </w:rPr>
        <w:t xml:space="preserve">use of data collected from sensors, drones, </w:t>
      </w:r>
      <w:proofErr w:type="gramStart"/>
      <w:r w:rsidR="009D599C" w:rsidRPr="00B036C8">
        <w:rPr>
          <w:rFonts w:asciiTheme="majorHAnsi" w:hAnsiTheme="majorHAnsi" w:cstheme="majorHAnsi"/>
          <w:lang w:val="en-GB"/>
        </w:rPr>
        <w:t>satellites</w:t>
      </w:r>
      <w:proofErr w:type="gramEnd"/>
      <w:r w:rsidR="009D599C" w:rsidRPr="00B036C8">
        <w:rPr>
          <w:rFonts w:asciiTheme="majorHAnsi" w:hAnsiTheme="majorHAnsi" w:cstheme="majorHAnsi"/>
          <w:lang w:val="en-GB"/>
        </w:rPr>
        <w:t xml:space="preserve"> and other agricultural assets to provide smallholder farmers with recommendations </w:t>
      </w:r>
      <w:r w:rsidR="00F5226F" w:rsidRPr="00B036C8">
        <w:rPr>
          <w:rFonts w:asciiTheme="majorHAnsi" w:hAnsiTheme="majorHAnsi" w:cstheme="majorHAnsi"/>
          <w:lang w:val="en-GB"/>
        </w:rPr>
        <w:t>on how to optimise</w:t>
      </w:r>
      <w:r w:rsidR="009D599C" w:rsidRPr="00B036C8">
        <w:rPr>
          <w:rFonts w:asciiTheme="majorHAnsi" w:hAnsiTheme="majorHAnsi" w:cstheme="majorHAnsi"/>
          <w:lang w:val="en-GB"/>
        </w:rPr>
        <w:t xml:space="preserve"> resources (water, inputs, feed, etc.). The aim of smart farming solutions is often to increase productivity and lower the cost of production.</w:t>
      </w:r>
    </w:p>
    <w:p w14:paraId="1C2FACA4" w14:textId="5B6CA50D" w:rsidR="00A217CD" w:rsidRPr="00B036C8" w:rsidRDefault="00A217CD" w:rsidP="007138B8">
      <w:pPr>
        <w:pStyle w:val="NoSpacing"/>
        <w:numPr>
          <w:ilvl w:val="0"/>
          <w:numId w:val="1"/>
        </w:numPr>
        <w:spacing w:after="100"/>
        <w:ind w:left="-173" w:right="-158" w:hanging="187"/>
        <w:jc w:val="both"/>
        <w:rPr>
          <w:rFonts w:asciiTheme="majorHAnsi" w:hAnsiTheme="majorHAnsi" w:cstheme="majorHAnsi"/>
          <w:lang w:val="en-GB"/>
        </w:rPr>
      </w:pPr>
      <w:r w:rsidRPr="00B036C8">
        <w:rPr>
          <w:rFonts w:asciiTheme="majorHAnsi" w:hAnsiTheme="majorHAnsi" w:cstheme="majorHAnsi"/>
          <w:b/>
          <w:bCs/>
          <w:lang w:val="en-GB"/>
        </w:rPr>
        <w:t>Agricultural digital financial services (DFS)</w:t>
      </w:r>
      <w:r w:rsidRPr="00B036C8">
        <w:rPr>
          <w:rFonts w:asciiTheme="majorHAnsi" w:hAnsiTheme="majorHAnsi" w:cstheme="majorHAnsi"/>
          <w:lang w:val="en-GB"/>
        </w:rPr>
        <w:t xml:space="preserve">: </w:t>
      </w:r>
      <w:r w:rsidR="00F5226F" w:rsidRPr="00B036C8">
        <w:rPr>
          <w:rFonts w:asciiTheme="majorHAnsi" w:hAnsiTheme="majorHAnsi" w:cstheme="majorHAnsi"/>
          <w:lang w:val="en-GB"/>
        </w:rPr>
        <w:t xml:space="preserve">The </w:t>
      </w:r>
      <w:r w:rsidR="00C533A0" w:rsidRPr="00B036C8">
        <w:rPr>
          <w:rFonts w:asciiTheme="majorHAnsi" w:hAnsiTheme="majorHAnsi" w:cstheme="majorHAnsi"/>
          <w:lang w:val="en-GB"/>
        </w:rPr>
        <w:t xml:space="preserve">provision of financial services (e.g., payments, credit, insurance) through digital channels. The aim of </w:t>
      </w:r>
      <w:proofErr w:type="spellStart"/>
      <w:r w:rsidR="00C533A0" w:rsidRPr="00B036C8">
        <w:rPr>
          <w:rFonts w:asciiTheme="majorHAnsi" w:hAnsiTheme="majorHAnsi" w:cstheme="majorHAnsi"/>
          <w:lang w:val="en-GB"/>
        </w:rPr>
        <w:t>agri</w:t>
      </w:r>
      <w:proofErr w:type="spellEnd"/>
      <w:r w:rsidR="00C533A0" w:rsidRPr="00B036C8">
        <w:rPr>
          <w:rFonts w:asciiTheme="majorHAnsi" w:hAnsiTheme="majorHAnsi" w:cstheme="majorHAnsi"/>
          <w:lang w:val="en-GB"/>
        </w:rPr>
        <w:t xml:space="preserve"> </w:t>
      </w:r>
      <w:r w:rsidR="00F5226F" w:rsidRPr="00B036C8">
        <w:rPr>
          <w:rFonts w:asciiTheme="majorHAnsi" w:hAnsiTheme="majorHAnsi" w:cstheme="majorHAnsi"/>
          <w:lang w:val="en-GB"/>
        </w:rPr>
        <w:t>DFS</w:t>
      </w:r>
      <w:r w:rsidR="00C533A0" w:rsidRPr="00B036C8">
        <w:rPr>
          <w:rFonts w:asciiTheme="majorHAnsi" w:hAnsiTheme="majorHAnsi" w:cstheme="majorHAnsi"/>
          <w:lang w:val="en-GB"/>
        </w:rPr>
        <w:t xml:space="preserve"> is to give farmers access to financial resources that can help them invest in their farms</w:t>
      </w:r>
      <w:r w:rsidR="00F5226F" w:rsidRPr="00B036C8">
        <w:rPr>
          <w:rFonts w:asciiTheme="majorHAnsi" w:hAnsiTheme="majorHAnsi" w:cstheme="majorHAnsi"/>
          <w:lang w:val="en-GB"/>
        </w:rPr>
        <w:t>,</w:t>
      </w:r>
      <w:r w:rsidR="00C533A0" w:rsidRPr="00B036C8">
        <w:rPr>
          <w:rFonts w:asciiTheme="majorHAnsi" w:hAnsiTheme="majorHAnsi" w:cstheme="majorHAnsi"/>
          <w:lang w:val="en-GB"/>
        </w:rPr>
        <w:t xml:space="preserve"> reduce the risk of </w:t>
      </w:r>
      <w:r w:rsidR="00A83CB5" w:rsidRPr="00B036C8">
        <w:rPr>
          <w:rFonts w:asciiTheme="majorHAnsi" w:hAnsiTheme="majorHAnsi" w:cstheme="majorHAnsi"/>
          <w:lang w:val="en-GB"/>
        </w:rPr>
        <w:t>extreme</w:t>
      </w:r>
      <w:r w:rsidR="00C533A0" w:rsidRPr="00B036C8">
        <w:rPr>
          <w:rFonts w:asciiTheme="majorHAnsi" w:hAnsiTheme="majorHAnsi" w:cstheme="majorHAnsi"/>
          <w:lang w:val="en-GB"/>
        </w:rPr>
        <w:t xml:space="preserve"> climatic </w:t>
      </w:r>
      <w:proofErr w:type="gramStart"/>
      <w:r w:rsidR="00C533A0" w:rsidRPr="00B036C8">
        <w:rPr>
          <w:rFonts w:asciiTheme="majorHAnsi" w:hAnsiTheme="majorHAnsi" w:cstheme="majorHAnsi"/>
          <w:lang w:val="en-GB"/>
        </w:rPr>
        <w:t>events</w:t>
      </w:r>
      <w:proofErr w:type="gramEnd"/>
      <w:r w:rsidR="00C533A0" w:rsidRPr="00B036C8">
        <w:rPr>
          <w:rFonts w:asciiTheme="majorHAnsi" w:hAnsiTheme="majorHAnsi" w:cstheme="majorHAnsi"/>
          <w:lang w:val="en-GB"/>
        </w:rPr>
        <w:t xml:space="preserve"> </w:t>
      </w:r>
      <w:r w:rsidR="00F5226F" w:rsidRPr="00B036C8">
        <w:rPr>
          <w:rFonts w:asciiTheme="majorHAnsi" w:hAnsiTheme="majorHAnsi" w:cstheme="majorHAnsi"/>
          <w:lang w:val="en-GB"/>
        </w:rPr>
        <w:t>and</w:t>
      </w:r>
      <w:r w:rsidR="00C533A0" w:rsidRPr="00B036C8">
        <w:rPr>
          <w:rFonts w:asciiTheme="majorHAnsi" w:hAnsiTheme="majorHAnsi" w:cstheme="majorHAnsi"/>
          <w:lang w:val="en-GB"/>
        </w:rPr>
        <w:t xml:space="preserve"> exit the cycle of poverty</w:t>
      </w:r>
      <w:r w:rsidRPr="00B036C8">
        <w:rPr>
          <w:rFonts w:asciiTheme="majorHAnsi" w:hAnsiTheme="majorHAnsi" w:cstheme="majorHAnsi"/>
          <w:lang w:val="en-GB"/>
        </w:rPr>
        <w:t>.</w:t>
      </w:r>
    </w:p>
    <w:p w14:paraId="6BFEC141" w14:textId="7B7EF02E" w:rsidR="00A217CD" w:rsidRPr="00B036C8" w:rsidRDefault="00A217CD" w:rsidP="00324747">
      <w:pPr>
        <w:pStyle w:val="NoSpacing"/>
        <w:numPr>
          <w:ilvl w:val="0"/>
          <w:numId w:val="1"/>
        </w:numPr>
        <w:spacing w:after="120"/>
        <w:ind w:left="-180" w:right="-162" w:hanging="187"/>
        <w:jc w:val="both"/>
        <w:rPr>
          <w:rFonts w:asciiTheme="majorHAnsi" w:hAnsiTheme="majorHAnsi" w:cstheme="majorHAnsi"/>
          <w:lang w:val="en-GB"/>
        </w:rPr>
      </w:pPr>
      <w:r w:rsidRPr="00B036C8">
        <w:rPr>
          <w:rFonts w:asciiTheme="majorHAnsi" w:hAnsiTheme="majorHAnsi" w:cstheme="majorHAnsi"/>
          <w:b/>
          <w:bCs/>
          <w:lang w:val="en-GB"/>
        </w:rPr>
        <w:t>Agri e-commerce</w:t>
      </w:r>
      <w:r w:rsidRPr="00B036C8">
        <w:rPr>
          <w:rFonts w:asciiTheme="majorHAnsi" w:hAnsiTheme="majorHAnsi" w:cstheme="majorHAnsi"/>
          <w:lang w:val="en-GB"/>
        </w:rPr>
        <w:t xml:space="preserve">: </w:t>
      </w:r>
      <w:r w:rsidR="00F5226F" w:rsidRPr="00B036C8">
        <w:rPr>
          <w:rFonts w:asciiTheme="majorHAnsi" w:hAnsiTheme="majorHAnsi" w:cstheme="majorHAnsi"/>
          <w:lang w:val="en-GB"/>
        </w:rPr>
        <w:t>O</w:t>
      </w:r>
      <w:r w:rsidR="003505BB" w:rsidRPr="00B036C8">
        <w:rPr>
          <w:rFonts w:asciiTheme="majorHAnsi" w:hAnsiTheme="majorHAnsi" w:cstheme="majorHAnsi"/>
          <w:lang w:val="en-GB"/>
        </w:rPr>
        <w:t xml:space="preserve">nline platforms that facilitate the buying and selling </w:t>
      </w:r>
      <w:r w:rsidR="007D1304" w:rsidRPr="00B036C8">
        <w:rPr>
          <w:rFonts w:asciiTheme="majorHAnsi" w:hAnsiTheme="majorHAnsi" w:cstheme="majorHAnsi"/>
          <w:lang w:val="en-GB"/>
        </w:rPr>
        <w:t xml:space="preserve">of </w:t>
      </w:r>
      <w:r w:rsidR="00D71148" w:rsidRPr="00B036C8">
        <w:rPr>
          <w:rFonts w:asciiTheme="majorHAnsi" w:hAnsiTheme="majorHAnsi" w:cstheme="majorHAnsi"/>
          <w:lang w:val="en-GB"/>
        </w:rPr>
        <w:t>agricultural product</w:t>
      </w:r>
      <w:r w:rsidR="007D1304" w:rsidRPr="00B036C8">
        <w:rPr>
          <w:rFonts w:asciiTheme="majorHAnsi" w:hAnsiTheme="majorHAnsi" w:cstheme="majorHAnsi"/>
          <w:lang w:val="en-GB"/>
        </w:rPr>
        <w:t>s</w:t>
      </w:r>
      <w:r w:rsidR="00BB7225" w:rsidRPr="00B036C8">
        <w:rPr>
          <w:rFonts w:asciiTheme="majorHAnsi" w:hAnsiTheme="majorHAnsi" w:cstheme="majorHAnsi"/>
          <w:lang w:val="en-GB"/>
        </w:rPr>
        <w:t>,</w:t>
      </w:r>
      <w:r w:rsidR="007D1304" w:rsidRPr="00B036C8">
        <w:rPr>
          <w:rFonts w:asciiTheme="majorHAnsi" w:hAnsiTheme="majorHAnsi" w:cstheme="majorHAnsi"/>
          <w:lang w:val="en-GB"/>
        </w:rPr>
        <w:t xml:space="preserve"> </w:t>
      </w:r>
      <w:r w:rsidR="00E36F8E" w:rsidRPr="00B036C8">
        <w:rPr>
          <w:rFonts w:asciiTheme="majorHAnsi" w:hAnsiTheme="majorHAnsi" w:cstheme="majorHAnsi"/>
          <w:lang w:val="en-GB"/>
        </w:rPr>
        <w:t xml:space="preserve">such as crops and livestock, as well </w:t>
      </w:r>
      <w:r w:rsidR="007D1304" w:rsidRPr="00B036C8">
        <w:rPr>
          <w:rFonts w:asciiTheme="majorHAnsi" w:hAnsiTheme="majorHAnsi" w:cstheme="majorHAnsi"/>
          <w:lang w:val="en-GB"/>
        </w:rPr>
        <w:t>a</w:t>
      </w:r>
      <w:r w:rsidR="00E36F8E" w:rsidRPr="00B036C8">
        <w:rPr>
          <w:rFonts w:asciiTheme="majorHAnsi" w:hAnsiTheme="majorHAnsi" w:cstheme="majorHAnsi"/>
          <w:lang w:val="en-GB"/>
        </w:rPr>
        <w:t>s</w:t>
      </w:r>
      <w:r w:rsidR="007D1304" w:rsidRPr="00B036C8">
        <w:rPr>
          <w:rFonts w:asciiTheme="majorHAnsi" w:hAnsiTheme="majorHAnsi" w:cstheme="majorHAnsi"/>
          <w:lang w:val="en-GB"/>
        </w:rPr>
        <w:t xml:space="preserve"> inputs</w:t>
      </w:r>
      <w:r w:rsidR="003505BB" w:rsidRPr="00B036C8">
        <w:rPr>
          <w:rFonts w:asciiTheme="majorHAnsi" w:hAnsiTheme="majorHAnsi" w:cstheme="majorHAnsi"/>
          <w:lang w:val="en-GB"/>
        </w:rPr>
        <w:t xml:space="preserve">. The aim of </w:t>
      </w:r>
      <w:proofErr w:type="spellStart"/>
      <w:r w:rsidR="003505BB" w:rsidRPr="00B036C8">
        <w:rPr>
          <w:rFonts w:asciiTheme="majorHAnsi" w:hAnsiTheme="majorHAnsi" w:cstheme="majorHAnsi"/>
          <w:lang w:val="en-GB"/>
        </w:rPr>
        <w:t>agri</w:t>
      </w:r>
      <w:proofErr w:type="spellEnd"/>
      <w:r w:rsidR="003505BB" w:rsidRPr="00B036C8">
        <w:rPr>
          <w:rFonts w:asciiTheme="majorHAnsi" w:hAnsiTheme="majorHAnsi" w:cstheme="majorHAnsi"/>
          <w:lang w:val="en-GB"/>
        </w:rPr>
        <w:t xml:space="preserve"> e-commerce platforms is to identify new markets for smallholder farmers, most often domestically but increasingly </w:t>
      </w:r>
      <w:r w:rsidR="00AA217D" w:rsidRPr="00B036C8">
        <w:rPr>
          <w:rFonts w:asciiTheme="majorHAnsi" w:hAnsiTheme="majorHAnsi" w:cstheme="majorHAnsi"/>
          <w:lang w:val="en-GB"/>
        </w:rPr>
        <w:t>internationally</w:t>
      </w:r>
      <w:r w:rsidRPr="00B036C8">
        <w:rPr>
          <w:rFonts w:asciiTheme="majorHAnsi" w:hAnsiTheme="majorHAnsi" w:cstheme="majorHAnsi"/>
          <w:lang w:val="en-GB"/>
        </w:rPr>
        <w:t>.</w:t>
      </w:r>
    </w:p>
    <w:p w14:paraId="5300E3F7" w14:textId="17E1F252" w:rsidR="00AA112F" w:rsidRPr="00B036C8" w:rsidRDefault="00E13681" w:rsidP="000D2284">
      <w:pPr>
        <w:pStyle w:val="Heading1"/>
        <w:keepNext w:val="0"/>
        <w:keepLines w:val="0"/>
        <w:numPr>
          <w:ilvl w:val="0"/>
          <w:numId w:val="33"/>
        </w:numPr>
        <w:spacing w:after="160"/>
        <w:ind w:left="-720" w:right="-612"/>
        <w:rPr>
          <w:lang w:val="en-GB"/>
        </w:rPr>
      </w:pPr>
      <w:r w:rsidRPr="00B036C8">
        <w:rPr>
          <w:lang w:val="en-GB"/>
        </w:rPr>
        <w:lastRenderedPageBreak/>
        <w:t xml:space="preserve">Grants </w:t>
      </w:r>
      <w:proofErr w:type="gramStart"/>
      <w:r w:rsidR="009F0380" w:rsidRPr="00B036C8">
        <w:rPr>
          <w:lang w:val="en-GB"/>
        </w:rPr>
        <w:t>available</w:t>
      </w:r>
      <w:proofErr w:type="gramEnd"/>
    </w:p>
    <w:p w14:paraId="55F47CD8" w14:textId="0DEE456E" w:rsidR="0093176C" w:rsidRPr="00B036C8" w:rsidRDefault="004D36DA" w:rsidP="000D2284">
      <w:pPr>
        <w:pStyle w:val="Heading2"/>
        <w:keepNext w:val="0"/>
        <w:keepLines w:val="0"/>
        <w:numPr>
          <w:ilvl w:val="1"/>
          <w:numId w:val="33"/>
        </w:numPr>
        <w:ind w:left="-720" w:right="-612"/>
        <w:rPr>
          <w:i w:val="0"/>
          <w:iCs/>
          <w:lang w:val="en-GB"/>
        </w:rPr>
      </w:pPr>
      <w:bookmarkStart w:id="4" w:name="_Ref151713573"/>
      <w:r w:rsidRPr="00B036C8">
        <w:rPr>
          <w:i w:val="0"/>
          <w:iCs/>
          <w:lang w:val="en-GB"/>
        </w:rPr>
        <w:t>Groups</w:t>
      </w:r>
      <w:r w:rsidR="003B00FB" w:rsidRPr="00B036C8">
        <w:rPr>
          <w:i w:val="0"/>
          <w:iCs/>
          <w:lang w:val="en-GB"/>
        </w:rPr>
        <w:t xml:space="preserve"> of selected </w:t>
      </w:r>
      <w:bookmarkEnd w:id="4"/>
      <w:r w:rsidR="00E3655A" w:rsidRPr="00B036C8">
        <w:rPr>
          <w:i w:val="0"/>
          <w:iCs/>
          <w:lang w:val="en-GB"/>
        </w:rPr>
        <w:t>entities</w:t>
      </w:r>
    </w:p>
    <w:p w14:paraId="18C2C2A2" w14:textId="690D3FCA" w:rsidR="00031F2E" w:rsidRPr="00B036C8" w:rsidRDefault="00031F2E" w:rsidP="00031F2E">
      <w:pPr>
        <w:pStyle w:val="NoSpacing"/>
        <w:spacing w:after="160"/>
        <w:ind w:left="-720" w:right="-612"/>
        <w:jc w:val="both"/>
        <w:rPr>
          <w:rFonts w:asciiTheme="majorHAnsi" w:hAnsiTheme="majorHAnsi" w:cstheme="majorBidi"/>
          <w:lang w:val="en-GB"/>
        </w:rPr>
      </w:pPr>
      <w:bookmarkStart w:id="5" w:name="_Hlk152600514"/>
      <w:r w:rsidRPr="00B036C8">
        <w:rPr>
          <w:rFonts w:asciiTheme="majorHAnsi" w:hAnsiTheme="majorHAnsi" w:cstheme="majorBidi"/>
          <w:lang w:val="en-GB"/>
        </w:rPr>
        <w:t xml:space="preserve">Each entity selected under this Innovation Call will receive a grant to fund a TA project aimed at developing and/or </w:t>
      </w:r>
      <w:r w:rsidR="00F90387" w:rsidRPr="00B036C8">
        <w:rPr>
          <w:rFonts w:asciiTheme="majorHAnsi" w:hAnsiTheme="majorHAnsi" w:cstheme="majorBidi"/>
          <w:lang w:val="en-GB"/>
        </w:rPr>
        <w:t>sc</w:t>
      </w:r>
      <w:r w:rsidRPr="00B036C8">
        <w:rPr>
          <w:rFonts w:asciiTheme="majorHAnsi" w:hAnsiTheme="majorHAnsi" w:cstheme="majorBidi"/>
          <w:lang w:val="en-GB"/>
        </w:rPr>
        <w:t>a</w:t>
      </w:r>
      <w:r w:rsidR="00F90387" w:rsidRPr="00B036C8">
        <w:rPr>
          <w:rFonts w:asciiTheme="majorHAnsi" w:hAnsiTheme="majorHAnsi" w:cstheme="majorBidi"/>
          <w:lang w:val="en-GB"/>
        </w:rPr>
        <w:t>l</w:t>
      </w:r>
      <w:r w:rsidRPr="00B036C8">
        <w:rPr>
          <w:rFonts w:asciiTheme="majorHAnsi" w:hAnsiTheme="majorHAnsi" w:cstheme="majorBidi"/>
          <w:lang w:val="en-GB"/>
        </w:rPr>
        <w:t>ing an ag</w:t>
      </w:r>
      <w:r w:rsidR="00C92423" w:rsidRPr="00B036C8">
        <w:rPr>
          <w:rFonts w:asciiTheme="majorHAnsi" w:hAnsiTheme="majorHAnsi" w:cstheme="majorBidi"/>
          <w:lang w:val="en-GB"/>
        </w:rPr>
        <w:t>ri</w:t>
      </w:r>
      <w:r w:rsidRPr="00B036C8">
        <w:rPr>
          <w:rFonts w:asciiTheme="majorHAnsi" w:hAnsiTheme="majorHAnsi" w:cstheme="majorBidi"/>
          <w:lang w:val="en-GB"/>
        </w:rPr>
        <w:t xml:space="preserve">tech solution for smallholder farmers. The selected entities </w:t>
      </w:r>
      <w:r w:rsidR="00C92423" w:rsidRPr="00B036C8">
        <w:rPr>
          <w:rFonts w:asciiTheme="majorHAnsi" w:hAnsiTheme="majorHAnsi" w:cstheme="majorBidi"/>
          <w:lang w:val="en-GB"/>
        </w:rPr>
        <w:t xml:space="preserve">will </w:t>
      </w:r>
      <w:r w:rsidRPr="00B036C8">
        <w:rPr>
          <w:rFonts w:asciiTheme="majorHAnsi" w:hAnsiTheme="majorHAnsi" w:cstheme="majorBidi"/>
          <w:lang w:val="en-GB"/>
        </w:rPr>
        <w:t xml:space="preserve">fall into one of the following two </w:t>
      </w:r>
      <w:r w:rsidR="004D36DA" w:rsidRPr="00B036C8">
        <w:rPr>
          <w:rFonts w:asciiTheme="majorHAnsi" w:hAnsiTheme="majorHAnsi" w:cstheme="majorBidi"/>
          <w:lang w:val="en-GB"/>
        </w:rPr>
        <w:t>groups</w:t>
      </w:r>
      <w:r w:rsidRPr="00B036C8">
        <w:rPr>
          <w:rFonts w:asciiTheme="majorHAnsi" w:hAnsiTheme="majorHAnsi" w:cstheme="majorBidi"/>
          <w:lang w:val="en-GB"/>
        </w:rPr>
        <w:t>:</w:t>
      </w:r>
    </w:p>
    <w:bookmarkEnd w:id="5"/>
    <w:p w14:paraId="481AFA17" w14:textId="75A22656" w:rsidR="00D33C05" w:rsidRPr="00B036C8" w:rsidRDefault="004D36DA" w:rsidP="00D33C05">
      <w:pPr>
        <w:pStyle w:val="NoSpacing"/>
        <w:numPr>
          <w:ilvl w:val="0"/>
          <w:numId w:val="25"/>
        </w:numPr>
        <w:spacing w:after="120"/>
        <w:ind w:left="-180" w:right="-162" w:hanging="180"/>
        <w:jc w:val="both"/>
        <w:rPr>
          <w:rFonts w:asciiTheme="majorHAnsi" w:hAnsiTheme="majorHAnsi" w:cstheme="majorBidi"/>
          <w:color w:val="0F0F0F"/>
          <w:lang w:val="en-GB"/>
        </w:rPr>
      </w:pPr>
      <w:r w:rsidRPr="00B036C8">
        <w:rPr>
          <w:rFonts w:asciiTheme="majorHAnsi" w:hAnsiTheme="majorHAnsi" w:cstheme="majorBidi"/>
          <w:b/>
          <w:bCs/>
          <w:color w:val="0F0F0F"/>
          <w:lang w:val="en-GB"/>
        </w:rPr>
        <w:t>Group</w:t>
      </w:r>
      <w:r w:rsidR="00D33C05" w:rsidRPr="00B036C8">
        <w:rPr>
          <w:rFonts w:asciiTheme="majorHAnsi" w:hAnsiTheme="majorHAnsi" w:cstheme="majorBidi"/>
          <w:b/>
          <w:bCs/>
          <w:color w:val="0F0F0F"/>
          <w:lang w:val="en-GB"/>
        </w:rPr>
        <w:t xml:space="preserve"> 1</w:t>
      </w:r>
      <w:r w:rsidR="00D33C05" w:rsidRPr="00B036C8">
        <w:rPr>
          <w:rFonts w:asciiTheme="majorHAnsi" w:hAnsiTheme="majorHAnsi" w:cstheme="majorBidi"/>
          <w:color w:val="0F0F0F"/>
          <w:lang w:val="en-GB"/>
        </w:rPr>
        <w:t xml:space="preserve">: </w:t>
      </w:r>
      <w:r w:rsidR="00C92423" w:rsidRPr="00B036C8">
        <w:rPr>
          <w:rFonts w:asciiTheme="majorHAnsi" w:hAnsiTheme="majorHAnsi" w:cstheme="majorBidi"/>
          <w:color w:val="0F0F0F"/>
          <w:lang w:val="en-GB"/>
        </w:rPr>
        <w:t>R</w:t>
      </w:r>
      <w:r w:rsidR="00D33C05" w:rsidRPr="00B036C8">
        <w:rPr>
          <w:rFonts w:asciiTheme="majorHAnsi" w:hAnsiTheme="majorHAnsi" w:cstheme="majorBidi"/>
          <w:color w:val="0F0F0F"/>
          <w:lang w:val="en-GB"/>
        </w:rPr>
        <w:t>ecently established entities aiming to test new business and operational models, proof</w:t>
      </w:r>
      <w:r w:rsidR="00C92423" w:rsidRPr="00B036C8">
        <w:rPr>
          <w:rFonts w:asciiTheme="majorHAnsi" w:hAnsiTheme="majorHAnsi" w:cstheme="majorBidi"/>
          <w:color w:val="0F0F0F"/>
          <w:lang w:val="en-GB"/>
        </w:rPr>
        <w:t>-</w:t>
      </w:r>
      <w:r w:rsidR="00D33C05" w:rsidRPr="00B036C8">
        <w:rPr>
          <w:rFonts w:asciiTheme="majorHAnsi" w:hAnsiTheme="majorHAnsi" w:cstheme="majorBidi"/>
          <w:color w:val="0F0F0F"/>
          <w:lang w:val="en-GB"/>
        </w:rPr>
        <w:t>of</w:t>
      </w:r>
      <w:r w:rsidR="00C92423" w:rsidRPr="00B036C8">
        <w:rPr>
          <w:rFonts w:asciiTheme="majorHAnsi" w:hAnsiTheme="majorHAnsi" w:cstheme="majorBidi"/>
          <w:color w:val="0F0F0F"/>
          <w:lang w:val="en-GB"/>
        </w:rPr>
        <w:t>-</w:t>
      </w:r>
      <w:r w:rsidR="00D33C05" w:rsidRPr="00B036C8">
        <w:rPr>
          <w:rFonts w:asciiTheme="majorHAnsi" w:hAnsiTheme="majorHAnsi" w:cstheme="majorBidi"/>
          <w:color w:val="0F0F0F"/>
          <w:lang w:val="en-GB"/>
        </w:rPr>
        <w:t xml:space="preserve">concept ideas or </w:t>
      </w:r>
      <w:bookmarkStart w:id="6" w:name="_Hlk152859066"/>
      <w:r w:rsidR="00D14A5C" w:rsidRPr="00B036C8">
        <w:rPr>
          <w:rFonts w:asciiTheme="majorHAnsi" w:hAnsiTheme="majorHAnsi" w:cstheme="majorBidi"/>
          <w:color w:val="0F0F0F"/>
          <w:lang w:val="en-GB"/>
        </w:rPr>
        <w:t>existing</w:t>
      </w:r>
      <w:bookmarkEnd w:id="6"/>
      <w:r w:rsidR="00D14A5C" w:rsidRPr="00B036C8">
        <w:rPr>
          <w:rFonts w:asciiTheme="majorHAnsi" w:hAnsiTheme="majorHAnsi" w:cstheme="majorBidi"/>
          <w:color w:val="0F0F0F"/>
          <w:lang w:val="en-GB"/>
        </w:rPr>
        <w:t xml:space="preserve"> </w:t>
      </w:r>
      <w:r w:rsidR="00D33C05" w:rsidRPr="00B036C8">
        <w:rPr>
          <w:rFonts w:asciiTheme="majorHAnsi" w:hAnsiTheme="majorHAnsi" w:cstheme="majorBidi"/>
          <w:color w:val="0F0F0F"/>
          <w:lang w:val="en-GB"/>
        </w:rPr>
        <w:t>ag</w:t>
      </w:r>
      <w:r w:rsidR="00C92423" w:rsidRPr="00B036C8">
        <w:rPr>
          <w:rFonts w:asciiTheme="majorHAnsi" w:hAnsiTheme="majorHAnsi" w:cstheme="majorBidi"/>
          <w:color w:val="0F0F0F"/>
          <w:lang w:val="en-GB"/>
        </w:rPr>
        <w:t>ri</w:t>
      </w:r>
      <w:r w:rsidR="00D33C05" w:rsidRPr="00B036C8">
        <w:rPr>
          <w:rFonts w:asciiTheme="majorHAnsi" w:hAnsiTheme="majorHAnsi" w:cstheme="majorBidi"/>
          <w:color w:val="0F0F0F"/>
          <w:lang w:val="en-GB"/>
        </w:rPr>
        <w:t xml:space="preserve">tech solutions that focus on smallholder farmers and show potential </w:t>
      </w:r>
      <w:r w:rsidR="00C92423" w:rsidRPr="00B036C8">
        <w:rPr>
          <w:rFonts w:asciiTheme="majorHAnsi" w:hAnsiTheme="majorHAnsi" w:cstheme="majorBidi"/>
          <w:color w:val="0F0F0F"/>
          <w:lang w:val="en-GB"/>
        </w:rPr>
        <w:t xml:space="preserve">for </w:t>
      </w:r>
      <w:r w:rsidR="00D33C05" w:rsidRPr="00B036C8">
        <w:rPr>
          <w:rFonts w:asciiTheme="majorHAnsi" w:hAnsiTheme="majorHAnsi" w:cstheme="majorBidi"/>
          <w:color w:val="0F0F0F"/>
          <w:lang w:val="en-GB"/>
        </w:rPr>
        <w:t xml:space="preserve">scale. The Innovation Call will select up </w:t>
      </w:r>
      <w:r w:rsidR="009040D6" w:rsidRPr="00B036C8">
        <w:rPr>
          <w:rFonts w:asciiTheme="majorHAnsi" w:hAnsiTheme="majorHAnsi" w:cstheme="majorBidi"/>
          <w:color w:val="0F0F0F"/>
          <w:lang w:val="en-GB"/>
        </w:rPr>
        <w:t>to eight</w:t>
      </w:r>
      <w:r w:rsidR="00D33C05" w:rsidRPr="00B036C8">
        <w:rPr>
          <w:rFonts w:asciiTheme="majorHAnsi" w:hAnsiTheme="majorHAnsi" w:cstheme="majorBidi"/>
          <w:color w:val="0F0F0F"/>
          <w:lang w:val="en-GB"/>
        </w:rPr>
        <w:t xml:space="preserve"> </w:t>
      </w:r>
      <w:r w:rsidRPr="00B036C8">
        <w:rPr>
          <w:rFonts w:asciiTheme="majorHAnsi" w:hAnsiTheme="majorHAnsi" w:cstheme="majorBidi"/>
          <w:color w:val="0F0F0F"/>
          <w:lang w:val="en-GB"/>
        </w:rPr>
        <w:t>Group</w:t>
      </w:r>
      <w:r w:rsidR="00D33C05" w:rsidRPr="00B036C8">
        <w:rPr>
          <w:rFonts w:asciiTheme="majorHAnsi" w:hAnsiTheme="majorHAnsi" w:cstheme="majorBidi"/>
          <w:color w:val="0F0F0F"/>
          <w:lang w:val="en-GB"/>
        </w:rPr>
        <w:t xml:space="preserve"> 1 entities.</w:t>
      </w:r>
    </w:p>
    <w:p w14:paraId="4DF914D4" w14:textId="68A5B989" w:rsidR="00D33C05" w:rsidRPr="00B036C8" w:rsidRDefault="004D36DA" w:rsidP="00D33C05">
      <w:pPr>
        <w:pStyle w:val="NoSpacing"/>
        <w:numPr>
          <w:ilvl w:val="0"/>
          <w:numId w:val="25"/>
        </w:numPr>
        <w:spacing w:after="160"/>
        <w:ind w:left="-180" w:right="-162" w:hanging="187"/>
        <w:jc w:val="both"/>
        <w:rPr>
          <w:rFonts w:asciiTheme="majorHAnsi" w:hAnsiTheme="majorHAnsi" w:cstheme="majorBidi"/>
          <w:color w:val="0F0F0F"/>
          <w:lang w:val="en-GB"/>
        </w:rPr>
      </w:pPr>
      <w:r w:rsidRPr="00B036C8">
        <w:rPr>
          <w:rFonts w:asciiTheme="majorHAnsi" w:hAnsiTheme="majorHAnsi" w:cstheme="majorBidi"/>
          <w:b/>
          <w:bCs/>
          <w:color w:val="0F0F0F"/>
          <w:lang w:val="en-GB"/>
        </w:rPr>
        <w:t>Group</w:t>
      </w:r>
      <w:r w:rsidR="00D33C05" w:rsidRPr="00B036C8">
        <w:rPr>
          <w:rFonts w:asciiTheme="majorHAnsi" w:hAnsiTheme="majorHAnsi" w:cstheme="majorBidi"/>
          <w:b/>
          <w:bCs/>
          <w:color w:val="0F0F0F"/>
          <w:lang w:val="en-GB"/>
        </w:rPr>
        <w:t xml:space="preserve"> 2</w:t>
      </w:r>
      <w:r w:rsidR="00D33C05" w:rsidRPr="00B036C8">
        <w:rPr>
          <w:rFonts w:asciiTheme="majorHAnsi" w:hAnsiTheme="majorHAnsi" w:cstheme="majorBidi"/>
          <w:color w:val="0F0F0F"/>
          <w:lang w:val="en-GB"/>
        </w:rPr>
        <w:t xml:space="preserve">: </w:t>
      </w:r>
      <w:r w:rsidR="00C92423" w:rsidRPr="00B036C8">
        <w:rPr>
          <w:rFonts w:asciiTheme="majorHAnsi" w:hAnsiTheme="majorHAnsi" w:cstheme="majorBidi"/>
          <w:color w:val="0F0F0F"/>
          <w:lang w:val="en-GB"/>
        </w:rPr>
        <w:t>M</w:t>
      </w:r>
      <w:r w:rsidR="00D33C05" w:rsidRPr="00B036C8">
        <w:rPr>
          <w:rFonts w:asciiTheme="majorHAnsi" w:hAnsiTheme="majorHAnsi" w:cstheme="majorBidi"/>
          <w:color w:val="0F0F0F"/>
          <w:lang w:val="en-GB"/>
        </w:rPr>
        <w:t>ore mature entities that will receive support to scale their existing business models/services within the agriculture sector, enhancing their capacity to better serve smallholder farmers through ag</w:t>
      </w:r>
      <w:r w:rsidR="00C92423" w:rsidRPr="00B036C8">
        <w:rPr>
          <w:rFonts w:asciiTheme="majorHAnsi" w:hAnsiTheme="majorHAnsi" w:cstheme="majorBidi"/>
          <w:color w:val="0F0F0F"/>
          <w:lang w:val="en-GB"/>
        </w:rPr>
        <w:t>ri</w:t>
      </w:r>
      <w:r w:rsidR="00D33C05" w:rsidRPr="00B036C8">
        <w:rPr>
          <w:rFonts w:asciiTheme="majorHAnsi" w:hAnsiTheme="majorHAnsi" w:cstheme="majorBidi"/>
          <w:color w:val="0F0F0F"/>
          <w:lang w:val="en-GB"/>
        </w:rPr>
        <w:t xml:space="preserve">tech. The Innovation Call will select up to </w:t>
      </w:r>
      <w:r w:rsidR="008B6D83" w:rsidRPr="00B036C8">
        <w:rPr>
          <w:rFonts w:asciiTheme="majorHAnsi" w:hAnsiTheme="majorHAnsi" w:cstheme="majorBidi"/>
          <w:color w:val="0F0F0F"/>
          <w:lang w:val="en-GB"/>
        </w:rPr>
        <w:t xml:space="preserve">six </w:t>
      </w:r>
      <w:r w:rsidRPr="00B036C8">
        <w:rPr>
          <w:rFonts w:asciiTheme="majorHAnsi" w:hAnsiTheme="majorHAnsi" w:cstheme="majorBidi"/>
          <w:color w:val="0F0F0F"/>
          <w:lang w:val="en-GB"/>
        </w:rPr>
        <w:t>Group</w:t>
      </w:r>
      <w:r w:rsidR="00D33C05" w:rsidRPr="00B036C8">
        <w:rPr>
          <w:rFonts w:asciiTheme="majorHAnsi" w:hAnsiTheme="majorHAnsi" w:cstheme="majorBidi"/>
          <w:color w:val="0F0F0F"/>
          <w:lang w:val="en-GB"/>
        </w:rPr>
        <w:t xml:space="preserve"> 2 entities.</w:t>
      </w:r>
    </w:p>
    <w:p w14:paraId="6E9C4A5C" w14:textId="38CBA632" w:rsidR="0022679E" w:rsidRPr="00B036C8" w:rsidRDefault="00E67568" w:rsidP="000D2284">
      <w:pPr>
        <w:pStyle w:val="NoSpacing"/>
        <w:spacing w:after="240"/>
        <w:ind w:left="-720" w:right="-612"/>
        <w:jc w:val="both"/>
        <w:rPr>
          <w:rFonts w:asciiTheme="majorHAnsi" w:hAnsiTheme="majorHAnsi" w:cstheme="majorHAnsi"/>
          <w:lang w:val="en-GB"/>
        </w:rPr>
      </w:pPr>
      <w:r w:rsidRPr="00B036C8">
        <w:rPr>
          <w:rFonts w:asciiTheme="majorHAnsi" w:hAnsiTheme="majorHAnsi" w:cstheme="majorHAnsi"/>
          <w:lang w:val="en-GB"/>
        </w:rPr>
        <w:t xml:space="preserve">In </w:t>
      </w:r>
      <w:r w:rsidR="00D53BDC" w:rsidRPr="00B036C8">
        <w:rPr>
          <w:rFonts w:asciiTheme="majorHAnsi" w:hAnsiTheme="majorHAnsi" w:cstheme="majorHAnsi"/>
          <w:lang w:val="en-GB"/>
        </w:rPr>
        <w:t>both</w:t>
      </w:r>
      <w:r w:rsidRPr="00B036C8">
        <w:rPr>
          <w:rFonts w:asciiTheme="majorHAnsi" w:hAnsiTheme="majorHAnsi" w:cstheme="majorHAnsi"/>
          <w:lang w:val="en-GB"/>
        </w:rPr>
        <w:t xml:space="preserve"> case</w:t>
      </w:r>
      <w:r w:rsidR="00D53BDC" w:rsidRPr="00B036C8">
        <w:rPr>
          <w:rFonts w:asciiTheme="majorHAnsi" w:hAnsiTheme="majorHAnsi" w:cstheme="majorHAnsi"/>
          <w:lang w:val="en-GB"/>
        </w:rPr>
        <w:t>s</w:t>
      </w:r>
      <w:r w:rsidRPr="00B036C8">
        <w:rPr>
          <w:rFonts w:asciiTheme="majorHAnsi" w:hAnsiTheme="majorHAnsi" w:cstheme="majorHAnsi"/>
          <w:lang w:val="en-GB"/>
        </w:rPr>
        <w:t xml:space="preserve">, these </w:t>
      </w:r>
      <w:r w:rsidR="00E3655A" w:rsidRPr="00B036C8">
        <w:rPr>
          <w:rFonts w:asciiTheme="majorHAnsi" w:hAnsiTheme="majorHAnsi" w:cstheme="majorHAnsi"/>
          <w:lang w:val="en-GB"/>
        </w:rPr>
        <w:t>entities</w:t>
      </w:r>
      <w:r w:rsidRPr="00B036C8">
        <w:rPr>
          <w:rFonts w:asciiTheme="majorHAnsi" w:hAnsiTheme="majorHAnsi" w:cstheme="majorHAnsi"/>
          <w:lang w:val="en-GB"/>
        </w:rPr>
        <w:t xml:space="preserve"> must </w:t>
      </w:r>
      <w:r w:rsidR="00DA0329" w:rsidRPr="00B036C8">
        <w:rPr>
          <w:rFonts w:asciiTheme="majorHAnsi" w:hAnsiTheme="majorHAnsi" w:cstheme="majorHAnsi"/>
          <w:lang w:val="en-GB"/>
        </w:rPr>
        <w:t>meet the</w:t>
      </w:r>
      <w:r w:rsidRPr="00B036C8">
        <w:rPr>
          <w:rFonts w:asciiTheme="majorHAnsi" w:hAnsiTheme="majorHAnsi" w:cstheme="majorHAnsi"/>
          <w:lang w:val="en-GB"/>
        </w:rPr>
        <w:t xml:space="preserve"> eligib</w:t>
      </w:r>
      <w:r w:rsidR="00DA0329" w:rsidRPr="00B036C8">
        <w:rPr>
          <w:rFonts w:asciiTheme="majorHAnsi" w:hAnsiTheme="majorHAnsi" w:cstheme="majorHAnsi"/>
          <w:lang w:val="en-GB"/>
        </w:rPr>
        <w:t xml:space="preserve">ility criteria established </w:t>
      </w:r>
      <w:r w:rsidRPr="00B036C8">
        <w:rPr>
          <w:rFonts w:asciiTheme="majorHAnsi" w:hAnsiTheme="majorHAnsi" w:cstheme="majorHAnsi"/>
          <w:lang w:val="en-GB"/>
        </w:rPr>
        <w:t xml:space="preserve">in </w:t>
      </w:r>
      <w:r w:rsidR="00214D69" w:rsidRPr="00B036C8">
        <w:rPr>
          <w:rFonts w:asciiTheme="majorHAnsi" w:hAnsiTheme="majorHAnsi" w:cstheme="majorHAnsi"/>
          <w:lang w:val="en-GB"/>
        </w:rPr>
        <w:t>s</w:t>
      </w:r>
      <w:r w:rsidR="000031A9" w:rsidRPr="00B036C8">
        <w:rPr>
          <w:rFonts w:asciiTheme="majorHAnsi" w:hAnsiTheme="majorHAnsi" w:cstheme="majorHAnsi"/>
          <w:lang w:val="en-GB"/>
        </w:rPr>
        <w:t>ection</w:t>
      </w:r>
      <w:r w:rsidR="00E820D5" w:rsidRPr="00B036C8">
        <w:rPr>
          <w:rFonts w:asciiTheme="majorHAnsi" w:hAnsiTheme="majorHAnsi" w:cstheme="majorHAnsi"/>
          <w:lang w:val="en-GB"/>
        </w:rPr>
        <w:t xml:space="preserve"> </w:t>
      </w:r>
      <w:r w:rsidR="001474EA" w:rsidRPr="00B036C8">
        <w:rPr>
          <w:rFonts w:asciiTheme="majorHAnsi" w:hAnsiTheme="majorHAnsi" w:cstheme="majorHAnsi"/>
          <w:i/>
          <w:iCs/>
          <w:lang w:val="en-GB"/>
        </w:rPr>
        <w:fldChar w:fldCharType="begin"/>
      </w:r>
      <w:r w:rsidR="001474EA" w:rsidRPr="00B036C8">
        <w:rPr>
          <w:rFonts w:asciiTheme="majorHAnsi" w:hAnsiTheme="majorHAnsi" w:cstheme="majorHAnsi"/>
          <w:i/>
          <w:iCs/>
          <w:lang w:val="en-GB"/>
        </w:rPr>
        <w:instrText xml:space="preserve"> REF _Ref151712371 \w \h  \* MERGEFORMAT </w:instrText>
      </w:r>
      <w:r w:rsidR="001474EA" w:rsidRPr="00B036C8">
        <w:rPr>
          <w:rFonts w:asciiTheme="majorHAnsi" w:hAnsiTheme="majorHAnsi" w:cstheme="majorHAnsi"/>
          <w:i/>
          <w:iCs/>
          <w:lang w:val="en-GB"/>
        </w:rPr>
      </w:r>
      <w:r w:rsidR="001474EA" w:rsidRPr="00B036C8">
        <w:rPr>
          <w:rFonts w:asciiTheme="majorHAnsi" w:hAnsiTheme="majorHAnsi" w:cstheme="majorHAnsi"/>
          <w:i/>
          <w:iCs/>
          <w:lang w:val="en-GB"/>
        </w:rPr>
        <w:fldChar w:fldCharType="separate"/>
      </w:r>
      <w:r w:rsidR="006F5D8A" w:rsidRPr="00B036C8">
        <w:rPr>
          <w:rFonts w:asciiTheme="majorHAnsi" w:hAnsiTheme="majorHAnsi" w:cstheme="majorHAnsi"/>
          <w:i/>
          <w:iCs/>
          <w:lang w:val="en-GB"/>
        </w:rPr>
        <w:t>5.1</w:t>
      </w:r>
      <w:r w:rsidR="001474EA" w:rsidRPr="00B036C8">
        <w:rPr>
          <w:rFonts w:asciiTheme="majorHAnsi" w:hAnsiTheme="majorHAnsi" w:cstheme="majorHAnsi"/>
          <w:i/>
          <w:iCs/>
          <w:lang w:val="en-GB"/>
        </w:rPr>
        <w:fldChar w:fldCharType="end"/>
      </w:r>
      <w:r w:rsidR="001474EA" w:rsidRPr="00B036C8">
        <w:rPr>
          <w:rFonts w:asciiTheme="majorHAnsi" w:hAnsiTheme="majorHAnsi" w:cstheme="majorHAnsi"/>
          <w:i/>
          <w:iCs/>
          <w:lang w:val="en-GB"/>
        </w:rPr>
        <w:t xml:space="preserve"> </w:t>
      </w:r>
      <w:r w:rsidR="001474EA" w:rsidRPr="00B036C8">
        <w:rPr>
          <w:rFonts w:asciiTheme="majorHAnsi" w:hAnsiTheme="majorHAnsi" w:cstheme="majorHAnsi"/>
          <w:i/>
          <w:iCs/>
          <w:lang w:val="en-GB"/>
        </w:rPr>
        <w:fldChar w:fldCharType="begin"/>
      </w:r>
      <w:r w:rsidR="001474EA" w:rsidRPr="00B036C8">
        <w:rPr>
          <w:rFonts w:asciiTheme="majorHAnsi" w:hAnsiTheme="majorHAnsi" w:cstheme="majorHAnsi"/>
          <w:i/>
          <w:iCs/>
          <w:lang w:val="en-GB"/>
        </w:rPr>
        <w:instrText xml:space="preserve"> REF _Ref151712371 \h  \* MERGEFORMAT </w:instrText>
      </w:r>
      <w:r w:rsidR="001474EA" w:rsidRPr="00B036C8">
        <w:rPr>
          <w:rFonts w:asciiTheme="majorHAnsi" w:hAnsiTheme="majorHAnsi" w:cstheme="majorHAnsi"/>
          <w:i/>
          <w:iCs/>
          <w:lang w:val="en-GB"/>
        </w:rPr>
      </w:r>
      <w:r w:rsidR="001474EA" w:rsidRPr="00B036C8">
        <w:rPr>
          <w:rFonts w:asciiTheme="majorHAnsi" w:hAnsiTheme="majorHAnsi" w:cstheme="majorHAnsi"/>
          <w:i/>
          <w:iCs/>
          <w:lang w:val="en-GB"/>
        </w:rPr>
        <w:fldChar w:fldCharType="separate"/>
      </w:r>
      <w:r w:rsidR="006F5D8A" w:rsidRPr="00B036C8">
        <w:rPr>
          <w:rFonts w:asciiTheme="majorHAnsi" w:hAnsiTheme="majorHAnsi" w:cstheme="majorHAnsi"/>
          <w:i/>
          <w:iCs/>
          <w:lang w:val="en-GB"/>
        </w:rPr>
        <w:t>General eligibility criteria</w:t>
      </w:r>
      <w:r w:rsidR="001474EA" w:rsidRPr="00B036C8">
        <w:rPr>
          <w:rFonts w:asciiTheme="majorHAnsi" w:hAnsiTheme="majorHAnsi" w:cstheme="majorHAnsi"/>
          <w:i/>
          <w:iCs/>
          <w:lang w:val="en-GB"/>
        </w:rPr>
        <w:fldChar w:fldCharType="end"/>
      </w:r>
      <w:r w:rsidR="001474EA" w:rsidRPr="00B036C8">
        <w:rPr>
          <w:rFonts w:asciiTheme="majorHAnsi" w:hAnsiTheme="majorHAnsi" w:cstheme="majorHAnsi"/>
          <w:lang w:val="en-GB"/>
        </w:rPr>
        <w:t>.</w:t>
      </w:r>
    </w:p>
    <w:p w14:paraId="0767A98C" w14:textId="41858A35" w:rsidR="0022679E" w:rsidRPr="00B036C8" w:rsidRDefault="002B4662" w:rsidP="000D2284">
      <w:pPr>
        <w:pStyle w:val="Heading2"/>
        <w:keepNext w:val="0"/>
        <w:keepLines w:val="0"/>
        <w:numPr>
          <w:ilvl w:val="1"/>
          <w:numId w:val="33"/>
        </w:numPr>
        <w:ind w:left="-720" w:right="-612"/>
        <w:rPr>
          <w:lang w:val="en-GB"/>
        </w:rPr>
      </w:pPr>
      <w:bookmarkStart w:id="7" w:name="_Ref151924603"/>
      <w:r w:rsidRPr="00B036C8">
        <w:rPr>
          <w:lang w:val="en-GB"/>
        </w:rPr>
        <w:t>Grant amounts</w:t>
      </w:r>
      <w:bookmarkEnd w:id="7"/>
    </w:p>
    <w:p w14:paraId="014C9A03" w14:textId="77B39571" w:rsidR="009370B0" w:rsidRPr="00B036C8" w:rsidRDefault="00C92423" w:rsidP="000D2284">
      <w:pPr>
        <w:pStyle w:val="NoSpacing"/>
        <w:spacing w:after="160"/>
        <w:ind w:left="-720" w:right="-612"/>
        <w:jc w:val="both"/>
        <w:rPr>
          <w:rFonts w:asciiTheme="majorHAnsi" w:hAnsiTheme="majorHAnsi" w:cstheme="majorHAnsi"/>
          <w:lang w:val="en-GB"/>
        </w:rPr>
      </w:pPr>
      <w:r w:rsidRPr="00B036C8">
        <w:rPr>
          <w:rFonts w:asciiTheme="majorHAnsi" w:hAnsiTheme="majorHAnsi" w:cstheme="majorBidi"/>
          <w:lang w:val="en-GB"/>
        </w:rPr>
        <w:t>T</w:t>
      </w:r>
      <w:r w:rsidR="00265CC8" w:rsidRPr="00B036C8">
        <w:rPr>
          <w:rFonts w:asciiTheme="majorHAnsi" w:hAnsiTheme="majorHAnsi" w:cstheme="majorBidi"/>
          <w:lang w:val="en-GB"/>
        </w:rPr>
        <w:t>he following financial support will be made available to selected entities</w:t>
      </w:r>
      <w:r w:rsidR="00394411" w:rsidRPr="00B036C8">
        <w:rPr>
          <w:rFonts w:asciiTheme="majorHAnsi" w:hAnsiTheme="majorHAnsi" w:cstheme="majorHAnsi"/>
          <w:lang w:val="en-GB"/>
        </w:rPr>
        <w:t>:</w:t>
      </w:r>
    </w:p>
    <w:p w14:paraId="07FF5121" w14:textId="3F79029E" w:rsidR="00A43EEE" w:rsidRPr="00B036C8" w:rsidRDefault="004D36DA" w:rsidP="00FE19F7">
      <w:pPr>
        <w:pStyle w:val="NoSpacing"/>
        <w:numPr>
          <w:ilvl w:val="0"/>
          <w:numId w:val="25"/>
        </w:numPr>
        <w:spacing w:after="120"/>
        <w:ind w:left="-360" w:right="-162" w:hanging="180"/>
        <w:jc w:val="both"/>
        <w:rPr>
          <w:rFonts w:asciiTheme="majorHAnsi" w:hAnsiTheme="majorHAnsi" w:cstheme="majorHAnsi"/>
          <w:lang w:val="en-GB"/>
        </w:rPr>
      </w:pPr>
      <w:r w:rsidRPr="00B036C8">
        <w:rPr>
          <w:rFonts w:asciiTheme="majorHAnsi" w:hAnsiTheme="majorHAnsi" w:cstheme="majorHAnsi"/>
          <w:b/>
          <w:bCs/>
          <w:lang w:val="en-GB"/>
        </w:rPr>
        <w:t>Group</w:t>
      </w:r>
      <w:r w:rsidR="00A43EEE" w:rsidRPr="00B036C8">
        <w:rPr>
          <w:rFonts w:asciiTheme="majorHAnsi" w:hAnsiTheme="majorHAnsi" w:cstheme="majorHAnsi"/>
          <w:b/>
          <w:bCs/>
          <w:lang w:val="en-GB"/>
        </w:rPr>
        <w:t xml:space="preserve"> 1</w:t>
      </w:r>
      <w:r w:rsidR="00A43EEE" w:rsidRPr="00B036C8">
        <w:rPr>
          <w:rFonts w:asciiTheme="majorHAnsi" w:hAnsiTheme="majorHAnsi" w:cstheme="majorHAnsi"/>
          <w:lang w:val="en-GB"/>
        </w:rPr>
        <w:t xml:space="preserve">: </w:t>
      </w:r>
      <w:r w:rsidR="00C82A8F" w:rsidRPr="00B036C8">
        <w:rPr>
          <w:rFonts w:asciiTheme="majorHAnsi" w:hAnsiTheme="majorHAnsi" w:cstheme="majorBidi"/>
          <w:lang w:val="en-GB"/>
        </w:rPr>
        <w:t xml:space="preserve">Grant funds of up to </w:t>
      </w:r>
      <w:r w:rsidR="006B5857" w:rsidRPr="00B036C8">
        <w:rPr>
          <w:rFonts w:asciiTheme="majorHAnsi" w:hAnsiTheme="majorHAnsi" w:cstheme="majorHAnsi"/>
          <w:lang w:val="en-GB"/>
        </w:rPr>
        <w:t xml:space="preserve">USD </w:t>
      </w:r>
      <w:r w:rsidR="00B6372A" w:rsidRPr="00B036C8">
        <w:rPr>
          <w:rFonts w:asciiTheme="majorHAnsi" w:hAnsiTheme="majorHAnsi" w:cstheme="majorHAnsi"/>
          <w:lang w:val="en-GB"/>
        </w:rPr>
        <w:t>50</w:t>
      </w:r>
      <w:r w:rsidR="006B5857" w:rsidRPr="00B036C8">
        <w:rPr>
          <w:rFonts w:asciiTheme="majorHAnsi" w:hAnsiTheme="majorHAnsi" w:cstheme="majorHAnsi"/>
          <w:lang w:val="en-GB"/>
        </w:rPr>
        <w:t>,</w:t>
      </w:r>
      <w:r w:rsidR="00B6372A" w:rsidRPr="00B036C8">
        <w:rPr>
          <w:rFonts w:asciiTheme="majorHAnsi" w:hAnsiTheme="majorHAnsi" w:cstheme="majorHAnsi"/>
          <w:lang w:val="en-GB"/>
        </w:rPr>
        <w:t>00</w:t>
      </w:r>
      <w:r w:rsidR="00973A7A" w:rsidRPr="00B036C8">
        <w:rPr>
          <w:rFonts w:asciiTheme="majorHAnsi" w:hAnsiTheme="majorHAnsi" w:cstheme="majorHAnsi"/>
          <w:lang w:val="en-GB"/>
        </w:rPr>
        <w:t>0</w:t>
      </w:r>
      <w:r w:rsidR="00B873F0" w:rsidRPr="00B036C8">
        <w:rPr>
          <w:rFonts w:asciiTheme="majorHAnsi" w:hAnsiTheme="majorHAnsi" w:cstheme="majorHAnsi"/>
          <w:lang w:val="en-GB"/>
        </w:rPr>
        <w:t xml:space="preserve"> in cash</w:t>
      </w:r>
      <w:r w:rsidR="00973A7A" w:rsidRPr="00B036C8">
        <w:rPr>
          <w:rFonts w:asciiTheme="majorHAnsi" w:hAnsiTheme="majorHAnsi" w:cstheme="majorHAnsi"/>
          <w:lang w:val="en-GB"/>
        </w:rPr>
        <w:t xml:space="preserve"> </w:t>
      </w:r>
      <w:r w:rsidR="00AA1BAC" w:rsidRPr="00B036C8">
        <w:rPr>
          <w:rFonts w:asciiTheme="majorHAnsi" w:hAnsiTheme="majorHAnsi" w:cstheme="majorHAnsi"/>
          <w:lang w:val="en-GB"/>
        </w:rPr>
        <w:t xml:space="preserve">to fund </w:t>
      </w:r>
      <w:r w:rsidR="00D937A8" w:rsidRPr="00B036C8">
        <w:rPr>
          <w:rFonts w:asciiTheme="majorHAnsi" w:hAnsiTheme="majorHAnsi" w:cstheme="majorHAnsi"/>
          <w:lang w:val="en-GB"/>
        </w:rPr>
        <w:t xml:space="preserve">the corresponding </w:t>
      </w:r>
      <w:r w:rsidR="00617718" w:rsidRPr="00B036C8">
        <w:rPr>
          <w:rFonts w:asciiTheme="majorHAnsi" w:hAnsiTheme="majorHAnsi" w:cstheme="majorHAnsi"/>
          <w:lang w:val="en-GB"/>
        </w:rPr>
        <w:t xml:space="preserve">TA </w:t>
      </w:r>
      <w:r w:rsidR="00F32807" w:rsidRPr="00B036C8">
        <w:rPr>
          <w:rFonts w:asciiTheme="majorHAnsi" w:hAnsiTheme="majorHAnsi" w:cstheme="majorBidi"/>
          <w:lang w:val="en-GB"/>
        </w:rPr>
        <w:t>project and costed activities outlined in the application form. These resources are provided by IDB Lab</w:t>
      </w:r>
      <w:r w:rsidR="00CF1B6F" w:rsidRPr="00B036C8">
        <w:rPr>
          <w:rFonts w:asciiTheme="majorHAnsi" w:hAnsiTheme="majorHAnsi" w:cstheme="majorHAnsi"/>
          <w:lang w:val="en-GB"/>
        </w:rPr>
        <w:t>.</w:t>
      </w:r>
      <w:r w:rsidR="00FE7148" w:rsidRPr="00B036C8">
        <w:rPr>
          <w:rFonts w:asciiTheme="majorHAnsi" w:hAnsiTheme="majorHAnsi" w:cstheme="majorHAnsi"/>
          <w:lang w:val="en-GB"/>
        </w:rPr>
        <w:t xml:space="preserve"> </w:t>
      </w:r>
      <w:r w:rsidR="00591BE0" w:rsidRPr="00B036C8">
        <w:rPr>
          <w:rFonts w:asciiTheme="majorHAnsi" w:hAnsiTheme="majorHAnsi" w:cstheme="majorBidi"/>
          <w:lang w:val="en-GB"/>
        </w:rPr>
        <w:t xml:space="preserve">No </w:t>
      </w:r>
      <w:r w:rsidR="00AB73A5" w:rsidRPr="00B036C8">
        <w:rPr>
          <w:rFonts w:asciiTheme="majorHAnsi" w:hAnsiTheme="majorHAnsi" w:cstheme="majorBidi"/>
          <w:lang w:val="en-GB"/>
        </w:rPr>
        <w:t>matching</w:t>
      </w:r>
      <w:r w:rsidR="00591BE0" w:rsidRPr="00B036C8">
        <w:rPr>
          <w:rFonts w:asciiTheme="majorHAnsi" w:hAnsiTheme="majorHAnsi" w:cstheme="majorBidi"/>
          <w:lang w:val="en-GB"/>
        </w:rPr>
        <w:t xml:space="preserve"> contribution is expected from </w:t>
      </w:r>
      <w:r w:rsidRPr="00B036C8">
        <w:rPr>
          <w:rFonts w:asciiTheme="majorHAnsi" w:hAnsiTheme="majorHAnsi" w:cstheme="majorBidi"/>
          <w:lang w:val="en-GB"/>
        </w:rPr>
        <w:t>Group</w:t>
      </w:r>
      <w:r w:rsidR="00591BE0" w:rsidRPr="00B036C8">
        <w:rPr>
          <w:rFonts w:asciiTheme="majorHAnsi" w:hAnsiTheme="majorHAnsi" w:cstheme="majorBidi"/>
          <w:lang w:val="en-GB"/>
        </w:rPr>
        <w:t xml:space="preserve"> 1 entities.</w:t>
      </w:r>
    </w:p>
    <w:p w14:paraId="382B6E9D" w14:textId="7A20483A" w:rsidR="00617718" w:rsidRPr="00B036C8" w:rsidRDefault="004D36DA" w:rsidP="00FE19F7">
      <w:pPr>
        <w:pStyle w:val="NoSpacing"/>
        <w:numPr>
          <w:ilvl w:val="0"/>
          <w:numId w:val="25"/>
        </w:numPr>
        <w:spacing w:after="120"/>
        <w:ind w:left="-360" w:right="-158" w:hanging="187"/>
        <w:jc w:val="both"/>
        <w:rPr>
          <w:rFonts w:asciiTheme="majorHAnsi" w:hAnsiTheme="majorHAnsi" w:cstheme="majorHAnsi"/>
          <w:lang w:val="en-GB"/>
        </w:rPr>
      </w:pPr>
      <w:r w:rsidRPr="00B036C8">
        <w:rPr>
          <w:rFonts w:asciiTheme="majorHAnsi" w:hAnsiTheme="majorHAnsi" w:cstheme="majorHAnsi"/>
          <w:b/>
          <w:bCs/>
          <w:lang w:val="en-GB"/>
        </w:rPr>
        <w:t>Group</w:t>
      </w:r>
      <w:r w:rsidR="00617718" w:rsidRPr="00B036C8">
        <w:rPr>
          <w:rFonts w:asciiTheme="majorHAnsi" w:hAnsiTheme="majorHAnsi" w:cstheme="majorHAnsi"/>
          <w:b/>
          <w:bCs/>
          <w:lang w:val="en-GB"/>
        </w:rPr>
        <w:t xml:space="preserve"> 2: </w:t>
      </w:r>
      <w:r w:rsidR="00C90F65" w:rsidRPr="00B036C8">
        <w:rPr>
          <w:rFonts w:asciiTheme="majorHAnsi" w:hAnsiTheme="majorHAnsi" w:cstheme="majorBidi"/>
          <w:lang w:val="en-GB"/>
        </w:rPr>
        <w:t xml:space="preserve">Grant funds of up to USD 85,000 in cash to fund the corresponding TA project and costed activities outlined in the application form. </w:t>
      </w:r>
      <w:r w:rsidR="005D2043" w:rsidRPr="00B036C8">
        <w:rPr>
          <w:rFonts w:asciiTheme="majorHAnsi" w:hAnsiTheme="majorHAnsi" w:cstheme="majorBidi"/>
          <w:lang w:val="en-GB"/>
        </w:rPr>
        <w:t>These resources are provided by TA facilities managed</w:t>
      </w:r>
      <w:r w:rsidR="005D2043" w:rsidRPr="00B036C8" w:rsidDel="007C277D">
        <w:rPr>
          <w:rFonts w:asciiTheme="majorHAnsi" w:hAnsiTheme="majorHAnsi" w:cstheme="majorBidi"/>
          <w:lang w:val="en-GB"/>
        </w:rPr>
        <w:t xml:space="preserve"> </w:t>
      </w:r>
      <w:r w:rsidR="005D2043" w:rsidRPr="00B036C8">
        <w:rPr>
          <w:rFonts w:asciiTheme="majorHAnsi" w:hAnsiTheme="majorHAnsi" w:cstheme="majorBidi"/>
          <w:lang w:val="en-GB"/>
        </w:rPr>
        <w:t xml:space="preserve">by Incofin IM </w:t>
      </w:r>
      <w:r w:rsidR="007C277D" w:rsidRPr="00B036C8">
        <w:rPr>
          <w:rFonts w:asciiTheme="majorHAnsi" w:hAnsiTheme="majorHAnsi" w:cstheme="majorBidi"/>
          <w:lang w:val="en-GB"/>
        </w:rPr>
        <w:t>and IDB Lab</w:t>
      </w:r>
      <w:r w:rsidR="00C90F65" w:rsidRPr="00B036C8">
        <w:rPr>
          <w:rFonts w:asciiTheme="majorHAnsi" w:hAnsiTheme="majorHAnsi" w:cstheme="majorBidi"/>
          <w:lang w:val="en-GB"/>
        </w:rPr>
        <w:t xml:space="preserve">. In line with this support, </w:t>
      </w:r>
      <w:r w:rsidRPr="00B036C8">
        <w:rPr>
          <w:rFonts w:asciiTheme="majorHAnsi" w:hAnsiTheme="majorHAnsi" w:cstheme="majorBidi"/>
          <w:lang w:val="en-GB"/>
        </w:rPr>
        <w:t>Group</w:t>
      </w:r>
      <w:r w:rsidR="00C90F65" w:rsidRPr="00B036C8">
        <w:rPr>
          <w:rFonts w:asciiTheme="majorHAnsi" w:hAnsiTheme="majorHAnsi" w:cstheme="majorBidi"/>
          <w:lang w:val="en-GB"/>
        </w:rPr>
        <w:t xml:space="preserve"> 2 entities will need to provide a matching contribution </w:t>
      </w:r>
      <w:bookmarkStart w:id="8" w:name="_Hlk152601292"/>
      <w:r w:rsidR="00735419" w:rsidRPr="00B036C8">
        <w:rPr>
          <w:rFonts w:asciiTheme="majorHAnsi" w:hAnsiTheme="majorHAnsi" w:cstheme="majorBidi"/>
          <w:lang w:val="en-GB"/>
        </w:rPr>
        <w:t>of</w:t>
      </w:r>
      <w:r w:rsidR="00650C68" w:rsidRPr="00B036C8">
        <w:rPr>
          <w:rFonts w:asciiTheme="majorHAnsi" w:hAnsiTheme="majorHAnsi" w:cstheme="majorBidi"/>
          <w:lang w:val="en-GB"/>
        </w:rPr>
        <w:t xml:space="preserve"> more than</w:t>
      </w:r>
      <w:r w:rsidR="00AD0054" w:rsidRPr="00B036C8">
        <w:rPr>
          <w:rFonts w:asciiTheme="majorHAnsi" w:hAnsiTheme="majorHAnsi" w:cstheme="majorBidi"/>
          <w:lang w:val="en-GB"/>
        </w:rPr>
        <w:t xml:space="preserve"> </w:t>
      </w:r>
      <w:r w:rsidR="00735419" w:rsidRPr="00B036C8">
        <w:rPr>
          <w:rFonts w:asciiTheme="majorHAnsi" w:hAnsiTheme="majorHAnsi" w:cstheme="majorBidi"/>
          <w:lang w:val="en-GB"/>
        </w:rPr>
        <w:t>2</w:t>
      </w:r>
      <w:r w:rsidR="00AD0054" w:rsidRPr="00B036C8">
        <w:rPr>
          <w:rFonts w:asciiTheme="majorHAnsi" w:hAnsiTheme="majorHAnsi" w:cstheme="majorBidi"/>
          <w:lang w:val="en-GB"/>
        </w:rPr>
        <w:t>5</w:t>
      </w:r>
      <w:r w:rsidR="00735419" w:rsidRPr="00B036C8">
        <w:rPr>
          <w:rFonts w:asciiTheme="majorHAnsi" w:hAnsiTheme="majorHAnsi" w:cstheme="majorBidi"/>
          <w:lang w:val="en-GB"/>
        </w:rPr>
        <w:t>% of</w:t>
      </w:r>
      <w:r w:rsidR="00FC5D16" w:rsidRPr="00B036C8">
        <w:rPr>
          <w:rFonts w:asciiTheme="majorHAnsi" w:hAnsiTheme="majorHAnsi" w:cstheme="majorBidi"/>
          <w:lang w:val="en-GB"/>
        </w:rPr>
        <w:t xml:space="preserve"> the</w:t>
      </w:r>
      <w:r w:rsidR="00735419" w:rsidRPr="00B036C8">
        <w:rPr>
          <w:rFonts w:asciiTheme="majorHAnsi" w:hAnsiTheme="majorHAnsi" w:cstheme="majorBidi"/>
          <w:lang w:val="en-GB"/>
        </w:rPr>
        <w:t xml:space="preserve"> </w:t>
      </w:r>
      <w:r w:rsidR="004E658F" w:rsidRPr="00B036C8">
        <w:rPr>
          <w:rFonts w:asciiTheme="majorHAnsi" w:hAnsiTheme="majorHAnsi" w:cstheme="majorBidi"/>
          <w:lang w:val="en-GB"/>
        </w:rPr>
        <w:t>requested grant amount</w:t>
      </w:r>
      <w:bookmarkEnd w:id="8"/>
      <w:r w:rsidR="003E5C18" w:rsidRPr="00B036C8">
        <w:rPr>
          <w:rFonts w:asciiTheme="majorHAnsi" w:hAnsiTheme="majorHAnsi" w:cstheme="majorBidi"/>
          <w:lang w:val="en-GB"/>
        </w:rPr>
        <w:t>. This contribution will be</w:t>
      </w:r>
      <w:r w:rsidR="0078274F" w:rsidRPr="00B036C8">
        <w:rPr>
          <w:rFonts w:asciiTheme="majorHAnsi" w:hAnsiTheme="majorHAnsi" w:cstheme="majorBidi"/>
          <w:lang w:val="en-GB"/>
        </w:rPr>
        <w:t xml:space="preserve"> mostly in cash</w:t>
      </w:r>
      <w:r w:rsidR="00402CA4" w:rsidRPr="00B036C8">
        <w:rPr>
          <w:rFonts w:asciiTheme="majorHAnsi" w:hAnsiTheme="majorHAnsi" w:cstheme="majorBidi"/>
          <w:lang w:val="en-GB"/>
        </w:rPr>
        <w:t>,</w:t>
      </w:r>
      <w:r w:rsidR="0078274F" w:rsidRPr="00B036C8">
        <w:rPr>
          <w:rFonts w:asciiTheme="majorHAnsi" w:hAnsiTheme="majorHAnsi" w:cstheme="majorBidi"/>
          <w:lang w:val="en-GB"/>
        </w:rPr>
        <w:t xml:space="preserve"> </w:t>
      </w:r>
      <w:r w:rsidR="00402CA4" w:rsidRPr="00B036C8">
        <w:rPr>
          <w:rFonts w:asciiTheme="majorHAnsi" w:hAnsiTheme="majorHAnsi" w:cstheme="majorBidi"/>
          <w:lang w:val="en-GB"/>
        </w:rPr>
        <w:t>a</w:t>
      </w:r>
      <w:r w:rsidR="0078274F" w:rsidRPr="00B036C8">
        <w:rPr>
          <w:rFonts w:asciiTheme="majorHAnsi" w:hAnsiTheme="majorHAnsi" w:cstheme="majorBidi"/>
          <w:lang w:val="en-GB"/>
        </w:rPr>
        <w:t xml:space="preserve">lthough a </w:t>
      </w:r>
      <w:r w:rsidR="003164A4" w:rsidRPr="00B036C8">
        <w:rPr>
          <w:rFonts w:asciiTheme="majorHAnsi" w:hAnsiTheme="majorHAnsi" w:cstheme="majorBidi"/>
          <w:lang w:val="en-GB"/>
        </w:rPr>
        <w:t xml:space="preserve">minority </w:t>
      </w:r>
      <w:r w:rsidR="0078274F" w:rsidRPr="00B036C8">
        <w:rPr>
          <w:rFonts w:asciiTheme="majorHAnsi" w:hAnsiTheme="majorHAnsi" w:cstheme="majorBidi"/>
          <w:lang w:val="en-GB"/>
        </w:rPr>
        <w:t>part may be in kind</w:t>
      </w:r>
      <w:r w:rsidR="002253D5" w:rsidRPr="00B036C8">
        <w:rPr>
          <w:rFonts w:asciiTheme="majorHAnsi" w:hAnsiTheme="majorHAnsi" w:cstheme="majorBidi"/>
          <w:lang w:val="en-GB"/>
        </w:rPr>
        <w:t>,</w:t>
      </w:r>
      <w:r w:rsidR="0078274F" w:rsidRPr="00B036C8">
        <w:rPr>
          <w:rFonts w:asciiTheme="majorHAnsi" w:hAnsiTheme="majorHAnsi" w:cstheme="majorBidi"/>
          <w:lang w:val="en-GB"/>
        </w:rPr>
        <w:t xml:space="preserve"> depending on the formulation and approval of the corresponding TA project </w:t>
      </w:r>
      <w:r w:rsidR="003E5C18" w:rsidRPr="00B036C8">
        <w:rPr>
          <w:rFonts w:asciiTheme="majorHAnsi" w:hAnsiTheme="majorHAnsi" w:cstheme="majorBidi"/>
          <w:lang w:val="en-GB"/>
        </w:rPr>
        <w:t xml:space="preserve">(see </w:t>
      </w:r>
      <w:r w:rsidR="00214D69" w:rsidRPr="00B036C8">
        <w:rPr>
          <w:rFonts w:asciiTheme="majorHAnsi" w:hAnsiTheme="majorHAnsi" w:cstheme="majorBidi"/>
          <w:lang w:val="en-GB"/>
        </w:rPr>
        <w:t>s</w:t>
      </w:r>
      <w:r w:rsidR="003E5C18" w:rsidRPr="00B036C8">
        <w:rPr>
          <w:rFonts w:asciiTheme="majorHAnsi" w:hAnsiTheme="majorHAnsi" w:cstheme="majorBidi"/>
          <w:lang w:val="en-GB"/>
        </w:rPr>
        <w:t xml:space="preserve">ection </w:t>
      </w:r>
      <w:r w:rsidR="003E5C18" w:rsidRPr="00B036C8">
        <w:rPr>
          <w:rFonts w:asciiTheme="majorHAnsi" w:hAnsiTheme="majorHAnsi" w:cstheme="majorBidi"/>
          <w:i/>
          <w:iCs/>
          <w:lang w:val="en-GB"/>
        </w:rPr>
        <w:t>4.1. Scope of TA projects</w:t>
      </w:r>
      <w:r w:rsidR="003E5C18" w:rsidRPr="00B036C8">
        <w:rPr>
          <w:rFonts w:asciiTheme="majorHAnsi" w:hAnsiTheme="majorHAnsi" w:cstheme="majorBidi"/>
          <w:lang w:val="en-GB"/>
        </w:rPr>
        <w:t>).</w:t>
      </w:r>
    </w:p>
    <w:p w14:paraId="03556315" w14:textId="6E4C3BBE" w:rsidR="00655DCE" w:rsidRPr="00B036C8" w:rsidRDefault="00C92423" w:rsidP="00FE19F7">
      <w:pPr>
        <w:pStyle w:val="NoSpacing"/>
        <w:numPr>
          <w:ilvl w:val="0"/>
          <w:numId w:val="25"/>
        </w:numPr>
        <w:spacing w:after="160"/>
        <w:ind w:left="-360" w:right="-158" w:hanging="187"/>
        <w:jc w:val="both"/>
        <w:rPr>
          <w:rFonts w:asciiTheme="majorHAnsi" w:hAnsiTheme="majorHAnsi" w:cstheme="majorBidi"/>
          <w:lang w:val="en-GB"/>
        </w:rPr>
      </w:pPr>
      <w:r w:rsidRPr="00B036C8">
        <w:rPr>
          <w:rFonts w:asciiTheme="majorHAnsi" w:hAnsiTheme="majorHAnsi" w:cstheme="majorHAnsi"/>
          <w:b/>
          <w:bCs/>
          <w:lang w:val="en-GB"/>
        </w:rPr>
        <w:t>B</w:t>
      </w:r>
      <w:r w:rsidR="00E0424A" w:rsidRPr="00B036C8">
        <w:rPr>
          <w:rFonts w:asciiTheme="majorHAnsi" w:hAnsiTheme="majorHAnsi" w:cstheme="majorHAnsi"/>
          <w:b/>
          <w:bCs/>
          <w:lang w:val="en-GB"/>
        </w:rPr>
        <w:t xml:space="preserve">oth </w:t>
      </w:r>
      <w:r w:rsidRPr="00B036C8">
        <w:rPr>
          <w:rFonts w:asciiTheme="majorHAnsi" w:hAnsiTheme="majorHAnsi" w:cstheme="majorHAnsi"/>
          <w:b/>
          <w:bCs/>
          <w:lang w:val="en-GB"/>
        </w:rPr>
        <w:t>g</w:t>
      </w:r>
      <w:r w:rsidR="00EE5D8F" w:rsidRPr="00B036C8">
        <w:rPr>
          <w:rFonts w:asciiTheme="majorHAnsi" w:hAnsiTheme="majorHAnsi" w:cstheme="majorHAnsi"/>
          <w:b/>
          <w:bCs/>
          <w:lang w:val="en-GB"/>
        </w:rPr>
        <w:t>roups</w:t>
      </w:r>
      <w:r w:rsidR="00E0424A" w:rsidRPr="00B036C8">
        <w:rPr>
          <w:rFonts w:asciiTheme="majorHAnsi" w:hAnsiTheme="majorHAnsi" w:cstheme="majorHAnsi"/>
          <w:lang w:val="en-GB"/>
        </w:rPr>
        <w:t xml:space="preserve">: </w:t>
      </w:r>
      <w:r w:rsidR="00714514" w:rsidRPr="00B036C8">
        <w:rPr>
          <w:rFonts w:asciiTheme="majorHAnsi" w:hAnsiTheme="majorHAnsi" w:cstheme="majorBidi"/>
          <w:lang w:val="en-GB"/>
        </w:rPr>
        <w:t>Additional grant funding</w:t>
      </w:r>
      <w:r w:rsidR="008F444B" w:rsidRPr="00B036C8">
        <w:rPr>
          <w:rFonts w:asciiTheme="majorHAnsi" w:hAnsiTheme="majorHAnsi" w:cstheme="majorBidi"/>
          <w:lang w:val="en-GB"/>
        </w:rPr>
        <w:t xml:space="preserve"> from the </w:t>
      </w:r>
      <w:r w:rsidR="0047368E" w:rsidRPr="00B036C8">
        <w:rPr>
          <w:rFonts w:asciiTheme="majorHAnsi" w:hAnsiTheme="majorHAnsi" w:cstheme="majorBidi"/>
          <w:lang w:val="en-GB"/>
        </w:rPr>
        <w:t xml:space="preserve">Government of </w:t>
      </w:r>
      <w:r w:rsidR="008F444B" w:rsidRPr="00B036C8">
        <w:rPr>
          <w:rFonts w:asciiTheme="majorHAnsi" w:hAnsiTheme="majorHAnsi" w:cstheme="majorBidi"/>
          <w:lang w:val="en-GB"/>
        </w:rPr>
        <w:t>Israel</w:t>
      </w:r>
      <w:r w:rsidR="00A764A6" w:rsidRPr="00B036C8">
        <w:rPr>
          <w:rFonts w:asciiTheme="majorHAnsi" w:hAnsiTheme="majorHAnsi" w:cstheme="majorBidi"/>
          <w:lang w:val="en-GB"/>
        </w:rPr>
        <w:t xml:space="preserve"> </w:t>
      </w:r>
      <w:r w:rsidR="00D94955" w:rsidRPr="00B036C8">
        <w:rPr>
          <w:rFonts w:asciiTheme="majorHAnsi" w:hAnsiTheme="majorHAnsi" w:cstheme="majorBidi"/>
          <w:lang w:val="en-GB"/>
        </w:rPr>
        <w:t xml:space="preserve">of up to USD 28,500 in cash per TA project will </w:t>
      </w:r>
      <w:r w:rsidR="003A79BE" w:rsidRPr="00B036C8">
        <w:rPr>
          <w:rFonts w:asciiTheme="majorHAnsi" w:hAnsiTheme="majorHAnsi" w:cstheme="majorBidi"/>
          <w:lang w:val="en-GB"/>
        </w:rPr>
        <w:t xml:space="preserve">be allocated to expand the budget of each TA project if </w:t>
      </w:r>
      <w:r w:rsidR="006D1FC4" w:rsidRPr="00B036C8">
        <w:rPr>
          <w:rFonts w:asciiTheme="majorHAnsi" w:hAnsiTheme="majorHAnsi" w:cstheme="majorBidi"/>
          <w:lang w:val="en-GB"/>
        </w:rPr>
        <w:t xml:space="preserve">the </w:t>
      </w:r>
      <w:r w:rsidR="003A79BE" w:rsidRPr="00B036C8">
        <w:rPr>
          <w:rFonts w:asciiTheme="majorHAnsi" w:hAnsiTheme="majorHAnsi" w:cstheme="majorBidi"/>
          <w:lang w:val="en-GB"/>
        </w:rPr>
        <w:t xml:space="preserve">components of </w:t>
      </w:r>
      <w:r w:rsidR="006D1FC4" w:rsidRPr="00B036C8">
        <w:rPr>
          <w:rFonts w:asciiTheme="majorHAnsi" w:hAnsiTheme="majorHAnsi" w:cstheme="majorBidi"/>
          <w:lang w:val="en-GB"/>
        </w:rPr>
        <w:t xml:space="preserve">the </w:t>
      </w:r>
      <w:r w:rsidR="003A79BE" w:rsidRPr="00B036C8">
        <w:rPr>
          <w:rFonts w:asciiTheme="majorHAnsi" w:hAnsiTheme="majorHAnsi" w:cstheme="majorBidi"/>
          <w:lang w:val="en-GB"/>
        </w:rPr>
        <w:t xml:space="preserve">project can be </w:t>
      </w:r>
      <w:r w:rsidR="00655DCE" w:rsidRPr="00B036C8">
        <w:rPr>
          <w:rFonts w:asciiTheme="majorHAnsi" w:hAnsiTheme="majorHAnsi" w:cstheme="majorBidi"/>
          <w:lang w:val="en-GB"/>
        </w:rPr>
        <w:t>deployed by</w:t>
      </w:r>
      <w:r w:rsidR="008F444B" w:rsidRPr="00B036C8">
        <w:rPr>
          <w:rFonts w:asciiTheme="majorHAnsi" w:hAnsiTheme="majorHAnsi" w:cstheme="majorBidi"/>
          <w:lang w:val="en-GB"/>
        </w:rPr>
        <w:t xml:space="preserve"> eligible</w:t>
      </w:r>
      <w:r w:rsidR="00655DCE" w:rsidRPr="00B036C8">
        <w:rPr>
          <w:rFonts w:asciiTheme="majorHAnsi" w:hAnsiTheme="majorHAnsi" w:cstheme="majorBidi"/>
          <w:lang w:val="en-GB"/>
        </w:rPr>
        <w:t xml:space="preserve"> </w:t>
      </w:r>
      <w:r w:rsidR="008B5358" w:rsidRPr="00B036C8">
        <w:rPr>
          <w:rFonts w:asciiTheme="majorHAnsi" w:hAnsiTheme="majorHAnsi" w:cstheme="majorBidi"/>
          <w:lang w:val="en-GB"/>
        </w:rPr>
        <w:t xml:space="preserve">Israeli </w:t>
      </w:r>
      <w:r w:rsidR="00655DCE" w:rsidRPr="00B036C8">
        <w:rPr>
          <w:rFonts w:asciiTheme="majorHAnsi" w:hAnsiTheme="majorHAnsi" w:cstheme="majorBidi"/>
          <w:lang w:val="en-GB"/>
        </w:rPr>
        <w:t>ag</w:t>
      </w:r>
      <w:r w:rsidR="006D1FC4" w:rsidRPr="00B036C8">
        <w:rPr>
          <w:rFonts w:asciiTheme="majorHAnsi" w:hAnsiTheme="majorHAnsi" w:cstheme="majorBidi"/>
          <w:lang w:val="en-GB"/>
        </w:rPr>
        <w:t>ri</w:t>
      </w:r>
      <w:r w:rsidR="00655DCE" w:rsidRPr="00B036C8">
        <w:rPr>
          <w:rFonts w:asciiTheme="majorHAnsi" w:hAnsiTheme="majorHAnsi" w:cstheme="majorBidi"/>
          <w:lang w:val="en-GB"/>
        </w:rPr>
        <w:t>tech</w:t>
      </w:r>
      <w:r w:rsidR="00A85314" w:rsidRPr="00B036C8">
        <w:rPr>
          <w:rFonts w:asciiTheme="majorHAnsi" w:hAnsiTheme="majorHAnsi" w:cstheme="majorBidi"/>
          <w:lang w:val="en-GB"/>
        </w:rPr>
        <w:t xml:space="preserve"> entities</w:t>
      </w:r>
      <w:r w:rsidR="006D1FC4" w:rsidRPr="00B036C8">
        <w:rPr>
          <w:rFonts w:asciiTheme="majorHAnsi" w:hAnsiTheme="majorHAnsi" w:cstheme="majorBidi"/>
          <w:lang w:val="en-GB"/>
        </w:rPr>
        <w:t>.</w:t>
      </w:r>
      <w:r w:rsidR="008F444B" w:rsidRPr="00B036C8">
        <w:rPr>
          <w:rStyle w:val="FootnoteReference"/>
          <w:rFonts w:asciiTheme="majorHAnsi" w:hAnsiTheme="majorHAnsi" w:cstheme="majorBidi"/>
          <w:lang w:val="en-GB"/>
        </w:rPr>
        <w:footnoteReference w:id="6"/>
      </w:r>
      <w:r w:rsidR="00655DCE" w:rsidRPr="00B036C8">
        <w:rPr>
          <w:rFonts w:asciiTheme="majorHAnsi" w:hAnsiTheme="majorHAnsi" w:cstheme="majorBidi"/>
          <w:lang w:val="en-GB"/>
        </w:rPr>
        <w:t xml:space="preserve"> To qualify for this additional grant funding, applicants should provide evidence of a potential partnership with an Israeli ag</w:t>
      </w:r>
      <w:r w:rsidR="006D1FC4" w:rsidRPr="00B036C8">
        <w:rPr>
          <w:rFonts w:asciiTheme="majorHAnsi" w:hAnsiTheme="majorHAnsi" w:cstheme="majorBidi"/>
          <w:lang w:val="en-GB"/>
        </w:rPr>
        <w:t>ri</w:t>
      </w:r>
      <w:r w:rsidR="00655DCE" w:rsidRPr="00B036C8">
        <w:rPr>
          <w:rFonts w:asciiTheme="majorHAnsi" w:hAnsiTheme="majorHAnsi" w:cstheme="majorBidi"/>
          <w:lang w:val="en-GB"/>
        </w:rPr>
        <w:t xml:space="preserve">tech (see </w:t>
      </w:r>
      <w:r w:rsidR="00885652" w:rsidRPr="00B036C8">
        <w:rPr>
          <w:rFonts w:asciiTheme="majorHAnsi" w:hAnsiTheme="majorHAnsi" w:cstheme="majorBidi"/>
          <w:i/>
          <w:iCs/>
          <w:lang w:val="en-GB"/>
        </w:rPr>
        <w:fldChar w:fldCharType="begin"/>
      </w:r>
      <w:r w:rsidR="00885652" w:rsidRPr="00B036C8">
        <w:rPr>
          <w:rFonts w:asciiTheme="majorHAnsi" w:hAnsiTheme="majorHAnsi" w:cstheme="majorBidi"/>
          <w:i/>
          <w:iCs/>
          <w:lang w:val="en-GB"/>
        </w:rPr>
        <w:instrText xml:space="preserve"> REF _Ref152602040 \h </w:instrText>
      </w:r>
      <w:r w:rsidR="005746CC" w:rsidRPr="00B036C8">
        <w:rPr>
          <w:rFonts w:asciiTheme="majorHAnsi" w:hAnsiTheme="majorHAnsi" w:cstheme="majorBidi"/>
          <w:i/>
          <w:iCs/>
          <w:lang w:val="en-GB"/>
        </w:rPr>
        <w:instrText xml:space="preserve"> \* MERGEFORMAT </w:instrText>
      </w:r>
      <w:r w:rsidR="00885652" w:rsidRPr="00B036C8">
        <w:rPr>
          <w:rFonts w:asciiTheme="majorHAnsi" w:hAnsiTheme="majorHAnsi" w:cstheme="majorBidi"/>
          <w:i/>
          <w:iCs/>
          <w:lang w:val="en-GB"/>
        </w:rPr>
      </w:r>
      <w:r w:rsidR="00885652" w:rsidRPr="00B036C8">
        <w:rPr>
          <w:rFonts w:asciiTheme="majorHAnsi" w:hAnsiTheme="majorHAnsi" w:cstheme="majorBidi"/>
          <w:i/>
          <w:iCs/>
          <w:lang w:val="en-GB"/>
        </w:rPr>
        <w:fldChar w:fldCharType="separate"/>
      </w:r>
      <w:r w:rsidR="006F5D8A" w:rsidRPr="00B036C8">
        <w:rPr>
          <w:rFonts w:asciiTheme="majorHAnsi" w:hAnsiTheme="majorHAnsi" w:cstheme="majorHAnsi"/>
          <w:i/>
          <w:iCs/>
          <w:lang w:val="en-GB"/>
        </w:rPr>
        <w:t>Appendix 1</w:t>
      </w:r>
      <w:r w:rsidR="00885652" w:rsidRPr="00B036C8">
        <w:rPr>
          <w:rFonts w:asciiTheme="majorHAnsi" w:hAnsiTheme="majorHAnsi" w:cstheme="majorBidi"/>
          <w:i/>
          <w:iCs/>
          <w:lang w:val="en-GB"/>
        </w:rPr>
        <w:fldChar w:fldCharType="end"/>
      </w:r>
      <w:r w:rsidR="00655DCE" w:rsidRPr="00B036C8">
        <w:rPr>
          <w:rFonts w:asciiTheme="majorHAnsi" w:hAnsiTheme="majorHAnsi" w:cstheme="majorBidi"/>
          <w:lang w:val="en-GB"/>
        </w:rPr>
        <w:t>)</w:t>
      </w:r>
      <w:r w:rsidR="006D1FC4" w:rsidRPr="00B036C8">
        <w:rPr>
          <w:rFonts w:asciiTheme="majorHAnsi" w:hAnsiTheme="majorHAnsi" w:cstheme="majorBidi"/>
          <w:lang w:val="en-GB"/>
        </w:rPr>
        <w:t>.</w:t>
      </w:r>
      <w:r w:rsidR="0078303D" w:rsidRPr="00B036C8">
        <w:rPr>
          <w:rStyle w:val="FootnoteReference"/>
          <w:rFonts w:asciiTheme="majorHAnsi" w:hAnsiTheme="majorHAnsi" w:cstheme="majorBidi"/>
          <w:lang w:val="en-GB"/>
        </w:rPr>
        <w:footnoteReference w:id="7"/>
      </w:r>
      <w:r w:rsidR="00C91CAE" w:rsidRPr="00B036C8">
        <w:rPr>
          <w:rFonts w:asciiTheme="majorHAnsi" w:hAnsiTheme="majorHAnsi" w:cstheme="majorBidi"/>
          <w:lang w:val="en-GB"/>
        </w:rPr>
        <w:t xml:space="preserve"> </w:t>
      </w:r>
    </w:p>
    <w:p w14:paraId="020A838A" w14:textId="0B3D1089" w:rsidR="0097516F" w:rsidRPr="00B036C8" w:rsidRDefault="0097516F" w:rsidP="0097516F">
      <w:pPr>
        <w:pStyle w:val="NoSpacing"/>
        <w:spacing w:after="240"/>
        <w:ind w:left="-720" w:right="-612"/>
        <w:jc w:val="both"/>
        <w:rPr>
          <w:rFonts w:asciiTheme="majorHAnsi" w:hAnsiTheme="majorHAnsi" w:cstheme="majorBidi"/>
          <w:lang w:val="en-GB"/>
        </w:rPr>
      </w:pPr>
      <w:r w:rsidRPr="00B036C8">
        <w:rPr>
          <w:rFonts w:asciiTheme="majorHAnsi" w:hAnsiTheme="majorHAnsi" w:cstheme="majorBidi"/>
          <w:lang w:val="en-GB"/>
        </w:rPr>
        <w:t>Please note that</w:t>
      </w:r>
      <w:r w:rsidR="001D0EB0" w:rsidRPr="00B036C8">
        <w:rPr>
          <w:rFonts w:asciiTheme="majorHAnsi" w:hAnsiTheme="majorHAnsi" w:cstheme="majorBidi"/>
          <w:lang w:val="en-GB"/>
        </w:rPr>
        <w:t xml:space="preserve"> </w:t>
      </w:r>
      <w:r w:rsidR="009E0011" w:rsidRPr="00B036C8">
        <w:rPr>
          <w:rFonts w:asciiTheme="majorHAnsi" w:hAnsiTheme="majorHAnsi" w:cstheme="majorBidi"/>
          <w:lang w:val="en-GB"/>
        </w:rPr>
        <w:t xml:space="preserve">costs </w:t>
      </w:r>
      <w:r w:rsidR="00714123" w:rsidRPr="00B036C8">
        <w:rPr>
          <w:rFonts w:asciiTheme="majorHAnsi" w:hAnsiTheme="majorHAnsi" w:cstheme="majorBidi"/>
          <w:lang w:val="en-GB"/>
        </w:rPr>
        <w:t xml:space="preserve">unrelated </w:t>
      </w:r>
      <w:r w:rsidR="009E0011" w:rsidRPr="00B036C8">
        <w:rPr>
          <w:rFonts w:asciiTheme="majorHAnsi" w:hAnsiTheme="majorHAnsi" w:cstheme="majorBidi"/>
          <w:lang w:val="en-GB"/>
        </w:rPr>
        <w:t xml:space="preserve">to the implementation of TA projects cannot </w:t>
      </w:r>
      <w:r w:rsidR="005757AF" w:rsidRPr="00B036C8">
        <w:rPr>
          <w:rFonts w:asciiTheme="majorHAnsi" w:hAnsiTheme="majorHAnsi" w:cstheme="majorBidi"/>
          <w:lang w:val="en-GB"/>
        </w:rPr>
        <w:t>be covered by the</w:t>
      </w:r>
      <w:r w:rsidR="00D219C5" w:rsidRPr="00B036C8">
        <w:rPr>
          <w:rFonts w:asciiTheme="majorHAnsi" w:hAnsiTheme="majorHAnsi" w:cstheme="majorBidi"/>
          <w:lang w:val="en-GB"/>
        </w:rPr>
        <w:t xml:space="preserve"> gran</w:t>
      </w:r>
      <w:r w:rsidR="00714123" w:rsidRPr="00B036C8">
        <w:rPr>
          <w:rFonts w:asciiTheme="majorHAnsi" w:hAnsiTheme="majorHAnsi" w:cstheme="majorBidi"/>
          <w:lang w:val="en-GB"/>
        </w:rPr>
        <w:t>t</w:t>
      </w:r>
      <w:r w:rsidR="00D219C5" w:rsidRPr="00B036C8">
        <w:rPr>
          <w:rFonts w:asciiTheme="majorHAnsi" w:hAnsiTheme="majorHAnsi" w:cstheme="majorBidi"/>
          <w:lang w:val="en-GB"/>
        </w:rPr>
        <w:t>s</w:t>
      </w:r>
      <w:r w:rsidR="005757AF" w:rsidRPr="00B036C8">
        <w:rPr>
          <w:rFonts w:asciiTheme="majorHAnsi" w:hAnsiTheme="majorHAnsi" w:cstheme="majorBidi"/>
          <w:lang w:val="en-GB"/>
        </w:rPr>
        <w:t xml:space="preserve"> </w:t>
      </w:r>
      <w:r w:rsidR="00325FBD" w:rsidRPr="00B036C8">
        <w:rPr>
          <w:rFonts w:asciiTheme="majorHAnsi" w:hAnsiTheme="majorHAnsi" w:cstheme="majorBidi"/>
          <w:lang w:val="en-GB"/>
        </w:rPr>
        <w:t>described</w:t>
      </w:r>
      <w:r w:rsidR="00714123" w:rsidRPr="00B036C8">
        <w:rPr>
          <w:rFonts w:asciiTheme="majorHAnsi" w:hAnsiTheme="majorHAnsi" w:cstheme="majorBidi"/>
          <w:lang w:val="en-GB"/>
        </w:rPr>
        <w:t xml:space="preserve"> here.</w:t>
      </w:r>
      <w:r w:rsidR="002F2778" w:rsidRPr="00B036C8">
        <w:rPr>
          <w:rStyle w:val="FootnoteReference"/>
          <w:rFonts w:asciiTheme="majorHAnsi" w:hAnsiTheme="majorHAnsi" w:cstheme="majorBidi"/>
          <w:lang w:val="en-GB"/>
        </w:rPr>
        <w:footnoteReference w:id="8"/>
      </w:r>
    </w:p>
    <w:p w14:paraId="6C79374E" w14:textId="56AAC327" w:rsidR="002B4662" w:rsidRPr="00B036C8" w:rsidRDefault="00233949" w:rsidP="000D2284">
      <w:pPr>
        <w:pStyle w:val="Heading2"/>
        <w:keepLines w:val="0"/>
        <w:numPr>
          <w:ilvl w:val="1"/>
          <w:numId w:val="33"/>
        </w:numPr>
        <w:ind w:left="-720" w:right="-612"/>
        <w:rPr>
          <w:lang w:val="en-GB"/>
        </w:rPr>
      </w:pPr>
      <w:r w:rsidRPr="00B036C8">
        <w:rPr>
          <w:lang w:val="en-GB"/>
        </w:rPr>
        <w:t>Access to additional support outside the scope of this Innovation Call</w:t>
      </w:r>
    </w:p>
    <w:p w14:paraId="6EBA50C0" w14:textId="40B01D87" w:rsidR="00C02581" w:rsidRPr="00B036C8" w:rsidRDefault="00FE2858" w:rsidP="00C55DB1">
      <w:pPr>
        <w:pStyle w:val="NoSpacing"/>
        <w:spacing w:after="160"/>
        <w:ind w:left="-720" w:right="-619"/>
        <w:jc w:val="both"/>
        <w:rPr>
          <w:rFonts w:asciiTheme="majorHAnsi" w:hAnsiTheme="majorHAnsi" w:cstheme="majorHAnsi"/>
          <w:lang w:val="en-GB"/>
        </w:rPr>
      </w:pPr>
      <w:r w:rsidRPr="00B036C8">
        <w:rPr>
          <w:rFonts w:asciiTheme="majorHAnsi" w:hAnsiTheme="majorHAnsi" w:cstheme="majorBidi"/>
          <w:lang w:val="en-GB"/>
        </w:rPr>
        <w:t>Depending on the stage of the ag</w:t>
      </w:r>
      <w:r w:rsidR="006D1FC4" w:rsidRPr="00B036C8">
        <w:rPr>
          <w:rFonts w:asciiTheme="majorHAnsi" w:hAnsiTheme="majorHAnsi" w:cstheme="majorBidi"/>
          <w:lang w:val="en-GB"/>
        </w:rPr>
        <w:t>ri</w:t>
      </w:r>
      <w:r w:rsidRPr="00B036C8">
        <w:rPr>
          <w:rFonts w:asciiTheme="majorHAnsi" w:hAnsiTheme="majorHAnsi" w:cstheme="majorBidi"/>
          <w:lang w:val="en-GB"/>
        </w:rPr>
        <w:t xml:space="preserve">tech solutions and the performance of the TA projects, successful </w:t>
      </w:r>
      <w:r w:rsidR="00FE19F7" w:rsidRPr="00B036C8">
        <w:rPr>
          <w:rFonts w:asciiTheme="majorHAnsi" w:hAnsiTheme="majorHAnsi" w:cstheme="majorBidi"/>
          <w:lang w:val="en-GB"/>
        </w:rPr>
        <w:t>Group</w:t>
      </w:r>
      <w:r w:rsidRPr="00B036C8">
        <w:rPr>
          <w:rFonts w:asciiTheme="majorHAnsi" w:hAnsiTheme="majorHAnsi" w:cstheme="majorBidi"/>
          <w:lang w:val="en-GB"/>
        </w:rPr>
        <w:t xml:space="preserve"> 1 applicants will be linked to investors </w:t>
      </w:r>
      <w:r w:rsidR="006D1FC4" w:rsidRPr="00B036C8">
        <w:rPr>
          <w:rFonts w:asciiTheme="majorHAnsi" w:hAnsiTheme="majorHAnsi" w:cstheme="majorBidi"/>
          <w:lang w:val="en-GB"/>
        </w:rPr>
        <w:t xml:space="preserve">with </w:t>
      </w:r>
      <w:r w:rsidRPr="00B036C8">
        <w:rPr>
          <w:rFonts w:asciiTheme="majorHAnsi" w:hAnsiTheme="majorHAnsi" w:cstheme="majorBidi"/>
          <w:lang w:val="en-GB"/>
        </w:rPr>
        <w:t>the interest and appetite to invest in early-stage companies</w:t>
      </w:r>
      <w:r w:rsidR="00DA5614" w:rsidRPr="00B036C8">
        <w:rPr>
          <w:rFonts w:asciiTheme="majorHAnsi" w:hAnsiTheme="majorHAnsi" w:cstheme="majorHAnsi"/>
          <w:lang w:val="en-GB"/>
        </w:rPr>
        <w:t>.</w:t>
      </w:r>
    </w:p>
    <w:p w14:paraId="063751AA" w14:textId="240280BF" w:rsidR="0098251E" w:rsidRPr="00B036C8" w:rsidRDefault="00FE19F7" w:rsidP="003148B7">
      <w:pPr>
        <w:pStyle w:val="NoSpacing"/>
        <w:spacing w:after="240"/>
        <w:ind w:left="-720" w:right="-619"/>
        <w:jc w:val="both"/>
        <w:rPr>
          <w:rFonts w:asciiTheme="majorHAnsi" w:hAnsiTheme="majorHAnsi" w:cstheme="majorBidi"/>
          <w:lang w:val="en-GB"/>
        </w:rPr>
      </w:pPr>
      <w:r w:rsidRPr="00B036C8">
        <w:rPr>
          <w:rFonts w:asciiTheme="majorHAnsi" w:hAnsiTheme="majorHAnsi" w:cstheme="majorBidi"/>
          <w:lang w:val="en-GB"/>
        </w:rPr>
        <w:t>Group</w:t>
      </w:r>
      <w:r w:rsidR="00787652" w:rsidRPr="00B036C8">
        <w:rPr>
          <w:rFonts w:asciiTheme="majorHAnsi" w:hAnsiTheme="majorHAnsi" w:cstheme="majorBidi"/>
          <w:lang w:val="en-GB"/>
        </w:rPr>
        <w:t xml:space="preserve"> 2 entities will have the opportunity to apply for additional financing from </w:t>
      </w:r>
      <w:r w:rsidR="00CF05A9" w:rsidRPr="00B036C8">
        <w:rPr>
          <w:rFonts w:asciiTheme="majorHAnsi" w:hAnsiTheme="majorHAnsi" w:cstheme="majorHAnsi"/>
          <w:lang w:val="en-GB"/>
        </w:rPr>
        <w:t xml:space="preserve">Incofin </w:t>
      </w:r>
      <w:proofErr w:type="gramStart"/>
      <w:r w:rsidR="00CF05A9" w:rsidRPr="00B036C8">
        <w:rPr>
          <w:rFonts w:asciiTheme="majorHAnsi" w:hAnsiTheme="majorHAnsi" w:cstheme="majorHAnsi"/>
          <w:lang w:val="en-GB"/>
        </w:rPr>
        <w:t>IM’s</w:t>
      </w:r>
      <w:proofErr w:type="gramEnd"/>
      <w:r w:rsidR="00CF05A9" w:rsidRPr="00B036C8">
        <w:rPr>
          <w:rFonts w:asciiTheme="majorHAnsi" w:hAnsiTheme="majorHAnsi" w:cstheme="majorHAnsi"/>
          <w:lang w:val="en-GB"/>
        </w:rPr>
        <w:t xml:space="preserve"> managed or advised </w:t>
      </w:r>
      <w:r w:rsidR="00240A62" w:rsidRPr="00B036C8">
        <w:rPr>
          <w:rFonts w:asciiTheme="majorHAnsi" w:hAnsiTheme="majorHAnsi" w:cstheme="majorHAnsi"/>
          <w:lang w:val="en-GB"/>
        </w:rPr>
        <w:t xml:space="preserve">investment </w:t>
      </w:r>
      <w:r w:rsidR="00CF05A9" w:rsidRPr="00B036C8">
        <w:rPr>
          <w:rFonts w:asciiTheme="majorHAnsi" w:hAnsiTheme="majorHAnsi" w:cstheme="majorHAnsi"/>
          <w:lang w:val="en-GB"/>
        </w:rPr>
        <w:t xml:space="preserve">funds, </w:t>
      </w:r>
      <w:r w:rsidR="006D1FC4" w:rsidRPr="00B036C8">
        <w:rPr>
          <w:rFonts w:asciiTheme="majorHAnsi" w:hAnsiTheme="majorHAnsi" w:cstheme="majorHAnsi"/>
          <w:lang w:val="en-GB"/>
        </w:rPr>
        <w:t xml:space="preserve">using </w:t>
      </w:r>
      <w:r w:rsidR="00CF05A9" w:rsidRPr="00B036C8">
        <w:rPr>
          <w:rFonts w:asciiTheme="majorHAnsi" w:hAnsiTheme="majorHAnsi" w:cstheme="majorHAnsi"/>
          <w:lang w:val="en-GB"/>
        </w:rPr>
        <w:t>debt</w:t>
      </w:r>
      <w:r w:rsidR="00BC6D93" w:rsidRPr="00B036C8">
        <w:rPr>
          <w:rFonts w:asciiTheme="majorHAnsi" w:hAnsiTheme="majorHAnsi" w:cstheme="majorHAnsi"/>
          <w:lang w:val="en-GB"/>
        </w:rPr>
        <w:t xml:space="preserve"> </w:t>
      </w:r>
      <w:r w:rsidR="001A512E" w:rsidRPr="00B036C8">
        <w:rPr>
          <w:rFonts w:asciiTheme="majorHAnsi" w:hAnsiTheme="majorHAnsi" w:cstheme="majorHAnsi"/>
          <w:lang w:val="en-GB"/>
        </w:rPr>
        <w:t>and</w:t>
      </w:r>
      <w:r w:rsidR="00BC6D93" w:rsidRPr="00B036C8">
        <w:rPr>
          <w:rFonts w:asciiTheme="majorHAnsi" w:hAnsiTheme="majorHAnsi" w:cstheme="majorHAnsi"/>
          <w:lang w:val="en-GB"/>
        </w:rPr>
        <w:t xml:space="preserve">/or equity </w:t>
      </w:r>
      <w:r w:rsidR="009D7169" w:rsidRPr="00B036C8">
        <w:rPr>
          <w:rFonts w:asciiTheme="majorHAnsi" w:hAnsiTheme="majorHAnsi" w:cstheme="majorBidi"/>
          <w:lang w:val="en-GB"/>
        </w:rPr>
        <w:t xml:space="preserve">instruments to facilitate the </w:t>
      </w:r>
      <w:r w:rsidR="00C272CC" w:rsidRPr="00B036C8">
        <w:rPr>
          <w:rFonts w:asciiTheme="majorHAnsi" w:hAnsiTheme="majorHAnsi" w:cstheme="majorBidi"/>
          <w:lang w:val="en-GB"/>
        </w:rPr>
        <w:t>roll</w:t>
      </w:r>
      <w:r w:rsidR="006D1FC4" w:rsidRPr="00B036C8">
        <w:rPr>
          <w:rFonts w:asciiTheme="majorHAnsi" w:hAnsiTheme="majorHAnsi" w:cstheme="majorBidi"/>
          <w:lang w:val="en-GB"/>
        </w:rPr>
        <w:t>-</w:t>
      </w:r>
      <w:r w:rsidR="00C272CC" w:rsidRPr="00B036C8">
        <w:rPr>
          <w:rFonts w:asciiTheme="majorHAnsi" w:hAnsiTheme="majorHAnsi" w:cstheme="majorBidi"/>
          <w:lang w:val="en-GB"/>
        </w:rPr>
        <w:t xml:space="preserve">out </w:t>
      </w:r>
      <w:r w:rsidR="009D7169" w:rsidRPr="00B036C8">
        <w:rPr>
          <w:rFonts w:asciiTheme="majorHAnsi" w:hAnsiTheme="majorHAnsi" w:cstheme="majorBidi"/>
          <w:lang w:val="en-GB"/>
        </w:rPr>
        <w:t>or scaling of their ag</w:t>
      </w:r>
      <w:r w:rsidR="006D1FC4" w:rsidRPr="00B036C8">
        <w:rPr>
          <w:rFonts w:asciiTheme="majorHAnsi" w:hAnsiTheme="majorHAnsi" w:cstheme="majorBidi"/>
          <w:lang w:val="en-GB"/>
        </w:rPr>
        <w:t>ri</w:t>
      </w:r>
      <w:r w:rsidR="009D7169" w:rsidRPr="00B036C8">
        <w:rPr>
          <w:rFonts w:asciiTheme="majorHAnsi" w:hAnsiTheme="majorHAnsi" w:cstheme="majorBidi"/>
          <w:lang w:val="en-GB"/>
        </w:rPr>
        <w:t xml:space="preserve">tech </w:t>
      </w:r>
      <w:r w:rsidR="00240A62" w:rsidRPr="00B036C8">
        <w:rPr>
          <w:rFonts w:asciiTheme="majorHAnsi" w:hAnsiTheme="majorHAnsi" w:cstheme="majorHAnsi"/>
          <w:lang w:val="en-GB"/>
        </w:rPr>
        <w:t>solution</w:t>
      </w:r>
      <w:r w:rsidR="00876F6C" w:rsidRPr="00B036C8">
        <w:rPr>
          <w:rFonts w:asciiTheme="majorHAnsi" w:hAnsiTheme="majorHAnsi" w:cstheme="majorHAnsi"/>
          <w:lang w:val="en-GB"/>
        </w:rPr>
        <w:t>s</w:t>
      </w:r>
      <w:r w:rsidR="006D1FC4" w:rsidRPr="00B036C8">
        <w:rPr>
          <w:rFonts w:asciiTheme="majorHAnsi" w:hAnsiTheme="majorHAnsi" w:cstheme="majorHAnsi"/>
          <w:lang w:val="en-GB"/>
        </w:rPr>
        <w:t>.</w:t>
      </w:r>
      <w:r w:rsidR="00876F6C" w:rsidRPr="00B036C8">
        <w:rPr>
          <w:rStyle w:val="FootnoteReference"/>
          <w:rFonts w:asciiTheme="majorHAnsi" w:hAnsiTheme="majorHAnsi" w:cstheme="majorHAnsi"/>
          <w:lang w:val="en-GB"/>
        </w:rPr>
        <w:footnoteReference w:id="9"/>
      </w:r>
      <w:r w:rsidR="00240A62" w:rsidRPr="00B036C8">
        <w:rPr>
          <w:rFonts w:asciiTheme="majorHAnsi" w:hAnsiTheme="majorHAnsi" w:cstheme="majorHAnsi"/>
          <w:lang w:val="en-GB"/>
        </w:rPr>
        <w:t xml:space="preserve"> </w:t>
      </w:r>
      <w:r w:rsidR="00222F36" w:rsidRPr="00B036C8">
        <w:rPr>
          <w:rFonts w:asciiTheme="majorHAnsi" w:hAnsiTheme="majorHAnsi" w:cstheme="majorBidi"/>
          <w:lang w:val="en-GB"/>
        </w:rPr>
        <w:lastRenderedPageBreak/>
        <w:t>Investment decisions will be subject to applicant entities meeting the requirements and procedures</w:t>
      </w:r>
      <w:r w:rsidR="00222F36" w:rsidRPr="00B036C8">
        <w:rPr>
          <w:rStyle w:val="FootnoteReference"/>
          <w:rFonts w:asciiTheme="majorHAnsi" w:hAnsiTheme="majorHAnsi" w:cstheme="majorBidi"/>
          <w:lang w:val="en-GB"/>
        </w:rPr>
        <w:footnoteReference w:id="10"/>
      </w:r>
      <w:r w:rsidR="00222F36" w:rsidRPr="00B036C8">
        <w:rPr>
          <w:rFonts w:asciiTheme="majorHAnsi" w:hAnsiTheme="majorHAnsi" w:cstheme="majorBidi"/>
          <w:lang w:val="en-GB"/>
        </w:rPr>
        <w:t xml:space="preserve"> </w:t>
      </w:r>
      <w:r w:rsidR="00A15A94" w:rsidRPr="00B036C8">
        <w:rPr>
          <w:rFonts w:asciiTheme="majorHAnsi" w:hAnsiTheme="majorHAnsi" w:cstheme="majorBidi"/>
          <w:lang w:val="en-GB"/>
        </w:rPr>
        <w:t xml:space="preserve">established for accessing </w:t>
      </w:r>
      <w:r w:rsidR="00222F36" w:rsidRPr="00B036C8">
        <w:rPr>
          <w:rFonts w:asciiTheme="majorHAnsi" w:hAnsiTheme="majorHAnsi" w:cstheme="majorBidi"/>
          <w:lang w:val="en-GB"/>
        </w:rPr>
        <w:t>these investment</w:t>
      </w:r>
      <w:r w:rsidR="00800686" w:rsidRPr="00B036C8">
        <w:rPr>
          <w:rFonts w:asciiTheme="majorHAnsi" w:hAnsiTheme="majorHAnsi" w:cstheme="majorHAnsi"/>
          <w:lang w:val="en-GB"/>
        </w:rPr>
        <w:t xml:space="preserve"> </w:t>
      </w:r>
      <w:r w:rsidR="00D3176E" w:rsidRPr="00B036C8">
        <w:rPr>
          <w:rFonts w:asciiTheme="majorHAnsi" w:hAnsiTheme="majorHAnsi" w:cstheme="majorHAnsi"/>
          <w:lang w:val="en-GB"/>
        </w:rPr>
        <w:t>sources. Furthermore, Incofin Foundation</w:t>
      </w:r>
      <w:r w:rsidR="00211445" w:rsidRPr="00B036C8">
        <w:rPr>
          <w:rFonts w:asciiTheme="majorHAnsi" w:hAnsiTheme="majorHAnsi" w:cstheme="majorHAnsi"/>
          <w:lang w:val="en-GB"/>
        </w:rPr>
        <w:t xml:space="preserve"> and Incofin IM</w:t>
      </w:r>
      <w:r w:rsidR="00D3176E" w:rsidRPr="00B036C8">
        <w:rPr>
          <w:rFonts w:asciiTheme="majorHAnsi" w:hAnsiTheme="majorHAnsi" w:cstheme="majorHAnsi"/>
          <w:lang w:val="en-GB"/>
        </w:rPr>
        <w:t xml:space="preserve"> may present </w:t>
      </w:r>
      <w:r w:rsidRPr="00B036C8">
        <w:rPr>
          <w:rFonts w:asciiTheme="majorHAnsi" w:hAnsiTheme="majorHAnsi" w:cstheme="majorHAnsi"/>
          <w:lang w:val="en-GB"/>
        </w:rPr>
        <w:t>Group</w:t>
      </w:r>
      <w:r w:rsidR="00D3176E" w:rsidRPr="00B036C8">
        <w:rPr>
          <w:rFonts w:asciiTheme="majorHAnsi" w:hAnsiTheme="majorHAnsi" w:cstheme="majorHAnsi"/>
          <w:lang w:val="en-GB"/>
        </w:rPr>
        <w:t xml:space="preserve"> 2 </w:t>
      </w:r>
      <w:r w:rsidR="00E3655A" w:rsidRPr="00B036C8">
        <w:rPr>
          <w:rFonts w:asciiTheme="majorHAnsi" w:hAnsiTheme="majorHAnsi" w:cstheme="majorHAnsi"/>
          <w:lang w:val="en-GB"/>
        </w:rPr>
        <w:t>entities</w:t>
      </w:r>
      <w:r w:rsidR="00211445" w:rsidRPr="00B036C8">
        <w:rPr>
          <w:rFonts w:asciiTheme="majorHAnsi" w:hAnsiTheme="majorHAnsi" w:cstheme="majorHAnsi"/>
          <w:lang w:val="en-GB"/>
        </w:rPr>
        <w:t xml:space="preserve">, with their </w:t>
      </w:r>
      <w:r w:rsidR="001362FF" w:rsidRPr="00B036C8">
        <w:rPr>
          <w:rFonts w:asciiTheme="majorHAnsi" w:hAnsiTheme="majorHAnsi" w:cstheme="majorHAnsi"/>
          <w:lang w:val="en-GB"/>
        </w:rPr>
        <w:t>prior</w:t>
      </w:r>
      <w:r w:rsidR="00057FE3" w:rsidRPr="00B036C8">
        <w:rPr>
          <w:rFonts w:asciiTheme="majorHAnsi" w:hAnsiTheme="majorHAnsi" w:cstheme="majorHAnsi"/>
          <w:lang w:val="en-GB"/>
        </w:rPr>
        <w:t xml:space="preserve"> </w:t>
      </w:r>
      <w:r w:rsidR="00211445" w:rsidRPr="00B036C8">
        <w:rPr>
          <w:rFonts w:asciiTheme="majorHAnsi" w:hAnsiTheme="majorHAnsi" w:cstheme="majorHAnsi"/>
          <w:lang w:val="en-GB"/>
        </w:rPr>
        <w:t>acceptance,</w:t>
      </w:r>
      <w:r w:rsidR="00D3176E" w:rsidRPr="00B036C8">
        <w:rPr>
          <w:rFonts w:asciiTheme="majorHAnsi" w:hAnsiTheme="majorHAnsi" w:cstheme="majorHAnsi"/>
          <w:lang w:val="en-GB"/>
        </w:rPr>
        <w:t xml:space="preserve"> to </w:t>
      </w:r>
      <w:r w:rsidR="007D1304" w:rsidRPr="00B036C8">
        <w:rPr>
          <w:rFonts w:asciiTheme="majorHAnsi" w:hAnsiTheme="majorHAnsi" w:cstheme="majorHAnsi"/>
          <w:lang w:val="en-GB"/>
        </w:rPr>
        <w:t>other investors to</w:t>
      </w:r>
      <w:r w:rsidR="00D3176E" w:rsidRPr="00B036C8">
        <w:rPr>
          <w:rFonts w:asciiTheme="majorHAnsi" w:hAnsiTheme="majorHAnsi" w:cstheme="majorHAnsi"/>
          <w:lang w:val="en-GB"/>
        </w:rPr>
        <w:t xml:space="preserve"> complement potential investments by Incofin IM </w:t>
      </w:r>
      <w:r w:rsidR="00A42205" w:rsidRPr="00B036C8">
        <w:rPr>
          <w:rFonts w:asciiTheme="majorHAnsi" w:hAnsiTheme="majorHAnsi" w:cstheme="majorHAnsi"/>
          <w:lang w:val="en-GB"/>
        </w:rPr>
        <w:t xml:space="preserve">or when </w:t>
      </w:r>
      <w:r w:rsidR="00D3176E" w:rsidRPr="00B036C8">
        <w:rPr>
          <w:rFonts w:asciiTheme="majorHAnsi" w:hAnsiTheme="majorHAnsi" w:cstheme="majorHAnsi"/>
          <w:lang w:val="en-GB"/>
        </w:rPr>
        <w:t xml:space="preserve">Incofin IM is not interested in advancing with potential </w:t>
      </w:r>
      <w:r w:rsidR="002217CF" w:rsidRPr="00B036C8">
        <w:rPr>
          <w:rFonts w:asciiTheme="majorHAnsi" w:hAnsiTheme="majorHAnsi" w:cstheme="majorHAnsi"/>
          <w:lang w:val="en-GB"/>
        </w:rPr>
        <w:t>investments.</w:t>
      </w:r>
    </w:p>
    <w:p w14:paraId="262E201B" w14:textId="00101D4F" w:rsidR="00F321AB" w:rsidRPr="00B036C8" w:rsidRDefault="00E13E75" w:rsidP="000D2284">
      <w:pPr>
        <w:pStyle w:val="Heading1"/>
        <w:keepNext w:val="0"/>
        <w:keepLines w:val="0"/>
        <w:numPr>
          <w:ilvl w:val="0"/>
          <w:numId w:val="33"/>
        </w:numPr>
        <w:ind w:left="-720" w:right="-612"/>
        <w:rPr>
          <w:lang w:val="en-GB"/>
        </w:rPr>
      </w:pPr>
      <w:r w:rsidRPr="00B036C8">
        <w:rPr>
          <w:rFonts w:cstheme="majorHAnsi"/>
          <w:lang w:val="en-GB"/>
        </w:rPr>
        <w:t>Scope</w:t>
      </w:r>
      <w:r w:rsidR="00566EAA" w:rsidRPr="00B036C8">
        <w:rPr>
          <w:rFonts w:cstheme="majorHAnsi"/>
          <w:lang w:val="en-GB"/>
        </w:rPr>
        <w:t xml:space="preserve"> of TA </w:t>
      </w:r>
      <w:r w:rsidR="006D1FC4" w:rsidRPr="00B036C8">
        <w:rPr>
          <w:rFonts w:cstheme="majorHAnsi"/>
          <w:lang w:val="en-GB"/>
        </w:rPr>
        <w:t>p</w:t>
      </w:r>
      <w:r w:rsidR="00566EAA" w:rsidRPr="00B036C8">
        <w:rPr>
          <w:rFonts w:cstheme="majorHAnsi"/>
          <w:lang w:val="en-GB"/>
        </w:rPr>
        <w:t xml:space="preserve">rojects </w:t>
      </w:r>
      <w:r w:rsidR="00043715" w:rsidRPr="00B036C8">
        <w:rPr>
          <w:lang w:val="en-GB"/>
        </w:rPr>
        <w:t>and application procedure</w:t>
      </w:r>
    </w:p>
    <w:p w14:paraId="14F4484B" w14:textId="4A21343B" w:rsidR="009B4638" w:rsidRPr="00B036C8" w:rsidRDefault="009B4638" w:rsidP="000D2284">
      <w:pPr>
        <w:pStyle w:val="Heading2"/>
        <w:keepNext w:val="0"/>
        <w:keepLines w:val="0"/>
        <w:numPr>
          <w:ilvl w:val="1"/>
          <w:numId w:val="33"/>
        </w:numPr>
        <w:ind w:left="-720" w:right="-612"/>
        <w:rPr>
          <w:lang w:val="en-GB"/>
        </w:rPr>
      </w:pPr>
      <w:bookmarkStart w:id="9" w:name="_Ref152766835"/>
      <w:r w:rsidRPr="00B036C8">
        <w:rPr>
          <w:lang w:val="en-GB"/>
        </w:rPr>
        <w:t>Scope of TA projects</w:t>
      </w:r>
      <w:bookmarkEnd w:id="9"/>
    </w:p>
    <w:p w14:paraId="7F2EB538" w14:textId="0C138B78" w:rsidR="006C1933" w:rsidRPr="00B036C8" w:rsidRDefault="00C53345" w:rsidP="000D2284">
      <w:pPr>
        <w:pStyle w:val="NoSpacing"/>
        <w:spacing w:after="160"/>
        <w:ind w:left="-720" w:right="-612"/>
        <w:jc w:val="both"/>
        <w:rPr>
          <w:rFonts w:asciiTheme="majorHAnsi" w:hAnsiTheme="majorHAnsi" w:cstheme="majorHAnsi"/>
          <w:lang w:val="en-GB"/>
        </w:rPr>
      </w:pPr>
      <w:r w:rsidRPr="00B036C8">
        <w:rPr>
          <w:rFonts w:asciiTheme="majorHAnsi" w:hAnsiTheme="majorHAnsi" w:cstheme="majorBidi"/>
          <w:lang w:val="en-GB"/>
        </w:rPr>
        <w:t xml:space="preserve">Applications </w:t>
      </w:r>
      <w:r w:rsidR="00D35771" w:rsidRPr="00B036C8">
        <w:rPr>
          <w:rFonts w:asciiTheme="majorHAnsi" w:hAnsiTheme="majorHAnsi" w:cstheme="majorBidi"/>
          <w:lang w:val="en-GB"/>
        </w:rPr>
        <w:t xml:space="preserve">that </w:t>
      </w:r>
      <w:r w:rsidRPr="00B036C8">
        <w:rPr>
          <w:rFonts w:asciiTheme="majorHAnsi" w:hAnsiTheme="majorHAnsi" w:cstheme="majorBidi"/>
          <w:lang w:val="en-GB"/>
        </w:rPr>
        <w:t xml:space="preserve">focus on </w:t>
      </w:r>
      <w:r w:rsidR="00E36319" w:rsidRPr="00B036C8">
        <w:rPr>
          <w:rFonts w:asciiTheme="majorHAnsi" w:hAnsiTheme="majorHAnsi" w:cstheme="majorBidi"/>
          <w:lang w:val="en-GB"/>
        </w:rPr>
        <w:t>t</w:t>
      </w:r>
      <w:r w:rsidR="005B368E" w:rsidRPr="00B036C8">
        <w:rPr>
          <w:rFonts w:asciiTheme="majorHAnsi" w:hAnsiTheme="majorHAnsi" w:cstheme="majorBidi"/>
          <w:lang w:val="en-GB"/>
        </w:rPr>
        <w:t xml:space="preserve">he thematic areas and activities listed in </w:t>
      </w:r>
      <w:r w:rsidR="006D1FC4" w:rsidRPr="00B036C8">
        <w:rPr>
          <w:rFonts w:asciiTheme="majorHAnsi" w:hAnsiTheme="majorHAnsi" w:cstheme="majorBidi"/>
          <w:lang w:val="en-GB"/>
        </w:rPr>
        <w:t>T</w:t>
      </w:r>
      <w:r w:rsidR="005B368E" w:rsidRPr="00B036C8">
        <w:rPr>
          <w:rFonts w:asciiTheme="majorHAnsi" w:hAnsiTheme="majorHAnsi" w:cstheme="majorBidi"/>
          <w:lang w:val="en-GB"/>
        </w:rPr>
        <w:t>able</w:t>
      </w:r>
      <w:r w:rsidR="006D1FC4" w:rsidRPr="00B036C8">
        <w:rPr>
          <w:rFonts w:asciiTheme="majorHAnsi" w:hAnsiTheme="majorHAnsi" w:cstheme="majorBidi"/>
          <w:lang w:val="en-GB"/>
        </w:rPr>
        <w:t xml:space="preserve"> 1 </w:t>
      </w:r>
      <w:r w:rsidR="00A71219" w:rsidRPr="00B036C8">
        <w:rPr>
          <w:rFonts w:asciiTheme="majorHAnsi" w:hAnsiTheme="majorHAnsi" w:cstheme="majorBidi"/>
          <w:lang w:val="en-GB"/>
        </w:rPr>
        <w:t>will be prioritised</w:t>
      </w:r>
      <w:r w:rsidR="006D1FC4" w:rsidRPr="00B036C8">
        <w:rPr>
          <w:rFonts w:asciiTheme="majorHAnsi" w:hAnsiTheme="majorHAnsi" w:cstheme="majorHAnsi"/>
          <w:lang w:val="en-GB"/>
        </w:rPr>
        <w:t>.</w:t>
      </w:r>
    </w:p>
    <w:p w14:paraId="612C87F5" w14:textId="005F4180" w:rsidR="006C1933" w:rsidRPr="00B036C8" w:rsidRDefault="00B5043C" w:rsidP="00CD676A">
      <w:pPr>
        <w:pStyle w:val="Caption"/>
        <w:spacing w:after="0"/>
        <w:ind w:left="-720" w:right="-612"/>
        <w:rPr>
          <w:rFonts w:asciiTheme="majorHAnsi" w:hAnsiTheme="majorHAnsi" w:cstheme="majorHAnsi"/>
          <w:b/>
          <w:bCs/>
          <w:i w:val="0"/>
          <w:iCs w:val="0"/>
          <w:color w:val="auto"/>
          <w:sz w:val="22"/>
          <w:szCs w:val="22"/>
          <w:lang w:val="en-GB"/>
        </w:rPr>
      </w:pPr>
      <w:r w:rsidRPr="00B036C8">
        <w:rPr>
          <w:rFonts w:asciiTheme="majorHAnsi" w:hAnsiTheme="majorHAnsi" w:cstheme="majorBidi"/>
          <w:b/>
          <w:bCs/>
          <w:i w:val="0"/>
          <w:iCs w:val="0"/>
          <w:color w:val="auto"/>
          <w:sz w:val="22"/>
          <w:szCs w:val="22"/>
          <w:lang w:val="en-GB"/>
        </w:rPr>
        <w:t xml:space="preserve">Table </w:t>
      </w:r>
      <w:r w:rsidRPr="00B036C8">
        <w:rPr>
          <w:rFonts w:asciiTheme="majorHAnsi" w:hAnsiTheme="majorHAnsi" w:cstheme="majorBidi"/>
          <w:b/>
          <w:bCs/>
          <w:i w:val="0"/>
          <w:iCs w:val="0"/>
          <w:color w:val="auto"/>
          <w:sz w:val="22"/>
          <w:szCs w:val="22"/>
          <w:lang w:val="en-GB"/>
        </w:rPr>
        <w:fldChar w:fldCharType="begin"/>
      </w:r>
      <w:r w:rsidRPr="00B036C8">
        <w:rPr>
          <w:rFonts w:asciiTheme="majorHAnsi" w:hAnsiTheme="majorHAnsi" w:cstheme="majorBidi"/>
          <w:b/>
          <w:bCs/>
          <w:i w:val="0"/>
          <w:iCs w:val="0"/>
          <w:color w:val="auto"/>
          <w:sz w:val="22"/>
          <w:szCs w:val="22"/>
          <w:lang w:val="en-GB"/>
        </w:rPr>
        <w:instrText xml:space="preserve"> SEQ Table \* ARABIC </w:instrText>
      </w:r>
      <w:r w:rsidRPr="00B036C8">
        <w:rPr>
          <w:rFonts w:asciiTheme="majorHAnsi" w:hAnsiTheme="majorHAnsi" w:cstheme="majorBidi"/>
          <w:b/>
          <w:bCs/>
          <w:i w:val="0"/>
          <w:iCs w:val="0"/>
          <w:color w:val="auto"/>
          <w:sz w:val="22"/>
          <w:szCs w:val="22"/>
          <w:lang w:val="en-GB"/>
        </w:rPr>
        <w:fldChar w:fldCharType="separate"/>
      </w:r>
      <w:r w:rsidR="006F5D8A" w:rsidRPr="00B036C8">
        <w:rPr>
          <w:rFonts w:asciiTheme="majorHAnsi" w:hAnsiTheme="majorHAnsi" w:cstheme="majorBidi"/>
          <w:b/>
          <w:bCs/>
          <w:i w:val="0"/>
          <w:iCs w:val="0"/>
          <w:color w:val="auto"/>
          <w:sz w:val="22"/>
          <w:szCs w:val="22"/>
          <w:lang w:val="en-GB"/>
        </w:rPr>
        <w:t>1</w:t>
      </w:r>
      <w:r w:rsidRPr="00B036C8">
        <w:rPr>
          <w:rFonts w:asciiTheme="majorHAnsi" w:hAnsiTheme="majorHAnsi" w:cstheme="majorBidi"/>
          <w:b/>
          <w:bCs/>
          <w:i w:val="0"/>
          <w:iCs w:val="0"/>
          <w:color w:val="auto"/>
          <w:sz w:val="22"/>
          <w:szCs w:val="22"/>
          <w:lang w:val="en-GB"/>
        </w:rPr>
        <w:fldChar w:fldCharType="end"/>
      </w:r>
      <w:r w:rsidRPr="00B036C8">
        <w:rPr>
          <w:rFonts w:asciiTheme="majorHAnsi" w:hAnsiTheme="majorHAnsi" w:cstheme="majorBidi"/>
          <w:b/>
          <w:bCs/>
          <w:i w:val="0"/>
          <w:iCs w:val="0"/>
          <w:color w:val="auto"/>
          <w:sz w:val="22"/>
          <w:szCs w:val="22"/>
          <w:lang w:val="en-GB"/>
        </w:rPr>
        <w:t xml:space="preserve">. Thematic </w:t>
      </w:r>
      <w:r w:rsidR="006D1FC4" w:rsidRPr="00B036C8">
        <w:rPr>
          <w:rFonts w:asciiTheme="majorHAnsi" w:hAnsiTheme="majorHAnsi" w:cstheme="majorBidi"/>
          <w:b/>
          <w:bCs/>
          <w:i w:val="0"/>
          <w:iCs w:val="0"/>
          <w:color w:val="auto"/>
          <w:sz w:val="22"/>
          <w:szCs w:val="22"/>
          <w:lang w:val="en-GB"/>
        </w:rPr>
        <w:t>a</w:t>
      </w:r>
      <w:r w:rsidRPr="00B036C8">
        <w:rPr>
          <w:rFonts w:asciiTheme="majorHAnsi" w:hAnsiTheme="majorHAnsi" w:cstheme="majorBidi"/>
          <w:b/>
          <w:bCs/>
          <w:i w:val="0"/>
          <w:iCs w:val="0"/>
          <w:color w:val="auto"/>
          <w:sz w:val="22"/>
          <w:szCs w:val="22"/>
          <w:lang w:val="en-GB"/>
        </w:rPr>
        <w:t xml:space="preserve">reas </w:t>
      </w:r>
      <w:r w:rsidR="007D1304" w:rsidRPr="00B036C8">
        <w:rPr>
          <w:rFonts w:asciiTheme="majorHAnsi" w:hAnsiTheme="majorHAnsi" w:cstheme="majorBidi"/>
          <w:b/>
          <w:bCs/>
          <w:i w:val="0"/>
          <w:iCs w:val="0"/>
          <w:color w:val="auto"/>
          <w:sz w:val="22"/>
          <w:szCs w:val="22"/>
          <w:lang w:val="en-GB"/>
        </w:rPr>
        <w:t xml:space="preserve">and </w:t>
      </w:r>
      <w:r w:rsidR="006D1FC4" w:rsidRPr="00B036C8">
        <w:rPr>
          <w:rFonts w:asciiTheme="majorHAnsi" w:hAnsiTheme="majorHAnsi" w:cstheme="majorBidi"/>
          <w:b/>
          <w:bCs/>
          <w:i w:val="0"/>
          <w:iCs w:val="0"/>
          <w:color w:val="auto"/>
          <w:sz w:val="22"/>
          <w:szCs w:val="22"/>
          <w:lang w:val="en-GB"/>
        </w:rPr>
        <w:t>a</w:t>
      </w:r>
      <w:r w:rsidRPr="00B036C8">
        <w:rPr>
          <w:rFonts w:asciiTheme="majorHAnsi" w:hAnsiTheme="majorHAnsi" w:cstheme="majorBidi"/>
          <w:b/>
          <w:bCs/>
          <w:i w:val="0"/>
          <w:iCs w:val="0"/>
          <w:color w:val="auto"/>
          <w:sz w:val="22"/>
          <w:szCs w:val="22"/>
          <w:lang w:val="en-GB"/>
        </w:rPr>
        <w:t>ctivities for TA projects</w:t>
      </w: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2"/>
        <w:gridCol w:w="8043"/>
      </w:tblGrid>
      <w:tr w:rsidR="006C1933" w:rsidRPr="00B036C8" w14:paraId="4F842AB6" w14:textId="77777777" w:rsidTr="00464E82">
        <w:trPr>
          <w:trHeight w:val="296"/>
          <w:jc w:val="center"/>
        </w:trPr>
        <w:tc>
          <w:tcPr>
            <w:tcW w:w="2182" w:type="dxa"/>
            <w:shd w:val="clear" w:color="auto" w:fill="auto"/>
            <w:vAlign w:val="center"/>
          </w:tcPr>
          <w:p w14:paraId="0468AF8E" w14:textId="6A0BC91F" w:rsidR="006C1933" w:rsidRPr="00B036C8" w:rsidRDefault="006C1933" w:rsidP="000D2284">
            <w:pPr>
              <w:spacing w:after="0" w:line="240" w:lineRule="auto"/>
              <w:ind w:left="-113" w:right="-101"/>
              <w:jc w:val="center"/>
              <w:rPr>
                <w:rFonts w:asciiTheme="majorHAnsi" w:eastAsia="Times New Roman" w:hAnsiTheme="majorHAnsi" w:cstheme="majorHAnsi"/>
                <w:b/>
                <w:bCs/>
                <w:color w:val="000000"/>
                <w:sz w:val="20"/>
                <w:szCs w:val="20"/>
                <w:lang w:val="en-GB"/>
                <w14:ligatures w14:val="none"/>
              </w:rPr>
            </w:pPr>
            <w:r w:rsidRPr="00B036C8">
              <w:rPr>
                <w:rFonts w:asciiTheme="majorHAnsi" w:eastAsia="Times New Roman" w:hAnsiTheme="majorHAnsi" w:cstheme="majorHAnsi"/>
                <w:b/>
                <w:bCs/>
                <w:color w:val="000000"/>
                <w:sz w:val="20"/>
                <w:szCs w:val="20"/>
                <w:lang w:val="en-GB"/>
                <w14:ligatures w14:val="none"/>
              </w:rPr>
              <w:t xml:space="preserve">Thematic </w:t>
            </w:r>
            <w:r w:rsidR="006D1FC4" w:rsidRPr="00B036C8">
              <w:rPr>
                <w:rFonts w:asciiTheme="majorHAnsi" w:eastAsia="Times New Roman" w:hAnsiTheme="majorHAnsi" w:cstheme="majorHAnsi"/>
                <w:b/>
                <w:bCs/>
                <w:color w:val="000000"/>
                <w:sz w:val="20"/>
                <w:szCs w:val="20"/>
                <w:lang w:val="en-GB"/>
                <w14:ligatures w14:val="none"/>
              </w:rPr>
              <w:t>a</w:t>
            </w:r>
            <w:r w:rsidRPr="00B036C8">
              <w:rPr>
                <w:rFonts w:asciiTheme="majorHAnsi" w:eastAsia="Times New Roman" w:hAnsiTheme="majorHAnsi" w:cstheme="majorHAnsi"/>
                <w:b/>
                <w:bCs/>
                <w:color w:val="000000"/>
                <w:sz w:val="20"/>
                <w:szCs w:val="20"/>
                <w:lang w:val="en-GB"/>
                <w14:ligatures w14:val="none"/>
              </w:rPr>
              <w:t>rea</w:t>
            </w:r>
          </w:p>
        </w:tc>
        <w:tc>
          <w:tcPr>
            <w:tcW w:w="8043" w:type="dxa"/>
            <w:shd w:val="clear" w:color="auto" w:fill="auto"/>
            <w:vAlign w:val="center"/>
          </w:tcPr>
          <w:p w14:paraId="3F237D21" w14:textId="77777777" w:rsidR="006C1933" w:rsidRPr="00B036C8" w:rsidRDefault="006C1933" w:rsidP="000D2284">
            <w:pPr>
              <w:spacing w:after="0" w:line="240" w:lineRule="auto"/>
              <w:ind w:right="222"/>
              <w:jc w:val="center"/>
              <w:rPr>
                <w:rFonts w:asciiTheme="majorHAnsi" w:eastAsia="Times New Roman" w:hAnsiTheme="majorHAnsi" w:cstheme="majorHAnsi"/>
                <w:b/>
                <w:bCs/>
                <w:sz w:val="20"/>
                <w:szCs w:val="20"/>
                <w:lang w:val="en-GB"/>
                <w14:ligatures w14:val="none"/>
              </w:rPr>
            </w:pPr>
            <w:r w:rsidRPr="00B036C8">
              <w:rPr>
                <w:rFonts w:asciiTheme="majorHAnsi" w:eastAsia="Times New Roman" w:hAnsiTheme="majorHAnsi" w:cstheme="majorHAnsi"/>
                <w:b/>
                <w:bCs/>
                <w:sz w:val="20"/>
                <w:szCs w:val="20"/>
                <w:lang w:val="en-GB"/>
                <w14:ligatures w14:val="none"/>
              </w:rPr>
              <w:t>Activities</w:t>
            </w:r>
          </w:p>
        </w:tc>
      </w:tr>
      <w:tr w:rsidR="00A64D8D" w:rsidRPr="00B036C8" w14:paraId="7BFBE0B8" w14:textId="77777777" w:rsidTr="00464E82">
        <w:trPr>
          <w:trHeight w:val="382"/>
          <w:jc w:val="center"/>
        </w:trPr>
        <w:tc>
          <w:tcPr>
            <w:tcW w:w="2182" w:type="dxa"/>
            <w:vMerge w:val="restart"/>
            <w:shd w:val="clear" w:color="auto" w:fill="auto"/>
            <w:vAlign w:val="center"/>
          </w:tcPr>
          <w:p w14:paraId="1B89126B" w14:textId="08E8C56E" w:rsidR="00A64D8D" w:rsidRPr="00B036C8" w:rsidRDefault="00A64D8D" w:rsidP="000D2284">
            <w:pPr>
              <w:spacing w:after="0" w:line="240" w:lineRule="auto"/>
              <w:ind w:left="-113" w:right="-101"/>
              <w:jc w:val="center"/>
              <w:rPr>
                <w:rFonts w:asciiTheme="majorHAnsi" w:eastAsia="Times New Roman" w:hAnsiTheme="majorHAnsi" w:cstheme="majorHAnsi"/>
                <w:color w:val="000000"/>
                <w:sz w:val="20"/>
                <w:szCs w:val="20"/>
                <w:lang w:val="en-GB"/>
                <w14:ligatures w14:val="none"/>
              </w:rPr>
            </w:pPr>
            <w:r w:rsidRPr="00B036C8">
              <w:rPr>
                <w:rFonts w:asciiTheme="majorHAnsi" w:eastAsia="Times New Roman" w:hAnsiTheme="majorHAnsi" w:cstheme="majorHAnsi"/>
                <w:color w:val="000000"/>
                <w:sz w:val="20"/>
                <w:szCs w:val="20"/>
                <w:lang w:val="en-GB"/>
                <w14:ligatures w14:val="none"/>
              </w:rPr>
              <w:t>Digital product/service development</w:t>
            </w:r>
          </w:p>
        </w:tc>
        <w:tc>
          <w:tcPr>
            <w:tcW w:w="8043" w:type="dxa"/>
            <w:shd w:val="clear" w:color="auto" w:fill="auto"/>
            <w:vAlign w:val="center"/>
          </w:tcPr>
          <w:p w14:paraId="74946537" w14:textId="7AC2BEE2" w:rsidR="00A64D8D" w:rsidRPr="00B036C8" w:rsidRDefault="005B4F9D"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Bidi"/>
                <w:sz w:val="20"/>
                <w:szCs w:val="20"/>
                <w:lang w:val="en-GB"/>
              </w:rPr>
              <w:t>Invest</w:t>
            </w:r>
            <w:r w:rsidR="006D1FC4" w:rsidRPr="00B036C8">
              <w:rPr>
                <w:rFonts w:asciiTheme="majorHAnsi" w:eastAsia="Times New Roman" w:hAnsiTheme="majorHAnsi" w:cstheme="majorBidi"/>
                <w:sz w:val="20"/>
                <w:szCs w:val="20"/>
                <w:lang w:val="en-GB"/>
              </w:rPr>
              <w:t>ing</w:t>
            </w:r>
            <w:r w:rsidRPr="00B036C8">
              <w:rPr>
                <w:rFonts w:asciiTheme="majorHAnsi" w:eastAsia="Times New Roman" w:hAnsiTheme="majorHAnsi" w:cstheme="majorBidi"/>
                <w:sz w:val="20"/>
                <w:szCs w:val="20"/>
                <w:lang w:val="en-GB"/>
              </w:rPr>
              <w:t xml:space="preserve"> in r</w:t>
            </w:r>
            <w:r w:rsidR="005349CC" w:rsidRPr="00B036C8">
              <w:rPr>
                <w:rFonts w:asciiTheme="majorHAnsi" w:eastAsia="Times New Roman" w:hAnsiTheme="majorHAnsi" w:cstheme="majorHAnsi"/>
                <w:sz w:val="20"/>
                <w:szCs w:val="20"/>
                <w:lang w:val="en-GB"/>
                <w14:ligatures w14:val="none"/>
              </w:rPr>
              <w:t>esearch and development</w:t>
            </w:r>
            <w:r w:rsidR="00765483" w:rsidRPr="00B036C8">
              <w:rPr>
                <w:rFonts w:asciiTheme="majorHAnsi" w:eastAsia="Times New Roman" w:hAnsiTheme="majorHAnsi" w:cstheme="majorHAnsi"/>
                <w:sz w:val="20"/>
                <w:szCs w:val="20"/>
                <w:lang w:val="en-GB"/>
                <w14:ligatures w14:val="none"/>
              </w:rPr>
              <w:t xml:space="preserve"> </w:t>
            </w:r>
            <w:r w:rsidR="00765483" w:rsidRPr="00B036C8">
              <w:rPr>
                <w:rFonts w:asciiTheme="majorHAnsi" w:eastAsia="Times New Roman" w:hAnsiTheme="majorHAnsi" w:cstheme="majorBidi"/>
                <w:sz w:val="20"/>
                <w:szCs w:val="20"/>
                <w:lang w:val="en-GB"/>
              </w:rPr>
              <w:t>to improve</w:t>
            </w:r>
            <w:r w:rsidR="00FE136A" w:rsidRPr="00B036C8">
              <w:rPr>
                <w:rFonts w:asciiTheme="majorHAnsi" w:eastAsia="Times New Roman" w:hAnsiTheme="majorHAnsi" w:cstheme="majorBidi"/>
                <w:sz w:val="20"/>
                <w:szCs w:val="20"/>
                <w:lang w:val="en-GB"/>
              </w:rPr>
              <w:t xml:space="preserve"> products and services </w:t>
            </w:r>
            <w:r w:rsidR="006D1FC4" w:rsidRPr="00B036C8">
              <w:rPr>
                <w:rFonts w:asciiTheme="majorHAnsi" w:eastAsia="Times New Roman" w:hAnsiTheme="majorHAnsi" w:cstheme="majorBidi"/>
                <w:sz w:val="20"/>
                <w:szCs w:val="20"/>
                <w:lang w:val="en-GB"/>
              </w:rPr>
              <w:t>that use</w:t>
            </w:r>
            <w:r w:rsidR="005349CC" w:rsidRPr="00B036C8">
              <w:rPr>
                <w:rFonts w:asciiTheme="majorHAnsi" w:eastAsia="Times New Roman" w:hAnsiTheme="majorHAnsi" w:cstheme="majorHAnsi"/>
                <w:sz w:val="20"/>
                <w:szCs w:val="20"/>
                <w:lang w:val="en-GB"/>
                <w14:ligatures w14:val="none"/>
              </w:rPr>
              <w:t xml:space="preserve"> digital solutions </w:t>
            </w:r>
            <w:r w:rsidR="006C23F8" w:rsidRPr="00B036C8">
              <w:rPr>
                <w:rFonts w:asciiTheme="majorHAnsi" w:eastAsia="Times New Roman" w:hAnsiTheme="majorHAnsi" w:cstheme="majorBidi"/>
                <w:sz w:val="20"/>
                <w:szCs w:val="20"/>
                <w:lang w:val="en-GB"/>
              </w:rPr>
              <w:t>in line with</w:t>
            </w:r>
            <w:r w:rsidR="006C23F8" w:rsidRPr="00B036C8">
              <w:rPr>
                <w:rFonts w:asciiTheme="majorHAnsi" w:eastAsia="Times New Roman" w:hAnsiTheme="majorHAnsi" w:cstheme="majorBidi"/>
                <w:sz w:val="20"/>
                <w:szCs w:val="20"/>
                <w:lang w:val="en-GB"/>
                <w14:ligatures w14:val="none"/>
              </w:rPr>
              <w:t xml:space="preserve"> </w:t>
            </w:r>
            <w:r w:rsidR="006D1FC4" w:rsidRPr="00B036C8">
              <w:rPr>
                <w:rFonts w:asciiTheme="majorHAnsi" w:eastAsia="Times New Roman" w:hAnsiTheme="majorHAnsi" w:cstheme="majorBidi"/>
                <w:sz w:val="20"/>
                <w:szCs w:val="20"/>
                <w:lang w:val="en-GB"/>
                <w14:ligatures w14:val="none"/>
              </w:rPr>
              <w:t xml:space="preserve">the </w:t>
            </w:r>
            <w:r w:rsidR="006C23F8" w:rsidRPr="00B036C8">
              <w:rPr>
                <w:rFonts w:asciiTheme="majorHAnsi" w:eastAsia="Times New Roman" w:hAnsiTheme="majorHAnsi" w:cstheme="majorBidi"/>
                <w:sz w:val="20"/>
                <w:szCs w:val="20"/>
                <w:lang w:val="en-GB"/>
                <w14:ligatures w14:val="none"/>
              </w:rPr>
              <w:t>needs and conditions</w:t>
            </w:r>
            <w:r w:rsidR="006D1FC4" w:rsidRPr="00B036C8">
              <w:rPr>
                <w:rFonts w:asciiTheme="majorHAnsi" w:eastAsia="Times New Roman" w:hAnsiTheme="majorHAnsi" w:cstheme="majorBidi"/>
                <w:sz w:val="20"/>
                <w:szCs w:val="20"/>
                <w:lang w:val="en-GB"/>
                <w14:ligatures w14:val="none"/>
              </w:rPr>
              <w:t xml:space="preserve"> of smallholder farmers</w:t>
            </w:r>
          </w:p>
        </w:tc>
      </w:tr>
      <w:tr w:rsidR="00A64D8D" w:rsidRPr="00B036C8" w14:paraId="35FD2407" w14:textId="77777777" w:rsidTr="00464E82">
        <w:trPr>
          <w:trHeight w:val="233"/>
          <w:jc w:val="center"/>
        </w:trPr>
        <w:tc>
          <w:tcPr>
            <w:tcW w:w="2182" w:type="dxa"/>
            <w:vMerge/>
            <w:shd w:val="clear" w:color="auto" w:fill="auto"/>
            <w:vAlign w:val="center"/>
          </w:tcPr>
          <w:p w14:paraId="746F2E44" w14:textId="41923EDD" w:rsidR="00A64D8D" w:rsidRPr="00B036C8" w:rsidRDefault="00A64D8D" w:rsidP="00347EA4">
            <w:pPr>
              <w:spacing w:after="0" w:line="240" w:lineRule="auto"/>
              <w:ind w:left="-113" w:right="-101"/>
              <w:jc w:val="center"/>
              <w:rPr>
                <w:rFonts w:asciiTheme="majorHAnsi" w:eastAsia="Times New Roman" w:hAnsiTheme="majorHAnsi" w:cstheme="majorHAnsi"/>
                <w:color w:val="000000"/>
                <w:sz w:val="20"/>
                <w:szCs w:val="20"/>
                <w:lang w:val="en-GB"/>
                <w14:ligatures w14:val="none"/>
              </w:rPr>
            </w:pPr>
          </w:p>
        </w:tc>
        <w:tc>
          <w:tcPr>
            <w:tcW w:w="8043" w:type="dxa"/>
            <w:shd w:val="clear" w:color="auto" w:fill="auto"/>
            <w:vAlign w:val="center"/>
          </w:tcPr>
          <w:p w14:paraId="684EE6E7" w14:textId="5CB04587" w:rsidR="00A64D8D" w:rsidRPr="00B036C8" w:rsidRDefault="00AC224A"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Bidi"/>
                <w:sz w:val="20"/>
                <w:szCs w:val="20"/>
                <w:lang w:val="en-GB"/>
                <w14:ligatures w14:val="none"/>
              </w:rPr>
              <w:t>Conduct</w:t>
            </w:r>
            <w:r w:rsidR="006D1FC4" w:rsidRPr="00B036C8">
              <w:rPr>
                <w:rFonts w:asciiTheme="majorHAnsi" w:eastAsia="Times New Roman" w:hAnsiTheme="majorHAnsi" w:cstheme="majorBidi"/>
                <w:sz w:val="20"/>
                <w:szCs w:val="20"/>
                <w:lang w:val="en-GB"/>
                <w14:ligatures w14:val="none"/>
              </w:rPr>
              <w:t>ing</w:t>
            </w:r>
            <w:r w:rsidR="00912EC5" w:rsidRPr="00B036C8">
              <w:rPr>
                <w:rFonts w:asciiTheme="majorHAnsi" w:eastAsia="Times New Roman" w:hAnsiTheme="majorHAnsi" w:cstheme="majorBidi"/>
                <w:sz w:val="20"/>
                <w:szCs w:val="20"/>
                <w:lang w:val="en-GB"/>
                <w14:ligatures w14:val="none"/>
              </w:rPr>
              <w:t xml:space="preserve"> </w:t>
            </w:r>
            <w:r w:rsidR="006D1FC4" w:rsidRPr="00B036C8">
              <w:rPr>
                <w:rFonts w:asciiTheme="majorHAnsi" w:eastAsia="Times New Roman" w:hAnsiTheme="majorHAnsi" w:cstheme="majorBidi"/>
                <w:sz w:val="20"/>
                <w:szCs w:val="20"/>
                <w:lang w:val="en-GB"/>
                <w14:ligatures w14:val="none"/>
              </w:rPr>
              <w:t>u</w:t>
            </w:r>
            <w:r w:rsidR="00912EC5" w:rsidRPr="00B036C8">
              <w:rPr>
                <w:rFonts w:asciiTheme="majorHAnsi" w:eastAsia="Times New Roman" w:hAnsiTheme="majorHAnsi" w:cstheme="majorBidi"/>
                <w:sz w:val="20"/>
                <w:szCs w:val="20"/>
                <w:lang w:val="en-GB"/>
                <w14:ligatures w14:val="none"/>
              </w:rPr>
              <w:t xml:space="preserve">ser </w:t>
            </w:r>
            <w:r w:rsidR="006D1FC4" w:rsidRPr="00B036C8">
              <w:rPr>
                <w:rFonts w:asciiTheme="majorHAnsi" w:eastAsia="Times New Roman" w:hAnsiTheme="majorHAnsi" w:cstheme="majorBidi"/>
                <w:sz w:val="20"/>
                <w:szCs w:val="20"/>
                <w:lang w:val="en-GB"/>
                <w14:ligatures w14:val="none"/>
              </w:rPr>
              <w:t>e</w:t>
            </w:r>
            <w:r w:rsidR="00912EC5" w:rsidRPr="00B036C8">
              <w:rPr>
                <w:rFonts w:asciiTheme="majorHAnsi" w:eastAsia="Times New Roman" w:hAnsiTheme="majorHAnsi" w:cstheme="majorBidi"/>
                <w:sz w:val="20"/>
                <w:szCs w:val="20"/>
                <w:lang w:val="en-GB"/>
                <w14:ligatures w14:val="none"/>
              </w:rPr>
              <w:t xml:space="preserve">xperience (UX) </w:t>
            </w:r>
            <w:r w:rsidR="001B6A25" w:rsidRPr="00B036C8">
              <w:rPr>
                <w:rFonts w:asciiTheme="majorHAnsi" w:eastAsia="Times New Roman" w:hAnsiTheme="majorHAnsi" w:cstheme="majorBidi"/>
                <w:sz w:val="20"/>
                <w:szCs w:val="20"/>
                <w:lang w:val="en-GB"/>
                <w14:ligatures w14:val="none"/>
              </w:rPr>
              <w:t>research to support product design</w:t>
            </w:r>
          </w:p>
        </w:tc>
      </w:tr>
      <w:tr w:rsidR="00A64D8D" w:rsidRPr="00B036C8" w14:paraId="54928304" w14:textId="77777777" w:rsidTr="00464E82">
        <w:trPr>
          <w:trHeight w:val="251"/>
          <w:jc w:val="center"/>
        </w:trPr>
        <w:tc>
          <w:tcPr>
            <w:tcW w:w="2182" w:type="dxa"/>
            <w:vMerge/>
            <w:shd w:val="clear" w:color="auto" w:fill="auto"/>
            <w:vAlign w:val="center"/>
          </w:tcPr>
          <w:p w14:paraId="39DA496D" w14:textId="77777777" w:rsidR="00A64D8D" w:rsidRPr="00B036C8" w:rsidRDefault="00A64D8D" w:rsidP="00347EA4">
            <w:pPr>
              <w:spacing w:after="0" w:line="240" w:lineRule="auto"/>
              <w:ind w:left="-113" w:right="-101"/>
              <w:jc w:val="center"/>
              <w:rPr>
                <w:rFonts w:asciiTheme="majorHAnsi" w:eastAsia="Times New Roman" w:hAnsiTheme="majorHAnsi" w:cstheme="majorHAnsi"/>
                <w:color w:val="000000"/>
                <w:sz w:val="20"/>
                <w:szCs w:val="20"/>
                <w:lang w:val="en-GB"/>
                <w14:ligatures w14:val="none"/>
              </w:rPr>
            </w:pPr>
          </w:p>
        </w:tc>
        <w:tc>
          <w:tcPr>
            <w:tcW w:w="8043" w:type="dxa"/>
            <w:shd w:val="clear" w:color="auto" w:fill="auto"/>
            <w:vAlign w:val="center"/>
          </w:tcPr>
          <w:p w14:paraId="063FB1BE" w14:textId="012EC47C" w:rsidR="00A64D8D" w:rsidRPr="00B036C8" w:rsidRDefault="00774C9F"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Bidi"/>
                <w:sz w:val="20"/>
                <w:szCs w:val="20"/>
                <w:lang w:val="en-GB"/>
                <w14:ligatures w14:val="none"/>
              </w:rPr>
              <w:t>Improv</w:t>
            </w:r>
            <w:r w:rsidR="006D1FC4" w:rsidRPr="00B036C8">
              <w:rPr>
                <w:rFonts w:asciiTheme="majorHAnsi" w:eastAsia="Times New Roman" w:hAnsiTheme="majorHAnsi" w:cstheme="majorBidi"/>
                <w:sz w:val="20"/>
                <w:szCs w:val="20"/>
                <w:lang w:val="en-GB"/>
                <w14:ligatures w14:val="none"/>
              </w:rPr>
              <w:t>ing</w:t>
            </w:r>
            <w:r w:rsidRPr="00B036C8">
              <w:rPr>
                <w:rFonts w:asciiTheme="majorHAnsi" w:eastAsia="Times New Roman" w:hAnsiTheme="majorHAnsi" w:cstheme="majorBidi"/>
                <w:sz w:val="20"/>
                <w:szCs w:val="20"/>
                <w:lang w:val="en-GB"/>
                <w14:ligatures w14:val="none"/>
              </w:rPr>
              <w:t xml:space="preserve"> the digital interface and features of existing solutions through </w:t>
            </w:r>
            <w:r w:rsidR="006D1FC4" w:rsidRPr="00B036C8">
              <w:rPr>
                <w:rFonts w:asciiTheme="majorHAnsi" w:eastAsia="Times New Roman" w:hAnsiTheme="majorHAnsi" w:cstheme="majorBidi"/>
                <w:sz w:val="20"/>
                <w:szCs w:val="20"/>
                <w:lang w:val="en-GB"/>
                <w14:ligatures w14:val="none"/>
              </w:rPr>
              <w:t>u</w:t>
            </w:r>
            <w:r w:rsidRPr="00B036C8">
              <w:rPr>
                <w:rFonts w:asciiTheme="majorHAnsi" w:eastAsia="Times New Roman" w:hAnsiTheme="majorHAnsi" w:cstheme="majorBidi"/>
                <w:sz w:val="20"/>
                <w:szCs w:val="20"/>
                <w:lang w:val="en-GB"/>
                <w14:ligatures w14:val="none"/>
              </w:rPr>
              <w:t>ser-</w:t>
            </w:r>
            <w:r w:rsidR="006D1FC4" w:rsidRPr="00B036C8">
              <w:rPr>
                <w:rFonts w:asciiTheme="majorHAnsi" w:eastAsia="Times New Roman" w:hAnsiTheme="majorHAnsi" w:cstheme="majorBidi"/>
                <w:sz w:val="20"/>
                <w:szCs w:val="20"/>
                <w:lang w:val="en-GB"/>
                <w14:ligatures w14:val="none"/>
              </w:rPr>
              <w:t>c</w:t>
            </w:r>
            <w:r w:rsidRPr="00B036C8">
              <w:rPr>
                <w:rFonts w:asciiTheme="majorHAnsi" w:eastAsia="Times New Roman" w:hAnsiTheme="majorHAnsi" w:cstheme="majorBidi"/>
                <w:sz w:val="20"/>
                <w:szCs w:val="20"/>
                <w:lang w:val="en-GB"/>
                <w14:ligatures w14:val="none"/>
              </w:rPr>
              <w:t xml:space="preserve">entric </w:t>
            </w:r>
            <w:r w:rsidR="006D1FC4" w:rsidRPr="00B036C8">
              <w:rPr>
                <w:rFonts w:asciiTheme="majorHAnsi" w:eastAsia="Times New Roman" w:hAnsiTheme="majorHAnsi" w:cstheme="majorBidi"/>
                <w:sz w:val="20"/>
                <w:szCs w:val="20"/>
                <w:lang w:val="en-GB"/>
                <w14:ligatures w14:val="none"/>
              </w:rPr>
              <w:t>d</w:t>
            </w:r>
            <w:r w:rsidRPr="00B036C8">
              <w:rPr>
                <w:rFonts w:asciiTheme="majorHAnsi" w:eastAsia="Times New Roman" w:hAnsiTheme="majorHAnsi" w:cstheme="majorBidi"/>
                <w:sz w:val="20"/>
                <w:szCs w:val="20"/>
                <w:lang w:val="en-GB"/>
                <w14:ligatures w14:val="none"/>
              </w:rPr>
              <w:t>esign (UCD)</w:t>
            </w:r>
          </w:p>
        </w:tc>
      </w:tr>
      <w:tr w:rsidR="00A64D8D" w:rsidRPr="00B036C8" w14:paraId="57332CCC" w14:textId="77777777" w:rsidTr="00464E82">
        <w:trPr>
          <w:trHeight w:val="440"/>
          <w:jc w:val="center"/>
        </w:trPr>
        <w:tc>
          <w:tcPr>
            <w:tcW w:w="2182" w:type="dxa"/>
            <w:vMerge/>
            <w:shd w:val="clear" w:color="auto" w:fill="auto"/>
            <w:vAlign w:val="center"/>
          </w:tcPr>
          <w:p w14:paraId="381EFD7D" w14:textId="77777777" w:rsidR="00A64D8D" w:rsidRPr="00B036C8" w:rsidRDefault="00A64D8D" w:rsidP="00347EA4">
            <w:pPr>
              <w:spacing w:after="0" w:line="240" w:lineRule="auto"/>
              <w:ind w:left="-113" w:right="-101"/>
              <w:jc w:val="center"/>
              <w:rPr>
                <w:rFonts w:asciiTheme="majorHAnsi" w:eastAsia="Times New Roman" w:hAnsiTheme="majorHAnsi" w:cstheme="majorHAnsi"/>
                <w:color w:val="000000"/>
                <w:sz w:val="20"/>
                <w:szCs w:val="20"/>
                <w:lang w:val="en-GB"/>
                <w14:ligatures w14:val="none"/>
              </w:rPr>
            </w:pPr>
          </w:p>
        </w:tc>
        <w:tc>
          <w:tcPr>
            <w:tcW w:w="8043" w:type="dxa"/>
            <w:shd w:val="clear" w:color="auto" w:fill="auto"/>
            <w:vAlign w:val="center"/>
          </w:tcPr>
          <w:p w14:paraId="17EF6CF2" w14:textId="35F1B85E" w:rsidR="00A64D8D" w:rsidRPr="00B036C8" w:rsidRDefault="009816B2"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Bidi"/>
                <w:sz w:val="20"/>
                <w:szCs w:val="20"/>
                <w:lang w:val="en-GB"/>
                <w14:ligatures w14:val="none"/>
              </w:rPr>
              <w:t>Carry</w:t>
            </w:r>
            <w:r w:rsidR="00F379B8" w:rsidRPr="00B036C8">
              <w:rPr>
                <w:rFonts w:asciiTheme="majorHAnsi" w:eastAsia="Times New Roman" w:hAnsiTheme="majorHAnsi" w:cstheme="majorBidi"/>
                <w:sz w:val="20"/>
                <w:szCs w:val="20"/>
                <w:lang w:val="en-GB"/>
                <w14:ligatures w14:val="none"/>
              </w:rPr>
              <w:t>ing</w:t>
            </w:r>
            <w:r w:rsidRPr="00B036C8">
              <w:rPr>
                <w:rFonts w:asciiTheme="majorHAnsi" w:eastAsia="Times New Roman" w:hAnsiTheme="majorHAnsi" w:cstheme="majorBidi"/>
                <w:sz w:val="20"/>
                <w:szCs w:val="20"/>
                <w:lang w:val="en-GB"/>
                <w14:ligatures w14:val="none"/>
              </w:rPr>
              <w:t xml:space="preserve"> out training sessions with focus groups of smallholder farmers during the development/enhancement of ag</w:t>
            </w:r>
            <w:r w:rsidR="00F379B8" w:rsidRPr="00B036C8">
              <w:rPr>
                <w:rFonts w:asciiTheme="majorHAnsi" w:eastAsia="Times New Roman" w:hAnsiTheme="majorHAnsi" w:cstheme="majorBidi"/>
                <w:sz w:val="20"/>
                <w:szCs w:val="20"/>
                <w:lang w:val="en-GB"/>
                <w14:ligatures w14:val="none"/>
              </w:rPr>
              <w:t>ri</w:t>
            </w:r>
            <w:r w:rsidRPr="00B036C8">
              <w:rPr>
                <w:rFonts w:asciiTheme="majorHAnsi" w:eastAsia="Times New Roman" w:hAnsiTheme="majorHAnsi" w:cstheme="majorBidi"/>
                <w:sz w:val="20"/>
                <w:szCs w:val="20"/>
                <w:lang w:val="en-GB"/>
                <w14:ligatures w14:val="none"/>
              </w:rPr>
              <w:t>tech solutions</w:t>
            </w:r>
          </w:p>
        </w:tc>
      </w:tr>
      <w:tr w:rsidR="00A64D8D" w:rsidRPr="00B036C8" w14:paraId="54DB1C19" w14:textId="77777777" w:rsidTr="00464E82">
        <w:trPr>
          <w:trHeight w:val="305"/>
          <w:jc w:val="center"/>
        </w:trPr>
        <w:tc>
          <w:tcPr>
            <w:tcW w:w="2182" w:type="dxa"/>
            <w:vMerge/>
            <w:shd w:val="clear" w:color="auto" w:fill="auto"/>
            <w:vAlign w:val="center"/>
            <w:hideMark/>
          </w:tcPr>
          <w:p w14:paraId="223328F7" w14:textId="480966B4" w:rsidR="00A64D8D" w:rsidRPr="00B036C8" w:rsidRDefault="00A64D8D" w:rsidP="00347EA4">
            <w:pPr>
              <w:spacing w:after="0" w:line="240" w:lineRule="auto"/>
              <w:ind w:left="-113" w:right="-101"/>
              <w:jc w:val="center"/>
              <w:rPr>
                <w:rFonts w:asciiTheme="majorHAnsi" w:eastAsia="Times New Roman" w:hAnsiTheme="majorHAnsi" w:cstheme="majorHAnsi"/>
                <w:color w:val="000000"/>
                <w:sz w:val="20"/>
                <w:szCs w:val="20"/>
                <w:lang w:val="en-GB"/>
                <w14:ligatures w14:val="none"/>
              </w:rPr>
            </w:pPr>
          </w:p>
        </w:tc>
        <w:tc>
          <w:tcPr>
            <w:tcW w:w="8043" w:type="dxa"/>
            <w:shd w:val="clear" w:color="auto" w:fill="auto"/>
            <w:vAlign w:val="center"/>
            <w:hideMark/>
          </w:tcPr>
          <w:p w14:paraId="1FB744E7" w14:textId="42773067" w:rsidR="00A64D8D" w:rsidRPr="00B036C8" w:rsidRDefault="00A64D8D"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HAnsi"/>
                <w:sz w:val="20"/>
                <w:szCs w:val="20"/>
                <w:lang w:val="en-GB"/>
                <w14:ligatures w14:val="none"/>
              </w:rPr>
              <w:t>Test</w:t>
            </w:r>
            <w:r w:rsidR="00F379B8" w:rsidRPr="00B036C8">
              <w:rPr>
                <w:rFonts w:asciiTheme="majorHAnsi" w:eastAsia="Times New Roman" w:hAnsiTheme="majorHAnsi" w:cstheme="majorHAnsi"/>
                <w:sz w:val="20"/>
                <w:szCs w:val="20"/>
                <w:lang w:val="en-GB"/>
                <w14:ligatures w14:val="none"/>
              </w:rPr>
              <w:t>ing</w:t>
            </w:r>
            <w:r w:rsidRPr="00B036C8">
              <w:rPr>
                <w:rFonts w:asciiTheme="majorHAnsi" w:eastAsia="Times New Roman" w:hAnsiTheme="majorHAnsi" w:cstheme="majorHAnsi"/>
                <w:sz w:val="20"/>
                <w:szCs w:val="20"/>
                <w:lang w:val="en-GB"/>
                <w14:ligatures w14:val="none"/>
              </w:rPr>
              <w:t>, customi</w:t>
            </w:r>
            <w:r w:rsidR="00F379B8" w:rsidRPr="00B036C8">
              <w:rPr>
                <w:rFonts w:asciiTheme="majorHAnsi" w:eastAsia="Times New Roman" w:hAnsiTheme="majorHAnsi" w:cstheme="majorHAnsi"/>
                <w:sz w:val="20"/>
                <w:szCs w:val="20"/>
                <w:lang w:val="en-GB"/>
                <w14:ligatures w14:val="none"/>
              </w:rPr>
              <w:t>sing</w:t>
            </w:r>
            <w:r w:rsidRPr="00B036C8">
              <w:rPr>
                <w:rFonts w:asciiTheme="majorHAnsi" w:eastAsia="Times New Roman" w:hAnsiTheme="majorHAnsi" w:cstheme="majorHAnsi"/>
                <w:sz w:val="20"/>
                <w:szCs w:val="20"/>
                <w:lang w:val="en-GB"/>
                <w14:ligatures w14:val="none"/>
              </w:rPr>
              <w:t xml:space="preserve">, </w:t>
            </w:r>
            <w:proofErr w:type="gramStart"/>
            <w:r w:rsidRPr="00B036C8">
              <w:rPr>
                <w:rFonts w:asciiTheme="majorHAnsi" w:eastAsia="Times New Roman" w:hAnsiTheme="majorHAnsi" w:cstheme="majorHAnsi"/>
                <w:sz w:val="20"/>
                <w:szCs w:val="20"/>
                <w:lang w:val="en-GB"/>
                <w14:ligatures w14:val="none"/>
              </w:rPr>
              <w:t>adapt</w:t>
            </w:r>
            <w:r w:rsidR="00F379B8" w:rsidRPr="00B036C8">
              <w:rPr>
                <w:rFonts w:asciiTheme="majorHAnsi" w:eastAsia="Times New Roman" w:hAnsiTheme="majorHAnsi" w:cstheme="majorHAnsi"/>
                <w:sz w:val="20"/>
                <w:szCs w:val="20"/>
                <w:lang w:val="en-GB"/>
                <w14:ligatures w14:val="none"/>
              </w:rPr>
              <w:t>ing</w:t>
            </w:r>
            <w:proofErr w:type="gramEnd"/>
            <w:r w:rsidRPr="00B036C8">
              <w:rPr>
                <w:rFonts w:asciiTheme="majorHAnsi" w:eastAsia="Times New Roman" w:hAnsiTheme="majorHAnsi" w:cstheme="majorHAnsi"/>
                <w:sz w:val="20"/>
                <w:szCs w:val="20"/>
                <w:lang w:val="en-GB"/>
                <w14:ligatures w14:val="none"/>
              </w:rPr>
              <w:t xml:space="preserve"> and enhanc</w:t>
            </w:r>
            <w:r w:rsidR="00F379B8" w:rsidRPr="00B036C8">
              <w:rPr>
                <w:rFonts w:asciiTheme="majorHAnsi" w:eastAsia="Times New Roman" w:hAnsiTheme="majorHAnsi" w:cstheme="majorHAnsi"/>
                <w:sz w:val="20"/>
                <w:szCs w:val="20"/>
                <w:lang w:val="en-GB"/>
                <w14:ligatures w14:val="none"/>
              </w:rPr>
              <w:t>ing</w:t>
            </w:r>
            <w:r w:rsidRPr="00B036C8">
              <w:rPr>
                <w:rFonts w:asciiTheme="majorHAnsi" w:eastAsia="Times New Roman" w:hAnsiTheme="majorHAnsi" w:cstheme="majorHAnsi"/>
                <w:sz w:val="20"/>
                <w:szCs w:val="20"/>
                <w:lang w:val="en-GB"/>
                <w14:ligatures w14:val="none"/>
              </w:rPr>
              <w:t xml:space="preserve"> existing services according to smallholder farmers</w:t>
            </w:r>
            <w:r w:rsidR="0039303A" w:rsidRPr="00B036C8">
              <w:rPr>
                <w:rFonts w:asciiTheme="majorHAnsi" w:eastAsia="Times New Roman" w:hAnsiTheme="majorHAnsi" w:cstheme="majorHAnsi"/>
                <w:sz w:val="20"/>
                <w:szCs w:val="20"/>
                <w:lang w:val="en-GB"/>
                <w14:ligatures w14:val="none"/>
              </w:rPr>
              <w:t>’</w:t>
            </w:r>
            <w:r w:rsidRPr="00B036C8">
              <w:rPr>
                <w:rFonts w:asciiTheme="majorHAnsi" w:eastAsia="Times New Roman" w:hAnsiTheme="majorHAnsi" w:cstheme="majorHAnsi"/>
                <w:sz w:val="20"/>
                <w:szCs w:val="20"/>
                <w:lang w:val="en-GB"/>
                <w14:ligatures w14:val="none"/>
              </w:rPr>
              <w:t xml:space="preserve"> needs</w:t>
            </w:r>
          </w:p>
        </w:tc>
      </w:tr>
      <w:tr w:rsidR="00A64D8D" w:rsidRPr="00B036C8" w14:paraId="60A10DE8" w14:textId="77777777" w:rsidTr="00464E82">
        <w:trPr>
          <w:trHeight w:val="332"/>
          <w:jc w:val="center"/>
        </w:trPr>
        <w:tc>
          <w:tcPr>
            <w:tcW w:w="2182" w:type="dxa"/>
            <w:vMerge/>
            <w:vAlign w:val="center"/>
            <w:hideMark/>
          </w:tcPr>
          <w:p w14:paraId="35CE41F6" w14:textId="77777777" w:rsidR="00A64D8D" w:rsidRPr="00B036C8" w:rsidRDefault="00A64D8D" w:rsidP="00347EA4">
            <w:pPr>
              <w:spacing w:after="0" w:line="240" w:lineRule="auto"/>
              <w:ind w:left="-113" w:right="-101"/>
              <w:rPr>
                <w:rFonts w:asciiTheme="majorHAnsi" w:eastAsia="Times New Roman" w:hAnsiTheme="majorHAnsi" w:cstheme="majorHAnsi"/>
                <w:color w:val="000000"/>
                <w:sz w:val="20"/>
                <w:szCs w:val="20"/>
                <w:lang w:val="en-GB"/>
                <w14:ligatures w14:val="none"/>
              </w:rPr>
            </w:pPr>
          </w:p>
        </w:tc>
        <w:tc>
          <w:tcPr>
            <w:tcW w:w="8043" w:type="dxa"/>
            <w:shd w:val="clear" w:color="auto" w:fill="auto"/>
            <w:vAlign w:val="center"/>
            <w:hideMark/>
          </w:tcPr>
          <w:p w14:paraId="44C55029" w14:textId="74CF20BF" w:rsidR="00A64D8D" w:rsidRPr="00B036C8" w:rsidRDefault="00BF2F9A"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HAnsi"/>
                <w:sz w:val="20"/>
                <w:szCs w:val="20"/>
                <w:lang w:val="en-GB"/>
                <w14:ligatures w14:val="none"/>
              </w:rPr>
              <w:t>D</w:t>
            </w:r>
            <w:r w:rsidR="00250C25" w:rsidRPr="00B036C8">
              <w:rPr>
                <w:rFonts w:asciiTheme="majorHAnsi" w:eastAsia="Times New Roman" w:hAnsiTheme="majorHAnsi" w:cstheme="majorHAnsi"/>
                <w:sz w:val="20"/>
                <w:szCs w:val="20"/>
                <w:lang w:val="en-GB"/>
                <w14:ligatures w14:val="none"/>
              </w:rPr>
              <w:t>evelop</w:t>
            </w:r>
            <w:r w:rsidR="00F379B8" w:rsidRPr="00B036C8">
              <w:rPr>
                <w:rFonts w:asciiTheme="majorHAnsi" w:eastAsia="Times New Roman" w:hAnsiTheme="majorHAnsi" w:cstheme="majorHAnsi"/>
                <w:sz w:val="20"/>
                <w:szCs w:val="20"/>
                <w:lang w:val="en-GB"/>
                <w14:ligatures w14:val="none"/>
              </w:rPr>
              <w:t>ing</w:t>
            </w:r>
            <w:r w:rsidR="00250C25" w:rsidRPr="00B036C8">
              <w:rPr>
                <w:rFonts w:asciiTheme="majorHAnsi" w:eastAsia="Times New Roman" w:hAnsiTheme="majorHAnsi" w:cstheme="majorHAnsi"/>
                <w:sz w:val="20"/>
                <w:szCs w:val="20"/>
                <w:lang w:val="en-GB"/>
                <w14:ligatures w14:val="none"/>
              </w:rPr>
              <w:t xml:space="preserve"> strategies to improve </w:t>
            </w:r>
            <w:r w:rsidR="00F379B8" w:rsidRPr="00B036C8">
              <w:rPr>
                <w:rFonts w:asciiTheme="majorHAnsi" w:eastAsia="Times New Roman" w:hAnsiTheme="majorHAnsi" w:cstheme="majorHAnsi"/>
                <w:sz w:val="20"/>
                <w:szCs w:val="20"/>
                <w:lang w:val="en-GB"/>
                <w14:ligatures w14:val="none"/>
              </w:rPr>
              <w:t xml:space="preserve">the </w:t>
            </w:r>
            <w:r w:rsidR="00250C25" w:rsidRPr="00B036C8">
              <w:rPr>
                <w:rFonts w:asciiTheme="majorHAnsi" w:eastAsia="Times New Roman" w:hAnsiTheme="majorHAnsi" w:cstheme="majorHAnsi"/>
                <w:sz w:val="20"/>
                <w:szCs w:val="20"/>
                <w:lang w:val="en-GB"/>
                <w14:ligatures w14:val="none"/>
              </w:rPr>
              <w:t xml:space="preserve">climate resilience </w:t>
            </w:r>
            <w:r w:rsidR="001C7152" w:rsidRPr="00B036C8">
              <w:rPr>
                <w:rFonts w:asciiTheme="majorHAnsi" w:eastAsia="Times New Roman" w:hAnsiTheme="majorHAnsi" w:cstheme="majorHAnsi"/>
                <w:sz w:val="20"/>
                <w:szCs w:val="20"/>
                <w:lang w:val="en-GB"/>
                <w14:ligatures w14:val="none"/>
              </w:rPr>
              <w:t>of smallholder farmers</w:t>
            </w:r>
          </w:p>
        </w:tc>
      </w:tr>
      <w:tr w:rsidR="00A64D8D" w:rsidRPr="00B036C8" w14:paraId="5D81F30A" w14:textId="77777777" w:rsidTr="00464E82">
        <w:trPr>
          <w:trHeight w:val="467"/>
          <w:jc w:val="center"/>
        </w:trPr>
        <w:tc>
          <w:tcPr>
            <w:tcW w:w="2182" w:type="dxa"/>
            <w:vMerge/>
            <w:vAlign w:val="center"/>
          </w:tcPr>
          <w:p w14:paraId="1D9F7565" w14:textId="77777777" w:rsidR="00A64D8D" w:rsidRPr="00B036C8" w:rsidRDefault="00A64D8D" w:rsidP="00347EA4">
            <w:pPr>
              <w:spacing w:after="0" w:line="240" w:lineRule="auto"/>
              <w:ind w:left="-113" w:right="-101"/>
              <w:rPr>
                <w:rFonts w:asciiTheme="majorHAnsi" w:eastAsia="Times New Roman" w:hAnsiTheme="majorHAnsi" w:cstheme="majorHAnsi"/>
                <w:color w:val="000000"/>
                <w:sz w:val="20"/>
                <w:szCs w:val="20"/>
                <w:lang w:val="en-GB"/>
                <w14:ligatures w14:val="none"/>
              </w:rPr>
            </w:pPr>
          </w:p>
        </w:tc>
        <w:tc>
          <w:tcPr>
            <w:tcW w:w="8043" w:type="dxa"/>
            <w:shd w:val="clear" w:color="auto" w:fill="auto"/>
            <w:vAlign w:val="center"/>
          </w:tcPr>
          <w:p w14:paraId="09675DB1" w14:textId="4FF3B779" w:rsidR="00A64D8D" w:rsidRPr="00B036C8" w:rsidRDefault="00A64D8D"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HAnsi"/>
                <w:sz w:val="20"/>
                <w:szCs w:val="20"/>
                <w:lang w:val="en-GB"/>
                <w14:ligatures w14:val="none"/>
              </w:rPr>
              <w:t>Purchas</w:t>
            </w:r>
            <w:r w:rsidR="00F379B8" w:rsidRPr="00B036C8">
              <w:rPr>
                <w:rFonts w:asciiTheme="majorHAnsi" w:eastAsia="Times New Roman" w:hAnsiTheme="majorHAnsi" w:cstheme="majorHAnsi"/>
                <w:sz w:val="20"/>
                <w:szCs w:val="20"/>
                <w:lang w:val="en-GB"/>
                <w14:ligatures w14:val="none"/>
              </w:rPr>
              <w:t>ing</w:t>
            </w:r>
            <w:r w:rsidRPr="00B036C8">
              <w:rPr>
                <w:rFonts w:asciiTheme="majorHAnsi" w:eastAsia="Times New Roman" w:hAnsiTheme="majorHAnsi" w:cstheme="majorHAnsi"/>
                <w:sz w:val="20"/>
                <w:szCs w:val="20"/>
                <w:lang w:val="en-GB"/>
                <w14:ligatures w14:val="none"/>
              </w:rPr>
              <w:t xml:space="preserve"> equipment</w:t>
            </w:r>
            <w:r w:rsidR="00EB531D" w:rsidRPr="00B036C8">
              <w:rPr>
                <w:rStyle w:val="FootnoteReference"/>
                <w:rFonts w:asciiTheme="majorHAnsi" w:eastAsia="Times New Roman" w:hAnsiTheme="majorHAnsi" w:cstheme="majorBidi"/>
                <w:sz w:val="20"/>
                <w:szCs w:val="20"/>
                <w:lang w:val="en-GB"/>
                <w14:ligatures w14:val="none"/>
              </w:rPr>
              <w:footnoteReference w:id="11"/>
            </w:r>
            <w:r w:rsidRPr="00B036C8">
              <w:rPr>
                <w:rFonts w:asciiTheme="majorHAnsi" w:eastAsia="Times New Roman" w:hAnsiTheme="majorHAnsi" w:cstheme="majorHAnsi"/>
                <w:sz w:val="20"/>
                <w:szCs w:val="20"/>
                <w:lang w:val="en-GB"/>
                <w14:ligatures w14:val="none"/>
              </w:rPr>
              <w:t xml:space="preserve"> and software that are necessary </w:t>
            </w:r>
            <w:r w:rsidR="00F379B8" w:rsidRPr="00B036C8">
              <w:rPr>
                <w:rFonts w:asciiTheme="majorHAnsi" w:eastAsia="Times New Roman" w:hAnsiTheme="majorHAnsi" w:cstheme="majorHAnsi"/>
                <w:sz w:val="20"/>
                <w:szCs w:val="20"/>
                <w:lang w:val="en-GB"/>
                <w14:ligatures w14:val="none"/>
              </w:rPr>
              <w:t>to</w:t>
            </w:r>
            <w:r w:rsidRPr="00B036C8">
              <w:rPr>
                <w:rFonts w:asciiTheme="majorHAnsi" w:eastAsia="Times New Roman" w:hAnsiTheme="majorHAnsi" w:cstheme="majorHAnsi"/>
                <w:sz w:val="20"/>
                <w:szCs w:val="20"/>
                <w:lang w:val="en-GB"/>
                <w14:ligatures w14:val="none"/>
              </w:rPr>
              <w:t xml:space="preserve"> implement/enhance </w:t>
            </w:r>
            <w:r w:rsidR="004A0A3A" w:rsidRPr="00B036C8">
              <w:rPr>
                <w:rFonts w:asciiTheme="majorHAnsi" w:eastAsia="Times New Roman" w:hAnsiTheme="majorHAnsi" w:cstheme="majorBidi"/>
                <w:sz w:val="20"/>
                <w:szCs w:val="20"/>
                <w:lang w:val="en-GB"/>
                <w14:ligatures w14:val="none"/>
              </w:rPr>
              <w:t>the solution</w:t>
            </w:r>
          </w:p>
        </w:tc>
      </w:tr>
      <w:tr w:rsidR="00263D8E" w:rsidRPr="00B036C8" w14:paraId="19052328" w14:textId="77777777" w:rsidTr="00464E82">
        <w:trPr>
          <w:trHeight w:val="535"/>
          <w:jc w:val="center"/>
        </w:trPr>
        <w:tc>
          <w:tcPr>
            <w:tcW w:w="2182" w:type="dxa"/>
            <w:vMerge w:val="restart"/>
            <w:shd w:val="clear" w:color="auto" w:fill="auto"/>
            <w:noWrap/>
            <w:vAlign w:val="center"/>
          </w:tcPr>
          <w:p w14:paraId="46275D0A" w14:textId="3309C227" w:rsidR="00263D8E" w:rsidRPr="00B036C8" w:rsidRDefault="00263D8E" w:rsidP="000D2284">
            <w:pPr>
              <w:spacing w:after="0" w:line="240" w:lineRule="auto"/>
              <w:ind w:left="-113" w:right="-101"/>
              <w:jc w:val="center"/>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HAnsi"/>
                <w:sz w:val="20"/>
                <w:szCs w:val="20"/>
                <w:lang w:val="en-GB"/>
                <w14:ligatures w14:val="none"/>
              </w:rPr>
              <w:t>Data management</w:t>
            </w:r>
          </w:p>
        </w:tc>
        <w:tc>
          <w:tcPr>
            <w:tcW w:w="8043" w:type="dxa"/>
            <w:shd w:val="clear" w:color="auto" w:fill="auto"/>
            <w:vAlign w:val="center"/>
          </w:tcPr>
          <w:p w14:paraId="6F29288A" w14:textId="58088286" w:rsidR="00263D8E" w:rsidRPr="00B036C8" w:rsidRDefault="00D61893"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HAnsi"/>
                <w:sz w:val="20"/>
                <w:szCs w:val="20"/>
                <w:lang w:val="en-GB"/>
                <w14:ligatures w14:val="none"/>
              </w:rPr>
              <w:t>Build</w:t>
            </w:r>
            <w:r w:rsidR="00F379B8" w:rsidRPr="00B036C8">
              <w:rPr>
                <w:rFonts w:asciiTheme="majorHAnsi" w:eastAsia="Times New Roman" w:hAnsiTheme="majorHAnsi" w:cstheme="majorHAnsi"/>
                <w:sz w:val="20"/>
                <w:szCs w:val="20"/>
                <w:lang w:val="en-GB"/>
                <w14:ligatures w14:val="none"/>
              </w:rPr>
              <w:t>ing</w:t>
            </w:r>
            <w:r w:rsidRPr="00B036C8">
              <w:rPr>
                <w:rFonts w:asciiTheme="majorHAnsi" w:eastAsia="Times New Roman" w:hAnsiTheme="majorHAnsi" w:cstheme="majorHAnsi"/>
                <w:sz w:val="20"/>
                <w:szCs w:val="20"/>
                <w:lang w:val="en-GB"/>
                <w14:ligatures w14:val="none"/>
              </w:rPr>
              <w:t xml:space="preserve"> capacity </w:t>
            </w:r>
            <w:r w:rsidR="00F379B8" w:rsidRPr="00B036C8">
              <w:rPr>
                <w:rFonts w:asciiTheme="majorHAnsi" w:eastAsia="Times New Roman" w:hAnsiTheme="majorHAnsi" w:cstheme="majorHAnsi"/>
                <w:sz w:val="20"/>
                <w:szCs w:val="20"/>
                <w:lang w:val="en-GB"/>
                <w14:ligatures w14:val="none"/>
              </w:rPr>
              <w:t>to capture</w:t>
            </w:r>
            <w:r w:rsidRPr="00B036C8">
              <w:rPr>
                <w:rFonts w:asciiTheme="majorHAnsi" w:eastAsia="Times New Roman" w:hAnsiTheme="majorHAnsi" w:cstheme="majorHAnsi"/>
                <w:sz w:val="20"/>
                <w:szCs w:val="20"/>
                <w:lang w:val="en-GB"/>
                <w14:ligatures w14:val="none"/>
              </w:rPr>
              <w:t>, process</w:t>
            </w:r>
            <w:r w:rsidR="00F379B8" w:rsidRPr="00B036C8">
              <w:rPr>
                <w:rFonts w:asciiTheme="majorHAnsi" w:eastAsia="Times New Roman" w:hAnsiTheme="majorHAnsi" w:cstheme="majorHAnsi"/>
                <w:sz w:val="20"/>
                <w:szCs w:val="20"/>
                <w:lang w:val="en-GB"/>
                <w14:ligatures w14:val="none"/>
              </w:rPr>
              <w:t xml:space="preserve"> </w:t>
            </w:r>
            <w:r w:rsidRPr="00B036C8">
              <w:rPr>
                <w:rFonts w:asciiTheme="majorHAnsi" w:eastAsia="Times New Roman" w:hAnsiTheme="majorHAnsi" w:cstheme="majorHAnsi"/>
                <w:sz w:val="20"/>
                <w:szCs w:val="20"/>
                <w:lang w:val="en-GB"/>
                <w14:ligatures w14:val="none"/>
              </w:rPr>
              <w:t>and analy</w:t>
            </w:r>
            <w:r w:rsidR="00F379B8" w:rsidRPr="00B036C8">
              <w:rPr>
                <w:rFonts w:asciiTheme="majorHAnsi" w:eastAsia="Times New Roman" w:hAnsiTheme="majorHAnsi" w:cstheme="majorHAnsi"/>
                <w:sz w:val="20"/>
                <w:szCs w:val="20"/>
                <w:lang w:val="en-GB"/>
                <w14:ligatures w14:val="none"/>
              </w:rPr>
              <w:t>se</w:t>
            </w:r>
            <w:r w:rsidRPr="00B036C8">
              <w:rPr>
                <w:rFonts w:asciiTheme="majorHAnsi" w:eastAsia="Times New Roman" w:hAnsiTheme="majorHAnsi" w:cstheme="majorHAnsi"/>
                <w:sz w:val="20"/>
                <w:szCs w:val="20"/>
                <w:lang w:val="en-GB"/>
                <w14:ligatures w14:val="none"/>
              </w:rPr>
              <w:t xml:space="preserve"> data from </w:t>
            </w:r>
            <w:r w:rsidR="00F379B8" w:rsidRPr="00B036C8">
              <w:rPr>
                <w:rFonts w:asciiTheme="majorHAnsi" w:eastAsia="Times New Roman" w:hAnsiTheme="majorHAnsi" w:cstheme="majorHAnsi"/>
                <w:sz w:val="20"/>
                <w:szCs w:val="20"/>
                <w:lang w:val="en-GB"/>
                <w14:ligatures w14:val="none"/>
              </w:rPr>
              <w:t xml:space="preserve">the </w:t>
            </w:r>
            <w:r w:rsidRPr="00B036C8">
              <w:rPr>
                <w:rFonts w:asciiTheme="majorHAnsi" w:eastAsia="Times New Roman" w:hAnsiTheme="majorHAnsi" w:cstheme="majorHAnsi"/>
                <w:sz w:val="20"/>
                <w:szCs w:val="20"/>
                <w:lang w:val="en-GB"/>
                <w14:ligatures w14:val="none"/>
              </w:rPr>
              <w:t>implementation of ag</w:t>
            </w:r>
            <w:r w:rsidR="00F379B8" w:rsidRPr="00B036C8">
              <w:rPr>
                <w:rFonts w:asciiTheme="majorHAnsi" w:eastAsia="Times New Roman" w:hAnsiTheme="majorHAnsi" w:cstheme="majorHAnsi"/>
                <w:sz w:val="20"/>
                <w:szCs w:val="20"/>
                <w:lang w:val="en-GB"/>
                <w14:ligatures w14:val="none"/>
              </w:rPr>
              <w:t>ri</w:t>
            </w:r>
            <w:r w:rsidRPr="00B036C8">
              <w:rPr>
                <w:rFonts w:asciiTheme="majorHAnsi" w:eastAsia="Times New Roman" w:hAnsiTheme="majorHAnsi" w:cstheme="majorHAnsi"/>
                <w:sz w:val="20"/>
                <w:szCs w:val="20"/>
                <w:lang w:val="en-GB"/>
                <w14:ligatures w14:val="none"/>
              </w:rPr>
              <w:t>tech services, including productivity, commerciali</w:t>
            </w:r>
            <w:r w:rsidR="00F379B8" w:rsidRPr="00B036C8">
              <w:rPr>
                <w:rFonts w:asciiTheme="majorHAnsi" w:eastAsia="Times New Roman" w:hAnsiTheme="majorHAnsi" w:cstheme="majorHAnsi"/>
                <w:sz w:val="20"/>
                <w:szCs w:val="20"/>
                <w:lang w:val="en-GB"/>
                <w14:ligatures w14:val="none"/>
              </w:rPr>
              <w:t>s</w:t>
            </w:r>
            <w:r w:rsidRPr="00B036C8">
              <w:rPr>
                <w:rFonts w:asciiTheme="majorHAnsi" w:eastAsia="Times New Roman" w:hAnsiTheme="majorHAnsi" w:cstheme="majorHAnsi"/>
                <w:sz w:val="20"/>
                <w:szCs w:val="20"/>
                <w:lang w:val="en-GB"/>
                <w14:ligatures w14:val="none"/>
              </w:rPr>
              <w:t xml:space="preserve">ation, </w:t>
            </w:r>
            <w:proofErr w:type="gramStart"/>
            <w:r w:rsidRPr="00B036C8">
              <w:rPr>
                <w:rFonts w:asciiTheme="majorHAnsi" w:eastAsia="Times New Roman" w:hAnsiTheme="majorHAnsi" w:cstheme="majorHAnsi"/>
                <w:sz w:val="20"/>
                <w:szCs w:val="20"/>
                <w:lang w:val="en-GB"/>
                <w14:ligatures w14:val="none"/>
              </w:rPr>
              <w:t>profitability</w:t>
            </w:r>
            <w:proofErr w:type="gramEnd"/>
            <w:r w:rsidRPr="00B036C8">
              <w:rPr>
                <w:rFonts w:asciiTheme="majorHAnsi" w:eastAsia="Times New Roman" w:hAnsiTheme="majorHAnsi" w:cstheme="majorHAnsi"/>
                <w:sz w:val="20"/>
                <w:szCs w:val="20"/>
                <w:lang w:val="en-GB"/>
                <w14:ligatures w14:val="none"/>
              </w:rPr>
              <w:t xml:space="preserve"> and climate adaptation data</w:t>
            </w:r>
          </w:p>
        </w:tc>
      </w:tr>
      <w:tr w:rsidR="00836C08" w:rsidRPr="00B036C8" w14:paraId="4450246D" w14:textId="77777777" w:rsidTr="00464E82">
        <w:trPr>
          <w:trHeight w:val="422"/>
          <w:jc w:val="center"/>
        </w:trPr>
        <w:tc>
          <w:tcPr>
            <w:tcW w:w="2182" w:type="dxa"/>
            <w:vMerge/>
            <w:shd w:val="clear" w:color="auto" w:fill="auto"/>
            <w:noWrap/>
            <w:vAlign w:val="center"/>
          </w:tcPr>
          <w:p w14:paraId="6E0EFA55" w14:textId="77777777" w:rsidR="00836C08" w:rsidRPr="00B036C8" w:rsidRDefault="00836C08" w:rsidP="00347EA4">
            <w:pPr>
              <w:spacing w:after="0" w:line="240" w:lineRule="auto"/>
              <w:ind w:left="-113" w:right="-101"/>
              <w:jc w:val="center"/>
              <w:rPr>
                <w:rFonts w:asciiTheme="majorHAnsi" w:eastAsia="Times New Roman" w:hAnsiTheme="majorHAnsi" w:cstheme="majorHAnsi"/>
                <w:sz w:val="20"/>
                <w:szCs w:val="20"/>
                <w:lang w:val="en-GB"/>
                <w14:ligatures w14:val="none"/>
              </w:rPr>
            </w:pPr>
          </w:p>
        </w:tc>
        <w:tc>
          <w:tcPr>
            <w:tcW w:w="8043" w:type="dxa"/>
            <w:shd w:val="clear" w:color="auto" w:fill="auto"/>
            <w:vAlign w:val="center"/>
          </w:tcPr>
          <w:p w14:paraId="4FA69287" w14:textId="3F4F79C3" w:rsidR="00836C08" w:rsidRPr="00B036C8" w:rsidRDefault="00E14F3A"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Bidi"/>
                <w:sz w:val="20"/>
                <w:szCs w:val="20"/>
                <w:lang w:val="en-GB"/>
                <w14:ligatures w14:val="none"/>
              </w:rPr>
              <w:t>Implement</w:t>
            </w:r>
            <w:r w:rsidR="00F379B8" w:rsidRPr="00B036C8">
              <w:rPr>
                <w:rFonts w:asciiTheme="majorHAnsi" w:eastAsia="Times New Roman" w:hAnsiTheme="majorHAnsi" w:cstheme="majorBidi"/>
                <w:sz w:val="20"/>
                <w:szCs w:val="20"/>
                <w:lang w:val="en-GB"/>
                <w14:ligatures w14:val="none"/>
              </w:rPr>
              <w:t>ing</w:t>
            </w:r>
            <w:r w:rsidRPr="00B036C8">
              <w:rPr>
                <w:rFonts w:asciiTheme="majorHAnsi" w:eastAsia="Times New Roman" w:hAnsiTheme="majorHAnsi" w:cstheme="majorBidi"/>
                <w:sz w:val="20"/>
                <w:szCs w:val="20"/>
                <w:lang w:val="en-GB"/>
                <w14:ligatures w14:val="none"/>
              </w:rPr>
              <w:t xml:space="preserve"> data security, data privacy and risk management solutions </w:t>
            </w:r>
            <w:r w:rsidR="00F379B8" w:rsidRPr="00B036C8">
              <w:rPr>
                <w:rFonts w:asciiTheme="majorHAnsi" w:eastAsia="Times New Roman" w:hAnsiTheme="majorHAnsi" w:cstheme="majorBidi"/>
                <w:sz w:val="20"/>
                <w:szCs w:val="20"/>
                <w:lang w:val="en-GB"/>
                <w14:ligatures w14:val="none"/>
              </w:rPr>
              <w:t xml:space="preserve">related </w:t>
            </w:r>
            <w:r w:rsidRPr="00B036C8">
              <w:rPr>
                <w:rFonts w:asciiTheme="majorHAnsi" w:eastAsia="Times New Roman" w:hAnsiTheme="majorHAnsi" w:cstheme="majorBidi"/>
                <w:sz w:val="20"/>
                <w:szCs w:val="20"/>
                <w:lang w:val="en-GB"/>
                <w14:ligatures w14:val="none"/>
              </w:rPr>
              <w:t>to customer information</w:t>
            </w:r>
          </w:p>
        </w:tc>
      </w:tr>
      <w:tr w:rsidR="00263D8E" w:rsidRPr="00B036C8" w14:paraId="254DF6E8" w14:textId="77777777" w:rsidTr="00464E82">
        <w:trPr>
          <w:trHeight w:val="251"/>
          <w:jc w:val="center"/>
        </w:trPr>
        <w:tc>
          <w:tcPr>
            <w:tcW w:w="2182" w:type="dxa"/>
            <w:vMerge/>
            <w:shd w:val="clear" w:color="auto" w:fill="auto"/>
            <w:noWrap/>
            <w:vAlign w:val="center"/>
            <w:hideMark/>
          </w:tcPr>
          <w:p w14:paraId="5D55B91F" w14:textId="35DC1BD8" w:rsidR="00263D8E" w:rsidRPr="00B036C8" w:rsidRDefault="00263D8E" w:rsidP="00347EA4">
            <w:pPr>
              <w:spacing w:after="0" w:line="240" w:lineRule="auto"/>
              <w:ind w:left="-113" w:right="-101"/>
              <w:jc w:val="center"/>
              <w:rPr>
                <w:rFonts w:asciiTheme="majorHAnsi" w:eastAsia="Times New Roman" w:hAnsiTheme="majorHAnsi" w:cstheme="majorHAnsi"/>
                <w:sz w:val="20"/>
                <w:szCs w:val="20"/>
                <w:lang w:val="en-GB"/>
                <w14:ligatures w14:val="none"/>
              </w:rPr>
            </w:pPr>
          </w:p>
        </w:tc>
        <w:tc>
          <w:tcPr>
            <w:tcW w:w="8043" w:type="dxa"/>
            <w:shd w:val="clear" w:color="auto" w:fill="auto"/>
            <w:vAlign w:val="center"/>
            <w:hideMark/>
          </w:tcPr>
          <w:p w14:paraId="3CABC915" w14:textId="66FF0E45" w:rsidR="00263D8E" w:rsidRPr="00B036C8" w:rsidRDefault="00F379B8"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Bidi"/>
                <w:sz w:val="20"/>
                <w:szCs w:val="20"/>
                <w:lang w:val="en-GB"/>
                <w14:ligatures w14:val="none"/>
              </w:rPr>
              <w:t xml:space="preserve">Using </w:t>
            </w:r>
            <w:r w:rsidR="00B4750A" w:rsidRPr="00B036C8">
              <w:rPr>
                <w:rFonts w:asciiTheme="majorHAnsi" w:eastAsia="Times New Roman" w:hAnsiTheme="majorHAnsi" w:cstheme="majorBidi"/>
                <w:sz w:val="20"/>
                <w:szCs w:val="20"/>
                <w:lang w:val="en-GB"/>
                <w14:ligatures w14:val="none"/>
              </w:rPr>
              <w:t xml:space="preserve">digital </w:t>
            </w:r>
            <w:r w:rsidRPr="00B036C8">
              <w:rPr>
                <w:rFonts w:asciiTheme="majorHAnsi" w:eastAsia="Times New Roman" w:hAnsiTheme="majorHAnsi" w:cstheme="majorBidi"/>
                <w:sz w:val="20"/>
                <w:szCs w:val="20"/>
                <w:lang w:val="en-GB"/>
                <w14:ligatures w14:val="none"/>
              </w:rPr>
              <w:t xml:space="preserve">tools </w:t>
            </w:r>
            <w:r w:rsidR="00B4750A" w:rsidRPr="00B036C8">
              <w:rPr>
                <w:rFonts w:asciiTheme="majorHAnsi" w:eastAsia="Times New Roman" w:hAnsiTheme="majorHAnsi" w:cstheme="majorBidi"/>
                <w:sz w:val="20"/>
                <w:szCs w:val="20"/>
                <w:lang w:val="en-GB"/>
                <w14:ligatures w14:val="none"/>
              </w:rPr>
              <w:t>to gather feedback from smallholder farmers to support continuous improvement</w:t>
            </w:r>
          </w:p>
        </w:tc>
      </w:tr>
      <w:tr w:rsidR="006C1933" w:rsidRPr="00B036C8" w14:paraId="675C3D2F" w14:textId="77777777" w:rsidTr="00464E82">
        <w:trPr>
          <w:trHeight w:val="350"/>
          <w:jc w:val="center"/>
        </w:trPr>
        <w:tc>
          <w:tcPr>
            <w:tcW w:w="2182" w:type="dxa"/>
            <w:vMerge w:val="restart"/>
            <w:shd w:val="clear" w:color="auto" w:fill="auto"/>
            <w:noWrap/>
            <w:vAlign w:val="center"/>
            <w:hideMark/>
          </w:tcPr>
          <w:p w14:paraId="71BF196F" w14:textId="4FB8A049" w:rsidR="006C1933" w:rsidRPr="00B036C8" w:rsidRDefault="00CA1609" w:rsidP="000D2284">
            <w:pPr>
              <w:spacing w:after="0" w:line="240" w:lineRule="auto"/>
              <w:ind w:left="-113" w:right="-101"/>
              <w:jc w:val="center"/>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HAnsi"/>
                <w:sz w:val="20"/>
                <w:szCs w:val="20"/>
                <w:lang w:val="en-GB"/>
                <w14:ligatures w14:val="none"/>
              </w:rPr>
              <w:t>Business model development</w:t>
            </w:r>
          </w:p>
        </w:tc>
        <w:tc>
          <w:tcPr>
            <w:tcW w:w="8043" w:type="dxa"/>
            <w:shd w:val="clear" w:color="auto" w:fill="auto"/>
            <w:vAlign w:val="center"/>
          </w:tcPr>
          <w:p w14:paraId="4B3FBDAC" w14:textId="36AA9E3A" w:rsidR="006C1933" w:rsidRPr="00B036C8" w:rsidRDefault="00C52374"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Bidi"/>
                <w:sz w:val="20"/>
                <w:szCs w:val="20"/>
                <w:lang w:val="en-GB"/>
                <w14:ligatures w14:val="none"/>
              </w:rPr>
              <w:t>Analy</w:t>
            </w:r>
            <w:r w:rsidR="00F379B8" w:rsidRPr="00B036C8">
              <w:rPr>
                <w:rFonts w:asciiTheme="majorHAnsi" w:eastAsia="Times New Roman" w:hAnsiTheme="majorHAnsi" w:cstheme="majorBidi"/>
                <w:sz w:val="20"/>
                <w:szCs w:val="20"/>
                <w:lang w:val="en-GB"/>
                <w14:ligatures w14:val="none"/>
              </w:rPr>
              <w:t>sing</w:t>
            </w:r>
            <w:r w:rsidRPr="00B036C8">
              <w:rPr>
                <w:rFonts w:asciiTheme="majorHAnsi" w:eastAsia="Times New Roman" w:hAnsiTheme="majorHAnsi" w:cstheme="majorBidi"/>
                <w:sz w:val="20"/>
                <w:szCs w:val="20"/>
                <w:lang w:val="en-GB"/>
                <w14:ligatures w14:val="none"/>
              </w:rPr>
              <w:t xml:space="preserve"> </w:t>
            </w:r>
            <w:r w:rsidR="00F379B8" w:rsidRPr="00B036C8">
              <w:rPr>
                <w:rFonts w:asciiTheme="majorHAnsi" w:eastAsia="Times New Roman" w:hAnsiTheme="majorHAnsi" w:cstheme="majorBidi"/>
                <w:sz w:val="20"/>
                <w:szCs w:val="20"/>
                <w:lang w:val="en-GB"/>
                <w14:ligatures w14:val="none"/>
              </w:rPr>
              <w:t xml:space="preserve">the </w:t>
            </w:r>
            <w:r w:rsidRPr="00B036C8">
              <w:rPr>
                <w:rFonts w:asciiTheme="majorHAnsi" w:eastAsia="Times New Roman" w:hAnsiTheme="majorHAnsi" w:cstheme="majorBidi"/>
                <w:sz w:val="20"/>
                <w:szCs w:val="20"/>
                <w:lang w:val="en-GB"/>
                <w14:ligatures w14:val="none"/>
              </w:rPr>
              <w:t>competitive landscape and creat</w:t>
            </w:r>
            <w:r w:rsidR="00F379B8" w:rsidRPr="00B036C8">
              <w:rPr>
                <w:rFonts w:asciiTheme="majorHAnsi" w:eastAsia="Times New Roman" w:hAnsiTheme="majorHAnsi" w:cstheme="majorBidi"/>
                <w:sz w:val="20"/>
                <w:szCs w:val="20"/>
                <w:lang w:val="en-GB"/>
                <w14:ligatures w14:val="none"/>
              </w:rPr>
              <w:t>ing</w:t>
            </w:r>
            <w:r w:rsidRPr="00B036C8">
              <w:rPr>
                <w:rFonts w:asciiTheme="majorHAnsi" w:eastAsia="Times New Roman" w:hAnsiTheme="majorHAnsi" w:cstheme="majorBidi"/>
                <w:sz w:val="20"/>
                <w:szCs w:val="20"/>
                <w:lang w:val="en-GB"/>
                <w14:ligatures w14:val="none"/>
              </w:rPr>
              <w:t xml:space="preserve"> strategies </w:t>
            </w:r>
            <w:r w:rsidR="00F379B8" w:rsidRPr="00B036C8">
              <w:rPr>
                <w:rFonts w:asciiTheme="majorHAnsi" w:eastAsia="Times New Roman" w:hAnsiTheme="majorHAnsi" w:cstheme="majorBidi"/>
                <w:sz w:val="20"/>
                <w:szCs w:val="20"/>
                <w:lang w:val="en-GB"/>
                <w14:ligatures w14:val="none"/>
              </w:rPr>
              <w:t xml:space="preserve">to </w:t>
            </w:r>
            <w:r w:rsidRPr="00B036C8">
              <w:rPr>
                <w:rFonts w:asciiTheme="majorHAnsi" w:eastAsia="Times New Roman" w:hAnsiTheme="majorHAnsi" w:cstheme="majorBidi"/>
                <w:sz w:val="20"/>
                <w:szCs w:val="20"/>
                <w:lang w:val="en-GB"/>
                <w14:ligatures w14:val="none"/>
              </w:rPr>
              <w:t>position the ag</w:t>
            </w:r>
            <w:r w:rsidR="00F379B8" w:rsidRPr="00B036C8">
              <w:rPr>
                <w:rFonts w:asciiTheme="majorHAnsi" w:eastAsia="Times New Roman" w:hAnsiTheme="majorHAnsi" w:cstheme="majorBidi"/>
                <w:sz w:val="20"/>
                <w:szCs w:val="20"/>
                <w:lang w:val="en-GB"/>
                <w14:ligatures w14:val="none"/>
              </w:rPr>
              <w:t>ri</w:t>
            </w:r>
            <w:r w:rsidRPr="00B036C8">
              <w:rPr>
                <w:rFonts w:asciiTheme="majorHAnsi" w:eastAsia="Times New Roman" w:hAnsiTheme="majorHAnsi" w:cstheme="majorBidi"/>
                <w:sz w:val="20"/>
                <w:szCs w:val="20"/>
                <w:lang w:val="en-GB"/>
                <w14:ligatures w14:val="none"/>
              </w:rPr>
              <w:t>tech solution in the market</w:t>
            </w:r>
          </w:p>
        </w:tc>
      </w:tr>
      <w:tr w:rsidR="00917AAD" w:rsidRPr="00B036C8" w14:paraId="635C324D" w14:textId="77777777" w:rsidTr="00464E82">
        <w:trPr>
          <w:trHeight w:val="305"/>
          <w:jc w:val="center"/>
        </w:trPr>
        <w:tc>
          <w:tcPr>
            <w:tcW w:w="2182" w:type="dxa"/>
            <w:vMerge/>
            <w:vAlign w:val="center"/>
          </w:tcPr>
          <w:p w14:paraId="2667CB24" w14:textId="77777777" w:rsidR="00917AAD" w:rsidRPr="00B036C8" w:rsidRDefault="00917AAD" w:rsidP="00347EA4">
            <w:pPr>
              <w:spacing w:after="0" w:line="240" w:lineRule="auto"/>
              <w:ind w:left="-113" w:right="-101"/>
              <w:rPr>
                <w:rFonts w:asciiTheme="majorHAnsi" w:eastAsia="Times New Roman" w:hAnsiTheme="majorHAnsi" w:cstheme="majorHAnsi"/>
                <w:sz w:val="20"/>
                <w:szCs w:val="20"/>
                <w:lang w:val="en-GB"/>
                <w14:ligatures w14:val="none"/>
              </w:rPr>
            </w:pPr>
          </w:p>
        </w:tc>
        <w:tc>
          <w:tcPr>
            <w:tcW w:w="8043" w:type="dxa"/>
            <w:shd w:val="clear" w:color="auto" w:fill="auto"/>
            <w:vAlign w:val="center"/>
          </w:tcPr>
          <w:p w14:paraId="76E8FDC4" w14:textId="658035D4" w:rsidR="00917AAD" w:rsidRPr="00B036C8" w:rsidRDefault="003250EF"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Bidi"/>
                <w:sz w:val="20"/>
                <w:szCs w:val="20"/>
                <w:lang w:val="en-GB"/>
                <w14:ligatures w14:val="none"/>
              </w:rPr>
              <w:t>Refin</w:t>
            </w:r>
            <w:r w:rsidR="00F379B8" w:rsidRPr="00B036C8">
              <w:rPr>
                <w:rFonts w:asciiTheme="majorHAnsi" w:eastAsia="Times New Roman" w:hAnsiTheme="majorHAnsi" w:cstheme="majorBidi"/>
                <w:sz w:val="20"/>
                <w:szCs w:val="20"/>
                <w:lang w:val="en-GB"/>
                <w14:ligatures w14:val="none"/>
              </w:rPr>
              <w:t>ing</w:t>
            </w:r>
            <w:r w:rsidRPr="00B036C8">
              <w:rPr>
                <w:rFonts w:asciiTheme="majorHAnsi" w:eastAsia="Times New Roman" w:hAnsiTheme="majorHAnsi" w:cstheme="majorBidi"/>
                <w:sz w:val="20"/>
                <w:szCs w:val="20"/>
                <w:lang w:val="en-GB"/>
                <w14:ligatures w14:val="none"/>
              </w:rPr>
              <w:t xml:space="preserve"> business plans, value proposition, market analysis, revenue model and operational strategies</w:t>
            </w:r>
          </w:p>
        </w:tc>
      </w:tr>
      <w:tr w:rsidR="006C1933" w:rsidRPr="00B036C8" w14:paraId="18670855" w14:textId="77777777" w:rsidTr="00464E82">
        <w:trPr>
          <w:trHeight w:val="526"/>
          <w:jc w:val="center"/>
        </w:trPr>
        <w:tc>
          <w:tcPr>
            <w:tcW w:w="2182" w:type="dxa"/>
            <w:vMerge/>
            <w:vAlign w:val="center"/>
            <w:hideMark/>
          </w:tcPr>
          <w:p w14:paraId="0E4446B0" w14:textId="77777777" w:rsidR="006C1933" w:rsidRPr="00B036C8" w:rsidRDefault="006C1933" w:rsidP="00347EA4">
            <w:pPr>
              <w:spacing w:after="0" w:line="240" w:lineRule="auto"/>
              <w:ind w:left="-113" w:right="-101"/>
              <w:rPr>
                <w:rFonts w:asciiTheme="majorHAnsi" w:eastAsia="Times New Roman" w:hAnsiTheme="majorHAnsi" w:cstheme="majorHAnsi"/>
                <w:sz w:val="20"/>
                <w:szCs w:val="20"/>
                <w:lang w:val="en-GB"/>
                <w14:ligatures w14:val="none"/>
              </w:rPr>
            </w:pPr>
          </w:p>
        </w:tc>
        <w:tc>
          <w:tcPr>
            <w:tcW w:w="8043" w:type="dxa"/>
            <w:shd w:val="clear" w:color="auto" w:fill="auto"/>
            <w:vAlign w:val="center"/>
            <w:hideMark/>
          </w:tcPr>
          <w:p w14:paraId="6C587400" w14:textId="029DF1EB" w:rsidR="006C1933" w:rsidRPr="00B036C8" w:rsidRDefault="003228CF"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Bidi"/>
                <w:sz w:val="20"/>
                <w:szCs w:val="20"/>
                <w:lang w:val="en-GB"/>
                <w14:ligatures w14:val="none"/>
              </w:rPr>
              <w:t>Build</w:t>
            </w:r>
            <w:r w:rsidR="00F379B8" w:rsidRPr="00B036C8">
              <w:rPr>
                <w:rFonts w:asciiTheme="majorHAnsi" w:eastAsia="Times New Roman" w:hAnsiTheme="majorHAnsi" w:cstheme="majorBidi"/>
                <w:sz w:val="20"/>
                <w:szCs w:val="20"/>
                <w:lang w:val="en-GB"/>
                <w14:ligatures w14:val="none"/>
              </w:rPr>
              <w:t>ing</w:t>
            </w:r>
            <w:r w:rsidRPr="00B036C8">
              <w:rPr>
                <w:rFonts w:asciiTheme="majorHAnsi" w:eastAsia="Times New Roman" w:hAnsiTheme="majorHAnsi" w:cstheme="majorBidi"/>
                <w:sz w:val="20"/>
                <w:szCs w:val="20"/>
                <w:lang w:val="en-GB"/>
                <w14:ligatures w14:val="none"/>
              </w:rPr>
              <w:t xml:space="preserve"> capacity </w:t>
            </w:r>
            <w:r w:rsidR="00F379B8" w:rsidRPr="00B036C8">
              <w:rPr>
                <w:rFonts w:asciiTheme="majorHAnsi" w:eastAsia="Times New Roman" w:hAnsiTheme="majorHAnsi" w:cstheme="majorBidi"/>
                <w:sz w:val="20"/>
                <w:szCs w:val="20"/>
                <w:lang w:val="en-GB"/>
                <w14:ligatures w14:val="none"/>
              </w:rPr>
              <w:t xml:space="preserve">in </w:t>
            </w:r>
            <w:r w:rsidRPr="00B036C8">
              <w:rPr>
                <w:rFonts w:asciiTheme="majorHAnsi" w:eastAsia="Times New Roman" w:hAnsiTheme="majorHAnsi" w:cstheme="majorBidi"/>
                <w:sz w:val="20"/>
                <w:szCs w:val="20"/>
                <w:lang w:val="en-GB"/>
                <w14:ligatures w14:val="none"/>
              </w:rPr>
              <w:t>regulatory frameworks and compliance requirements relevant to ag</w:t>
            </w:r>
            <w:r w:rsidR="00F379B8" w:rsidRPr="00B036C8">
              <w:rPr>
                <w:rFonts w:asciiTheme="majorHAnsi" w:eastAsia="Times New Roman" w:hAnsiTheme="majorHAnsi" w:cstheme="majorBidi"/>
                <w:sz w:val="20"/>
                <w:szCs w:val="20"/>
                <w:lang w:val="en-GB"/>
                <w14:ligatures w14:val="none"/>
              </w:rPr>
              <w:t>ri</w:t>
            </w:r>
            <w:r w:rsidRPr="00B036C8">
              <w:rPr>
                <w:rFonts w:asciiTheme="majorHAnsi" w:eastAsia="Times New Roman" w:hAnsiTheme="majorHAnsi" w:cstheme="majorBidi"/>
                <w:sz w:val="20"/>
                <w:szCs w:val="20"/>
                <w:lang w:val="en-GB"/>
                <w14:ligatures w14:val="none"/>
              </w:rPr>
              <w:t>tech solutions, ensuring adherence to industry standards</w:t>
            </w:r>
          </w:p>
        </w:tc>
      </w:tr>
      <w:tr w:rsidR="006C1933" w:rsidRPr="00B036C8" w14:paraId="4EB76F14" w14:textId="77777777" w:rsidTr="00464E82">
        <w:trPr>
          <w:trHeight w:val="224"/>
          <w:jc w:val="center"/>
        </w:trPr>
        <w:tc>
          <w:tcPr>
            <w:tcW w:w="2182" w:type="dxa"/>
            <w:vMerge/>
            <w:vAlign w:val="center"/>
            <w:hideMark/>
          </w:tcPr>
          <w:p w14:paraId="43B760BF" w14:textId="77777777" w:rsidR="006C1933" w:rsidRPr="00B036C8" w:rsidRDefault="006C1933" w:rsidP="00347EA4">
            <w:pPr>
              <w:spacing w:after="0" w:line="240" w:lineRule="auto"/>
              <w:ind w:left="-113" w:right="-101"/>
              <w:rPr>
                <w:rFonts w:asciiTheme="majorHAnsi" w:eastAsia="Times New Roman" w:hAnsiTheme="majorHAnsi" w:cstheme="majorHAnsi"/>
                <w:sz w:val="20"/>
                <w:szCs w:val="20"/>
                <w:lang w:val="en-GB"/>
                <w14:ligatures w14:val="none"/>
              </w:rPr>
            </w:pPr>
          </w:p>
        </w:tc>
        <w:tc>
          <w:tcPr>
            <w:tcW w:w="8043" w:type="dxa"/>
            <w:shd w:val="clear" w:color="auto" w:fill="auto"/>
            <w:vAlign w:val="center"/>
            <w:hideMark/>
          </w:tcPr>
          <w:p w14:paraId="6D075E3E" w14:textId="4C117210" w:rsidR="006C1933" w:rsidRPr="00B036C8" w:rsidRDefault="00B349B5"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HAnsi"/>
                <w:sz w:val="20"/>
                <w:szCs w:val="20"/>
                <w:lang w:val="en-GB"/>
                <w14:ligatures w14:val="none"/>
              </w:rPr>
              <w:t>Conduct</w:t>
            </w:r>
            <w:r w:rsidR="00F379B8" w:rsidRPr="00B036C8">
              <w:rPr>
                <w:rFonts w:asciiTheme="majorHAnsi" w:eastAsia="Times New Roman" w:hAnsiTheme="majorHAnsi" w:cstheme="majorHAnsi"/>
                <w:sz w:val="20"/>
                <w:szCs w:val="20"/>
                <w:lang w:val="en-GB"/>
                <w14:ligatures w14:val="none"/>
              </w:rPr>
              <w:t>ing</w:t>
            </w:r>
            <w:r w:rsidR="00E0656B" w:rsidRPr="00B036C8">
              <w:rPr>
                <w:rFonts w:asciiTheme="majorHAnsi" w:eastAsia="Times New Roman" w:hAnsiTheme="majorHAnsi" w:cstheme="majorHAnsi"/>
                <w:sz w:val="20"/>
                <w:szCs w:val="20"/>
                <w:lang w:val="en-GB"/>
                <w14:ligatures w14:val="none"/>
              </w:rPr>
              <w:t xml:space="preserve"> m</w:t>
            </w:r>
            <w:r w:rsidR="004B18E7" w:rsidRPr="00B036C8">
              <w:rPr>
                <w:rFonts w:asciiTheme="majorHAnsi" w:eastAsia="Times New Roman" w:hAnsiTheme="majorHAnsi" w:cstheme="majorHAnsi"/>
                <w:sz w:val="20"/>
                <w:szCs w:val="20"/>
                <w:lang w:val="en-GB"/>
                <w14:ligatures w14:val="none"/>
              </w:rPr>
              <w:t xml:space="preserve">arketing and sales </w:t>
            </w:r>
            <w:r w:rsidR="00E0656B" w:rsidRPr="00B036C8">
              <w:rPr>
                <w:rFonts w:asciiTheme="majorHAnsi" w:eastAsia="Times New Roman" w:hAnsiTheme="majorHAnsi" w:cstheme="majorHAnsi"/>
                <w:sz w:val="20"/>
                <w:szCs w:val="20"/>
                <w:lang w:val="en-GB"/>
                <w14:ligatures w14:val="none"/>
              </w:rPr>
              <w:t>campaigns</w:t>
            </w:r>
          </w:p>
        </w:tc>
      </w:tr>
      <w:tr w:rsidR="006C1933" w:rsidRPr="00B036C8" w14:paraId="76D944A9" w14:textId="77777777" w:rsidTr="00464E82">
        <w:trPr>
          <w:trHeight w:val="269"/>
          <w:jc w:val="center"/>
        </w:trPr>
        <w:tc>
          <w:tcPr>
            <w:tcW w:w="2182" w:type="dxa"/>
            <w:vMerge/>
            <w:vAlign w:val="center"/>
            <w:hideMark/>
          </w:tcPr>
          <w:p w14:paraId="6E2D2429" w14:textId="77777777" w:rsidR="006C1933" w:rsidRPr="00B036C8" w:rsidRDefault="006C1933" w:rsidP="00347EA4">
            <w:pPr>
              <w:spacing w:after="0" w:line="240" w:lineRule="auto"/>
              <w:ind w:left="-113" w:right="-101"/>
              <w:rPr>
                <w:rFonts w:asciiTheme="majorHAnsi" w:eastAsia="Times New Roman" w:hAnsiTheme="majorHAnsi" w:cstheme="majorHAnsi"/>
                <w:sz w:val="20"/>
                <w:szCs w:val="20"/>
                <w:lang w:val="en-GB"/>
                <w14:ligatures w14:val="none"/>
              </w:rPr>
            </w:pPr>
          </w:p>
        </w:tc>
        <w:tc>
          <w:tcPr>
            <w:tcW w:w="8043" w:type="dxa"/>
            <w:shd w:val="clear" w:color="auto" w:fill="auto"/>
            <w:vAlign w:val="center"/>
            <w:hideMark/>
          </w:tcPr>
          <w:p w14:paraId="54D12730" w14:textId="00566711" w:rsidR="006C1933" w:rsidRPr="00B036C8" w:rsidRDefault="00A50823"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HAnsi"/>
                <w:sz w:val="20"/>
                <w:szCs w:val="20"/>
                <w:lang w:val="en-GB"/>
                <w14:ligatures w14:val="none"/>
              </w:rPr>
              <w:t>Build</w:t>
            </w:r>
            <w:r w:rsidR="00F379B8" w:rsidRPr="00B036C8">
              <w:rPr>
                <w:rFonts w:asciiTheme="majorHAnsi" w:eastAsia="Times New Roman" w:hAnsiTheme="majorHAnsi" w:cstheme="majorHAnsi"/>
                <w:sz w:val="20"/>
                <w:szCs w:val="20"/>
                <w:lang w:val="en-GB"/>
                <w14:ligatures w14:val="none"/>
              </w:rPr>
              <w:t>ing</w:t>
            </w:r>
            <w:r w:rsidRPr="00B036C8">
              <w:rPr>
                <w:rFonts w:asciiTheme="majorHAnsi" w:eastAsia="Times New Roman" w:hAnsiTheme="majorHAnsi" w:cstheme="majorHAnsi"/>
                <w:sz w:val="20"/>
                <w:szCs w:val="20"/>
                <w:lang w:val="en-GB"/>
                <w14:ligatures w14:val="none"/>
              </w:rPr>
              <w:t xml:space="preserve"> capacity </w:t>
            </w:r>
            <w:r w:rsidR="00F379B8" w:rsidRPr="00B036C8">
              <w:rPr>
                <w:rFonts w:asciiTheme="majorHAnsi" w:eastAsia="Times New Roman" w:hAnsiTheme="majorHAnsi" w:cstheme="majorHAnsi"/>
                <w:sz w:val="20"/>
                <w:szCs w:val="20"/>
                <w:lang w:val="en-GB"/>
                <w14:ligatures w14:val="none"/>
              </w:rPr>
              <w:t xml:space="preserve">in </w:t>
            </w:r>
            <w:r w:rsidRPr="00B036C8">
              <w:rPr>
                <w:rFonts w:asciiTheme="majorHAnsi" w:eastAsia="Times New Roman" w:hAnsiTheme="majorHAnsi" w:cstheme="majorHAnsi"/>
                <w:sz w:val="20"/>
                <w:szCs w:val="20"/>
                <w:lang w:val="en-GB"/>
                <w14:ligatures w14:val="none"/>
              </w:rPr>
              <w:t>fundraising with potential</w:t>
            </w:r>
            <w:r w:rsidR="00E70C2F" w:rsidRPr="00B036C8">
              <w:rPr>
                <w:rFonts w:asciiTheme="majorHAnsi" w:eastAsia="Times New Roman" w:hAnsiTheme="majorHAnsi" w:cstheme="majorHAnsi"/>
                <w:sz w:val="20"/>
                <w:szCs w:val="20"/>
                <w:lang w:val="en-GB"/>
                <w14:ligatures w14:val="none"/>
              </w:rPr>
              <w:t xml:space="preserve"> </w:t>
            </w:r>
            <w:r w:rsidR="00173250" w:rsidRPr="00B036C8">
              <w:rPr>
                <w:rFonts w:asciiTheme="majorHAnsi" w:eastAsia="Times New Roman" w:hAnsiTheme="majorHAnsi" w:cstheme="majorBidi"/>
                <w:sz w:val="20"/>
                <w:szCs w:val="20"/>
                <w:lang w:val="en-GB"/>
                <w14:ligatures w14:val="none"/>
              </w:rPr>
              <w:t>investors</w:t>
            </w:r>
          </w:p>
        </w:tc>
      </w:tr>
      <w:tr w:rsidR="00077FFD" w:rsidRPr="00B036C8" w14:paraId="140293C7" w14:textId="77777777" w:rsidTr="00464E82">
        <w:trPr>
          <w:trHeight w:val="251"/>
          <w:jc w:val="center"/>
        </w:trPr>
        <w:tc>
          <w:tcPr>
            <w:tcW w:w="2182" w:type="dxa"/>
            <w:vMerge w:val="restart"/>
            <w:shd w:val="clear" w:color="auto" w:fill="auto"/>
            <w:vAlign w:val="center"/>
          </w:tcPr>
          <w:p w14:paraId="0F3124E7" w14:textId="20E4C938" w:rsidR="00077FFD" w:rsidRPr="00B036C8" w:rsidRDefault="00120DDC" w:rsidP="000D2284">
            <w:pPr>
              <w:spacing w:after="0" w:line="240" w:lineRule="auto"/>
              <w:ind w:left="-113" w:right="-101"/>
              <w:jc w:val="center"/>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HAnsi"/>
                <w:sz w:val="20"/>
                <w:szCs w:val="20"/>
                <w:lang w:val="en-GB"/>
                <w14:ligatures w14:val="none"/>
              </w:rPr>
              <w:t>Corporate capabilities</w:t>
            </w:r>
          </w:p>
        </w:tc>
        <w:tc>
          <w:tcPr>
            <w:tcW w:w="8043" w:type="dxa"/>
            <w:shd w:val="clear" w:color="auto" w:fill="auto"/>
            <w:vAlign w:val="center"/>
          </w:tcPr>
          <w:p w14:paraId="6B616F95" w14:textId="180AFC93" w:rsidR="00077FFD" w:rsidRPr="00B036C8" w:rsidRDefault="00077FFD" w:rsidP="0033313A">
            <w:pPr>
              <w:spacing w:after="0" w:line="240" w:lineRule="auto"/>
              <w:ind w:right="43"/>
              <w:jc w:val="both"/>
              <w:rPr>
                <w:rFonts w:asciiTheme="majorHAnsi" w:eastAsia="Times New Roman" w:hAnsiTheme="majorHAnsi" w:cstheme="majorBidi"/>
                <w:sz w:val="20"/>
                <w:szCs w:val="20"/>
                <w:lang w:val="en-GB"/>
                <w14:ligatures w14:val="none"/>
              </w:rPr>
            </w:pPr>
            <w:r w:rsidRPr="00B036C8">
              <w:rPr>
                <w:rFonts w:asciiTheme="majorHAnsi" w:eastAsia="Times New Roman" w:hAnsiTheme="majorHAnsi" w:cstheme="majorBidi"/>
                <w:sz w:val="20"/>
                <w:szCs w:val="20"/>
                <w:lang w:val="en-GB"/>
                <w14:ligatures w14:val="none"/>
              </w:rPr>
              <w:t>Strengthen</w:t>
            </w:r>
            <w:r w:rsidR="00F379B8" w:rsidRPr="00B036C8">
              <w:rPr>
                <w:rFonts w:asciiTheme="majorHAnsi" w:eastAsia="Times New Roman" w:hAnsiTheme="majorHAnsi" w:cstheme="majorBidi"/>
                <w:sz w:val="20"/>
                <w:szCs w:val="20"/>
                <w:lang w:val="en-GB"/>
                <w14:ligatures w14:val="none"/>
              </w:rPr>
              <w:t>ing</w:t>
            </w:r>
            <w:r w:rsidRPr="00B036C8">
              <w:rPr>
                <w:rFonts w:asciiTheme="majorHAnsi" w:eastAsia="Times New Roman" w:hAnsiTheme="majorHAnsi" w:cstheme="majorBidi"/>
                <w:sz w:val="20"/>
                <w:szCs w:val="20"/>
                <w:lang w:val="en-GB"/>
                <w14:ligatures w14:val="none"/>
              </w:rPr>
              <w:t xml:space="preserve"> capabilities in strategic planning and risk management</w:t>
            </w:r>
          </w:p>
        </w:tc>
      </w:tr>
      <w:tr w:rsidR="00077FFD" w:rsidRPr="00B036C8" w14:paraId="66D7D192" w14:textId="77777777" w:rsidTr="00464E82">
        <w:trPr>
          <w:trHeight w:val="251"/>
          <w:jc w:val="center"/>
        </w:trPr>
        <w:tc>
          <w:tcPr>
            <w:tcW w:w="2182" w:type="dxa"/>
            <w:vMerge/>
            <w:shd w:val="clear" w:color="auto" w:fill="auto"/>
            <w:vAlign w:val="center"/>
            <w:hideMark/>
          </w:tcPr>
          <w:p w14:paraId="760E8A4A" w14:textId="124148E4" w:rsidR="00077FFD" w:rsidRPr="00B036C8" w:rsidRDefault="00077FFD" w:rsidP="000D2284">
            <w:pPr>
              <w:spacing w:after="0" w:line="240" w:lineRule="auto"/>
              <w:ind w:left="-113" w:right="-101"/>
              <w:jc w:val="center"/>
              <w:rPr>
                <w:rFonts w:asciiTheme="majorHAnsi" w:eastAsia="Times New Roman" w:hAnsiTheme="majorHAnsi" w:cstheme="majorHAnsi"/>
                <w:sz w:val="20"/>
                <w:szCs w:val="20"/>
                <w:lang w:val="en-GB"/>
                <w14:ligatures w14:val="none"/>
              </w:rPr>
            </w:pPr>
          </w:p>
        </w:tc>
        <w:tc>
          <w:tcPr>
            <w:tcW w:w="8043" w:type="dxa"/>
            <w:shd w:val="clear" w:color="auto" w:fill="auto"/>
            <w:vAlign w:val="center"/>
            <w:hideMark/>
          </w:tcPr>
          <w:p w14:paraId="26DC272E" w14:textId="1A7E4ABF" w:rsidR="00077FFD" w:rsidRPr="00B036C8" w:rsidRDefault="00077FFD"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Bidi"/>
                <w:sz w:val="20"/>
                <w:szCs w:val="20"/>
                <w:lang w:val="en-GB"/>
                <w14:ligatures w14:val="none"/>
              </w:rPr>
              <w:t>Train</w:t>
            </w:r>
            <w:r w:rsidR="00F379B8" w:rsidRPr="00B036C8">
              <w:rPr>
                <w:rFonts w:asciiTheme="majorHAnsi" w:eastAsia="Times New Roman" w:hAnsiTheme="majorHAnsi" w:cstheme="majorBidi"/>
                <w:sz w:val="20"/>
                <w:szCs w:val="20"/>
                <w:lang w:val="en-GB"/>
                <w14:ligatures w14:val="none"/>
              </w:rPr>
              <w:t>ing</w:t>
            </w:r>
            <w:r w:rsidRPr="00B036C8">
              <w:rPr>
                <w:rFonts w:asciiTheme="majorHAnsi" w:eastAsia="Times New Roman" w:hAnsiTheme="majorHAnsi" w:cstheme="majorBidi"/>
                <w:sz w:val="20"/>
                <w:szCs w:val="20"/>
                <w:lang w:val="en-GB"/>
                <w14:ligatures w14:val="none"/>
              </w:rPr>
              <w:t xml:space="preserve"> staff </w:t>
            </w:r>
            <w:r w:rsidR="00F379B8" w:rsidRPr="00B036C8">
              <w:rPr>
                <w:rFonts w:asciiTheme="majorHAnsi" w:eastAsia="Times New Roman" w:hAnsiTheme="majorHAnsi" w:cstheme="majorBidi"/>
                <w:sz w:val="20"/>
                <w:szCs w:val="20"/>
                <w:lang w:val="en-GB"/>
                <w14:ligatures w14:val="none"/>
              </w:rPr>
              <w:t xml:space="preserve">in </w:t>
            </w:r>
            <w:r w:rsidRPr="00B036C8">
              <w:rPr>
                <w:rFonts w:asciiTheme="majorHAnsi" w:eastAsia="Times New Roman" w:hAnsiTheme="majorHAnsi" w:cstheme="majorBidi"/>
                <w:sz w:val="20"/>
                <w:szCs w:val="20"/>
                <w:lang w:val="en-GB"/>
                <w14:ligatures w14:val="none"/>
              </w:rPr>
              <w:t>business intelligence analysis</w:t>
            </w:r>
          </w:p>
        </w:tc>
      </w:tr>
      <w:tr w:rsidR="00077FFD" w:rsidRPr="00B036C8" w14:paraId="68F1FB68" w14:textId="77777777" w:rsidTr="00464E82">
        <w:trPr>
          <w:trHeight w:val="269"/>
          <w:jc w:val="center"/>
        </w:trPr>
        <w:tc>
          <w:tcPr>
            <w:tcW w:w="2182" w:type="dxa"/>
            <w:vMerge/>
            <w:shd w:val="clear" w:color="auto" w:fill="auto"/>
            <w:vAlign w:val="center"/>
          </w:tcPr>
          <w:p w14:paraId="080EF6E7" w14:textId="77777777" w:rsidR="00077FFD" w:rsidRPr="00B036C8" w:rsidRDefault="00077FFD" w:rsidP="00347EA4">
            <w:pPr>
              <w:spacing w:after="0" w:line="240" w:lineRule="auto"/>
              <w:ind w:left="-113" w:right="-101"/>
              <w:jc w:val="center"/>
              <w:rPr>
                <w:rFonts w:asciiTheme="majorHAnsi" w:eastAsia="Times New Roman" w:hAnsiTheme="majorHAnsi" w:cstheme="majorHAnsi"/>
                <w:sz w:val="20"/>
                <w:szCs w:val="20"/>
                <w:lang w:val="en-GB"/>
                <w14:ligatures w14:val="none"/>
              </w:rPr>
            </w:pPr>
          </w:p>
        </w:tc>
        <w:tc>
          <w:tcPr>
            <w:tcW w:w="8043" w:type="dxa"/>
            <w:shd w:val="clear" w:color="auto" w:fill="auto"/>
            <w:vAlign w:val="center"/>
          </w:tcPr>
          <w:p w14:paraId="4122A3C8" w14:textId="5A497DEA" w:rsidR="00077FFD" w:rsidRPr="00B036C8" w:rsidRDefault="00077FFD"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Bidi"/>
                <w:sz w:val="20"/>
                <w:szCs w:val="20"/>
                <w:lang w:val="en-GB"/>
                <w14:ligatures w14:val="none"/>
              </w:rPr>
              <w:t>Develop</w:t>
            </w:r>
            <w:r w:rsidR="00F379B8" w:rsidRPr="00B036C8">
              <w:rPr>
                <w:rFonts w:asciiTheme="majorHAnsi" w:eastAsia="Times New Roman" w:hAnsiTheme="majorHAnsi" w:cstheme="majorBidi"/>
                <w:sz w:val="20"/>
                <w:szCs w:val="20"/>
                <w:lang w:val="en-GB"/>
                <w14:ligatures w14:val="none"/>
              </w:rPr>
              <w:t>ing</w:t>
            </w:r>
            <w:r w:rsidRPr="00B036C8">
              <w:rPr>
                <w:rFonts w:asciiTheme="majorHAnsi" w:eastAsia="Times New Roman" w:hAnsiTheme="majorHAnsi" w:cstheme="majorBidi"/>
                <w:sz w:val="20"/>
                <w:szCs w:val="20"/>
                <w:lang w:val="en-GB"/>
                <w14:ligatures w14:val="none"/>
              </w:rPr>
              <w:t xml:space="preserve"> </w:t>
            </w:r>
            <w:r w:rsidRPr="00B036C8">
              <w:rPr>
                <w:rFonts w:asciiTheme="majorHAnsi" w:eastAsia="Times New Roman" w:hAnsiTheme="majorHAnsi" w:cstheme="majorHAnsi"/>
                <w:sz w:val="20"/>
                <w:szCs w:val="20"/>
                <w:lang w:val="en-GB"/>
                <w14:ligatures w14:val="none"/>
              </w:rPr>
              <w:t>KPIs for service deployment and impact measurement</w:t>
            </w:r>
          </w:p>
        </w:tc>
      </w:tr>
      <w:tr w:rsidR="00077FFD" w:rsidRPr="00B036C8" w14:paraId="7975A2AD" w14:textId="77777777" w:rsidTr="00464E82">
        <w:trPr>
          <w:trHeight w:val="296"/>
          <w:jc w:val="center"/>
        </w:trPr>
        <w:tc>
          <w:tcPr>
            <w:tcW w:w="2182" w:type="dxa"/>
            <w:vMerge/>
            <w:vAlign w:val="center"/>
            <w:hideMark/>
          </w:tcPr>
          <w:p w14:paraId="3053D111" w14:textId="77777777" w:rsidR="00077FFD" w:rsidRPr="00B036C8" w:rsidRDefault="00077FFD" w:rsidP="00347EA4">
            <w:pPr>
              <w:spacing w:after="0" w:line="240" w:lineRule="auto"/>
              <w:ind w:left="-113" w:right="-101"/>
              <w:rPr>
                <w:rFonts w:asciiTheme="majorHAnsi" w:eastAsia="Times New Roman" w:hAnsiTheme="majorHAnsi" w:cstheme="majorHAnsi"/>
                <w:sz w:val="20"/>
                <w:szCs w:val="20"/>
                <w:lang w:val="en-GB"/>
                <w14:ligatures w14:val="none"/>
              </w:rPr>
            </w:pPr>
          </w:p>
        </w:tc>
        <w:tc>
          <w:tcPr>
            <w:tcW w:w="8043" w:type="dxa"/>
            <w:shd w:val="clear" w:color="auto" w:fill="auto"/>
            <w:vAlign w:val="center"/>
            <w:hideMark/>
          </w:tcPr>
          <w:p w14:paraId="1A88496D" w14:textId="50705DE3" w:rsidR="00077FFD" w:rsidRPr="00B036C8" w:rsidRDefault="00077FFD" w:rsidP="0033313A">
            <w:pPr>
              <w:spacing w:after="0" w:line="240" w:lineRule="auto"/>
              <w:ind w:right="43"/>
              <w:jc w:val="both"/>
              <w:rPr>
                <w:rFonts w:asciiTheme="majorHAnsi" w:eastAsia="Times New Roman" w:hAnsiTheme="majorHAnsi" w:cstheme="majorHAnsi"/>
                <w:sz w:val="20"/>
                <w:szCs w:val="20"/>
                <w:lang w:val="en-GB"/>
                <w14:ligatures w14:val="none"/>
              </w:rPr>
            </w:pPr>
            <w:r w:rsidRPr="00B036C8">
              <w:rPr>
                <w:rFonts w:asciiTheme="majorHAnsi" w:eastAsia="Times New Roman" w:hAnsiTheme="majorHAnsi" w:cstheme="majorBidi"/>
                <w:sz w:val="20"/>
                <w:szCs w:val="20"/>
                <w:lang w:val="en-GB"/>
                <w14:ligatures w14:val="none"/>
              </w:rPr>
              <w:t>Develop</w:t>
            </w:r>
            <w:r w:rsidR="00F379B8" w:rsidRPr="00B036C8">
              <w:rPr>
                <w:rFonts w:asciiTheme="majorHAnsi" w:eastAsia="Times New Roman" w:hAnsiTheme="majorHAnsi" w:cstheme="majorBidi"/>
                <w:sz w:val="20"/>
                <w:szCs w:val="20"/>
                <w:lang w:val="en-GB"/>
                <w14:ligatures w14:val="none"/>
              </w:rPr>
              <w:t>ing</w:t>
            </w:r>
            <w:r w:rsidRPr="00B036C8">
              <w:rPr>
                <w:rFonts w:asciiTheme="majorHAnsi" w:eastAsia="Times New Roman" w:hAnsiTheme="majorHAnsi" w:cstheme="majorBidi"/>
                <w:sz w:val="20"/>
                <w:szCs w:val="20"/>
                <w:lang w:val="en-GB"/>
                <w14:ligatures w14:val="none"/>
              </w:rPr>
              <w:t xml:space="preserve"> </w:t>
            </w:r>
            <w:r w:rsidRPr="00B036C8">
              <w:rPr>
                <w:rFonts w:asciiTheme="majorHAnsi" w:eastAsia="Times New Roman" w:hAnsiTheme="majorHAnsi" w:cstheme="majorHAnsi"/>
                <w:sz w:val="20"/>
                <w:szCs w:val="20"/>
                <w:lang w:val="en-GB"/>
                <w14:ligatures w14:val="none"/>
              </w:rPr>
              <w:t>strategies for gender access and</w:t>
            </w:r>
            <w:r w:rsidRPr="00B036C8">
              <w:rPr>
                <w:rFonts w:asciiTheme="majorHAnsi" w:eastAsia="Times New Roman" w:hAnsiTheme="majorHAnsi" w:cstheme="majorBidi"/>
                <w:sz w:val="20"/>
                <w:szCs w:val="20"/>
                <w:lang w:val="en-GB"/>
              </w:rPr>
              <w:t xml:space="preserve"> </w:t>
            </w:r>
            <w:r w:rsidRPr="00B036C8">
              <w:rPr>
                <w:rFonts w:asciiTheme="majorHAnsi" w:eastAsia="Times New Roman" w:hAnsiTheme="majorHAnsi" w:cstheme="majorBidi"/>
                <w:sz w:val="20"/>
                <w:szCs w:val="20"/>
                <w:lang w:val="en-GB"/>
                <w14:ligatures w14:val="none"/>
              </w:rPr>
              <w:t xml:space="preserve">inclusion </w:t>
            </w:r>
            <w:r w:rsidRPr="00B036C8">
              <w:rPr>
                <w:rFonts w:asciiTheme="majorHAnsi" w:eastAsia="Times New Roman" w:hAnsiTheme="majorHAnsi" w:cstheme="majorHAnsi"/>
                <w:sz w:val="20"/>
                <w:szCs w:val="20"/>
                <w:lang w:val="en-GB"/>
                <w14:ligatures w14:val="none"/>
              </w:rPr>
              <w:t xml:space="preserve">for </w:t>
            </w:r>
            <w:r w:rsidR="00F379B8" w:rsidRPr="00B036C8">
              <w:rPr>
                <w:rFonts w:asciiTheme="majorHAnsi" w:eastAsia="Times New Roman" w:hAnsiTheme="majorHAnsi" w:cstheme="majorHAnsi"/>
                <w:sz w:val="20"/>
                <w:szCs w:val="20"/>
                <w:lang w:val="en-GB"/>
                <w14:ligatures w14:val="none"/>
              </w:rPr>
              <w:t xml:space="preserve">the </w:t>
            </w:r>
            <w:r w:rsidRPr="00B036C8">
              <w:rPr>
                <w:rFonts w:asciiTheme="majorHAnsi" w:eastAsia="Times New Roman" w:hAnsiTheme="majorHAnsi" w:cstheme="majorHAnsi"/>
                <w:sz w:val="20"/>
                <w:szCs w:val="20"/>
                <w:lang w:val="en-GB"/>
                <w14:ligatures w14:val="none"/>
              </w:rPr>
              <w:t>ag</w:t>
            </w:r>
            <w:r w:rsidR="00F379B8" w:rsidRPr="00B036C8">
              <w:rPr>
                <w:rFonts w:asciiTheme="majorHAnsi" w:eastAsia="Times New Roman" w:hAnsiTheme="majorHAnsi" w:cstheme="majorHAnsi"/>
                <w:sz w:val="20"/>
                <w:szCs w:val="20"/>
                <w:lang w:val="en-GB"/>
                <w14:ligatures w14:val="none"/>
              </w:rPr>
              <w:t>ri</w:t>
            </w:r>
            <w:r w:rsidRPr="00B036C8">
              <w:rPr>
                <w:rFonts w:asciiTheme="majorHAnsi" w:eastAsia="Times New Roman" w:hAnsiTheme="majorHAnsi" w:cstheme="majorHAnsi"/>
                <w:sz w:val="20"/>
                <w:szCs w:val="20"/>
                <w:lang w:val="en-GB"/>
                <w14:ligatures w14:val="none"/>
              </w:rPr>
              <w:t xml:space="preserve">tech </w:t>
            </w:r>
            <w:r w:rsidR="007C18FA" w:rsidRPr="00B036C8">
              <w:rPr>
                <w:rFonts w:asciiTheme="majorHAnsi" w:eastAsia="Times New Roman" w:hAnsiTheme="majorHAnsi" w:cstheme="majorHAnsi"/>
                <w:sz w:val="20"/>
                <w:szCs w:val="20"/>
                <w:lang w:val="en-GB"/>
                <w14:ligatures w14:val="none"/>
              </w:rPr>
              <w:t xml:space="preserve">solutions </w:t>
            </w:r>
            <w:r w:rsidRPr="00B036C8">
              <w:rPr>
                <w:rFonts w:asciiTheme="majorHAnsi" w:eastAsia="Times New Roman" w:hAnsiTheme="majorHAnsi" w:cstheme="majorHAnsi"/>
                <w:sz w:val="20"/>
                <w:szCs w:val="20"/>
                <w:lang w:val="en-GB"/>
                <w14:ligatures w14:val="none"/>
              </w:rPr>
              <w:t>offered</w:t>
            </w:r>
          </w:p>
        </w:tc>
      </w:tr>
      <w:tr w:rsidR="00077FFD" w:rsidRPr="00B036C8" w14:paraId="2D2B423C" w14:textId="77777777" w:rsidTr="00464E82">
        <w:trPr>
          <w:trHeight w:val="287"/>
          <w:jc w:val="center"/>
        </w:trPr>
        <w:tc>
          <w:tcPr>
            <w:tcW w:w="2182" w:type="dxa"/>
            <w:vMerge/>
            <w:vAlign w:val="center"/>
          </w:tcPr>
          <w:p w14:paraId="3F67E60B" w14:textId="77777777" w:rsidR="00077FFD" w:rsidRPr="00B036C8" w:rsidRDefault="00077FFD">
            <w:pPr>
              <w:spacing w:after="0" w:line="240" w:lineRule="auto"/>
              <w:ind w:left="-113" w:right="-101"/>
              <w:rPr>
                <w:rFonts w:asciiTheme="majorHAnsi" w:eastAsia="Times New Roman" w:hAnsiTheme="majorHAnsi" w:cstheme="majorHAnsi"/>
                <w:sz w:val="20"/>
                <w:szCs w:val="20"/>
                <w:lang w:val="en-GB"/>
                <w14:ligatures w14:val="none"/>
              </w:rPr>
            </w:pPr>
          </w:p>
        </w:tc>
        <w:tc>
          <w:tcPr>
            <w:tcW w:w="8043" w:type="dxa"/>
            <w:shd w:val="clear" w:color="auto" w:fill="auto"/>
            <w:vAlign w:val="center"/>
          </w:tcPr>
          <w:p w14:paraId="0FF10A77" w14:textId="01CEAC2E" w:rsidR="00077FFD" w:rsidRPr="00B036C8" w:rsidRDefault="00077FFD" w:rsidP="0033313A">
            <w:pPr>
              <w:spacing w:after="0" w:line="240" w:lineRule="auto"/>
              <w:ind w:right="43"/>
              <w:jc w:val="both"/>
              <w:rPr>
                <w:rFonts w:asciiTheme="majorHAnsi" w:eastAsia="Times New Roman" w:hAnsiTheme="majorHAnsi" w:cstheme="majorBidi"/>
                <w:sz w:val="20"/>
                <w:szCs w:val="20"/>
                <w:lang w:val="en-GB"/>
              </w:rPr>
            </w:pPr>
            <w:r w:rsidRPr="00B036C8">
              <w:rPr>
                <w:rFonts w:asciiTheme="majorHAnsi" w:eastAsia="Times New Roman" w:hAnsiTheme="majorHAnsi" w:cstheme="majorBidi"/>
                <w:sz w:val="20"/>
                <w:szCs w:val="20"/>
                <w:lang w:val="en-GB"/>
              </w:rPr>
              <w:t>Develop</w:t>
            </w:r>
            <w:r w:rsidR="00F379B8" w:rsidRPr="00B036C8">
              <w:rPr>
                <w:rFonts w:asciiTheme="majorHAnsi" w:eastAsia="Times New Roman" w:hAnsiTheme="majorHAnsi" w:cstheme="majorBidi"/>
                <w:sz w:val="20"/>
                <w:szCs w:val="20"/>
                <w:lang w:val="en-GB"/>
              </w:rPr>
              <w:t>ing</w:t>
            </w:r>
            <w:r w:rsidRPr="00B036C8">
              <w:rPr>
                <w:rFonts w:asciiTheme="majorHAnsi" w:eastAsia="Times New Roman" w:hAnsiTheme="majorHAnsi" w:cstheme="majorBidi"/>
                <w:sz w:val="20"/>
                <w:szCs w:val="20"/>
                <w:lang w:val="en-GB"/>
              </w:rPr>
              <w:t xml:space="preserve"> strategies related to environmental, social and governance (ESG) performance</w:t>
            </w:r>
          </w:p>
        </w:tc>
      </w:tr>
      <w:tr w:rsidR="00077FFD" w:rsidRPr="00B036C8" w14:paraId="01966AF9" w14:textId="77777777" w:rsidTr="00464E82">
        <w:trPr>
          <w:trHeight w:val="287"/>
          <w:jc w:val="center"/>
        </w:trPr>
        <w:tc>
          <w:tcPr>
            <w:tcW w:w="2182" w:type="dxa"/>
            <w:vMerge/>
            <w:vAlign w:val="center"/>
          </w:tcPr>
          <w:p w14:paraId="6FDE849E" w14:textId="77777777" w:rsidR="00077FFD" w:rsidRPr="00B036C8" w:rsidRDefault="00077FFD">
            <w:pPr>
              <w:spacing w:after="0" w:line="240" w:lineRule="auto"/>
              <w:ind w:left="-113" w:right="-101"/>
              <w:rPr>
                <w:rFonts w:asciiTheme="majorHAnsi" w:eastAsia="Times New Roman" w:hAnsiTheme="majorHAnsi" w:cstheme="majorHAnsi"/>
                <w:sz w:val="20"/>
                <w:szCs w:val="20"/>
                <w:lang w:val="en-GB"/>
                <w14:ligatures w14:val="none"/>
              </w:rPr>
            </w:pPr>
          </w:p>
        </w:tc>
        <w:tc>
          <w:tcPr>
            <w:tcW w:w="8043" w:type="dxa"/>
            <w:shd w:val="clear" w:color="auto" w:fill="auto"/>
            <w:vAlign w:val="center"/>
          </w:tcPr>
          <w:p w14:paraId="46929CCE" w14:textId="0D1FFE2C" w:rsidR="00077FFD" w:rsidRPr="00B036C8" w:rsidRDefault="00077FFD" w:rsidP="0033313A">
            <w:pPr>
              <w:spacing w:after="0" w:line="240" w:lineRule="auto"/>
              <w:ind w:right="43"/>
              <w:jc w:val="both"/>
              <w:rPr>
                <w:rFonts w:asciiTheme="majorHAnsi" w:eastAsia="Times New Roman" w:hAnsiTheme="majorHAnsi" w:cstheme="majorBidi"/>
                <w:sz w:val="20"/>
                <w:szCs w:val="20"/>
                <w:lang w:val="en-GB"/>
              </w:rPr>
            </w:pPr>
            <w:r w:rsidRPr="00B036C8">
              <w:rPr>
                <w:rFonts w:asciiTheme="majorHAnsi" w:eastAsia="Times New Roman" w:hAnsiTheme="majorHAnsi" w:cstheme="majorBidi"/>
                <w:sz w:val="20"/>
                <w:szCs w:val="20"/>
                <w:lang w:val="en-GB"/>
              </w:rPr>
              <w:t>Strengthen</w:t>
            </w:r>
            <w:r w:rsidR="00F379B8" w:rsidRPr="00B036C8">
              <w:rPr>
                <w:rFonts w:asciiTheme="majorHAnsi" w:eastAsia="Times New Roman" w:hAnsiTheme="majorHAnsi" w:cstheme="majorBidi"/>
                <w:sz w:val="20"/>
                <w:szCs w:val="20"/>
                <w:lang w:val="en-GB"/>
              </w:rPr>
              <w:t>ing</w:t>
            </w:r>
            <w:r w:rsidRPr="00B036C8">
              <w:rPr>
                <w:rFonts w:asciiTheme="majorHAnsi" w:eastAsia="Times New Roman" w:hAnsiTheme="majorHAnsi" w:cstheme="majorBidi"/>
                <w:sz w:val="20"/>
                <w:szCs w:val="20"/>
                <w:lang w:val="en-GB"/>
              </w:rPr>
              <w:t xml:space="preserve"> capabilities in financial management and reporting</w:t>
            </w:r>
          </w:p>
        </w:tc>
      </w:tr>
      <w:tr w:rsidR="00077FFD" w:rsidRPr="00B036C8" w14:paraId="52AF74E6" w14:textId="77777777" w:rsidTr="00464E82">
        <w:trPr>
          <w:trHeight w:val="296"/>
          <w:jc w:val="center"/>
        </w:trPr>
        <w:tc>
          <w:tcPr>
            <w:tcW w:w="2182" w:type="dxa"/>
            <w:vMerge/>
            <w:vAlign w:val="center"/>
          </w:tcPr>
          <w:p w14:paraId="30CE6F14" w14:textId="77777777" w:rsidR="00077FFD" w:rsidRPr="00B036C8" w:rsidRDefault="00077FFD">
            <w:pPr>
              <w:spacing w:after="0" w:line="240" w:lineRule="auto"/>
              <w:ind w:left="-113" w:right="-101"/>
              <w:rPr>
                <w:rFonts w:asciiTheme="majorHAnsi" w:eastAsia="Times New Roman" w:hAnsiTheme="majorHAnsi" w:cstheme="majorHAnsi"/>
                <w:sz w:val="20"/>
                <w:szCs w:val="20"/>
                <w:lang w:val="en-GB"/>
                <w14:ligatures w14:val="none"/>
              </w:rPr>
            </w:pPr>
          </w:p>
        </w:tc>
        <w:tc>
          <w:tcPr>
            <w:tcW w:w="8043" w:type="dxa"/>
            <w:shd w:val="clear" w:color="auto" w:fill="auto"/>
            <w:vAlign w:val="center"/>
          </w:tcPr>
          <w:p w14:paraId="7A881C37" w14:textId="70B00499" w:rsidR="00077FFD" w:rsidRPr="00B036C8" w:rsidRDefault="00077FFD" w:rsidP="0033313A">
            <w:pPr>
              <w:spacing w:after="0" w:line="240" w:lineRule="auto"/>
              <w:ind w:right="43"/>
              <w:jc w:val="both"/>
              <w:rPr>
                <w:rFonts w:asciiTheme="majorHAnsi" w:eastAsia="Times New Roman" w:hAnsiTheme="majorHAnsi" w:cstheme="majorBidi"/>
                <w:sz w:val="20"/>
                <w:szCs w:val="20"/>
                <w:lang w:val="en-GB"/>
              </w:rPr>
            </w:pPr>
            <w:r w:rsidRPr="00B036C8">
              <w:rPr>
                <w:rFonts w:asciiTheme="majorHAnsi" w:eastAsia="Times New Roman" w:hAnsiTheme="majorHAnsi" w:cstheme="majorBidi"/>
                <w:sz w:val="20"/>
                <w:szCs w:val="20"/>
                <w:lang w:val="en-GB"/>
              </w:rPr>
              <w:t>Enhanc</w:t>
            </w:r>
            <w:r w:rsidR="00F379B8" w:rsidRPr="00B036C8">
              <w:rPr>
                <w:rFonts w:asciiTheme="majorHAnsi" w:eastAsia="Times New Roman" w:hAnsiTheme="majorHAnsi" w:cstheme="majorBidi"/>
                <w:sz w:val="20"/>
                <w:szCs w:val="20"/>
                <w:lang w:val="en-GB"/>
              </w:rPr>
              <w:t>ing</w:t>
            </w:r>
            <w:r w:rsidRPr="00B036C8">
              <w:rPr>
                <w:rFonts w:asciiTheme="majorHAnsi" w:eastAsia="Times New Roman" w:hAnsiTheme="majorHAnsi" w:cstheme="majorBidi"/>
                <w:sz w:val="20"/>
                <w:szCs w:val="20"/>
                <w:lang w:val="en-GB"/>
              </w:rPr>
              <w:t xml:space="preserve"> governance</w:t>
            </w:r>
          </w:p>
        </w:tc>
      </w:tr>
      <w:tr w:rsidR="00077FFD" w:rsidRPr="00B036C8" w14:paraId="7719DE57" w14:textId="77777777" w:rsidTr="00464E82">
        <w:trPr>
          <w:trHeight w:val="197"/>
          <w:jc w:val="center"/>
        </w:trPr>
        <w:tc>
          <w:tcPr>
            <w:tcW w:w="2182" w:type="dxa"/>
            <w:vMerge/>
            <w:vAlign w:val="center"/>
          </w:tcPr>
          <w:p w14:paraId="54632E0E" w14:textId="77777777" w:rsidR="00077FFD" w:rsidRPr="00B036C8" w:rsidRDefault="00077FFD">
            <w:pPr>
              <w:spacing w:after="0" w:line="240" w:lineRule="auto"/>
              <w:ind w:left="-113" w:right="-101"/>
              <w:rPr>
                <w:rFonts w:asciiTheme="majorHAnsi" w:eastAsia="Times New Roman" w:hAnsiTheme="majorHAnsi" w:cstheme="majorHAnsi"/>
                <w:sz w:val="20"/>
                <w:szCs w:val="20"/>
                <w:lang w:val="en-GB"/>
                <w14:ligatures w14:val="none"/>
              </w:rPr>
            </w:pPr>
          </w:p>
        </w:tc>
        <w:tc>
          <w:tcPr>
            <w:tcW w:w="8043" w:type="dxa"/>
            <w:shd w:val="clear" w:color="auto" w:fill="auto"/>
            <w:vAlign w:val="center"/>
          </w:tcPr>
          <w:p w14:paraId="7BEABB21" w14:textId="6A3CF15E" w:rsidR="00077FFD" w:rsidRPr="00B036C8" w:rsidRDefault="000726B9" w:rsidP="000D2284">
            <w:pPr>
              <w:spacing w:after="0" w:line="240" w:lineRule="auto"/>
              <w:ind w:right="222"/>
              <w:jc w:val="both"/>
              <w:rPr>
                <w:rFonts w:asciiTheme="majorHAnsi" w:eastAsia="Times New Roman" w:hAnsiTheme="majorHAnsi" w:cstheme="majorBidi"/>
                <w:sz w:val="20"/>
                <w:szCs w:val="20"/>
                <w:lang w:val="en-GB"/>
              </w:rPr>
            </w:pPr>
            <w:r w:rsidRPr="00B036C8">
              <w:rPr>
                <w:rFonts w:asciiTheme="majorHAnsi" w:eastAsia="Times New Roman" w:hAnsiTheme="majorHAnsi" w:cstheme="majorBidi"/>
                <w:sz w:val="20"/>
                <w:szCs w:val="20"/>
                <w:lang w:val="en-GB"/>
              </w:rPr>
              <w:t>Strengthen</w:t>
            </w:r>
            <w:r w:rsidR="00F379B8" w:rsidRPr="00B036C8">
              <w:rPr>
                <w:rFonts w:asciiTheme="majorHAnsi" w:eastAsia="Times New Roman" w:hAnsiTheme="majorHAnsi" w:cstheme="majorBidi"/>
                <w:sz w:val="20"/>
                <w:szCs w:val="20"/>
                <w:lang w:val="en-GB"/>
              </w:rPr>
              <w:t>ing</w:t>
            </w:r>
            <w:r w:rsidR="00077FFD" w:rsidRPr="00B036C8">
              <w:rPr>
                <w:rFonts w:asciiTheme="majorHAnsi" w:eastAsia="Times New Roman" w:hAnsiTheme="majorHAnsi" w:cstheme="majorBidi"/>
                <w:sz w:val="20"/>
                <w:szCs w:val="20"/>
                <w:lang w:val="en-GB"/>
              </w:rPr>
              <w:t xml:space="preserve"> human resources management</w:t>
            </w:r>
          </w:p>
        </w:tc>
      </w:tr>
    </w:tbl>
    <w:p w14:paraId="30EEBD03" w14:textId="44B4A4CE" w:rsidR="006C1933" w:rsidRPr="00B036C8" w:rsidRDefault="006C1933" w:rsidP="000D2284">
      <w:pPr>
        <w:pStyle w:val="NoSpacing"/>
        <w:ind w:left="-720" w:right="-612"/>
        <w:jc w:val="both"/>
        <w:rPr>
          <w:rFonts w:asciiTheme="majorHAnsi" w:hAnsiTheme="majorHAnsi" w:cstheme="majorHAnsi"/>
          <w:sz w:val="18"/>
          <w:szCs w:val="18"/>
          <w:lang w:val="en-GB"/>
        </w:rPr>
      </w:pPr>
    </w:p>
    <w:p w14:paraId="7815144C" w14:textId="77777777" w:rsidR="00A11987" w:rsidRPr="00B036C8" w:rsidRDefault="00A11987" w:rsidP="000D2284">
      <w:pPr>
        <w:pStyle w:val="NoSpacing"/>
        <w:ind w:left="-720" w:right="-612"/>
        <w:jc w:val="both"/>
        <w:rPr>
          <w:rFonts w:asciiTheme="majorHAnsi" w:hAnsiTheme="majorHAnsi" w:cstheme="majorHAnsi"/>
          <w:sz w:val="20"/>
          <w:szCs w:val="20"/>
          <w:lang w:val="en-GB"/>
        </w:rPr>
      </w:pPr>
    </w:p>
    <w:p w14:paraId="5B05405A" w14:textId="77777777" w:rsidR="00A11987" w:rsidRPr="00B036C8" w:rsidRDefault="00A11987" w:rsidP="000D2284">
      <w:pPr>
        <w:pStyle w:val="NoSpacing"/>
        <w:ind w:left="-720" w:right="-612"/>
        <w:jc w:val="both"/>
        <w:rPr>
          <w:rFonts w:asciiTheme="majorHAnsi" w:hAnsiTheme="majorHAnsi" w:cstheme="majorHAnsi"/>
          <w:sz w:val="20"/>
          <w:szCs w:val="20"/>
          <w:lang w:val="en-GB"/>
        </w:rPr>
      </w:pPr>
    </w:p>
    <w:p w14:paraId="70A3F738" w14:textId="5DBBF851" w:rsidR="00E54473" w:rsidRPr="00B036C8" w:rsidRDefault="005E6346" w:rsidP="000D2284">
      <w:pPr>
        <w:pStyle w:val="Heading2"/>
        <w:numPr>
          <w:ilvl w:val="1"/>
          <w:numId w:val="33"/>
        </w:numPr>
        <w:ind w:left="-720" w:right="-612"/>
        <w:rPr>
          <w:lang w:val="en-GB"/>
        </w:rPr>
      </w:pPr>
      <w:bookmarkStart w:id="10" w:name="_Ref152768605"/>
      <w:r w:rsidRPr="00B036C8">
        <w:rPr>
          <w:lang w:val="en-GB"/>
        </w:rPr>
        <w:lastRenderedPageBreak/>
        <w:t>Application</w:t>
      </w:r>
      <w:r w:rsidR="00EC683A" w:rsidRPr="00B036C8">
        <w:rPr>
          <w:lang w:val="en-GB"/>
        </w:rPr>
        <w:t xml:space="preserve"> procedure for TA project</w:t>
      </w:r>
      <w:r w:rsidRPr="00B036C8">
        <w:rPr>
          <w:lang w:val="en-GB"/>
        </w:rPr>
        <w:t>s</w:t>
      </w:r>
      <w:bookmarkEnd w:id="10"/>
    </w:p>
    <w:p w14:paraId="7EF893DD" w14:textId="380DAE6F" w:rsidR="008A2AC5" w:rsidRPr="00B036C8" w:rsidRDefault="000E66CC" w:rsidP="00B83BEE">
      <w:pPr>
        <w:pStyle w:val="NoSpacing"/>
        <w:spacing w:after="160"/>
        <w:ind w:left="-720" w:right="-612"/>
        <w:jc w:val="both"/>
        <w:rPr>
          <w:rFonts w:asciiTheme="majorHAnsi" w:hAnsiTheme="majorHAnsi" w:cstheme="majorHAnsi"/>
          <w:lang w:val="en-GB"/>
        </w:rPr>
      </w:pPr>
      <w:r w:rsidRPr="00B036C8">
        <w:rPr>
          <w:rFonts w:asciiTheme="majorHAnsi" w:hAnsiTheme="majorHAnsi" w:cstheme="majorHAnsi"/>
          <w:lang w:val="en-GB"/>
        </w:rPr>
        <w:t>A</w:t>
      </w:r>
      <w:r w:rsidR="00192C75" w:rsidRPr="00B036C8">
        <w:rPr>
          <w:rFonts w:asciiTheme="majorHAnsi" w:hAnsiTheme="majorHAnsi" w:cstheme="majorHAnsi"/>
          <w:lang w:val="en-GB"/>
        </w:rPr>
        <w:t>pplicants</w:t>
      </w:r>
      <w:r w:rsidR="003A7E15" w:rsidRPr="00B036C8">
        <w:rPr>
          <w:rFonts w:asciiTheme="majorHAnsi" w:hAnsiTheme="majorHAnsi" w:cstheme="majorHAnsi"/>
          <w:lang w:val="en-GB"/>
        </w:rPr>
        <w:t xml:space="preserve"> </w:t>
      </w:r>
      <w:r w:rsidR="00F50FDB" w:rsidRPr="00B036C8">
        <w:rPr>
          <w:rFonts w:asciiTheme="majorHAnsi" w:hAnsiTheme="majorHAnsi" w:cstheme="majorHAnsi"/>
          <w:lang w:val="en-GB"/>
        </w:rPr>
        <w:t xml:space="preserve">must </w:t>
      </w:r>
      <w:r w:rsidR="00F50FDB" w:rsidRPr="00B036C8">
        <w:rPr>
          <w:rFonts w:asciiTheme="majorHAnsi" w:hAnsiTheme="majorHAnsi" w:cstheme="majorHAnsi"/>
          <w:b/>
          <w:bCs/>
          <w:lang w:val="en-GB"/>
        </w:rPr>
        <w:t>present</w:t>
      </w:r>
      <w:r w:rsidR="00C408F8" w:rsidRPr="00B036C8">
        <w:rPr>
          <w:rFonts w:asciiTheme="majorHAnsi" w:hAnsiTheme="majorHAnsi" w:cstheme="majorHAnsi"/>
          <w:b/>
          <w:bCs/>
          <w:lang w:val="en-GB"/>
        </w:rPr>
        <w:t xml:space="preserve"> a description of </w:t>
      </w:r>
      <w:r w:rsidR="00D1013B" w:rsidRPr="00B036C8">
        <w:rPr>
          <w:rFonts w:asciiTheme="majorHAnsi" w:hAnsiTheme="majorHAnsi" w:cstheme="majorBidi"/>
          <w:b/>
          <w:bCs/>
          <w:lang w:val="en-GB"/>
        </w:rPr>
        <w:t xml:space="preserve">their </w:t>
      </w:r>
      <w:r w:rsidR="00D50C0A" w:rsidRPr="00B036C8">
        <w:rPr>
          <w:rFonts w:asciiTheme="majorHAnsi" w:hAnsiTheme="majorHAnsi" w:cstheme="majorHAnsi"/>
          <w:b/>
          <w:bCs/>
          <w:lang w:val="en-GB"/>
        </w:rPr>
        <w:t>TA</w:t>
      </w:r>
      <w:r w:rsidR="004475C2" w:rsidRPr="00B036C8">
        <w:rPr>
          <w:rFonts w:asciiTheme="majorHAnsi" w:hAnsiTheme="majorHAnsi" w:cstheme="majorHAnsi"/>
          <w:b/>
          <w:bCs/>
          <w:lang w:val="en-GB"/>
        </w:rPr>
        <w:t xml:space="preserve"> </w:t>
      </w:r>
      <w:r w:rsidR="00C408F8" w:rsidRPr="00B036C8">
        <w:rPr>
          <w:rFonts w:asciiTheme="majorHAnsi" w:hAnsiTheme="majorHAnsi" w:cstheme="majorHAnsi"/>
          <w:b/>
          <w:bCs/>
          <w:lang w:val="en-GB"/>
        </w:rPr>
        <w:t xml:space="preserve">needs </w:t>
      </w:r>
      <w:r w:rsidR="00C66E5B" w:rsidRPr="00B036C8">
        <w:rPr>
          <w:rFonts w:asciiTheme="majorHAnsi" w:hAnsiTheme="majorHAnsi" w:cstheme="majorHAnsi"/>
          <w:b/>
          <w:bCs/>
          <w:lang w:val="en-GB"/>
        </w:rPr>
        <w:t>and estimated costs</w:t>
      </w:r>
      <w:r w:rsidR="00C66E5B" w:rsidRPr="00B036C8">
        <w:rPr>
          <w:rFonts w:asciiTheme="majorHAnsi" w:hAnsiTheme="majorHAnsi" w:cstheme="majorHAnsi"/>
          <w:lang w:val="en-GB"/>
        </w:rPr>
        <w:t xml:space="preserve"> through </w:t>
      </w:r>
      <w:r w:rsidR="008D48C0" w:rsidRPr="00B036C8">
        <w:rPr>
          <w:rFonts w:asciiTheme="majorHAnsi" w:hAnsiTheme="majorHAnsi" w:cstheme="majorHAnsi"/>
          <w:lang w:val="en-GB"/>
        </w:rPr>
        <w:t>the</w:t>
      </w:r>
      <w:r w:rsidR="00C408F8" w:rsidRPr="00B036C8">
        <w:rPr>
          <w:rFonts w:asciiTheme="majorHAnsi" w:hAnsiTheme="majorHAnsi" w:cstheme="majorHAnsi"/>
          <w:lang w:val="en-GB"/>
        </w:rPr>
        <w:t xml:space="preserve"> </w:t>
      </w:r>
      <w:r w:rsidR="008D48C0" w:rsidRPr="00B036C8">
        <w:rPr>
          <w:rFonts w:asciiTheme="majorHAnsi" w:hAnsiTheme="majorHAnsi" w:cstheme="majorHAnsi"/>
          <w:lang w:val="en-GB"/>
        </w:rPr>
        <w:t xml:space="preserve">online </w:t>
      </w:r>
      <w:r w:rsidR="00C408F8" w:rsidRPr="00B036C8">
        <w:rPr>
          <w:rFonts w:asciiTheme="majorHAnsi" w:hAnsiTheme="majorHAnsi" w:cstheme="majorHAnsi"/>
          <w:lang w:val="en-GB"/>
        </w:rPr>
        <w:t>application</w:t>
      </w:r>
      <w:r w:rsidR="008D48C0" w:rsidRPr="00B036C8">
        <w:rPr>
          <w:rFonts w:asciiTheme="majorHAnsi" w:hAnsiTheme="majorHAnsi" w:cstheme="majorHAnsi"/>
          <w:lang w:val="en-GB"/>
        </w:rPr>
        <w:t xml:space="preserve"> form (</w:t>
      </w:r>
      <w:hyperlink r:id="rId11" w:history="1">
        <w:r w:rsidR="00FF5FC4" w:rsidRPr="00B036C8">
          <w:rPr>
            <w:rStyle w:val="Hyperlink"/>
            <w:rFonts w:asciiTheme="majorHAnsi" w:hAnsiTheme="majorHAnsi" w:cstheme="majorHAnsi"/>
            <w:lang w:val="en-GB"/>
          </w:rPr>
          <w:t>https://app.smarterselect.com/programs/95202-Incofin-Foundation</w:t>
        </w:r>
      </w:hyperlink>
      <w:r w:rsidR="008D48C0" w:rsidRPr="00B036C8">
        <w:rPr>
          <w:rFonts w:asciiTheme="majorHAnsi" w:hAnsiTheme="majorHAnsi" w:cstheme="majorHAnsi"/>
          <w:lang w:val="en-GB"/>
        </w:rPr>
        <w:t>)</w:t>
      </w:r>
      <w:r w:rsidR="00582636" w:rsidRPr="00B036C8">
        <w:rPr>
          <w:rFonts w:asciiTheme="majorHAnsi" w:hAnsiTheme="majorHAnsi" w:cstheme="majorHAnsi"/>
          <w:lang w:val="en-GB"/>
        </w:rPr>
        <w:t xml:space="preserve">, </w:t>
      </w:r>
      <w:r w:rsidRPr="00B036C8">
        <w:rPr>
          <w:rFonts w:asciiTheme="majorHAnsi" w:hAnsiTheme="majorHAnsi" w:cstheme="majorHAnsi"/>
          <w:lang w:val="en-GB"/>
        </w:rPr>
        <w:t>considering</w:t>
      </w:r>
      <w:r w:rsidR="00D57370" w:rsidRPr="00B036C8">
        <w:rPr>
          <w:rFonts w:asciiTheme="majorHAnsi" w:hAnsiTheme="majorHAnsi" w:cstheme="majorHAnsi"/>
          <w:lang w:val="en-GB"/>
        </w:rPr>
        <w:t xml:space="preserve"> the thematic areas and activities explained </w:t>
      </w:r>
      <w:r w:rsidR="00214D69" w:rsidRPr="00B036C8">
        <w:rPr>
          <w:rFonts w:asciiTheme="majorHAnsi" w:hAnsiTheme="majorHAnsi" w:cstheme="majorHAnsi"/>
          <w:lang w:val="en-GB"/>
        </w:rPr>
        <w:t>in the previous section</w:t>
      </w:r>
      <w:r w:rsidR="009801FE" w:rsidRPr="00B036C8">
        <w:rPr>
          <w:rFonts w:asciiTheme="majorHAnsi" w:hAnsiTheme="majorHAnsi" w:cstheme="majorHAnsi"/>
          <w:lang w:val="en-GB"/>
        </w:rPr>
        <w:t>,</w:t>
      </w:r>
      <w:r w:rsidR="009801FE" w:rsidRPr="00B036C8">
        <w:rPr>
          <w:rFonts w:asciiTheme="majorHAnsi" w:hAnsiTheme="majorHAnsi" w:cstheme="majorBidi"/>
          <w:lang w:val="en-GB"/>
        </w:rPr>
        <w:t xml:space="preserve"> as well as other complementary activities to develop the ag</w:t>
      </w:r>
      <w:r w:rsidR="00214D69" w:rsidRPr="00B036C8">
        <w:rPr>
          <w:rFonts w:asciiTheme="majorHAnsi" w:hAnsiTheme="majorHAnsi" w:cstheme="majorBidi"/>
          <w:lang w:val="en-GB"/>
        </w:rPr>
        <w:t>ri</w:t>
      </w:r>
      <w:r w:rsidR="009801FE" w:rsidRPr="00B036C8">
        <w:rPr>
          <w:rFonts w:asciiTheme="majorHAnsi" w:hAnsiTheme="majorHAnsi" w:cstheme="majorBidi"/>
          <w:lang w:val="en-GB"/>
        </w:rPr>
        <w:t>tech solution</w:t>
      </w:r>
      <w:r w:rsidR="00F510D9" w:rsidRPr="00B036C8">
        <w:rPr>
          <w:rFonts w:asciiTheme="majorHAnsi" w:hAnsiTheme="majorHAnsi" w:cstheme="majorHAnsi"/>
          <w:lang w:val="en-GB"/>
        </w:rPr>
        <w:t>.</w:t>
      </w:r>
    </w:p>
    <w:p w14:paraId="3BA8F13C" w14:textId="3595E462" w:rsidR="006634EA" w:rsidRPr="00B036C8" w:rsidRDefault="00DD7C56" w:rsidP="001B7E45">
      <w:pPr>
        <w:pStyle w:val="NoSpacing"/>
        <w:spacing w:after="160"/>
        <w:ind w:left="-720" w:right="-619"/>
        <w:jc w:val="both"/>
        <w:rPr>
          <w:rFonts w:asciiTheme="majorHAnsi" w:hAnsiTheme="majorHAnsi" w:cstheme="majorHAnsi"/>
          <w:lang w:val="en-GB"/>
        </w:rPr>
      </w:pPr>
      <w:r w:rsidRPr="00B036C8">
        <w:rPr>
          <w:rFonts w:asciiTheme="majorHAnsi" w:hAnsiTheme="majorHAnsi" w:cstheme="majorHAnsi"/>
          <w:lang w:val="en-GB"/>
        </w:rPr>
        <w:t xml:space="preserve">The </w:t>
      </w:r>
      <w:r w:rsidRPr="00B036C8">
        <w:rPr>
          <w:rFonts w:asciiTheme="majorHAnsi" w:hAnsiTheme="majorHAnsi" w:cstheme="majorBidi"/>
          <w:lang w:val="en-GB"/>
        </w:rPr>
        <w:t xml:space="preserve">estimated TA costs </w:t>
      </w:r>
      <w:r w:rsidRPr="00B036C8">
        <w:rPr>
          <w:rFonts w:asciiTheme="majorHAnsi" w:hAnsiTheme="majorHAnsi" w:cstheme="majorBidi"/>
          <w:b/>
          <w:lang w:val="en-GB"/>
        </w:rPr>
        <w:t xml:space="preserve">must not exceed </w:t>
      </w:r>
      <w:r w:rsidRPr="00B036C8">
        <w:rPr>
          <w:rFonts w:asciiTheme="majorHAnsi" w:hAnsiTheme="majorHAnsi" w:cstheme="majorBidi"/>
          <w:lang w:val="en-GB"/>
        </w:rPr>
        <w:t xml:space="preserve">the amounts specified </w:t>
      </w:r>
      <w:r w:rsidR="0099638B" w:rsidRPr="00B036C8">
        <w:rPr>
          <w:rFonts w:asciiTheme="majorHAnsi" w:hAnsiTheme="majorHAnsi" w:cstheme="majorBidi"/>
          <w:lang w:val="en-GB"/>
        </w:rPr>
        <w:t xml:space="preserve">in section </w:t>
      </w:r>
      <w:r w:rsidR="0099638B" w:rsidRPr="00B036C8">
        <w:rPr>
          <w:rFonts w:asciiTheme="majorHAnsi" w:hAnsiTheme="majorHAnsi" w:cstheme="majorBidi"/>
          <w:i/>
          <w:lang w:val="en-GB"/>
        </w:rPr>
        <w:fldChar w:fldCharType="begin"/>
      </w:r>
      <w:r w:rsidR="0099638B" w:rsidRPr="00B036C8">
        <w:rPr>
          <w:rFonts w:asciiTheme="majorHAnsi" w:hAnsiTheme="majorHAnsi" w:cstheme="majorBidi"/>
          <w:i/>
          <w:lang w:val="en-GB"/>
        </w:rPr>
        <w:instrText xml:space="preserve"> REF _Ref151924603 \r \h  \* MERGEFORMAT </w:instrText>
      </w:r>
      <w:r w:rsidR="0099638B" w:rsidRPr="00B036C8">
        <w:rPr>
          <w:rFonts w:asciiTheme="majorHAnsi" w:hAnsiTheme="majorHAnsi" w:cstheme="majorBidi"/>
          <w:i/>
          <w:lang w:val="en-GB"/>
        </w:rPr>
      </w:r>
      <w:r w:rsidR="0099638B" w:rsidRPr="00B036C8">
        <w:rPr>
          <w:rFonts w:asciiTheme="majorHAnsi" w:hAnsiTheme="majorHAnsi" w:cstheme="majorBidi"/>
          <w:i/>
          <w:lang w:val="en-GB"/>
        </w:rPr>
        <w:fldChar w:fldCharType="separate"/>
      </w:r>
      <w:r w:rsidR="006F5D8A" w:rsidRPr="00B036C8">
        <w:rPr>
          <w:rFonts w:asciiTheme="majorHAnsi" w:hAnsiTheme="majorHAnsi" w:cstheme="majorBidi"/>
          <w:i/>
          <w:lang w:val="en-GB"/>
        </w:rPr>
        <w:t>3.2</w:t>
      </w:r>
      <w:r w:rsidR="0099638B" w:rsidRPr="00B036C8">
        <w:rPr>
          <w:rFonts w:asciiTheme="majorHAnsi" w:hAnsiTheme="majorHAnsi" w:cstheme="majorBidi"/>
          <w:i/>
          <w:lang w:val="en-GB"/>
        </w:rPr>
        <w:fldChar w:fldCharType="end"/>
      </w:r>
      <w:r w:rsidR="0099638B" w:rsidRPr="00B036C8">
        <w:rPr>
          <w:rFonts w:asciiTheme="majorHAnsi" w:hAnsiTheme="majorHAnsi" w:cstheme="majorBidi"/>
          <w:i/>
          <w:lang w:val="en-GB"/>
        </w:rPr>
        <w:t xml:space="preserve">. </w:t>
      </w:r>
      <w:r w:rsidR="0099638B" w:rsidRPr="00B036C8">
        <w:rPr>
          <w:rFonts w:asciiTheme="majorHAnsi" w:hAnsiTheme="majorHAnsi" w:cstheme="majorBidi"/>
          <w:i/>
          <w:lang w:val="en-GB"/>
        </w:rPr>
        <w:fldChar w:fldCharType="begin"/>
      </w:r>
      <w:r w:rsidR="0099638B" w:rsidRPr="00B036C8">
        <w:rPr>
          <w:rFonts w:asciiTheme="majorHAnsi" w:hAnsiTheme="majorHAnsi" w:cstheme="majorBidi"/>
          <w:i/>
          <w:lang w:val="en-GB"/>
        </w:rPr>
        <w:instrText xml:space="preserve"> REF _Ref151924603 \h  \* MERGEFORMAT </w:instrText>
      </w:r>
      <w:r w:rsidR="0099638B" w:rsidRPr="00B036C8">
        <w:rPr>
          <w:rFonts w:asciiTheme="majorHAnsi" w:hAnsiTheme="majorHAnsi" w:cstheme="majorBidi"/>
          <w:i/>
          <w:lang w:val="en-GB"/>
        </w:rPr>
      </w:r>
      <w:r w:rsidR="0099638B" w:rsidRPr="00B036C8">
        <w:rPr>
          <w:rFonts w:asciiTheme="majorHAnsi" w:hAnsiTheme="majorHAnsi" w:cstheme="majorBidi"/>
          <w:i/>
          <w:lang w:val="en-GB"/>
        </w:rPr>
        <w:fldChar w:fldCharType="separate"/>
      </w:r>
      <w:r w:rsidR="006F5D8A" w:rsidRPr="00B036C8">
        <w:rPr>
          <w:rFonts w:asciiTheme="majorHAnsi" w:hAnsiTheme="majorHAnsi" w:cstheme="majorBidi"/>
          <w:i/>
          <w:lang w:val="en-GB"/>
        </w:rPr>
        <w:t>Grant amounts</w:t>
      </w:r>
      <w:r w:rsidR="0099638B" w:rsidRPr="00B036C8">
        <w:rPr>
          <w:rFonts w:asciiTheme="majorHAnsi" w:hAnsiTheme="majorHAnsi" w:cstheme="majorBidi"/>
          <w:i/>
          <w:lang w:val="en-GB"/>
        </w:rPr>
        <w:fldChar w:fldCharType="end"/>
      </w:r>
      <w:r w:rsidR="0099638B" w:rsidRPr="00B036C8">
        <w:rPr>
          <w:rFonts w:asciiTheme="majorHAnsi" w:hAnsiTheme="majorHAnsi" w:cstheme="majorBidi"/>
          <w:lang w:val="en-GB"/>
        </w:rPr>
        <w:t>. Any value surpassing this limit will be covered by the applicant, if selected</w:t>
      </w:r>
      <w:r w:rsidR="00B43ACD" w:rsidRPr="00B036C8">
        <w:rPr>
          <w:rFonts w:asciiTheme="majorHAnsi" w:hAnsiTheme="majorHAnsi" w:cstheme="majorHAnsi"/>
          <w:lang w:val="en-GB"/>
        </w:rPr>
        <w:t>.</w:t>
      </w:r>
    </w:p>
    <w:p w14:paraId="2C16CC09" w14:textId="7302FE74" w:rsidR="00964508" w:rsidRPr="00B036C8" w:rsidRDefault="007A4263" w:rsidP="000D2284">
      <w:pPr>
        <w:pStyle w:val="NoSpacing"/>
        <w:spacing w:after="160"/>
        <w:ind w:left="-720" w:right="-612"/>
        <w:jc w:val="both"/>
        <w:rPr>
          <w:rFonts w:asciiTheme="majorHAnsi" w:hAnsiTheme="majorHAnsi" w:cstheme="majorHAnsi"/>
          <w:lang w:val="en-GB"/>
        </w:rPr>
      </w:pPr>
      <w:r w:rsidRPr="00B036C8">
        <w:rPr>
          <w:rFonts w:asciiTheme="majorHAnsi" w:hAnsiTheme="majorHAnsi" w:cstheme="majorBidi"/>
          <w:lang w:val="en-GB"/>
        </w:rPr>
        <w:t xml:space="preserve">Where necessary, Incofin Foundation will further </w:t>
      </w:r>
      <w:r w:rsidRPr="00B036C8">
        <w:rPr>
          <w:rFonts w:asciiTheme="majorHAnsi" w:hAnsiTheme="majorHAnsi" w:cstheme="majorBidi"/>
          <w:b/>
          <w:bCs/>
          <w:lang w:val="en-GB"/>
        </w:rPr>
        <w:t xml:space="preserve">refine </w:t>
      </w:r>
      <w:r w:rsidR="00510573" w:rsidRPr="00B036C8">
        <w:rPr>
          <w:rFonts w:asciiTheme="majorHAnsi" w:hAnsiTheme="majorHAnsi" w:cstheme="majorBidi"/>
          <w:b/>
          <w:bCs/>
          <w:lang w:val="en-GB"/>
        </w:rPr>
        <w:t>the TA needs</w:t>
      </w:r>
      <w:r w:rsidR="00510573" w:rsidRPr="00B036C8">
        <w:rPr>
          <w:rFonts w:asciiTheme="majorHAnsi" w:hAnsiTheme="majorHAnsi" w:cstheme="majorBidi"/>
          <w:lang w:val="en-GB"/>
        </w:rPr>
        <w:t xml:space="preserve"> presented </w:t>
      </w:r>
      <w:r w:rsidRPr="00B036C8">
        <w:rPr>
          <w:rFonts w:asciiTheme="majorHAnsi" w:hAnsiTheme="majorHAnsi" w:cstheme="majorBidi"/>
          <w:lang w:val="en-GB"/>
        </w:rPr>
        <w:t>in the online application form with each selected entity.</w:t>
      </w:r>
      <w:r w:rsidR="004D5881" w:rsidRPr="00B036C8">
        <w:rPr>
          <w:rFonts w:asciiTheme="majorHAnsi" w:hAnsiTheme="majorHAnsi" w:cstheme="majorBidi"/>
          <w:lang w:val="en-GB"/>
        </w:rPr>
        <w:t xml:space="preserve"> This </w:t>
      </w:r>
      <w:r w:rsidR="00BF4B5B" w:rsidRPr="00B036C8">
        <w:rPr>
          <w:rFonts w:asciiTheme="majorHAnsi" w:hAnsiTheme="majorHAnsi" w:cstheme="majorBidi"/>
          <w:lang w:val="en-GB"/>
        </w:rPr>
        <w:t>refinement will take place</w:t>
      </w:r>
      <w:r w:rsidR="00974ACE" w:rsidRPr="00B036C8">
        <w:rPr>
          <w:rFonts w:asciiTheme="majorHAnsi" w:hAnsiTheme="majorHAnsi" w:cstheme="majorBidi"/>
          <w:lang w:val="en-GB"/>
        </w:rPr>
        <w:t xml:space="preserve"> after the </w:t>
      </w:r>
      <w:r w:rsidR="00D14C76" w:rsidRPr="00B036C8">
        <w:rPr>
          <w:rFonts w:asciiTheme="majorHAnsi" w:hAnsiTheme="majorHAnsi" w:cstheme="majorBidi"/>
          <w:lang w:val="en-GB"/>
        </w:rPr>
        <w:t>completion of this Innovation Call</w:t>
      </w:r>
      <w:r w:rsidR="00974ACE" w:rsidRPr="00B036C8">
        <w:rPr>
          <w:rFonts w:asciiTheme="majorHAnsi" w:hAnsiTheme="majorHAnsi" w:cstheme="majorBidi"/>
          <w:lang w:val="en-GB"/>
        </w:rPr>
        <w:t xml:space="preserve"> and before </w:t>
      </w:r>
      <w:r w:rsidR="00264005" w:rsidRPr="00B036C8">
        <w:rPr>
          <w:rFonts w:asciiTheme="majorHAnsi" w:hAnsiTheme="majorHAnsi" w:cstheme="majorBidi"/>
          <w:lang w:val="en-GB"/>
        </w:rPr>
        <w:t>formulating</w:t>
      </w:r>
      <w:r w:rsidR="00974ACE" w:rsidRPr="00B036C8">
        <w:rPr>
          <w:rFonts w:asciiTheme="majorHAnsi" w:hAnsiTheme="majorHAnsi" w:cstheme="majorBidi"/>
          <w:lang w:val="en-GB"/>
        </w:rPr>
        <w:t xml:space="preserve"> the corresponding TA </w:t>
      </w:r>
      <w:r w:rsidR="00264005" w:rsidRPr="00B036C8">
        <w:rPr>
          <w:rFonts w:asciiTheme="majorHAnsi" w:hAnsiTheme="majorHAnsi" w:cstheme="majorBidi"/>
          <w:lang w:val="en-GB"/>
        </w:rPr>
        <w:t xml:space="preserve">project. </w:t>
      </w:r>
      <w:r w:rsidRPr="00B036C8">
        <w:rPr>
          <w:rFonts w:asciiTheme="majorHAnsi" w:hAnsiTheme="majorHAnsi" w:cstheme="majorBidi"/>
          <w:lang w:val="en-GB"/>
        </w:rPr>
        <w:t xml:space="preserve">These refined </w:t>
      </w:r>
      <w:r w:rsidRPr="00B036C8">
        <w:rPr>
          <w:rFonts w:asciiTheme="majorHAnsi" w:hAnsiTheme="majorHAnsi" w:cstheme="majorBidi"/>
          <w:b/>
          <w:lang w:val="en-GB"/>
        </w:rPr>
        <w:t xml:space="preserve">TA needs will </w:t>
      </w:r>
      <w:r w:rsidR="00E7378C" w:rsidRPr="00B036C8">
        <w:rPr>
          <w:rFonts w:asciiTheme="majorHAnsi" w:hAnsiTheme="majorHAnsi" w:cstheme="majorBidi"/>
          <w:b/>
          <w:lang w:val="en-GB"/>
        </w:rPr>
        <w:t>be</w:t>
      </w:r>
      <w:r w:rsidRPr="00B036C8">
        <w:rPr>
          <w:rFonts w:asciiTheme="majorHAnsi" w:hAnsiTheme="majorHAnsi" w:cstheme="majorBidi"/>
          <w:b/>
          <w:lang w:val="en-GB"/>
        </w:rPr>
        <w:t xml:space="preserve"> the </w:t>
      </w:r>
      <w:r w:rsidR="00440DC2" w:rsidRPr="00B036C8">
        <w:rPr>
          <w:rFonts w:asciiTheme="majorHAnsi" w:hAnsiTheme="majorHAnsi" w:cstheme="majorBidi"/>
          <w:b/>
          <w:lang w:val="en-GB"/>
        </w:rPr>
        <w:t>primary input</w:t>
      </w:r>
      <w:r w:rsidR="00440DC2" w:rsidRPr="00B036C8">
        <w:rPr>
          <w:rFonts w:asciiTheme="majorHAnsi" w:hAnsiTheme="majorHAnsi" w:cstheme="majorBidi"/>
          <w:lang w:val="en-GB"/>
        </w:rPr>
        <w:t xml:space="preserve"> </w:t>
      </w:r>
      <w:r w:rsidR="00E7378C" w:rsidRPr="00B036C8">
        <w:rPr>
          <w:rFonts w:asciiTheme="majorHAnsi" w:hAnsiTheme="majorHAnsi" w:cstheme="majorBidi"/>
          <w:lang w:val="en-GB"/>
        </w:rPr>
        <w:t xml:space="preserve">for </w:t>
      </w:r>
      <w:r w:rsidR="00440DC2" w:rsidRPr="00B036C8">
        <w:rPr>
          <w:rFonts w:asciiTheme="majorHAnsi" w:hAnsiTheme="majorHAnsi" w:cstheme="majorBidi"/>
          <w:lang w:val="en-GB"/>
        </w:rPr>
        <w:t>formulat</w:t>
      </w:r>
      <w:r w:rsidR="00E7378C" w:rsidRPr="00B036C8">
        <w:rPr>
          <w:rFonts w:asciiTheme="majorHAnsi" w:hAnsiTheme="majorHAnsi" w:cstheme="majorBidi"/>
          <w:lang w:val="en-GB"/>
        </w:rPr>
        <w:t>ing</w:t>
      </w:r>
      <w:r w:rsidR="00440DC2" w:rsidRPr="00B036C8">
        <w:rPr>
          <w:rFonts w:asciiTheme="majorHAnsi" w:hAnsiTheme="majorHAnsi" w:cstheme="majorBidi"/>
          <w:lang w:val="en-GB"/>
        </w:rPr>
        <w:t xml:space="preserve"> the corresponding </w:t>
      </w:r>
      <w:r w:rsidR="00440DC2" w:rsidRPr="00B036C8">
        <w:rPr>
          <w:rFonts w:asciiTheme="majorHAnsi" w:hAnsiTheme="majorHAnsi" w:cstheme="majorBidi"/>
          <w:b/>
          <w:bCs/>
          <w:lang w:val="en-GB"/>
        </w:rPr>
        <w:t>TA project</w:t>
      </w:r>
      <w:r w:rsidR="009D7F6B" w:rsidRPr="00B036C8">
        <w:rPr>
          <w:rFonts w:asciiTheme="majorHAnsi" w:hAnsiTheme="majorHAnsi" w:cstheme="majorHAnsi"/>
          <w:b/>
          <w:bCs/>
          <w:lang w:val="en-GB"/>
        </w:rPr>
        <w:t>, which will</w:t>
      </w:r>
      <w:r w:rsidR="00DF1FEF" w:rsidRPr="00B036C8">
        <w:rPr>
          <w:rFonts w:asciiTheme="majorHAnsi" w:hAnsiTheme="majorHAnsi" w:cstheme="majorHAnsi"/>
          <w:b/>
          <w:bCs/>
          <w:lang w:val="en-GB"/>
        </w:rPr>
        <w:t xml:space="preserve"> ideally</w:t>
      </w:r>
      <w:r w:rsidR="009D7F6B" w:rsidRPr="00B036C8">
        <w:rPr>
          <w:rFonts w:asciiTheme="majorHAnsi" w:hAnsiTheme="majorHAnsi" w:cstheme="majorHAnsi"/>
          <w:b/>
          <w:bCs/>
          <w:lang w:val="en-GB"/>
        </w:rPr>
        <w:t xml:space="preserve"> not exceed 12 months </w:t>
      </w:r>
      <w:r w:rsidR="003F0222" w:rsidRPr="00B036C8">
        <w:rPr>
          <w:rFonts w:asciiTheme="majorHAnsi" w:hAnsiTheme="majorHAnsi" w:cstheme="majorHAnsi"/>
          <w:b/>
          <w:bCs/>
          <w:lang w:val="en-GB"/>
        </w:rPr>
        <w:t>in</w:t>
      </w:r>
      <w:r w:rsidR="009D7F6B" w:rsidRPr="00B036C8">
        <w:rPr>
          <w:rFonts w:asciiTheme="majorHAnsi" w:hAnsiTheme="majorHAnsi" w:cstheme="majorHAnsi"/>
          <w:b/>
          <w:bCs/>
          <w:lang w:val="en-GB"/>
        </w:rPr>
        <w:t xml:space="preserve"> </w:t>
      </w:r>
      <w:r w:rsidR="003F0222" w:rsidRPr="00B036C8">
        <w:rPr>
          <w:rFonts w:asciiTheme="majorHAnsi" w:hAnsiTheme="majorHAnsi" w:cstheme="majorHAnsi"/>
          <w:b/>
          <w:bCs/>
          <w:lang w:val="en-GB"/>
        </w:rPr>
        <w:t>duration</w:t>
      </w:r>
      <w:r w:rsidR="009D7F6B" w:rsidRPr="00B036C8">
        <w:rPr>
          <w:rFonts w:asciiTheme="majorHAnsi" w:hAnsiTheme="majorHAnsi" w:cstheme="majorHAnsi"/>
          <w:lang w:val="en-GB"/>
        </w:rPr>
        <w:t>.</w:t>
      </w:r>
    </w:p>
    <w:p w14:paraId="4F749999" w14:textId="3282BD78" w:rsidR="00B6328F" w:rsidRPr="00B036C8" w:rsidRDefault="0002160B" w:rsidP="000D2284">
      <w:pPr>
        <w:pStyle w:val="NoSpacing"/>
        <w:spacing w:after="160"/>
        <w:ind w:left="-720" w:right="-612"/>
        <w:jc w:val="both"/>
        <w:rPr>
          <w:rFonts w:asciiTheme="majorHAnsi" w:hAnsiTheme="majorHAnsi" w:cstheme="majorHAnsi"/>
          <w:lang w:val="en-GB"/>
        </w:rPr>
      </w:pPr>
      <w:r w:rsidRPr="00B036C8">
        <w:rPr>
          <w:rFonts w:asciiTheme="majorHAnsi" w:hAnsiTheme="majorHAnsi" w:cstheme="majorBidi"/>
          <w:b/>
          <w:lang w:val="en-GB"/>
        </w:rPr>
        <w:t>The selected entities will be responsible for formulating the TA project</w:t>
      </w:r>
      <w:r w:rsidRPr="00B036C8">
        <w:rPr>
          <w:rFonts w:asciiTheme="majorHAnsi" w:hAnsiTheme="majorHAnsi" w:cstheme="majorBidi"/>
          <w:b/>
          <w:bCs/>
          <w:lang w:val="en-GB"/>
        </w:rPr>
        <w:t>.</w:t>
      </w:r>
      <w:r w:rsidRPr="00B036C8">
        <w:rPr>
          <w:rFonts w:asciiTheme="majorHAnsi" w:hAnsiTheme="majorHAnsi" w:cstheme="majorBidi"/>
          <w:lang w:val="en-GB"/>
        </w:rPr>
        <w:t xml:space="preserve"> Each TA project will require a Theory of Change, indicators (including </w:t>
      </w:r>
      <w:r w:rsidR="00D35771" w:rsidRPr="00B036C8">
        <w:rPr>
          <w:rFonts w:asciiTheme="majorHAnsi" w:hAnsiTheme="majorHAnsi" w:cstheme="majorBidi"/>
          <w:lang w:val="en-GB"/>
        </w:rPr>
        <w:t>key performance indicators/</w:t>
      </w:r>
      <w:r w:rsidRPr="00B036C8">
        <w:rPr>
          <w:rFonts w:asciiTheme="majorHAnsi" w:hAnsiTheme="majorHAnsi" w:cstheme="majorBidi"/>
          <w:lang w:val="en-GB"/>
        </w:rPr>
        <w:t xml:space="preserve">KPIs) and goals, </w:t>
      </w:r>
      <w:proofErr w:type="gramStart"/>
      <w:r w:rsidRPr="00B036C8">
        <w:rPr>
          <w:rFonts w:asciiTheme="majorHAnsi" w:hAnsiTheme="majorHAnsi" w:cstheme="majorBidi"/>
          <w:lang w:val="en-GB"/>
        </w:rPr>
        <w:t>budget</w:t>
      </w:r>
      <w:proofErr w:type="gramEnd"/>
      <w:r w:rsidRPr="00B036C8">
        <w:rPr>
          <w:rFonts w:asciiTheme="majorHAnsi" w:hAnsiTheme="majorHAnsi" w:cstheme="majorBidi"/>
          <w:lang w:val="en-GB"/>
        </w:rPr>
        <w:t xml:space="preserve"> and procurement </w:t>
      </w:r>
      <w:r w:rsidR="008227F0" w:rsidRPr="00B036C8">
        <w:rPr>
          <w:rFonts w:asciiTheme="majorHAnsi" w:hAnsiTheme="majorHAnsi" w:cstheme="majorBidi"/>
          <w:lang w:val="en-GB"/>
        </w:rPr>
        <w:t>plan</w:t>
      </w:r>
      <w:r w:rsidR="006F2AF6" w:rsidRPr="00B036C8">
        <w:rPr>
          <w:rFonts w:asciiTheme="majorHAnsi" w:hAnsiTheme="majorHAnsi" w:cstheme="majorBidi"/>
          <w:lang w:val="en-GB"/>
        </w:rPr>
        <w:t>.</w:t>
      </w:r>
      <w:r w:rsidRPr="00B036C8">
        <w:rPr>
          <w:rFonts w:asciiTheme="majorHAnsi" w:hAnsiTheme="majorHAnsi" w:cstheme="majorBidi"/>
          <w:lang w:val="en-GB"/>
        </w:rPr>
        <w:t xml:space="preserve"> Incofin Foundation will offer guidance to selected entities in the formulation of TA projects, providing feedback and requirements </w:t>
      </w:r>
      <w:r w:rsidR="00E7378C" w:rsidRPr="00B036C8">
        <w:rPr>
          <w:rFonts w:asciiTheme="majorHAnsi" w:hAnsiTheme="majorHAnsi" w:cstheme="majorBidi"/>
          <w:lang w:val="en-GB"/>
        </w:rPr>
        <w:t xml:space="preserve">for </w:t>
      </w:r>
      <w:r w:rsidRPr="00B036C8">
        <w:rPr>
          <w:rFonts w:asciiTheme="majorHAnsi" w:hAnsiTheme="majorHAnsi" w:cstheme="majorBidi"/>
          <w:lang w:val="en-GB"/>
        </w:rPr>
        <w:t>adjustments</w:t>
      </w:r>
      <w:r w:rsidR="008B7159" w:rsidRPr="00B036C8">
        <w:rPr>
          <w:rFonts w:asciiTheme="majorHAnsi" w:hAnsiTheme="majorHAnsi" w:cstheme="majorHAnsi"/>
          <w:lang w:val="en-GB"/>
        </w:rPr>
        <w:t>.</w:t>
      </w:r>
      <w:r w:rsidR="009758E7" w:rsidRPr="00B036C8">
        <w:rPr>
          <w:rFonts w:asciiTheme="majorHAnsi" w:hAnsiTheme="majorHAnsi" w:cstheme="majorHAnsi"/>
          <w:lang w:val="en-GB"/>
        </w:rPr>
        <w:t xml:space="preserve"> Regular reporting to Incofin Foundation will be required.</w:t>
      </w:r>
    </w:p>
    <w:p w14:paraId="5A5BE0D8" w14:textId="6AE4FEF2" w:rsidR="009D1239" w:rsidRPr="00B036C8" w:rsidRDefault="009D1239" w:rsidP="000D2284">
      <w:pPr>
        <w:pStyle w:val="NoSpacing"/>
        <w:spacing w:after="160"/>
        <w:ind w:left="-720" w:right="-612"/>
        <w:jc w:val="both"/>
        <w:rPr>
          <w:rFonts w:asciiTheme="majorHAnsi" w:hAnsiTheme="majorHAnsi" w:cstheme="majorHAnsi"/>
          <w:lang w:val="en-GB"/>
        </w:rPr>
      </w:pPr>
      <w:r w:rsidRPr="00B036C8">
        <w:rPr>
          <w:rFonts w:asciiTheme="majorHAnsi" w:hAnsiTheme="majorHAnsi" w:cstheme="majorBidi"/>
          <w:b/>
          <w:lang w:val="en-GB"/>
        </w:rPr>
        <w:t xml:space="preserve">The final TA project proposals will be subject to </w:t>
      </w:r>
      <w:r w:rsidR="00CA3397" w:rsidRPr="00B036C8">
        <w:rPr>
          <w:rFonts w:asciiTheme="majorHAnsi" w:hAnsiTheme="majorHAnsi" w:cstheme="majorBidi"/>
          <w:b/>
          <w:lang w:val="en-GB"/>
        </w:rPr>
        <w:t>a no</w:t>
      </w:r>
      <w:r w:rsidR="00CA3397" w:rsidRPr="00B036C8">
        <w:rPr>
          <w:rFonts w:asciiTheme="majorHAnsi" w:hAnsiTheme="majorHAnsi" w:cstheme="majorHAnsi"/>
          <w:lang w:val="en-GB"/>
        </w:rPr>
        <w:t>-</w:t>
      </w:r>
      <w:r w:rsidR="00CA3397" w:rsidRPr="00B036C8">
        <w:rPr>
          <w:rFonts w:asciiTheme="majorHAnsi" w:hAnsiTheme="majorHAnsi" w:cstheme="majorHAnsi"/>
          <w:b/>
          <w:bCs/>
          <w:lang w:val="en-GB"/>
        </w:rPr>
        <w:t xml:space="preserve">objection statement by </w:t>
      </w:r>
      <w:r w:rsidRPr="00B036C8">
        <w:rPr>
          <w:rFonts w:asciiTheme="majorHAnsi" w:hAnsiTheme="majorHAnsi" w:cstheme="majorHAnsi"/>
          <w:b/>
          <w:bCs/>
          <w:lang w:val="en-GB"/>
        </w:rPr>
        <w:t>Incofin Foundation</w:t>
      </w:r>
      <w:r w:rsidR="006373A2" w:rsidRPr="00B036C8">
        <w:rPr>
          <w:rFonts w:asciiTheme="majorHAnsi" w:hAnsiTheme="majorHAnsi" w:cstheme="majorHAnsi"/>
          <w:lang w:val="en-GB"/>
        </w:rPr>
        <w:t xml:space="preserve"> in line with applicable donor rules</w:t>
      </w:r>
      <w:r w:rsidR="00260C4E" w:rsidRPr="00B036C8">
        <w:rPr>
          <w:rFonts w:asciiTheme="majorHAnsi" w:hAnsiTheme="majorHAnsi" w:cstheme="majorHAnsi"/>
          <w:lang w:val="en-GB"/>
        </w:rPr>
        <w:t xml:space="preserve">. These </w:t>
      </w:r>
      <w:r w:rsidR="00260C4E" w:rsidRPr="00B036C8">
        <w:rPr>
          <w:rFonts w:asciiTheme="majorHAnsi" w:hAnsiTheme="majorHAnsi" w:cstheme="majorHAnsi"/>
          <w:b/>
          <w:bCs/>
          <w:lang w:val="en-GB"/>
        </w:rPr>
        <w:t>donors</w:t>
      </w:r>
      <w:r w:rsidR="00260C4E" w:rsidRPr="00B036C8">
        <w:rPr>
          <w:rFonts w:asciiTheme="majorHAnsi" w:hAnsiTheme="majorHAnsi" w:cstheme="majorHAnsi"/>
          <w:lang w:val="en-GB"/>
        </w:rPr>
        <w:t xml:space="preserve"> </w:t>
      </w:r>
      <w:r w:rsidR="00D35771" w:rsidRPr="00B036C8">
        <w:rPr>
          <w:rFonts w:asciiTheme="majorHAnsi" w:hAnsiTheme="majorHAnsi" w:cstheme="majorHAnsi"/>
          <w:lang w:val="en-GB"/>
        </w:rPr>
        <w:t xml:space="preserve">(IDB Lab, TA facilities managed by Incofin IM and others that may participate) </w:t>
      </w:r>
      <w:r w:rsidR="000179CB" w:rsidRPr="00B036C8">
        <w:rPr>
          <w:rFonts w:asciiTheme="majorHAnsi" w:hAnsiTheme="majorHAnsi" w:cstheme="majorHAnsi"/>
          <w:lang w:val="en-GB"/>
        </w:rPr>
        <w:t xml:space="preserve">will have </w:t>
      </w:r>
      <w:r w:rsidR="000179CB" w:rsidRPr="00B036C8">
        <w:rPr>
          <w:rFonts w:asciiTheme="majorHAnsi" w:hAnsiTheme="majorHAnsi" w:cstheme="majorHAnsi"/>
          <w:b/>
          <w:bCs/>
          <w:lang w:val="en-GB"/>
        </w:rPr>
        <w:t>access</w:t>
      </w:r>
      <w:r w:rsidR="000179CB" w:rsidRPr="00B036C8">
        <w:rPr>
          <w:rFonts w:asciiTheme="majorHAnsi" w:hAnsiTheme="majorHAnsi" w:cstheme="majorHAnsi"/>
          <w:lang w:val="en-GB"/>
        </w:rPr>
        <w:t xml:space="preserve"> to </w:t>
      </w:r>
      <w:r w:rsidR="00295985" w:rsidRPr="00B036C8">
        <w:rPr>
          <w:rFonts w:asciiTheme="majorHAnsi" w:hAnsiTheme="majorHAnsi" w:cstheme="majorHAnsi"/>
          <w:lang w:val="en-GB"/>
        </w:rPr>
        <w:t>the</w:t>
      </w:r>
      <w:r w:rsidR="000179CB" w:rsidRPr="00B036C8">
        <w:rPr>
          <w:rFonts w:asciiTheme="majorHAnsi" w:hAnsiTheme="majorHAnsi" w:cstheme="majorHAnsi"/>
          <w:lang w:val="en-GB"/>
        </w:rPr>
        <w:t xml:space="preserve"> </w:t>
      </w:r>
      <w:r w:rsidR="000179CB" w:rsidRPr="00B036C8">
        <w:rPr>
          <w:rFonts w:asciiTheme="majorHAnsi" w:hAnsiTheme="majorHAnsi" w:cstheme="majorHAnsi"/>
          <w:b/>
          <w:bCs/>
          <w:lang w:val="en-GB"/>
        </w:rPr>
        <w:t>proposals</w:t>
      </w:r>
      <w:r w:rsidR="000179CB" w:rsidRPr="00B036C8">
        <w:rPr>
          <w:rFonts w:asciiTheme="majorHAnsi" w:hAnsiTheme="majorHAnsi" w:cstheme="majorHAnsi"/>
          <w:lang w:val="en-GB"/>
        </w:rPr>
        <w:t xml:space="preserve"> and may also </w:t>
      </w:r>
      <w:r w:rsidR="0000117B" w:rsidRPr="00B036C8">
        <w:rPr>
          <w:rFonts w:asciiTheme="majorHAnsi" w:hAnsiTheme="majorHAnsi" w:cstheme="majorHAnsi"/>
          <w:b/>
          <w:bCs/>
          <w:lang w:val="en-GB"/>
        </w:rPr>
        <w:t>request</w:t>
      </w:r>
      <w:r w:rsidR="0000117B" w:rsidRPr="00B036C8">
        <w:rPr>
          <w:rFonts w:asciiTheme="majorHAnsi" w:hAnsiTheme="majorHAnsi" w:cstheme="majorHAnsi"/>
          <w:lang w:val="en-GB"/>
        </w:rPr>
        <w:t xml:space="preserve"> </w:t>
      </w:r>
      <w:r w:rsidR="0000117B" w:rsidRPr="00B036C8">
        <w:rPr>
          <w:rFonts w:asciiTheme="majorHAnsi" w:hAnsiTheme="majorHAnsi" w:cstheme="majorHAnsi"/>
          <w:b/>
          <w:bCs/>
          <w:lang w:val="en-GB"/>
        </w:rPr>
        <w:t>adjustments</w:t>
      </w:r>
      <w:r w:rsidR="0000117B" w:rsidRPr="00B036C8">
        <w:rPr>
          <w:rFonts w:asciiTheme="majorHAnsi" w:hAnsiTheme="majorHAnsi" w:cstheme="majorHAnsi"/>
          <w:lang w:val="en-GB"/>
        </w:rPr>
        <w:t xml:space="preserve"> </w:t>
      </w:r>
      <w:r w:rsidR="006902F6" w:rsidRPr="00B036C8">
        <w:rPr>
          <w:rFonts w:asciiTheme="majorHAnsi" w:hAnsiTheme="majorHAnsi" w:cstheme="majorHAnsi"/>
          <w:lang w:val="en-GB"/>
        </w:rPr>
        <w:t xml:space="preserve">to the </w:t>
      </w:r>
      <w:r w:rsidR="006902F6" w:rsidRPr="00B036C8">
        <w:rPr>
          <w:rFonts w:asciiTheme="majorHAnsi" w:hAnsiTheme="majorHAnsi" w:cstheme="majorHAnsi"/>
          <w:b/>
          <w:bCs/>
          <w:lang w:val="en-GB"/>
        </w:rPr>
        <w:t>TA project</w:t>
      </w:r>
      <w:r w:rsidR="006902F6" w:rsidRPr="00B036C8">
        <w:rPr>
          <w:rFonts w:asciiTheme="majorHAnsi" w:hAnsiTheme="majorHAnsi" w:cstheme="majorHAnsi"/>
          <w:lang w:val="en-GB"/>
        </w:rPr>
        <w:t xml:space="preserve"> before their approval.</w:t>
      </w:r>
    </w:p>
    <w:p w14:paraId="63F4BDC0" w14:textId="3E64B4DA" w:rsidR="007D1304" w:rsidRPr="00B036C8" w:rsidRDefault="007D1304" w:rsidP="007D1304">
      <w:pPr>
        <w:pStyle w:val="NoSpacing"/>
        <w:tabs>
          <w:tab w:val="left" w:pos="6480"/>
        </w:tabs>
        <w:spacing w:after="160"/>
        <w:ind w:left="-720" w:right="-612"/>
        <w:jc w:val="both"/>
        <w:rPr>
          <w:rFonts w:asciiTheme="majorHAnsi" w:hAnsiTheme="majorHAnsi" w:cstheme="majorHAnsi"/>
          <w:lang w:val="en-GB"/>
        </w:rPr>
      </w:pPr>
      <w:r w:rsidRPr="00B036C8">
        <w:rPr>
          <w:rFonts w:asciiTheme="majorHAnsi" w:hAnsiTheme="majorHAnsi" w:cstheme="majorBidi"/>
          <w:lang w:val="en-GB"/>
        </w:rPr>
        <w:t>Grants for each project will</w:t>
      </w:r>
      <w:r w:rsidRPr="00B036C8">
        <w:rPr>
          <w:rFonts w:asciiTheme="majorHAnsi" w:hAnsiTheme="majorHAnsi" w:cstheme="majorHAnsi"/>
          <w:lang w:val="en-GB"/>
        </w:rPr>
        <w:t xml:space="preserve"> </w:t>
      </w:r>
      <w:r w:rsidRPr="00B036C8">
        <w:rPr>
          <w:rFonts w:asciiTheme="majorHAnsi" w:hAnsiTheme="majorHAnsi" w:cstheme="majorHAnsi"/>
          <w:b/>
          <w:bCs/>
          <w:lang w:val="en-GB"/>
        </w:rPr>
        <w:t>be formali</w:t>
      </w:r>
      <w:r w:rsidR="00D35771" w:rsidRPr="00B036C8">
        <w:rPr>
          <w:rFonts w:asciiTheme="majorHAnsi" w:hAnsiTheme="majorHAnsi" w:cstheme="majorHAnsi"/>
          <w:b/>
          <w:bCs/>
          <w:lang w:val="en-GB"/>
        </w:rPr>
        <w:t>s</w:t>
      </w:r>
      <w:r w:rsidRPr="00B036C8">
        <w:rPr>
          <w:rFonts w:asciiTheme="majorHAnsi" w:hAnsiTheme="majorHAnsi" w:cstheme="majorHAnsi"/>
          <w:b/>
          <w:bCs/>
          <w:lang w:val="en-GB"/>
        </w:rPr>
        <w:t xml:space="preserve">ed through an </w:t>
      </w:r>
      <w:r w:rsidR="00D35771" w:rsidRPr="00B036C8">
        <w:rPr>
          <w:rFonts w:asciiTheme="majorHAnsi" w:hAnsiTheme="majorHAnsi" w:cstheme="majorHAnsi"/>
          <w:b/>
          <w:bCs/>
          <w:lang w:val="en-GB"/>
        </w:rPr>
        <w:t>o</w:t>
      </w:r>
      <w:r w:rsidRPr="00B036C8">
        <w:rPr>
          <w:rFonts w:asciiTheme="majorHAnsi" w:hAnsiTheme="majorHAnsi" w:cstheme="majorHAnsi"/>
          <w:b/>
          <w:bCs/>
          <w:lang w:val="en-GB"/>
        </w:rPr>
        <w:t>n-granting agreement</w:t>
      </w:r>
      <w:r w:rsidRPr="00B036C8">
        <w:rPr>
          <w:rFonts w:asciiTheme="majorHAnsi" w:hAnsiTheme="majorHAnsi" w:cstheme="majorHAnsi"/>
          <w:lang w:val="en-GB"/>
        </w:rPr>
        <w:t xml:space="preserve"> signed by the selected entity (referred to as the “grantee”) and Incofin Foundation. Via this </w:t>
      </w:r>
      <w:r w:rsidR="00D35771" w:rsidRPr="00B036C8">
        <w:rPr>
          <w:rFonts w:asciiTheme="majorHAnsi" w:hAnsiTheme="majorHAnsi" w:cstheme="majorHAnsi"/>
          <w:lang w:val="en-GB"/>
        </w:rPr>
        <w:t>o</w:t>
      </w:r>
      <w:r w:rsidRPr="00B036C8">
        <w:rPr>
          <w:rFonts w:asciiTheme="majorHAnsi" w:hAnsiTheme="majorHAnsi" w:cstheme="majorHAnsi"/>
          <w:lang w:val="en-GB"/>
        </w:rPr>
        <w:t xml:space="preserve">n-granting agreement, </w:t>
      </w:r>
      <w:r w:rsidRPr="00B036C8">
        <w:rPr>
          <w:rFonts w:asciiTheme="majorHAnsi" w:hAnsiTheme="majorHAnsi" w:cstheme="majorHAnsi"/>
          <w:b/>
          <w:bCs/>
          <w:lang w:val="en-GB"/>
        </w:rPr>
        <w:t>Incofin Foundation will either reimburse the expenses</w:t>
      </w:r>
      <w:r w:rsidRPr="00B036C8">
        <w:rPr>
          <w:rFonts w:asciiTheme="majorHAnsi" w:hAnsiTheme="majorHAnsi" w:cstheme="majorHAnsi"/>
          <w:lang w:val="en-GB"/>
        </w:rPr>
        <w:t xml:space="preserve"> incurred by the grantee for the execution of the TA project </w:t>
      </w:r>
      <w:r w:rsidRPr="00B036C8">
        <w:rPr>
          <w:rFonts w:asciiTheme="majorHAnsi" w:hAnsiTheme="majorHAnsi" w:cstheme="majorHAnsi"/>
          <w:b/>
          <w:bCs/>
          <w:lang w:val="en-GB"/>
        </w:rPr>
        <w:t>or make direct payments for this purpose</w:t>
      </w:r>
      <w:r w:rsidR="00D35771" w:rsidRPr="00B036C8">
        <w:rPr>
          <w:rFonts w:asciiTheme="majorHAnsi" w:hAnsiTheme="majorHAnsi" w:cstheme="majorHAnsi"/>
          <w:b/>
          <w:bCs/>
          <w:lang w:val="en-GB"/>
        </w:rPr>
        <w:t>.</w:t>
      </w:r>
      <w:r w:rsidRPr="007138B8">
        <w:rPr>
          <w:rStyle w:val="FootnoteReference"/>
          <w:rFonts w:asciiTheme="majorHAnsi" w:hAnsiTheme="majorHAnsi" w:cstheme="majorHAnsi"/>
          <w:lang w:val="en-GB"/>
        </w:rPr>
        <w:footnoteReference w:id="12"/>
      </w:r>
    </w:p>
    <w:p w14:paraId="1562408B" w14:textId="6D7FF295" w:rsidR="00763B5F" w:rsidRPr="00B036C8" w:rsidRDefault="00781044" w:rsidP="00295985">
      <w:pPr>
        <w:pStyle w:val="NoSpacing"/>
        <w:tabs>
          <w:tab w:val="left" w:pos="6480"/>
        </w:tabs>
        <w:spacing w:after="80"/>
        <w:ind w:left="-720" w:right="-612"/>
        <w:jc w:val="both"/>
        <w:rPr>
          <w:rFonts w:asciiTheme="majorHAnsi" w:hAnsiTheme="majorHAnsi" w:cstheme="majorHAnsi"/>
          <w:lang w:val="en-GB"/>
        </w:rPr>
      </w:pPr>
      <w:r w:rsidRPr="00B036C8">
        <w:rPr>
          <w:rFonts w:asciiTheme="majorHAnsi" w:hAnsiTheme="majorHAnsi" w:cstheme="majorHAnsi"/>
          <w:b/>
          <w:bCs/>
          <w:lang w:val="en-GB"/>
        </w:rPr>
        <w:t>T</w:t>
      </w:r>
      <w:r w:rsidR="003040E3" w:rsidRPr="00B036C8">
        <w:rPr>
          <w:rFonts w:asciiTheme="majorHAnsi" w:hAnsiTheme="majorHAnsi" w:cstheme="majorHAnsi"/>
          <w:b/>
          <w:bCs/>
          <w:lang w:val="en-GB"/>
        </w:rPr>
        <w:t xml:space="preserve">he </w:t>
      </w:r>
      <w:r w:rsidR="00B34511" w:rsidRPr="00B036C8">
        <w:rPr>
          <w:rFonts w:asciiTheme="majorHAnsi" w:hAnsiTheme="majorHAnsi" w:cstheme="majorHAnsi"/>
          <w:b/>
          <w:bCs/>
          <w:lang w:val="en-GB"/>
        </w:rPr>
        <w:t>grantee will</w:t>
      </w:r>
      <w:r w:rsidR="00B80E3D" w:rsidRPr="00B036C8">
        <w:rPr>
          <w:rFonts w:asciiTheme="majorHAnsi" w:hAnsiTheme="majorHAnsi" w:cstheme="majorHAnsi"/>
          <w:b/>
          <w:bCs/>
          <w:lang w:val="en-GB"/>
        </w:rPr>
        <w:t xml:space="preserve"> directly hire </w:t>
      </w:r>
      <w:r w:rsidR="0021169C" w:rsidRPr="00B036C8">
        <w:rPr>
          <w:rFonts w:asciiTheme="majorHAnsi" w:hAnsiTheme="majorHAnsi" w:cstheme="majorHAnsi"/>
          <w:b/>
          <w:bCs/>
          <w:lang w:val="en-GB"/>
        </w:rPr>
        <w:t xml:space="preserve">a </w:t>
      </w:r>
      <w:r w:rsidR="00E7378C" w:rsidRPr="00B036C8">
        <w:rPr>
          <w:rFonts w:asciiTheme="majorHAnsi" w:hAnsiTheme="majorHAnsi" w:cstheme="majorHAnsi"/>
          <w:b/>
          <w:bCs/>
          <w:lang w:val="en-GB"/>
        </w:rPr>
        <w:t>t</w:t>
      </w:r>
      <w:r w:rsidR="00B80E3D" w:rsidRPr="00B036C8">
        <w:rPr>
          <w:rFonts w:asciiTheme="majorHAnsi" w:hAnsiTheme="majorHAnsi" w:cstheme="majorHAnsi"/>
          <w:b/>
          <w:bCs/>
          <w:lang w:val="en-GB"/>
        </w:rPr>
        <w:t xml:space="preserve">echnical </w:t>
      </w:r>
      <w:r w:rsidR="00E7378C" w:rsidRPr="00B036C8">
        <w:rPr>
          <w:rFonts w:asciiTheme="majorHAnsi" w:hAnsiTheme="majorHAnsi" w:cstheme="majorHAnsi"/>
          <w:b/>
          <w:bCs/>
          <w:lang w:val="en-GB"/>
        </w:rPr>
        <w:t>s</w:t>
      </w:r>
      <w:r w:rsidR="00B80E3D" w:rsidRPr="00B036C8">
        <w:rPr>
          <w:rFonts w:asciiTheme="majorHAnsi" w:hAnsiTheme="majorHAnsi" w:cstheme="majorHAnsi"/>
          <w:b/>
          <w:bCs/>
          <w:lang w:val="en-GB"/>
        </w:rPr>
        <w:t xml:space="preserve">ervice </w:t>
      </w:r>
      <w:r w:rsidR="00E7378C" w:rsidRPr="00B036C8">
        <w:rPr>
          <w:rFonts w:asciiTheme="majorHAnsi" w:hAnsiTheme="majorHAnsi" w:cstheme="majorHAnsi"/>
          <w:b/>
          <w:bCs/>
          <w:lang w:val="en-GB"/>
        </w:rPr>
        <w:t>p</w:t>
      </w:r>
      <w:r w:rsidR="00B80E3D" w:rsidRPr="00B036C8">
        <w:rPr>
          <w:rFonts w:asciiTheme="majorHAnsi" w:hAnsiTheme="majorHAnsi" w:cstheme="majorHAnsi"/>
          <w:b/>
          <w:bCs/>
          <w:lang w:val="en-GB"/>
        </w:rPr>
        <w:t>rovider (TSP)</w:t>
      </w:r>
      <w:r w:rsidR="00521C8E" w:rsidRPr="00B036C8">
        <w:rPr>
          <w:rStyle w:val="FootnoteReference"/>
          <w:rFonts w:asciiTheme="majorHAnsi" w:hAnsiTheme="majorHAnsi" w:cstheme="majorHAnsi"/>
          <w:b/>
          <w:bCs/>
          <w:lang w:val="en-GB"/>
        </w:rPr>
        <w:footnoteReference w:id="13"/>
      </w:r>
      <w:r w:rsidR="00B80E3D" w:rsidRPr="00B036C8">
        <w:rPr>
          <w:rFonts w:asciiTheme="majorHAnsi" w:hAnsiTheme="majorHAnsi" w:cstheme="majorHAnsi"/>
          <w:lang w:val="en-GB"/>
        </w:rPr>
        <w:t xml:space="preserve"> previously identified</w:t>
      </w:r>
      <w:r w:rsidR="00EA32AF" w:rsidRPr="00B036C8">
        <w:rPr>
          <w:rFonts w:asciiTheme="majorHAnsi" w:hAnsiTheme="majorHAnsi" w:cstheme="majorHAnsi"/>
          <w:lang w:val="en-GB"/>
        </w:rPr>
        <w:t xml:space="preserve"> and selected</w:t>
      </w:r>
      <w:r w:rsidR="00B80E3D" w:rsidRPr="00B036C8">
        <w:rPr>
          <w:rFonts w:asciiTheme="majorHAnsi" w:hAnsiTheme="majorHAnsi" w:cstheme="majorHAnsi"/>
          <w:lang w:val="en-GB"/>
        </w:rPr>
        <w:t xml:space="preserve"> </w:t>
      </w:r>
      <w:r w:rsidR="00E86402" w:rsidRPr="00B036C8">
        <w:rPr>
          <w:rFonts w:asciiTheme="majorHAnsi" w:hAnsiTheme="majorHAnsi" w:cstheme="majorBidi"/>
          <w:lang w:val="en-GB"/>
        </w:rPr>
        <w:t xml:space="preserve">in collaboration with </w:t>
      </w:r>
      <w:r w:rsidR="00787E30" w:rsidRPr="00B036C8">
        <w:rPr>
          <w:rFonts w:asciiTheme="majorHAnsi" w:hAnsiTheme="majorHAnsi" w:cstheme="majorHAnsi"/>
          <w:lang w:val="en-GB"/>
        </w:rPr>
        <w:t>Incofin Foundation</w:t>
      </w:r>
      <w:r w:rsidR="00E7378C" w:rsidRPr="00B036C8">
        <w:rPr>
          <w:rFonts w:asciiTheme="majorHAnsi" w:hAnsiTheme="majorHAnsi" w:cstheme="majorHAnsi"/>
          <w:lang w:val="en-GB"/>
        </w:rPr>
        <w:t>.</w:t>
      </w:r>
      <w:r w:rsidR="0014024B" w:rsidRPr="00B036C8">
        <w:rPr>
          <w:rStyle w:val="FootnoteReference"/>
          <w:rFonts w:asciiTheme="majorHAnsi" w:hAnsiTheme="majorHAnsi" w:cstheme="majorHAnsi"/>
          <w:lang w:val="en-GB"/>
        </w:rPr>
        <w:footnoteReference w:id="14"/>
      </w:r>
      <w:r w:rsidR="005E3ED1" w:rsidRPr="00B036C8">
        <w:rPr>
          <w:rFonts w:asciiTheme="majorHAnsi" w:hAnsiTheme="majorHAnsi" w:cstheme="majorHAnsi"/>
          <w:lang w:val="en-GB"/>
        </w:rPr>
        <w:t xml:space="preserve"> Two mechanisms </w:t>
      </w:r>
      <w:r w:rsidR="00763B5F" w:rsidRPr="00B036C8">
        <w:rPr>
          <w:rFonts w:asciiTheme="majorHAnsi" w:hAnsiTheme="majorHAnsi" w:cstheme="majorHAnsi"/>
          <w:lang w:val="en-GB"/>
        </w:rPr>
        <w:t xml:space="preserve">may </w:t>
      </w:r>
      <w:r w:rsidR="00E7378C" w:rsidRPr="00B036C8">
        <w:rPr>
          <w:rFonts w:asciiTheme="majorHAnsi" w:hAnsiTheme="majorHAnsi" w:cstheme="majorHAnsi"/>
          <w:lang w:val="en-GB"/>
        </w:rPr>
        <w:t xml:space="preserve">be </w:t>
      </w:r>
      <w:r w:rsidRPr="00B036C8">
        <w:rPr>
          <w:rFonts w:asciiTheme="majorHAnsi" w:hAnsiTheme="majorHAnsi" w:cstheme="majorHAnsi"/>
          <w:lang w:val="en-GB"/>
        </w:rPr>
        <w:t>applied</w:t>
      </w:r>
      <w:r w:rsidR="00763B5F" w:rsidRPr="00B036C8">
        <w:rPr>
          <w:rFonts w:asciiTheme="majorHAnsi" w:hAnsiTheme="majorHAnsi" w:cstheme="majorHAnsi"/>
          <w:lang w:val="en-GB"/>
        </w:rPr>
        <w:t>:</w:t>
      </w:r>
    </w:p>
    <w:p w14:paraId="53F11B68" w14:textId="5C6225ED" w:rsidR="00763B5F" w:rsidRPr="00B036C8" w:rsidRDefault="002D4AB9" w:rsidP="007138B8">
      <w:pPr>
        <w:pStyle w:val="NoSpacing"/>
        <w:numPr>
          <w:ilvl w:val="0"/>
          <w:numId w:val="55"/>
        </w:numPr>
        <w:tabs>
          <w:tab w:val="left" w:pos="6480"/>
        </w:tabs>
        <w:spacing w:after="80"/>
        <w:ind w:left="-284" w:right="-342" w:hanging="310"/>
        <w:jc w:val="both"/>
        <w:rPr>
          <w:rFonts w:asciiTheme="majorHAnsi" w:hAnsiTheme="majorHAnsi" w:cstheme="majorHAnsi"/>
          <w:bCs/>
          <w:lang w:val="en-GB"/>
        </w:rPr>
      </w:pPr>
      <w:r w:rsidRPr="00B036C8">
        <w:rPr>
          <w:rFonts w:asciiTheme="majorHAnsi" w:hAnsiTheme="majorHAnsi" w:cstheme="majorHAnsi"/>
          <w:b/>
          <w:bCs/>
          <w:lang w:val="en-GB"/>
        </w:rPr>
        <w:t>The g</w:t>
      </w:r>
      <w:r w:rsidR="00685954" w:rsidRPr="00B036C8">
        <w:rPr>
          <w:rFonts w:asciiTheme="majorHAnsi" w:hAnsiTheme="majorHAnsi" w:cstheme="majorHAnsi"/>
          <w:b/>
          <w:bCs/>
          <w:lang w:val="en-GB"/>
        </w:rPr>
        <w:t xml:space="preserve">rantee will identify </w:t>
      </w:r>
      <w:r w:rsidR="00BF5D4D" w:rsidRPr="00B036C8">
        <w:rPr>
          <w:rFonts w:asciiTheme="majorHAnsi" w:hAnsiTheme="majorHAnsi" w:cstheme="majorHAnsi"/>
          <w:b/>
          <w:bCs/>
          <w:lang w:val="en-GB"/>
        </w:rPr>
        <w:t xml:space="preserve">a </w:t>
      </w:r>
      <w:r w:rsidR="005C316F" w:rsidRPr="00B036C8">
        <w:rPr>
          <w:rFonts w:asciiTheme="majorHAnsi" w:hAnsiTheme="majorHAnsi" w:cstheme="majorHAnsi"/>
          <w:b/>
          <w:bCs/>
          <w:lang w:val="en-GB"/>
        </w:rPr>
        <w:t>TSP</w:t>
      </w:r>
      <w:r w:rsidR="00685954" w:rsidRPr="00B036C8">
        <w:rPr>
          <w:rFonts w:asciiTheme="majorHAnsi" w:hAnsiTheme="majorHAnsi" w:cstheme="majorHAnsi"/>
          <w:b/>
          <w:bCs/>
          <w:lang w:val="en-GB"/>
        </w:rPr>
        <w:t xml:space="preserve"> </w:t>
      </w:r>
      <w:r w:rsidR="00804EE0" w:rsidRPr="00B036C8">
        <w:rPr>
          <w:rFonts w:asciiTheme="majorHAnsi" w:hAnsiTheme="majorHAnsi" w:cstheme="majorHAnsi"/>
          <w:b/>
          <w:bCs/>
          <w:lang w:val="en-GB"/>
        </w:rPr>
        <w:t>to execute</w:t>
      </w:r>
      <w:r w:rsidR="0097001E" w:rsidRPr="00B036C8">
        <w:rPr>
          <w:rFonts w:asciiTheme="majorHAnsi" w:hAnsiTheme="majorHAnsi" w:cstheme="majorHAnsi"/>
          <w:b/>
          <w:bCs/>
          <w:lang w:val="en-GB"/>
        </w:rPr>
        <w:t xml:space="preserve"> the</w:t>
      </w:r>
      <w:r w:rsidR="00685954" w:rsidRPr="00B036C8">
        <w:rPr>
          <w:rFonts w:asciiTheme="majorHAnsi" w:hAnsiTheme="majorHAnsi" w:cstheme="majorHAnsi"/>
          <w:b/>
          <w:bCs/>
          <w:lang w:val="en-GB"/>
        </w:rPr>
        <w:t xml:space="preserve"> TA project</w:t>
      </w:r>
      <w:r w:rsidR="009A4217" w:rsidRPr="00B036C8">
        <w:rPr>
          <w:rFonts w:asciiTheme="majorHAnsi" w:hAnsiTheme="majorHAnsi" w:cstheme="majorHAnsi"/>
          <w:bCs/>
          <w:lang w:val="en-GB"/>
        </w:rPr>
        <w:t xml:space="preserve">, provided </w:t>
      </w:r>
      <w:r w:rsidR="00456AAA" w:rsidRPr="00B036C8">
        <w:rPr>
          <w:rFonts w:asciiTheme="majorHAnsi" w:hAnsiTheme="majorHAnsi" w:cstheme="majorHAnsi"/>
          <w:bCs/>
          <w:lang w:val="en-GB"/>
        </w:rPr>
        <w:t xml:space="preserve">the TSP is a suitable </w:t>
      </w:r>
      <w:r w:rsidR="001E4B94" w:rsidRPr="00B036C8">
        <w:rPr>
          <w:rFonts w:asciiTheme="majorHAnsi" w:hAnsiTheme="majorHAnsi" w:cstheme="majorHAnsi"/>
          <w:bCs/>
          <w:lang w:val="en-GB"/>
        </w:rPr>
        <w:t>organi</w:t>
      </w:r>
      <w:r w:rsidR="00781044" w:rsidRPr="00B036C8">
        <w:rPr>
          <w:rFonts w:asciiTheme="majorHAnsi" w:hAnsiTheme="majorHAnsi" w:cstheme="majorHAnsi"/>
          <w:bCs/>
          <w:lang w:val="en-GB"/>
        </w:rPr>
        <w:t>s</w:t>
      </w:r>
      <w:r w:rsidR="001E4B94" w:rsidRPr="00B036C8">
        <w:rPr>
          <w:rFonts w:asciiTheme="majorHAnsi" w:hAnsiTheme="majorHAnsi" w:cstheme="majorHAnsi"/>
          <w:bCs/>
          <w:lang w:val="en-GB"/>
        </w:rPr>
        <w:t xml:space="preserve">ation/individual supplier with </w:t>
      </w:r>
      <w:r w:rsidR="00456AAA" w:rsidRPr="00B036C8">
        <w:rPr>
          <w:rFonts w:asciiTheme="majorHAnsi" w:hAnsiTheme="majorHAnsi" w:cstheme="majorHAnsi"/>
          <w:bCs/>
          <w:lang w:val="en-GB"/>
        </w:rPr>
        <w:t xml:space="preserve">experience in providing </w:t>
      </w:r>
      <w:r w:rsidR="00781044" w:rsidRPr="00B036C8">
        <w:rPr>
          <w:rFonts w:asciiTheme="majorHAnsi" w:hAnsiTheme="majorHAnsi" w:cstheme="majorHAnsi"/>
          <w:bCs/>
          <w:lang w:val="en-GB"/>
        </w:rPr>
        <w:t xml:space="preserve">the </w:t>
      </w:r>
      <w:r w:rsidR="00804EE0" w:rsidRPr="00B036C8">
        <w:rPr>
          <w:rFonts w:asciiTheme="majorHAnsi" w:hAnsiTheme="majorHAnsi" w:cstheme="majorHAnsi"/>
          <w:bCs/>
          <w:lang w:val="en-GB"/>
        </w:rPr>
        <w:t xml:space="preserve">necessary </w:t>
      </w:r>
      <w:r w:rsidR="00781044" w:rsidRPr="00B036C8">
        <w:rPr>
          <w:rFonts w:asciiTheme="majorHAnsi" w:hAnsiTheme="majorHAnsi" w:cstheme="majorHAnsi"/>
          <w:bCs/>
          <w:lang w:val="en-GB"/>
        </w:rPr>
        <w:t xml:space="preserve">services </w:t>
      </w:r>
      <w:r w:rsidR="00804EE0" w:rsidRPr="00B036C8">
        <w:rPr>
          <w:rFonts w:asciiTheme="majorHAnsi" w:hAnsiTheme="majorHAnsi" w:cstheme="majorHAnsi"/>
          <w:bCs/>
          <w:lang w:val="en-GB"/>
        </w:rPr>
        <w:t>for</w:t>
      </w:r>
      <w:r w:rsidR="00177351" w:rsidRPr="00B036C8">
        <w:rPr>
          <w:rFonts w:asciiTheme="majorHAnsi" w:hAnsiTheme="majorHAnsi" w:cstheme="majorHAnsi"/>
          <w:bCs/>
          <w:lang w:val="en-GB"/>
        </w:rPr>
        <w:t xml:space="preserve"> </w:t>
      </w:r>
      <w:r w:rsidR="00456AAA" w:rsidRPr="00B036C8">
        <w:rPr>
          <w:rFonts w:asciiTheme="majorHAnsi" w:hAnsiTheme="majorHAnsi" w:cstheme="majorHAnsi"/>
          <w:bCs/>
          <w:lang w:val="en-GB"/>
        </w:rPr>
        <w:t>the TA project</w:t>
      </w:r>
      <w:r w:rsidR="00F065F8" w:rsidRPr="00B036C8">
        <w:rPr>
          <w:rFonts w:asciiTheme="majorHAnsi" w:hAnsiTheme="majorHAnsi" w:cstheme="majorHAnsi"/>
          <w:bCs/>
          <w:lang w:val="en-GB"/>
        </w:rPr>
        <w:t xml:space="preserve"> and </w:t>
      </w:r>
      <w:r w:rsidR="00781044" w:rsidRPr="00B036C8">
        <w:rPr>
          <w:rFonts w:asciiTheme="majorHAnsi" w:hAnsiTheme="majorHAnsi" w:cstheme="majorHAnsi"/>
          <w:bCs/>
          <w:lang w:val="en-GB"/>
        </w:rPr>
        <w:t>their</w:t>
      </w:r>
      <w:r w:rsidR="00F065F8" w:rsidRPr="00B036C8">
        <w:rPr>
          <w:rFonts w:asciiTheme="majorHAnsi" w:hAnsiTheme="majorHAnsi" w:cstheme="majorHAnsi"/>
          <w:bCs/>
          <w:lang w:val="en-GB"/>
        </w:rPr>
        <w:t xml:space="preserve"> services and</w:t>
      </w:r>
      <w:r w:rsidR="00DD7B81" w:rsidRPr="00B036C8">
        <w:rPr>
          <w:rFonts w:asciiTheme="majorHAnsi" w:hAnsiTheme="majorHAnsi" w:cstheme="majorHAnsi"/>
          <w:bCs/>
          <w:lang w:val="en-GB"/>
        </w:rPr>
        <w:t xml:space="preserve"> fees </w:t>
      </w:r>
      <w:r w:rsidR="00177351" w:rsidRPr="00B036C8">
        <w:rPr>
          <w:rFonts w:asciiTheme="majorHAnsi" w:hAnsiTheme="majorHAnsi" w:cstheme="majorHAnsi"/>
          <w:bCs/>
          <w:lang w:val="en-GB"/>
        </w:rPr>
        <w:t>align with nor</w:t>
      </w:r>
      <w:r w:rsidR="003A0984" w:rsidRPr="00B036C8">
        <w:rPr>
          <w:rFonts w:asciiTheme="majorHAnsi" w:hAnsiTheme="majorHAnsi" w:cstheme="majorHAnsi"/>
          <w:bCs/>
          <w:lang w:val="en-GB"/>
        </w:rPr>
        <w:t xml:space="preserve">mal </w:t>
      </w:r>
      <w:r w:rsidR="00AD0F53" w:rsidRPr="00B036C8">
        <w:rPr>
          <w:rFonts w:asciiTheme="majorHAnsi" w:hAnsiTheme="majorHAnsi" w:cstheme="majorHAnsi"/>
          <w:bCs/>
          <w:lang w:val="en-GB"/>
        </w:rPr>
        <w:t xml:space="preserve">market conditions. Incofin Foundation </w:t>
      </w:r>
      <w:r w:rsidR="0012745D" w:rsidRPr="00B036C8">
        <w:rPr>
          <w:rFonts w:asciiTheme="majorHAnsi" w:hAnsiTheme="majorHAnsi" w:cstheme="majorHAnsi"/>
          <w:bCs/>
          <w:lang w:val="en-GB"/>
        </w:rPr>
        <w:t xml:space="preserve">will </w:t>
      </w:r>
      <w:r w:rsidR="00F065F8" w:rsidRPr="00B036C8">
        <w:rPr>
          <w:rFonts w:asciiTheme="majorHAnsi" w:hAnsiTheme="majorHAnsi" w:cstheme="majorHAnsi"/>
          <w:bCs/>
          <w:lang w:val="en-GB"/>
        </w:rPr>
        <w:t>then</w:t>
      </w:r>
      <w:r w:rsidR="00177351" w:rsidRPr="00B036C8">
        <w:rPr>
          <w:rFonts w:asciiTheme="majorHAnsi" w:hAnsiTheme="majorHAnsi" w:cstheme="majorHAnsi"/>
          <w:bCs/>
          <w:lang w:val="en-GB"/>
        </w:rPr>
        <w:t xml:space="preserve"> review</w:t>
      </w:r>
      <w:r w:rsidR="0012745D" w:rsidRPr="00B036C8">
        <w:rPr>
          <w:rFonts w:asciiTheme="majorHAnsi" w:hAnsiTheme="majorHAnsi" w:cstheme="majorHAnsi"/>
          <w:bCs/>
          <w:lang w:val="en-GB"/>
        </w:rPr>
        <w:t xml:space="preserve"> the </w:t>
      </w:r>
      <w:r w:rsidR="0027614F" w:rsidRPr="00B036C8">
        <w:rPr>
          <w:rFonts w:asciiTheme="majorHAnsi" w:hAnsiTheme="majorHAnsi" w:cstheme="majorHAnsi"/>
          <w:bCs/>
          <w:lang w:val="en-GB"/>
        </w:rPr>
        <w:t xml:space="preserve">proposed services </w:t>
      </w:r>
      <w:r w:rsidR="005B135C" w:rsidRPr="00B036C8">
        <w:rPr>
          <w:rFonts w:asciiTheme="majorHAnsi" w:hAnsiTheme="majorHAnsi" w:cstheme="majorHAnsi"/>
          <w:bCs/>
          <w:lang w:val="en-GB"/>
        </w:rPr>
        <w:t xml:space="preserve">and fees of </w:t>
      </w:r>
      <w:r w:rsidR="00781044" w:rsidRPr="00B036C8">
        <w:rPr>
          <w:rFonts w:asciiTheme="majorHAnsi" w:hAnsiTheme="majorHAnsi" w:cstheme="majorHAnsi"/>
          <w:bCs/>
          <w:lang w:val="en-GB"/>
        </w:rPr>
        <w:t xml:space="preserve">the </w:t>
      </w:r>
      <w:r w:rsidR="005B135C" w:rsidRPr="00B036C8">
        <w:rPr>
          <w:rFonts w:asciiTheme="majorHAnsi" w:hAnsiTheme="majorHAnsi" w:cstheme="majorHAnsi"/>
          <w:bCs/>
          <w:lang w:val="en-GB"/>
        </w:rPr>
        <w:t>TSP(s) and</w:t>
      </w:r>
      <w:r w:rsidR="0027614F" w:rsidRPr="00B036C8">
        <w:rPr>
          <w:rFonts w:asciiTheme="majorHAnsi" w:hAnsiTheme="majorHAnsi" w:cstheme="majorHAnsi"/>
          <w:bCs/>
          <w:lang w:val="en-GB"/>
        </w:rPr>
        <w:t xml:space="preserve">, if </w:t>
      </w:r>
      <w:r w:rsidR="00D35771" w:rsidRPr="00B036C8">
        <w:rPr>
          <w:rFonts w:asciiTheme="majorHAnsi" w:hAnsiTheme="majorHAnsi" w:cstheme="majorHAnsi"/>
          <w:bCs/>
          <w:lang w:val="en-GB"/>
        </w:rPr>
        <w:t xml:space="preserve">there are </w:t>
      </w:r>
      <w:r w:rsidR="0027614F" w:rsidRPr="00B036C8">
        <w:rPr>
          <w:rFonts w:asciiTheme="majorHAnsi" w:hAnsiTheme="majorHAnsi" w:cstheme="majorHAnsi"/>
          <w:bCs/>
          <w:lang w:val="en-GB"/>
        </w:rPr>
        <w:t>no objections, p</w:t>
      </w:r>
      <w:r w:rsidR="00F470DE" w:rsidRPr="00B036C8">
        <w:rPr>
          <w:rFonts w:asciiTheme="majorHAnsi" w:hAnsiTheme="majorHAnsi" w:cstheme="majorHAnsi"/>
          <w:bCs/>
          <w:lang w:val="en-GB"/>
        </w:rPr>
        <w:t>roceed with the selecti</w:t>
      </w:r>
      <w:r w:rsidR="00CB7D23" w:rsidRPr="00B036C8">
        <w:rPr>
          <w:rFonts w:asciiTheme="majorHAnsi" w:hAnsiTheme="majorHAnsi" w:cstheme="majorHAnsi"/>
          <w:bCs/>
          <w:lang w:val="en-GB"/>
        </w:rPr>
        <w:t>o</w:t>
      </w:r>
      <w:r w:rsidR="00F470DE" w:rsidRPr="00B036C8">
        <w:rPr>
          <w:rFonts w:asciiTheme="majorHAnsi" w:hAnsiTheme="majorHAnsi" w:cstheme="majorHAnsi"/>
          <w:bCs/>
          <w:lang w:val="en-GB"/>
        </w:rPr>
        <w:t>n</w:t>
      </w:r>
      <w:r w:rsidR="00CB7D23" w:rsidRPr="00B036C8">
        <w:rPr>
          <w:rFonts w:asciiTheme="majorHAnsi" w:hAnsiTheme="majorHAnsi" w:cstheme="majorHAnsi"/>
          <w:bCs/>
          <w:lang w:val="en-GB"/>
        </w:rPr>
        <w:t>.</w:t>
      </w:r>
    </w:p>
    <w:p w14:paraId="77316166" w14:textId="3DA2FD32" w:rsidR="00685954" w:rsidRPr="00B036C8" w:rsidRDefault="00CB7D23" w:rsidP="007138B8">
      <w:pPr>
        <w:pStyle w:val="NoSpacing"/>
        <w:numPr>
          <w:ilvl w:val="0"/>
          <w:numId w:val="55"/>
        </w:numPr>
        <w:tabs>
          <w:tab w:val="left" w:pos="6480"/>
        </w:tabs>
        <w:spacing w:after="80"/>
        <w:ind w:left="-284" w:right="-342" w:hanging="310"/>
        <w:jc w:val="both"/>
        <w:rPr>
          <w:rFonts w:asciiTheme="majorHAnsi" w:hAnsiTheme="majorHAnsi" w:cstheme="majorHAnsi"/>
          <w:bCs/>
          <w:lang w:val="en-GB"/>
        </w:rPr>
      </w:pPr>
      <w:r w:rsidRPr="00B036C8">
        <w:rPr>
          <w:rFonts w:asciiTheme="majorHAnsi" w:hAnsiTheme="majorHAnsi" w:cstheme="majorHAnsi"/>
          <w:b/>
          <w:lang w:val="en-GB"/>
        </w:rPr>
        <w:t>If direct selection is not feasible</w:t>
      </w:r>
      <w:r w:rsidRPr="00B036C8">
        <w:rPr>
          <w:rFonts w:asciiTheme="majorHAnsi" w:hAnsiTheme="majorHAnsi" w:cstheme="majorHAnsi"/>
          <w:bCs/>
          <w:lang w:val="en-GB"/>
        </w:rPr>
        <w:t>,</w:t>
      </w:r>
      <w:r w:rsidR="00866D73" w:rsidRPr="00B036C8">
        <w:rPr>
          <w:rFonts w:asciiTheme="majorHAnsi" w:hAnsiTheme="majorHAnsi" w:cstheme="majorHAnsi"/>
          <w:bCs/>
          <w:lang w:val="en-GB"/>
        </w:rPr>
        <w:t xml:space="preserve"> </w:t>
      </w:r>
      <w:r w:rsidR="00763B5F" w:rsidRPr="00B036C8">
        <w:rPr>
          <w:rFonts w:asciiTheme="majorHAnsi" w:hAnsiTheme="majorHAnsi" w:cstheme="majorHAnsi"/>
          <w:bCs/>
          <w:lang w:val="en-GB"/>
        </w:rPr>
        <w:t>Incofin Foundation and the grantee will</w:t>
      </w:r>
      <w:r w:rsidR="00866D73" w:rsidRPr="00B036C8">
        <w:rPr>
          <w:rFonts w:asciiTheme="majorHAnsi" w:hAnsiTheme="majorHAnsi" w:cstheme="majorHAnsi"/>
          <w:bCs/>
          <w:lang w:val="en-GB"/>
        </w:rPr>
        <w:t xml:space="preserve"> request </w:t>
      </w:r>
      <w:r w:rsidR="00866D73" w:rsidRPr="00B036C8">
        <w:rPr>
          <w:rFonts w:asciiTheme="majorHAnsi" w:hAnsiTheme="majorHAnsi" w:cstheme="majorHAnsi"/>
          <w:b/>
          <w:lang w:val="en-GB"/>
        </w:rPr>
        <w:t xml:space="preserve">proposals from </w:t>
      </w:r>
      <w:r w:rsidR="00741B42" w:rsidRPr="00B036C8">
        <w:rPr>
          <w:rFonts w:asciiTheme="majorHAnsi" w:hAnsiTheme="majorHAnsi" w:cstheme="majorHAnsi"/>
          <w:b/>
          <w:lang w:val="en-GB"/>
        </w:rPr>
        <w:t>up to five</w:t>
      </w:r>
      <w:r w:rsidR="00C31659" w:rsidRPr="00B036C8">
        <w:rPr>
          <w:rFonts w:asciiTheme="majorHAnsi" w:hAnsiTheme="majorHAnsi" w:cstheme="majorHAnsi"/>
          <w:b/>
          <w:lang w:val="en-GB"/>
        </w:rPr>
        <w:t xml:space="preserve"> potential TSPs</w:t>
      </w:r>
      <w:r w:rsidR="002129E0" w:rsidRPr="00B036C8">
        <w:rPr>
          <w:rFonts w:asciiTheme="majorHAnsi" w:hAnsiTheme="majorHAnsi" w:cstheme="majorHAnsi"/>
          <w:bCs/>
          <w:lang w:val="en-GB"/>
        </w:rPr>
        <w:t>, which will be analy</w:t>
      </w:r>
      <w:r w:rsidR="00781044" w:rsidRPr="00B036C8">
        <w:rPr>
          <w:rFonts w:asciiTheme="majorHAnsi" w:hAnsiTheme="majorHAnsi" w:cstheme="majorHAnsi"/>
          <w:bCs/>
          <w:lang w:val="en-GB"/>
        </w:rPr>
        <w:t>s</w:t>
      </w:r>
      <w:r w:rsidR="002129E0" w:rsidRPr="00B036C8">
        <w:rPr>
          <w:rFonts w:asciiTheme="majorHAnsi" w:hAnsiTheme="majorHAnsi" w:cstheme="majorHAnsi"/>
          <w:bCs/>
          <w:lang w:val="en-GB"/>
        </w:rPr>
        <w:t xml:space="preserve">ed jointly by </w:t>
      </w:r>
      <w:r w:rsidR="007D2932" w:rsidRPr="00B036C8">
        <w:rPr>
          <w:rFonts w:asciiTheme="majorHAnsi" w:hAnsiTheme="majorHAnsi" w:cstheme="majorHAnsi"/>
          <w:bCs/>
          <w:lang w:val="en-GB"/>
        </w:rPr>
        <w:t>Incofin Foundation and the grantee</w:t>
      </w:r>
      <w:r w:rsidR="000C519B" w:rsidRPr="00B036C8">
        <w:rPr>
          <w:rFonts w:asciiTheme="majorHAnsi" w:hAnsiTheme="majorHAnsi" w:cstheme="majorHAnsi"/>
          <w:bCs/>
          <w:lang w:val="en-GB"/>
        </w:rPr>
        <w:t xml:space="preserve"> to select the required TSP for the TA project.</w:t>
      </w:r>
    </w:p>
    <w:p w14:paraId="25935969" w14:textId="4AFF16DB" w:rsidR="005C316F" w:rsidRPr="00B036C8" w:rsidRDefault="00CD7A67" w:rsidP="005C316F">
      <w:pPr>
        <w:pStyle w:val="NoSpacing"/>
        <w:tabs>
          <w:tab w:val="left" w:pos="6480"/>
        </w:tabs>
        <w:spacing w:after="160"/>
        <w:ind w:left="-720" w:right="-612"/>
        <w:jc w:val="both"/>
        <w:rPr>
          <w:rFonts w:asciiTheme="majorHAnsi" w:hAnsiTheme="majorHAnsi" w:cstheme="majorHAnsi"/>
          <w:lang w:val="en-GB"/>
        </w:rPr>
      </w:pPr>
      <w:r w:rsidRPr="00B036C8">
        <w:rPr>
          <w:rFonts w:asciiTheme="majorHAnsi" w:hAnsiTheme="majorHAnsi" w:cstheme="majorHAnsi"/>
          <w:lang w:val="en-GB"/>
        </w:rPr>
        <w:t xml:space="preserve">It must be noted that </w:t>
      </w:r>
      <w:r w:rsidR="005C316F" w:rsidRPr="00B036C8">
        <w:rPr>
          <w:rFonts w:asciiTheme="majorHAnsi" w:hAnsiTheme="majorHAnsi" w:cstheme="majorHAnsi"/>
          <w:b/>
          <w:bCs/>
          <w:lang w:val="en-GB"/>
        </w:rPr>
        <w:t xml:space="preserve">if a selected entity </w:t>
      </w:r>
      <w:r w:rsidR="001024EC" w:rsidRPr="00B036C8">
        <w:rPr>
          <w:rFonts w:asciiTheme="majorHAnsi" w:hAnsiTheme="majorHAnsi" w:cstheme="majorHAnsi"/>
          <w:b/>
          <w:bCs/>
          <w:lang w:val="en-GB"/>
        </w:rPr>
        <w:t>includ</w:t>
      </w:r>
      <w:r w:rsidR="005C316F" w:rsidRPr="00B036C8">
        <w:rPr>
          <w:rFonts w:asciiTheme="majorHAnsi" w:hAnsiTheme="majorHAnsi" w:cstheme="majorHAnsi"/>
          <w:b/>
          <w:bCs/>
          <w:lang w:val="en-GB"/>
        </w:rPr>
        <w:t xml:space="preserve">ed an eligible Israeli </w:t>
      </w:r>
      <w:r w:rsidR="00781044" w:rsidRPr="00B036C8">
        <w:rPr>
          <w:rFonts w:asciiTheme="majorHAnsi" w:hAnsiTheme="majorHAnsi" w:cstheme="majorHAnsi"/>
          <w:b/>
          <w:bCs/>
          <w:lang w:val="en-GB"/>
        </w:rPr>
        <w:t>a</w:t>
      </w:r>
      <w:r w:rsidR="005C316F" w:rsidRPr="00B036C8">
        <w:rPr>
          <w:rFonts w:asciiTheme="majorHAnsi" w:hAnsiTheme="majorHAnsi" w:cstheme="majorHAnsi"/>
          <w:b/>
          <w:bCs/>
          <w:lang w:val="en-GB"/>
        </w:rPr>
        <w:t>g</w:t>
      </w:r>
      <w:r w:rsidR="00781044" w:rsidRPr="00B036C8">
        <w:rPr>
          <w:rFonts w:asciiTheme="majorHAnsi" w:hAnsiTheme="majorHAnsi" w:cstheme="majorHAnsi"/>
          <w:b/>
          <w:bCs/>
          <w:lang w:val="en-GB"/>
        </w:rPr>
        <w:t>ri</w:t>
      </w:r>
      <w:r w:rsidR="005C316F" w:rsidRPr="00B036C8">
        <w:rPr>
          <w:rFonts w:asciiTheme="majorHAnsi" w:hAnsiTheme="majorHAnsi" w:cstheme="majorHAnsi"/>
          <w:b/>
          <w:bCs/>
          <w:lang w:val="en-GB"/>
        </w:rPr>
        <w:t xml:space="preserve">tech in </w:t>
      </w:r>
      <w:r w:rsidR="00781044" w:rsidRPr="00B036C8">
        <w:rPr>
          <w:rFonts w:asciiTheme="majorHAnsi" w:hAnsiTheme="majorHAnsi" w:cstheme="majorHAnsi"/>
          <w:b/>
          <w:bCs/>
          <w:lang w:val="en-GB"/>
        </w:rPr>
        <w:t xml:space="preserve">their </w:t>
      </w:r>
      <w:r w:rsidR="005C316F" w:rsidRPr="00B036C8">
        <w:rPr>
          <w:rFonts w:asciiTheme="majorHAnsi" w:hAnsiTheme="majorHAnsi" w:cstheme="majorHAnsi"/>
          <w:b/>
          <w:bCs/>
          <w:lang w:val="en-GB"/>
        </w:rPr>
        <w:t>application</w:t>
      </w:r>
      <w:r w:rsidR="005C316F" w:rsidRPr="00B036C8">
        <w:rPr>
          <w:rFonts w:asciiTheme="majorHAnsi" w:hAnsiTheme="majorHAnsi" w:cstheme="majorHAnsi"/>
          <w:lang w:val="en-GB"/>
        </w:rPr>
        <w:t xml:space="preserve"> to this Innovation Call</w:t>
      </w:r>
      <w:r w:rsidRPr="00B036C8">
        <w:rPr>
          <w:rFonts w:asciiTheme="majorHAnsi" w:hAnsiTheme="majorHAnsi" w:cstheme="majorHAnsi"/>
          <w:lang w:val="en-GB"/>
        </w:rPr>
        <w:t xml:space="preserve">, </w:t>
      </w:r>
      <w:r w:rsidR="00215D0E" w:rsidRPr="00B036C8">
        <w:rPr>
          <w:rFonts w:asciiTheme="majorHAnsi" w:hAnsiTheme="majorHAnsi" w:cstheme="majorHAnsi"/>
          <w:b/>
          <w:bCs/>
          <w:lang w:val="en-GB"/>
        </w:rPr>
        <w:t>the latter</w:t>
      </w:r>
      <w:r w:rsidRPr="00B036C8">
        <w:rPr>
          <w:rFonts w:asciiTheme="majorHAnsi" w:hAnsiTheme="majorHAnsi" w:cstheme="majorHAnsi"/>
          <w:b/>
          <w:bCs/>
          <w:lang w:val="en-GB"/>
        </w:rPr>
        <w:t xml:space="preserve"> will be selected directly</w:t>
      </w:r>
      <w:r w:rsidR="001F6CB1" w:rsidRPr="00B036C8">
        <w:rPr>
          <w:rFonts w:asciiTheme="majorHAnsi" w:hAnsiTheme="majorHAnsi" w:cstheme="majorHAnsi"/>
          <w:b/>
          <w:bCs/>
          <w:lang w:val="en-GB"/>
        </w:rPr>
        <w:t xml:space="preserve"> </w:t>
      </w:r>
      <w:r w:rsidR="00B207A5" w:rsidRPr="00B036C8">
        <w:rPr>
          <w:rFonts w:asciiTheme="majorHAnsi" w:hAnsiTheme="majorHAnsi" w:cstheme="majorHAnsi"/>
          <w:b/>
          <w:bCs/>
          <w:lang w:val="en-GB"/>
        </w:rPr>
        <w:t>as a TSP</w:t>
      </w:r>
      <w:r w:rsidR="005B7E13" w:rsidRPr="00B036C8">
        <w:rPr>
          <w:rFonts w:asciiTheme="majorHAnsi" w:hAnsiTheme="majorHAnsi" w:cstheme="majorHAnsi"/>
          <w:b/>
          <w:bCs/>
          <w:lang w:val="en-GB"/>
        </w:rPr>
        <w:t xml:space="preserve"> </w:t>
      </w:r>
      <w:r w:rsidR="00781044" w:rsidRPr="00B036C8">
        <w:rPr>
          <w:rFonts w:asciiTheme="majorHAnsi" w:hAnsiTheme="majorHAnsi" w:cstheme="majorHAnsi"/>
          <w:b/>
          <w:bCs/>
          <w:lang w:val="en-GB"/>
        </w:rPr>
        <w:t xml:space="preserve">to </w:t>
      </w:r>
      <w:r w:rsidR="00215D0E" w:rsidRPr="00B036C8">
        <w:rPr>
          <w:rFonts w:asciiTheme="majorHAnsi" w:hAnsiTheme="majorHAnsi" w:cstheme="majorHAnsi"/>
          <w:b/>
          <w:bCs/>
          <w:lang w:val="en-GB"/>
        </w:rPr>
        <w:t>implement the TA</w:t>
      </w:r>
      <w:r w:rsidR="00781044" w:rsidRPr="00B036C8">
        <w:rPr>
          <w:rFonts w:asciiTheme="majorHAnsi" w:hAnsiTheme="majorHAnsi" w:cstheme="majorHAnsi"/>
          <w:b/>
          <w:bCs/>
          <w:lang w:val="en-GB"/>
        </w:rPr>
        <w:t xml:space="preserve"> project</w:t>
      </w:r>
      <w:r w:rsidR="005C316F" w:rsidRPr="00B036C8">
        <w:rPr>
          <w:rFonts w:asciiTheme="majorHAnsi" w:hAnsiTheme="majorHAnsi" w:cstheme="majorHAnsi"/>
          <w:lang w:val="en-GB"/>
        </w:rPr>
        <w:t>.</w:t>
      </w:r>
    </w:p>
    <w:p w14:paraId="1CF6EFD6" w14:textId="63FA0470" w:rsidR="00A47DB0" w:rsidRPr="00B036C8" w:rsidRDefault="001B7033" w:rsidP="00F201A3">
      <w:pPr>
        <w:pStyle w:val="NoSpacing"/>
        <w:tabs>
          <w:tab w:val="left" w:pos="6480"/>
        </w:tabs>
        <w:spacing w:after="160"/>
        <w:ind w:left="-720" w:right="-612"/>
        <w:jc w:val="both"/>
        <w:rPr>
          <w:rFonts w:asciiTheme="majorHAnsi" w:hAnsiTheme="majorHAnsi" w:cstheme="majorHAnsi"/>
          <w:lang w:val="en-GB"/>
        </w:rPr>
      </w:pPr>
      <w:r w:rsidRPr="00B036C8">
        <w:rPr>
          <w:rFonts w:asciiTheme="majorHAnsi" w:hAnsiTheme="majorHAnsi" w:cstheme="majorHAnsi"/>
          <w:b/>
          <w:bCs/>
          <w:lang w:val="en-GB"/>
        </w:rPr>
        <w:t xml:space="preserve">The grantee will then sign a service contract with each TSP </w:t>
      </w:r>
      <w:r w:rsidR="0056439C" w:rsidRPr="00B036C8">
        <w:rPr>
          <w:rFonts w:asciiTheme="majorHAnsi" w:hAnsiTheme="majorHAnsi" w:cstheme="majorHAnsi"/>
          <w:lang w:val="en-GB"/>
        </w:rPr>
        <w:t xml:space="preserve">necessary </w:t>
      </w:r>
      <w:r w:rsidRPr="00B036C8">
        <w:rPr>
          <w:rFonts w:asciiTheme="majorHAnsi" w:hAnsiTheme="majorHAnsi" w:cstheme="majorHAnsi"/>
          <w:lang w:val="en-GB"/>
        </w:rPr>
        <w:t>for the execution of the TA project.</w:t>
      </w:r>
      <w:r w:rsidR="0079615A" w:rsidRPr="00B036C8">
        <w:rPr>
          <w:rFonts w:asciiTheme="majorHAnsi" w:hAnsiTheme="majorHAnsi" w:cstheme="majorHAnsi"/>
          <w:lang w:val="en-GB"/>
        </w:rPr>
        <w:t xml:space="preserve"> </w:t>
      </w:r>
      <w:r w:rsidR="00781044" w:rsidRPr="00B036C8">
        <w:rPr>
          <w:rFonts w:asciiTheme="majorHAnsi" w:hAnsiTheme="majorHAnsi" w:cstheme="majorHAnsi"/>
          <w:lang w:val="en-GB"/>
        </w:rPr>
        <w:t xml:space="preserve">Each </w:t>
      </w:r>
      <w:r w:rsidR="0079615A" w:rsidRPr="00B036C8">
        <w:rPr>
          <w:rFonts w:asciiTheme="majorHAnsi" w:hAnsiTheme="majorHAnsi" w:cstheme="majorHAnsi"/>
          <w:lang w:val="en-GB"/>
        </w:rPr>
        <w:t xml:space="preserve">TSP will </w:t>
      </w:r>
      <w:r w:rsidR="00D30209" w:rsidRPr="00B036C8">
        <w:rPr>
          <w:rFonts w:asciiTheme="majorHAnsi" w:hAnsiTheme="majorHAnsi" w:cstheme="majorHAnsi"/>
          <w:lang w:val="en-GB"/>
        </w:rPr>
        <w:t xml:space="preserve">be required to undergo </w:t>
      </w:r>
      <w:r w:rsidR="0079615A" w:rsidRPr="00B036C8">
        <w:rPr>
          <w:rFonts w:asciiTheme="majorHAnsi" w:hAnsiTheme="majorHAnsi" w:cstheme="majorHAnsi"/>
          <w:lang w:val="en-GB"/>
        </w:rPr>
        <w:t xml:space="preserve">screening </w:t>
      </w:r>
      <w:r w:rsidR="00AE224F" w:rsidRPr="00B036C8">
        <w:rPr>
          <w:rFonts w:asciiTheme="majorHAnsi" w:hAnsiTheme="majorHAnsi" w:cstheme="majorHAnsi"/>
          <w:lang w:val="en-GB"/>
        </w:rPr>
        <w:t xml:space="preserve">by Incofin IM </w:t>
      </w:r>
      <w:r w:rsidR="0099045C" w:rsidRPr="00B036C8">
        <w:rPr>
          <w:rFonts w:asciiTheme="majorHAnsi" w:hAnsiTheme="majorHAnsi" w:cstheme="majorHAnsi"/>
          <w:lang w:val="en-GB"/>
        </w:rPr>
        <w:t>for</w:t>
      </w:r>
      <w:r w:rsidR="0079615A" w:rsidRPr="00B036C8">
        <w:rPr>
          <w:rFonts w:asciiTheme="majorHAnsi" w:hAnsiTheme="majorHAnsi" w:cstheme="majorHAnsi"/>
          <w:lang w:val="en-GB"/>
        </w:rPr>
        <w:t xml:space="preserve"> Anti-Money Laundering and Combating the Financing of Terrorism (AML/CFT)</w:t>
      </w:r>
      <w:r w:rsidR="00781044" w:rsidRPr="00B036C8">
        <w:rPr>
          <w:rFonts w:asciiTheme="majorHAnsi" w:hAnsiTheme="majorHAnsi" w:cstheme="majorHAnsi"/>
          <w:lang w:val="en-GB"/>
        </w:rPr>
        <w:t>.</w:t>
      </w:r>
      <w:r w:rsidR="0099045C" w:rsidRPr="00B036C8">
        <w:rPr>
          <w:rStyle w:val="FootnoteReference"/>
          <w:rFonts w:asciiTheme="majorHAnsi" w:hAnsiTheme="majorHAnsi" w:cstheme="majorHAnsi"/>
          <w:lang w:val="en-GB"/>
        </w:rPr>
        <w:footnoteReference w:id="15"/>
      </w:r>
    </w:p>
    <w:p w14:paraId="0C4C2948" w14:textId="0D3427D5" w:rsidR="00EB5224" w:rsidRPr="00B036C8" w:rsidRDefault="00020871" w:rsidP="00B83BEE">
      <w:pPr>
        <w:pStyle w:val="NoSpacing"/>
        <w:spacing w:after="160"/>
        <w:ind w:left="-720" w:right="-612"/>
        <w:jc w:val="both"/>
        <w:rPr>
          <w:rFonts w:asciiTheme="majorHAnsi" w:hAnsiTheme="majorHAnsi" w:cstheme="majorHAnsi"/>
          <w:lang w:val="en-GB"/>
        </w:rPr>
        <w:sectPr w:rsidR="00EB5224" w:rsidRPr="00B036C8" w:rsidSect="00DC6325">
          <w:pgSz w:w="12240" w:h="15840"/>
          <w:pgMar w:top="1170" w:right="1701" w:bottom="900" w:left="1701" w:header="720" w:footer="720" w:gutter="0"/>
          <w:cols w:space="720"/>
          <w:docGrid w:linePitch="360"/>
        </w:sectPr>
      </w:pPr>
      <w:r w:rsidRPr="00B036C8">
        <w:rPr>
          <w:rFonts w:asciiTheme="majorHAnsi" w:hAnsiTheme="majorHAnsi" w:cstheme="majorHAnsi"/>
          <w:b/>
          <w:bCs/>
          <w:lang w:val="en-GB"/>
        </w:rPr>
        <w:t xml:space="preserve">The </w:t>
      </w:r>
      <w:r w:rsidR="00DC0A67" w:rsidRPr="00B036C8">
        <w:rPr>
          <w:rFonts w:asciiTheme="majorHAnsi" w:hAnsiTheme="majorHAnsi" w:cstheme="majorHAnsi"/>
          <w:b/>
          <w:bCs/>
          <w:lang w:val="en-GB"/>
        </w:rPr>
        <w:t>grantee will be responsible for the execution and reporting of the TA project</w:t>
      </w:r>
      <w:r w:rsidR="00C64189" w:rsidRPr="007138B8">
        <w:rPr>
          <w:rFonts w:asciiTheme="majorHAnsi" w:hAnsiTheme="majorHAnsi" w:cstheme="majorHAnsi"/>
          <w:b/>
          <w:bCs/>
          <w:lang w:val="en-GB"/>
        </w:rPr>
        <w:t>.</w:t>
      </w:r>
      <w:r w:rsidR="00C64189" w:rsidRPr="00B036C8">
        <w:rPr>
          <w:rFonts w:asciiTheme="majorHAnsi" w:hAnsiTheme="majorHAnsi" w:cstheme="majorHAnsi"/>
          <w:lang w:val="en-GB"/>
        </w:rPr>
        <w:t xml:space="preserve"> </w:t>
      </w:r>
      <w:r w:rsidR="00DC07AB" w:rsidRPr="00B036C8">
        <w:rPr>
          <w:rFonts w:asciiTheme="majorHAnsi" w:hAnsiTheme="majorHAnsi" w:cstheme="majorHAnsi"/>
          <w:lang w:val="en-GB"/>
        </w:rPr>
        <w:t xml:space="preserve">Incofin Foundation will disburse the </w:t>
      </w:r>
      <w:r w:rsidR="009C3EE7" w:rsidRPr="00B036C8">
        <w:rPr>
          <w:rFonts w:asciiTheme="majorHAnsi" w:hAnsiTheme="majorHAnsi" w:cstheme="majorBidi"/>
          <w:lang w:val="en-GB"/>
        </w:rPr>
        <w:t xml:space="preserve">grant funds </w:t>
      </w:r>
      <w:r w:rsidR="009A586D" w:rsidRPr="00B036C8">
        <w:rPr>
          <w:rFonts w:asciiTheme="majorHAnsi" w:hAnsiTheme="majorHAnsi" w:cstheme="majorBidi"/>
          <w:lang w:val="en-GB"/>
        </w:rPr>
        <w:t xml:space="preserve">based </w:t>
      </w:r>
      <w:r w:rsidR="009C3EE7" w:rsidRPr="00B036C8">
        <w:rPr>
          <w:rFonts w:asciiTheme="majorHAnsi" w:hAnsiTheme="majorHAnsi" w:cstheme="majorBidi"/>
          <w:lang w:val="en-GB"/>
        </w:rPr>
        <w:t xml:space="preserve">on </w:t>
      </w:r>
      <w:r w:rsidR="000843CE" w:rsidRPr="00B036C8">
        <w:rPr>
          <w:rFonts w:asciiTheme="majorHAnsi" w:hAnsiTheme="majorHAnsi" w:cstheme="majorBidi"/>
          <w:lang w:val="en-GB"/>
        </w:rPr>
        <w:t xml:space="preserve">satisfactory </w:t>
      </w:r>
      <w:r w:rsidR="000843CE" w:rsidRPr="00B036C8">
        <w:rPr>
          <w:rFonts w:asciiTheme="majorHAnsi" w:hAnsiTheme="majorHAnsi" w:cstheme="majorHAnsi"/>
          <w:lang w:val="en-GB"/>
        </w:rPr>
        <w:t xml:space="preserve">progress of the TA project and </w:t>
      </w:r>
      <w:r w:rsidR="009A586D" w:rsidRPr="00B036C8">
        <w:rPr>
          <w:rFonts w:asciiTheme="majorHAnsi" w:hAnsiTheme="majorHAnsi" w:cstheme="majorHAnsi"/>
          <w:lang w:val="en-GB"/>
        </w:rPr>
        <w:t xml:space="preserve">the achievement of </w:t>
      </w:r>
      <w:r w:rsidR="000843CE" w:rsidRPr="00B036C8">
        <w:rPr>
          <w:rFonts w:asciiTheme="majorHAnsi" w:hAnsiTheme="majorHAnsi" w:cstheme="majorHAnsi"/>
          <w:lang w:val="en-GB"/>
        </w:rPr>
        <w:t xml:space="preserve">certain milestones. Monitoring and evaluation of the TSP will be performed </w:t>
      </w:r>
      <w:r w:rsidR="009A586D" w:rsidRPr="00B036C8">
        <w:rPr>
          <w:rFonts w:asciiTheme="majorHAnsi" w:hAnsiTheme="majorHAnsi" w:cstheme="majorHAnsi"/>
          <w:lang w:val="en-GB"/>
        </w:rPr>
        <w:t xml:space="preserve">jointly </w:t>
      </w:r>
      <w:r w:rsidR="000843CE" w:rsidRPr="00B036C8">
        <w:rPr>
          <w:rFonts w:asciiTheme="majorHAnsi" w:hAnsiTheme="majorHAnsi" w:cstheme="majorHAnsi"/>
          <w:lang w:val="en-GB"/>
        </w:rPr>
        <w:t>by the grantee and Incofin Foundation</w:t>
      </w:r>
      <w:r w:rsidR="00B80E3D" w:rsidRPr="00B036C8">
        <w:rPr>
          <w:rFonts w:asciiTheme="majorHAnsi" w:hAnsiTheme="majorHAnsi" w:cstheme="majorHAnsi"/>
          <w:lang w:val="en-GB"/>
        </w:rPr>
        <w:t>.</w:t>
      </w:r>
    </w:p>
    <w:p w14:paraId="2671606D" w14:textId="03836A54" w:rsidR="00463B37" w:rsidRPr="00B036C8" w:rsidRDefault="00463B37" w:rsidP="00D46FFF">
      <w:pPr>
        <w:pStyle w:val="Heading1"/>
        <w:numPr>
          <w:ilvl w:val="0"/>
          <w:numId w:val="33"/>
        </w:numPr>
        <w:spacing w:after="40"/>
        <w:ind w:left="-720" w:right="-619"/>
        <w:rPr>
          <w:lang w:val="en-GB"/>
        </w:rPr>
      </w:pPr>
      <w:r w:rsidRPr="00B036C8">
        <w:rPr>
          <w:lang w:val="en-GB"/>
        </w:rPr>
        <w:lastRenderedPageBreak/>
        <w:t>Eligibility criteria</w:t>
      </w:r>
    </w:p>
    <w:p w14:paraId="5909AD91" w14:textId="3F617D6B" w:rsidR="00E92F1A" w:rsidRPr="00B036C8" w:rsidRDefault="00E92F1A" w:rsidP="00D46FFF">
      <w:pPr>
        <w:pStyle w:val="Heading2"/>
        <w:keepNext w:val="0"/>
        <w:keepLines w:val="0"/>
        <w:numPr>
          <w:ilvl w:val="1"/>
          <w:numId w:val="33"/>
        </w:numPr>
        <w:spacing w:after="40"/>
        <w:ind w:left="-720" w:right="-619"/>
        <w:rPr>
          <w:lang w:val="en-GB"/>
        </w:rPr>
      </w:pPr>
      <w:bookmarkStart w:id="11" w:name="_Ref151712371"/>
      <w:r w:rsidRPr="00B036C8">
        <w:rPr>
          <w:lang w:val="en-GB"/>
        </w:rPr>
        <w:t xml:space="preserve">General </w:t>
      </w:r>
      <w:r w:rsidR="007955AB" w:rsidRPr="00B036C8">
        <w:rPr>
          <w:lang w:val="en-GB"/>
        </w:rPr>
        <w:t>eligibility criteria</w:t>
      </w:r>
      <w:bookmarkEnd w:id="11"/>
    </w:p>
    <w:p w14:paraId="0E6348E5" w14:textId="1360938B" w:rsidR="006D561A" w:rsidRPr="00B036C8" w:rsidRDefault="006D561A" w:rsidP="006D561A">
      <w:pPr>
        <w:pStyle w:val="NoSpacing"/>
        <w:ind w:left="-720" w:right="-612"/>
        <w:jc w:val="both"/>
        <w:rPr>
          <w:rFonts w:asciiTheme="majorHAnsi" w:hAnsiTheme="majorHAnsi" w:cstheme="majorBidi"/>
          <w:lang w:val="en-GB"/>
        </w:rPr>
      </w:pPr>
      <w:r w:rsidRPr="00B036C8">
        <w:rPr>
          <w:rFonts w:asciiTheme="majorHAnsi" w:hAnsiTheme="majorHAnsi" w:cstheme="majorBidi"/>
          <w:lang w:val="en-GB"/>
        </w:rPr>
        <w:t xml:space="preserve">The </w:t>
      </w:r>
      <w:r w:rsidRPr="00B036C8">
        <w:rPr>
          <w:rFonts w:asciiTheme="majorHAnsi" w:hAnsiTheme="majorHAnsi" w:cstheme="majorBidi"/>
          <w:b/>
          <w:lang w:val="en-GB"/>
        </w:rPr>
        <w:t>eligible countries</w:t>
      </w:r>
      <w:r w:rsidRPr="00B036C8">
        <w:rPr>
          <w:rFonts w:asciiTheme="majorHAnsi" w:hAnsiTheme="majorHAnsi" w:cstheme="majorBidi"/>
          <w:lang w:val="en-GB"/>
        </w:rPr>
        <w:t xml:space="preserve"> for this Innovation Call are </w:t>
      </w:r>
      <w:r w:rsidR="00454F71" w:rsidRPr="00B036C8">
        <w:rPr>
          <w:rFonts w:asciiTheme="majorHAnsi" w:hAnsiTheme="majorHAnsi" w:cstheme="majorHAnsi"/>
          <w:b/>
          <w:bCs/>
          <w:lang w:val="en-GB"/>
        </w:rPr>
        <w:t xml:space="preserve">Bolivia, Colombia, El Salvador, Honduras, </w:t>
      </w:r>
      <w:proofErr w:type="gramStart"/>
      <w:r w:rsidR="00454F71" w:rsidRPr="00B036C8">
        <w:rPr>
          <w:rFonts w:asciiTheme="majorHAnsi" w:hAnsiTheme="majorHAnsi" w:cstheme="majorHAnsi"/>
          <w:b/>
          <w:bCs/>
          <w:lang w:val="en-GB"/>
        </w:rPr>
        <w:t>Paraguay</w:t>
      </w:r>
      <w:proofErr w:type="gramEnd"/>
      <w:r w:rsidR="00454F71" w:rsidRPr="00B036C8">
        <w:rPr>
          <w:rFonts w:asciiTheme="majorHAnsi" w:hAnsiTheme="majorHAnsi" w:cstheme="majorHAnsi"/>
          <w:b/>
          <w:bCs/>
          <w:lang w:val="en-GB"/>
        </w:rPr>
        <w:t xml:space="preserve"> and Peru</w:t>
      </w:r>
      <w:r w:rsidRPr="00B036C8">
        <w:rPr>
          <w:rFonts w:asciiTheme="majorHAnsi" w:hAnsiTheme="majorHAnsi" w:cstheme="majorBidi"/>
          <w:lang w:val="en-GB"/>
        </w:rPr>
        <w:t>. Additionally, applicants to the Innovation Call must meet the following general eligibility criteria</w:t>
      </w:r>
      <w:r w:rsidR="00CE3E64" w:rsidRPr="00B036C8">
        <w:rPr>
          <w:rFonts w:asciiTheme="majorHAnsi" w:hAnsiTheme="majorHAnsi" w:cstheme="majorBidi"/>
          <w:lang w:val="en-GB"/>
        </w:rPr>
        <w:t xml:space="preserve"> (Table 2).</w:t>
      </w:r>
    </w:p>
    <w:p w14:paraId="6989983F" w14:textId="77777777" w:rsidR="000E78BD" w:rsidRPr="00B036C8" w:rsidRDefault="000E78BD" w:rsidP="006D561A">
      <w:pPr>
        <w:pStyle w:val="NoSpacing"/>
        <w:ind w:left="-720" w:right="-612"/>
        <w:jc w:val="both"/>
        <w:rPr>
          <w:rFonts w:asciiTheme="majorHAnsi" w:hAnsiTheme="majorHAnsi" w:cstheme="majorBidi"/>
          <w:lang w:val="en-GB"/>
        </w:rPr>
      </w:pPr>
    </w:p>
    <w:p w14:paraId="4799E099" w14:textId="61E3D069" w:rsidR="00BF6700" w:rsidRPr="00B036C8" w:rsidRDefault="00BF6700" w:rsidP="007138B8">
      <w:pPr>
        <w:pStyle w:val="NoSpacing"/>
        <w:ind w:left="-720" w:right="-612"/>
        <w:rPr>
          <w:rFonts w:asciiTheme="majorHAnsi" w:hAnsiTheme="majorHAnsi" w:cstheme="majorHAnsi"/>
          <w:b/>
          <w:bCs/>
          <w:lang w:val="en-GB"/>
        </w:rPr>
      </w:pPr>
      <w:r w:rsidRPr="00B036C8">
        <w:rPr>
          <w:rFonts w:asciiTheme="majorHAnsi" w:hAnsiTheme="majorHAnsi" w:cstheme="majorHAnsi"/>
          <w:b/>
          <w:bCs/>
          <w:lang w:val="en-GB"/>
        </w:rPr>
        <w:t xml:space="preserve">Table </w:t>
      </w:r>
      <w:r w:rsidRPr="00B036C8">
        <w:rPr>
          <w:rFonts w:asciiTheme="majorHAnsi" w:hAnsiTheme="majorHAnsi" w:cstheme="majorHAnsi"/>
          <w:b/>
          <w:bCs/>
          <w:lang w:val="en-GB"/>
        </w:rPr>
        <w:fldChar w:fldCharType="begin"/>
      </w:r>
      <w:r w:rsidRPr="00B036C8">
        <w:rPr>
          <w:rFonts w:asciiTheme="majorHAnsi" w:hAnsiTheme="majorHAnsi" w:cstheme="majorHAnsi"/>
          <w:b/>
          <w:bCs/>
          <w:lang w:val="en-GB"/>
        </w:rPr>
        <w:instrText xml:space="preserve"> SEQ Table \* ARABIC </w:instrText>
      </w:r>
      <w:r w:rsidRPr="00B036C8">
        <w:rPr>
          <w:rFonts w:asciiTheme="majorHAnsi" w:hAnsiTheme="majorHAnsi" w:cstheme="majorHAnsi"/>
          <w:b/>
          <w:bCs/>
          <w:lang w:val="en-GB"/>
        </w:rPr>
        <w:fldChar w:fldCharType="separate"/>
      </w:r>
      <w:r w:rsidR="006F5D8A" w:rsidRPr="00B036C8">
        <w:rPr>
          <w:rFonts w:asciiTheme="majorHAnsi" w:hAnsiTheme="majorHAnsi" w:cstheme="majorHAnsi"/>
          <w:b/>
          <w:bCs/>
          <w:lang w:val="en-GB"/>
        </w:rPr>
        <w:t>2</w:t>
      </w:r>
      <w:r w:rsidRPr="00B036C8">
        <w:rPr>
          <w:rFonts w:asciiTheme="majorHAnsi" w:hAnsiTheme="majorHAnsi" w:cstheme="majorHAnsi"/>
          <w:b/>
          <w:bCs/>
          <w:lang w:val="en-GB"/>
        </w:rPr>
        <w:fldChar w:fldCharType="end"/>
      </w:r>
      <w:r w:rsidRPr="00B036C8">
        <w:rPr>
          <w:rFonts w:asciiTheme="majorHAnsi" w:hAnsiTheme="majorHAnsi" w:cstheme="majorHAnsi"/>
          <w:b/>
          <w:bCs/>
          <w:lang w:val="en-GB"/>
        </w:rPr>
        <w:t>. General eligibility criteria</w:t>
      </w:r>
    </w:p>
    <w:tbl>
      <w:tblPr>
        <w:tblStyle w:val="TableGrid"/>
        <w:tblW w:w="5500" w:type="pct"/>
        <w:tblInd w:w="-725" w:type="dxa"/>
        <w:tblLook w:val="04A0" w:firstRow="1" w:lastRow="0" w:firstColumn="1" w:lastColumn="0" w:noHBand="0" w:noVBand="1"/>
      </w:tblPr>
      <w:tblGrid>
        <w:gridCol w:w="6390"/>
        <w:gridCol w:w="7919"/>
      </w:tblGrid>
      <w:tr w:rsidR="00463B37" w:rsidRPr="00B036C8" w14:paraId="58F6FDED" w14:textId="77777777" w:rsidTr="7AD1A186">
        <w:tc>
          <w:tcPr>
            <w:tcW w:w="2233" w:type="pct"/>
            <w:tcBorders>
              <w:bottom w:val="single" w:sz="4" w:space="0" w:color="auto"/>
            </w:tcBorders>
          </w:tcPr>
          <w:p w14:paraId="5EC2EA05" w14:textId="7B08E753" w:rsidR="005C7517" w:rsidRPr="00B036C8" w:rsidRDefault="005C7517" w:rsidP="00266BE3">
            <w:pPr>
              <w:pStyle w:val="NoSpacing"/>
              <w:spacing w:after="80"/>
              <w:ind w:left="-22"/>
              <w:jc w:val="center"/>
              <w:rPr>
                <w:rFonts w:asciiTheme="majorHAnsi" w:hAnsiTheme="majorHAnsi" w:cstheme="majorHAnsi"/>
                <w:b/>
                <w:bCs/>
                <w:sz w:val="20"/>
                <w:szCs w:val="20"/>
                <w:lang w:val="en-GB"/>
              </w:rPr>
            </w:pPr>
            <w:r w:rsidRPr="00B036C8">
              <w:rPr>
                <w:rFonts w:asciiTheme="majorHAnsi" w:hAnsiTheme="majorHAnsi" w:cstheme="majorHAnsi"/>
                <w:b/>
                <w:bCs/>
                <w:sz w:val="20"/>
                <w:szCs w:val="20"/>
                <w:lang w:val="en-GB"/>
              </w:rPr>
              <w:t>Criteri</w:t>
            </w:r>
            <w:r w:rsidR="00CE3E64" w:rsidRPr="00B036C8">
              <w:rPr>
                <w:rFonts w:asciiTheme="majorHAnsi" w:hAnsiTheme="majorHAnsi" w:cstheme="majorHAnsi"/>
                <w:b/>
                <w:bCs/>
                <w:sz w:val="20"/>
                <w:szCs w:val="20"/>
                <w:lang w:val="en-GB"/>
              </w:rPr>
              <w:t>a</w:t>
            </w:r>
          </w:p>
        </w:tc>
        <w:tc>
          <w:tcPr>
            <w:tcW w:w="2767" w:type="pct"/>
            <w:tcBorders>
              <w:bottom w:val="single" w:sz="4" w:space="0" w:color="auto"/>
            </w:tcBorders>
          </w:tcPr>
          <w:p w14:paraId="7698A4CB" w14:textId="77777777" w:rsidR="005C7517" w:rsidRPr="00B036C8" w:rsidRDefault="005C7517" w:rsidP="000D2284">
            <w:pPr>
              <w:pStyle w:val="NoSpacing"/>
              <w:ind w:left="-22"/>
              <w:jc w:val="center"/>
              <w:rPr>
                <w:rFonts w:asciiTheme="majorHAnsi" w:hAnsiTheme="majorHAnsi" w:cstheme="majorHAnsi"/>
                <w:b/>
                <w:bCs/>
                <w:sz w:val="20"/>
                <w:szCs w:val="20"/>
                <w:lang w:val="en-GB"/>
              </w:rPr>
            </w:pPr>
            <w:r w:rsidRPr="00B036C8">
              <w:rPr>
                <w:rFonts w:asciiTheme="majorHAnsi" w:hAnsiTheme="majorHAnsi" w:cstheme="majorHAnsi"/>
                <w:b/>
                <w:bCs/>
                <w:sz w:val="20"/>
                <w:szCs w:val="20"/>
                <w:lang w:val="en-GB"/>
              </w:rPr>
              <w:t>Means of verification</w:t>
            </w:r>
          </w:p>
        </w:tc>
      </w:tr>
      <w:tr w:rsidR="00463B37" w:rsidRPr="00B036C8" w14:paraId="255E4E7F" w14:textId="77777777" w:rsidTr="7AD1A186">
        <w:trPr>
          <w:trHeight w:val="2017"/>
        </w:trPr>
        <w:tc>
          <w:tcPr>
            <w:tcW w:w="2233" w:type="pct"/>
            <w:tcBorders>
              <w:bottom w:val="single" w:sz="4" w:space="0" w:color="auto"/>
            </w:tcBorders>
          </w:tcPr>
          <w:p w14:paraId="42941A89" w14:textId="24AF7B60" w:rsidR="005C7517" w:rsidRPr="00B036C8" w:rsidRDefault="007D1304" w:rsidP="7AD1A186">
            <w:pPr>
              <w:pStyle w:val="NoSpacing"/>
              <w:spacing w:after="80"/>
              <w:ind w:left="-22"/>
              <w:jc w:val="both"/>
              <w:rPr>
                <w:rFonts w:asciiTheme="majorHAnsi" w:hAnsiTheme="majorHAnsi" w:cstheme="majorBidi"/>
                <w:sz w:val="20"/>
                <w:szCs w:val="20"/>
                <w:lang w:val="en-GB"/>
              </w:rPr>
            </w:pPr>
            <w:r w:rsidRPr="00B036C8">
              <w:rPr>
                <w:rFonts w:asciiTheme="majorHAnsi" w:hAnsiTheme="majorHAnsi" w:cstheme="majorBidi"/>
                <w:sz w:val="20"/>
                <w:szCs w:val="20"/>
                <w:lang w:val="en-GB"/>
              </w:rPr>
              <w:t>Be legally incorporated in the eligible country(</w:t>
            </w:r>
            <w:proofErr w:type="spellStart"/>
            <w:r w:rsidRPr="00B036C8">
              <w:rPr>
                <w:rFonts w:asciiTheme="majorHAnsi" w:hAnsiTheme="majorHAnsi" w:cstheme="majorBidi"/>
                <w:sz w:val="20"/>
                <w:szCs w:val="20"/>
                <w:lang w:val="en-GB"/>
              </w:rPr>
              <w:t>ies</w:t>
            </w:r>
            <w:proofErr w:type="spellEnd"/>
            <w:r w:rsidRPr="00B036C8">
              <w:rPr>
                <w:rFonts w:asciiTheme="majorHAnsi" w:hAnsiTheme="majorHAnsi" w:cstheme="majorBidi"/>
                <w:sz w:val="20"/>
                <w:szCs w:val="20"/>
                <w:lang w:val="en-GB"/>
              </w:rPr>
              <w:t>) where the ag</w:t>
            </w:r>
            <w:r w:rsidR="00FD5A85" w:rsidRPr="00B036C8">
              <w:rPr>
                <w:rFonts w:asciiTheme="majorHAnsi" w:hAnsiTheme="majorHAnsi" w:cstheme="majorBidi"/>
                <w:sz w:val="20"/>
                <w:szCs w:val="20"/>
                <w:lang w:val="en-GB"/>
              </w:rPr>
              <w:t>ri</w:t>
            </w:r>
            <w:r w:rsidRPr="00B036C8">
              <w:rPr>
                <w:rFonts w:asciiTheme="majorHAnsi" w:hAnsiTheme="majorHAnsi" w:cstheme="majorBidi"/>
                <w:sz w:val="20"/>
                <w:szCs w:val="20"/>
                <w:lang w:val="en-GB"/>
              </w:rPr>
              <w:t>tech solution will be implemented and operate under commercial law. If the entity is not incorporated in the eligible country(</w:t>
            </w:r>
            <w:proofErr w:type="spellStart"/>
            <w:r w:rsidRPr="00B036C8">
              <w:rPr>
                <w:rFonts w:asciiTheme="majorHAnsi" w:hAnsiTheme="majorHAnsi" w:cstheme="majorBidi"/>
                <w:sz w:val="20"/>
                <w:szCs w:val="20"/>
                <w:lang w:val="en-GB"/>
              </w:rPr>
              <w:t>ies</w:t>
            </w:r>
            <w:proofErr w:type="spellEnd"/>
            <w:r w:rsidRPr="00B036C8">
              <w:rPr>
                <w:rFonts w:asciiTheme="majorHAnsi" w:hAnsiTheme="majorHAnsi" w:cstheme="majorBidi"/>
                <w:sz w:val="20"/>
                <w:szCs w:val="20"/>
                <w:lang w:val="en-GB"/>
              </w:rPr>
              <w:t>), submit proof of legally operating in such country(</w:t>
            </w:r>
            <w:proofErr w:type="spellStart"/>
            <w:r w:rsidRPr="00B036C8">
              <w:rPr>
                <w:rFonts w:asciiTheme="majorHAnsi" w:hAnsiTheme="majorHAnsi" w:cstheme="majorBidi"/>
                <w:sz w:val="20"/>
                <w:szCs w:val="20"/>
                <w:lang w:val="en-GB"/>
              </w:rPr>
              <w:t>ies</w:t>
            </w:r>
            <w:proofErr w:type="spellEnd"/>
            <w:r w:rsidRPr="00B036C8">
              <w:rPr>
                <w:rFonts w:asciiTheme="majorHAnsi" w:hAnsiTheme="majorHAnsi" w:cstheme="majorBidi"/>
                <w:sz w:val="20"/>
                <w:szCs w:val="20"/>
                <w:lang w:val="en-GB"/>
              </w:rPr>
              <w:t>) as a foreign entity.</w:t>
            </w:r>
          </w:p>
          <w:p w14:paraId="16784272" w14:textId="3C55D887" w:rsidR="001D5D3D" w:rsidRPr="00B036C8" w:rsidRDefault="00BA6506" w:rsidP="00144585">
            <w:pPr>
              <w:pStyle w:val="NoSpacing"/>
              <w:spacing w:after="80"/>
              <w:ind w:left="-22"/>
              <w:jc w:val="both"/>
              <w:rPr>
                <w:rFonts w:asciiTheme="majorHAnsi" w:hAnsiTheme="majorHAnsi" w:cstheme="majorHAnsi"/>
                <w:sz w:val="20"/>
                <w:szCs w:val="20"/>
                <w:lang w:val="en-GB"/>
              </w:rPr>
            </w:pPr>
            <w:r w:rsidRPr="00B036C8">
              <w:rPr>
                <w:rStyle w:val="cf01"/>
                <w:rFonts w:asciiTheme="majorHAnsi" w:hAnsiTheme="majorHAnsi" w:cstheme="majorHAnsi"/>
                <w:sz w:val="20"/>
                <w:szCs w:val="20"/>
                <w:lang w:val="en-GB"/>
              </w:rPr>
              <w:t>If none of the two conditions above is met, the applicant entity must be in the process of legally incorporating in the eligible country(</w:t>
            </w:r>
            <w:proofErr w:type="spellStart"/>
            <w:r w:rsidRPr="00B036C8">
              <w:rPr>
                <w:rStyle w:val="cf01"/>
                <w:rFonts w:asciiTheme="majorHAnsi" w:hAnsiTheme="majorHAnsi" w:cstheme="majorHAnsi"/>
                <w:sz w:val="20"/>
                <w:szCs w:val="20"/>
                <w:lang w:val="en-GB"/>
              </w:rPr>
              <w:t>ies</w:t>
            </w:r>
            <w:proofErr w:type="spellEnd"/>
            <w:r w:rsidRPr="00B036C8">
              <w:rPr>
                <w:rStyle w:val="cf01"/>
                <w:rFonts w:asciiTheme="majorHAnsi" w:hAnsiTheme="majorHAnsi" w:cstheme="majorHAnsi"/>
                <w:sz w:val="20"/>
                <w:szCs w:val="20"/>
                <w:lang w:val="en-GB"/>
              </w:rPr>
              <w:t xml:space="preserve">) or </w:t>
            </w:r>
            <w:r w:rsidR="000E78BD" w:rsidRPr="00B036C8">
              <w:rPr>
                <w:rStyle w:val="cf01"/>
                <w:rFonts w:asciiTheme="majorHAnsi" w:hAnsiTheme="majorHAnsi" w:cstheme="majorHAnsi"/>
                <w:sz w:val="20"/>
                <w:szCs w:val="20"/>
                <w:lang w:val="en-GB"/>
              </w:rPr>
              <w:t>t</w:t>
            </w:r>
            <w:r w:rsidR="000E78BD" w:rsidRPr="007138B8">
              <w:rPr>
                <w:rStyle w:val="cf01"/>
                <w:rFonts w:asciiTheme="majorHAnsi" w:hAnsiTheme="majorHAnsi" w:cstheme="majorHAnsi"/>
                <w:sz w:val="20"/>
                <w:szCs w:val="20"/>
                <w:lang w:val="en-GB"/>
              </w:rPr>
              <w:t>heir</w:t>
            </w:r>
            <w:r w:rsidR="000E78BD" w:rsidRPr="00B036C8">
              <w:rPr>
                <w:rStyle w:val="cf01"/>
                <w:rFonts w:asciiTheme="majorHAnsi" w:hAnsiTheme="majorHAnsi" w:cstheme="majorHAnsi"/>
                <w:sz w:val="20"/>
                <w:szCs w:val="20"/>
                <w:lang w:val="en-GB"/>
              </w:rPr>
              <w:t xml:space="preserve"> </w:t>
            </w:r>
            <w:r w:rsidRPr="00B036C8">
              <w:rPr>
                <w:rStyle w:val="cf01"/>
                <w:rFonts w:asciiTheme="majorHAnsi" w:hAnsiTheme="majorHAnsi" w:cstheme="majorHAnsi"/>
                <w:sz w:val="20"/>
                <w:szCs w:val="20"/>
                <w:lang w:val="en-GB"/>
              </w:rPr>
              <w:t>steering/governing body will have approved a plan to expand to such country(</w:t>
            </w:r>
            <w:proofErr w:type="spellStart"/>
            <w:r w:rsidRPr="00B036C8">
              <w:rPr>
                <w:rStyle w:val="cf01"/>
                <w:rFonts w:asciiTheme="majorHAnsi" w:hAnsiTheme="majorHAnsi" w:cstheme="majorHAnsi"/>
                <w:sz w:val="20"/>
                <w:szCs w:val="20"/>
                <w:lang w:val="en-GB"/>
              </w:rPr>
              <w:t>ies</w:t>
            </w:r>
            <w:proofErr w:type="spellEnd"/>
            <w:r w:rsidRPr="00B036C8">
              <w:rPr>
                <w:rStyle w:val="cf01"/>
                <w:rFonts w:asciiTheme="majorHAnsi" w:hAnsiTheme="majorHAnsi" w:cstheme="majorHAnsi"/>
                <w:sz w:val="20"/>
                <w:szCs w:val="20"/>
                <w:lang w:val="en-GB"/>
              </w:rPr>
              <w:t>). Nonetheless, preference will be given to applicant entities that meet one of the two conditions above</w:t>
            </w:r>
            <w:r w:rsidR="00580CD4" w:rsidRPr="00B036C8">
              <w:rPr>
                <w:rFonts w:asciiTheme="majorHAnsi" w:hAnsiTheme="majorHAnsi" w:cstheme="majorHAnsi"/>
                <w:sz w:val="20"/>
                <w:szCs w:val="20"/>
                <w:lang w:val="en-GB"/>
              </w:rPr>
              <w:t>.</w:t>
            </w:r>
          </w:p>
        </w:tc>
        <w:tc>
          <w:tcPr>
            <w:tcW w:w="2767" w:type="pct"/>
            <w:tcBorders>
              <w:bottom w:val="single" w:sz="4" w:space="0" w:color="auto"/>
            </w:tcBorders>
          </w:tcPr>
          <w:p w14:paraId="7E1F29F0" w14:textId="55AB84DF" w:rsidR="00AB381E" w:rsidRPr="00B036C8" w:rsidRDefault="00AB381E" w:rsidP="003045DC">
            <w:pPr>
              <w:pStyle w:val="NoSpacing"/>
              <w:tabs>
                <w:tab w:val="left" w:pos="3354"/>
              </w:tabs>
              <w:spacing w:after="180"/>
              <w:ind w:left="-29"/>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Commercial registry certificate issued by the competent authority no more than three months before the submission date of the application to this Innovation Call. This document shall include information regarding the economic activity of the applicant, as well as the composition of ownership.</w:t>
            </w:r>
          </w:p>
          <w:p w14:paraId="5FF4C471" w14:textId="63E13A0C" w:rsidR="00623EF7" w:rsidRPr="00B036C8" w:rsidRDefault="00623EF7" w:rsidP="00AB381E">
            <w:pPr>
              <w:pStyle w:val="NoSpacing"/>
              <w:tabs>
                <w:tab w:val="left" w:pos="3354"/>
              </w:tabs>
              <w:spacing w:after="120"/>
              <w:ind w:left="-29"/>
              <w:jc w:val="both"/>
              <w:rPr>
                <w:rFonts w:asciiTheme="majorHAnsi" w:hAnsiTheme="majorHAnsi" w:cstheme="majorHAnsi"/>
                <w:i/>
                <w:iCs/>
                <w:sz w:val="20"/>
                <w:szCs w:val="20"/>
                <w:lang w:val="en-GB"/>
              </w:rPr>
            </w:pPr>
            <w:r w:rsidRPr="00B036C8">
              <w:rPr>
                <w:rFonts w:asciiTheme="majorHAnsi" w:hAnsiTheme="majorHAnsi" w:cstheme="majorHAnsi"/>
                <w:i/>
                <w:iCs/>
                <w:sz w:val="20"/>
                <w:szCs w:val="20"/>
                <w:lang w:val="en-GB"/>
              </w:rPr>
              <w:t xml:space="preserve">If the applicant is not </w:t>
            </w:r>
            <w:r w:rsidR="007E3330" w:rsidRPr="00B036C8">
              <w:rPr>
                <w:rFonts w:asciiTheme="majorHAnsi" w:hAnsiTheme="majorHAnsi" w:cstheme="majorHAnsi"/>
                <w:i/>
                <w:iCs/>
                <w:sz w:val="20"/>
                <w:szCs w:val="20"/>
                <w:lang w:val="en-GB"/>
              </w:rPr>
              <w:t>legally i</w:t>
            </w:r>
            <w:r w:rsidRPr="00B036C8">
              <w:rPr>
                <w:rFonts w:asciiTheme="majorHAnsi" w:hAnsiTheme="majorHAnsi" w:cstheme="majorHAnsi"/>
                <w:i/>
                <w:iCs/>
                <w:sz w:val="20"/>
                <w:szCs w:val="20"/>
                <w:lang w:val="en-GB"/>
              </w:rPr>
              <w:t>ncorporated in the eligible country(</w:t>
            </w:r>
            <w:proofErr w:type="spellStart"/>
            <w:r w:rsidRPr="00B036C8">
              <w:rPr>
                <w:rFonts w:asciiTheme="majorHAnsi" w:hAnsiTheme="majorHAnsi" w:cstheme="majorHAnsi"/>
                <w:i/>
                <w:iCs/>
                <w:sz w:val="20"/>
                <w:szCs w:val="20"/>
                <w:lang w:val="en-GB"/>
              </w:rPr>
              <w:t>ies</w:t>
            </w:r>
            <w:proofErr w:type="spellEnd"/>
            <w:r w:rsidRPr="00B036C8">
              <w:rPr>
                <w:rFonts w:asciiTheme="majorHAnsi" w:hAnsiTheme="majorHAnsi" w:cstheme="majorHAnsi"/>
                <w:i/>
                <w:iCs/>
                <w:sz w:val="20"/>
                <w:szCs w:val="20"/>
                <w:lang w:val="en-GB"/>
              </w:rPr>
              <w:t xml:space="preserve">), but already operates legally </w:t>
            </w:r>
            <w:r w:rsidR="00AB58D3" w:rsidRPr="00B036C8">
              <w:rPr>
                <w:rFonts w:asciiTheme="majorHAnsi" w:hAnsiTheme="majorHAnsi" w:cstheme="majorHAnsi"/>
                <w:i/>
                <w:iCs/>
                <w:sz w:val="20"/>
                <w:szCs w:val="20"/>
                <w:lang w:val="en-GB"/>
              </w:rPr>
              <w:t>therein, provide a</w:t>
            </w:r>
            <w:r w:rsidRPr="00B036C8">
              <w:rPr>
                <w:rFonts w:asciiTheme="majorHAnsi" w:hAnsiTheme="majorHAnsi" w:cstheme="majorHAnsi"/>
                <w:i/>
                <w:iCs/>
                <w:sz w:val="20"/>
                <w:szCs w:val="20"/>
                <w:lang w:val="en-GB"/>
              </w:rPr>
              <w:t>dditionally:</w:t>
            </w:r>
          </w:p>
          <w:p w14:paraId="40825409" w14:textId="77777777" w:rsidR="00EE53BA" w:rsidRPr="00B036C8" w:rsidRDefault="00AB381E" w:rsidP="003045DC">
            <w:pPr>
              <w:pStyle w:val="NoSpacing"/>
              <w:tabs>
                <w:tab w:val="left" w:pos="3354"/>
              </w:tabs>
              <w:spacing w:after="180"/>
              <w:ind w:left="-29"/>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Certificate of registration issued by the competent authority for the branch of a foreign entity. The certificate shall be </w:t>
            </w:r>
            <w:r w:rsidR="00E7074F" w:rsidRPr="00B036C8">
              <w:rPr>
                <w:rFonts w:asciiTheme="majorHAnsi" w:hAnsiTheme="majorHAnsi" w:cstheme="majorHAnsi"/>
                <w:sz w:val="20"/>
                <w:szCs w:val="20"/>
                <w:lang w:val="en-GB"/>
              </w:rPr>
              <w:t xml:space="preserve">dated no more than three months before </w:t>
            </w:r>
            <w:r w:rsidRPr="00B036C8">
              <w:rPr>
                <w:rFonts w:asciiTheme="majorHAnsi" w:hAnsiTheme="majorHAnsi" w:cstheme="majorHAnsi"/>
                <w:sz w:val="20"/>
                <w:szCs w:val="20"/>
                <w:lang w:val="en-GB"/>
              </w:rPr>
              <w:t>the submission date of the application to this Innovation Call. This requirement applies to entities incorporated in a country other than the six covered by the project.</w:t>
            </w:r>
          </w:p>
          <w:p w14:paraId="40A58FE2" w14:textId="25314023" w:rsidR="0074504A" w:rsidRPr="00B036C8" w:rsidRDefault="00F01760" w:rsidP="00347EA4">
            <w:pPr>
              <w:pStyle w:val="NoSpacing"/>
              <w:tabs>
                <w:tab w:val="left" w:pos="3354"/>
              </w:tabs>
              <w:spacing w:after="60"/>
              <w:ind w:left="-29"/>
              <w:jc w:val="both"/>
              <w:rPr>
                <w:rFonts w:asciiTheme="majorHAnsi" w:hAnsiTheme="majorHAnsi" w:cstheme="majorHAnsi"/>
                <w:i/>
                <w:iCs/>
                <w:sz w:val="20"/>
                <w:szCs w:val="20"/>
                <w:lang w:val="en-GB"/>
              </w:rPr>
            </w:pPr>
            <w:r w:rsidRPr="00B036C8">
              <w:rPr>
                <w:rFonts w:asciiTheme="majorHAnsi" w:hAnsiTheme="majorHAnsi" w:cstheme="majorHAnsi"/>
                <w:i/>
                <w:iCs/>
                <w:sz w:val="20"/>
                <w:szCs w:val="20"/>
                <w:lang w:val="en-GB"/>
              </w:rPr>
              <w:t xml:space="preserve">If the applicant </w:t>
            </w:r>
            <w:r w:rsidR="005D78AD" w:rsidRPr="00B036C8">
              <w:rPr>
                <w:rFonts w:asciiTheme="majorHAnsi" w:hAnsiTheme="majorHAnsi" w:cstheme="majorHAnsi"/>
                <w:i/>
                <w:iCs/>
                <w:sz w:val="20"/>
                <w:szCs w:val="20"/>
                <w:lang w:val="en-GB"/>
              </w:rPr>
              <w:t>is</w:t>
            </w:r>
            <w:r w:rsidRPr="00B036C8">
              <w:rPr>
                <w:rFonts w:asciiTheme="majorHAnsi" w:hAnsiTheme="majorHAnsi" w:cstheme="majorHAnsi"/>
                <w:i/>
                <w:iCs/>
                <w:sz w:val="20"/>
                <w:szCs w:val="20"/>
                <w:lang w:val="en-GB"/>
              </w:rPr>
              <w:t xml:space="preserve"> n</w:t>
            </w:r>
            <w:r w:rsidR="000614B9" w:rsidRPr="00B036C8">
              <w:rPr>
                <w:rFonts w:asciiTheme="majorHAnsi" w:hAnsiTheme="majorHAnsi" w:cstheme="majorHAnsi"/>
                <w:i/>
                <w:iCs/>
                <w:sz w:val="20"/>
                <w:szCs w:val="20"/>
                <w:lang w:val="en-GB"/>
              </w:rPr>
              <w:t>ei</w:t>
            </w:r>
            <w:r w:rsidRPr="00B036C8">
              <w:rPr>
                <w:rFonts w:asciiTheme="majorHAnsi" w:hAnsiTheme="majorHAnsi" w:cstheme="majorHAnsi"/>
                <w:i/>
                <w:iCs/>
                <w:sz w:val="20"/>
                <w:szCs w:val="20"/>
                <w:lang w:val="en-GB"/>
              </w:rPr>
              <w:t>t</w:t>
            </w:r>
            <w:r w:rsidR="000614B9" w:rsidRPr="00B036C8">
              <w:rPr>
                <w:rFonts w:asciiTheme="majorHAnsi" w:hAnsiTheme="majorHAnsi" w:cstheme="majorHAnsi"/>
                <w:i/>
                <w:iCs/>
                <w:sz w:val="20"/>
                <w:szCs w:val="20"/>
                <w:lang w:val="en-GB"/>
              </w:rPr>
              <w:t>her</w:t>
            </w:r>
            <w:r w:rsidRPr="00B036C8">
              <w:rPr>
                <w:rFonts w:asciiTheme="majorHAnsi" w:hAnsiTheme="majorHAnsi" w:cstheme="majorHAnsi"/>
                <w:i/>
                <w:iCs/>
                <w:sz w:val="20"/>
                <w:szCs w:val="20"/>
                <w:lang w:val="en-GB"/>
              </w:rPr>
              <w:t xml:space="preserve"> legally</w:t>
            </w:r>
            <w:r w:rsidR="005D78AD" w:rsidRPr="00B036C8">
              <w:rPr>
                <w:rFonts w:asciiTheme="majorHAnsi" w:hAnsiTheme="majorHAnsi" w:cstheme="majorHAnsi"/>
                <w:i/>
                <w:iCs/>
                <w:sz w:val="20"/>
                <w:szCs w:val="20"/>
                <w:lang w:val="en-GB"/>
              </w:rPr>
              <w:t xml:space="preserve"> </w:t>
            </w:r>
            <w:r w:rsidR="00400822" w:rsidRPr="00B036C8">
              <w:rPr>
                <w:rFonts w:asciiTheme="majorHAnsi" w:hAnsiTheme="majorHAnsi" w:cstheme="majorHAnsi"/>
                <w:i/>
                <w:iCs/>
                <w:sz w:val="20"/>
                <w:szCs w:val="20"/>
                <w:lang w:val="en-GB"/>
              </w:rPr>
              <w:t>incorporated n</w:t>
            </w:r>
            <w:r w:rsidR="000614B9" w:rsidRPr="00B036C8">
              <w:rPr>
                <w:rFonts w:asciiTheme="majorHAnsi" w:hAnsiTheme="majorHAnsi" w:cstheme="majorHAnsi"/>
                <w:i/>
                <w:iCs/>
                <w:sz w:val="20"/>
                <w:szCs w:val="20"/>
                <w:lang w:val="en-GB"/>
              </w:rPr>
              <w:t>o</w:t>
            </w:r>
            <w:r w:rsidR="00400822" w:rsidRPr="00B036C8">
              <w:rPr>
                <w:rFonts w:asciiTheme="majorHAnsi" w:hAnsiTheme="majorHAnsi" w:cstheme="majorHAnsi"/>
                <w:i/>
                <w:iCs/>
                <w:sz w:val="20"/>
                <w:szCs w:val="20"/>
                <w:lang w:val="en-GB"/>
              </w:rPr>
              <w:t>r legally operating</w:t>
            </w:r>
            <w:r w:rsidRPr="00B036C8">
              <w:rPr>
                <w:rFonts w:asciiTheme="majorHAnsi" w:hAnsiTheme="majorHAnsi" w:cstheme="majorHAnsi"/>
                <w:i/>
                <w:iCs/>
                <w:sz w:val="20"/>
                <w:szCs w:val="20"/>
                <w:lang w:val="en-GB"/>
              </w:rPr>
              <w:t xml:space="preserve"> in the eligible country(</w:t>
            </w:r>
            <w:proofErr w:type="spellStart"/>
            <w:r w:rsidRPr="00B036C8">
              <w:rPr>
                <w:rFonts w:asciiTheme="majorHAnsi" w:hAnsiTheme="majorHAnsi" w:cstheme="majorHAnsi"/>
                <w:i/>
                <w:iCs/>
                <w:sz w:val="20"/>
                <w:szCs w:val="20"/>
                <w:lang w:val="en-GB"/>
              </w:rPr>
              <w:t>ies</w:t>
            </w:r>
            <w:proofErr w:type="spellEnd"/>
            <w:r w:rsidRPr="00B036C8">
              <w:rPr>
                <w:rFonts w:asciiTheme="majorHAnsi" w:hAnsiTheme="majorHAnsi" w:cstheme="majorHAnsi"/>
                <w:i/>
                <w:iCs/>
                <w:sz w:val="20"/>
                <w:szCs w:val="20"/>
                <w:lang w:val="en-GB"/>
              </w:rPr>
              <w:t>)</w:t>
            </w:r>
            <w:r w:rsidR="00400822" w:rsidRPr="00B036C8">
              <w:rPr>
                <w:rFonts w:asciiTheme="majorHAnsi" w:hAnsiTheme="majorHAnsi" w:cstheme="majorHAnsi"/>
                <w:i/>
                <w:iCs/>
                <w:sz w:val="20"/>
                <w:szCs w:val="20"/>
                <w:lang w:val="en-GB"/>
              </w:rPr>
              <w:t>,</w:t>
            </w:r>
            <w:r w:rsidRPr="00B036C8">
              <w:rPr>
                <w:rFonts w:asciiTheme="majorHAnsi" w:hAnsiTheme="majorHAnsi" w:cstheme="majorHAnsi"/>
                <w:i/>
                <w:iCs/>
                <w:sz w:val="20"/>
                <w:szCs w:val="20"/>
                <w:lang w:val="en-GB"/>
              </w:rPr>
              <w:t xml:space="preserve"> </w:t>
            </w:r>
            <w:r w:rsidR="00E17783" w:rsidRPr="00B036C8">
              <w:rPr>
                <w:rFonts w:asciiTheme="majorHAnsi" w:hAnsiTheme="majorHAnsi" w:cstheme="majorHAnsi"/>
                <w:i/>
                <w:iCs/>
                <w:sz w:val="20"/>
                <w:szCs w:val="20"/>
                <w:lang w:val="en-GB"/>
              </w:rPr>
              <w:t>provide additionally:</w:t>
            </w:r>
          </w:p>
          <w:p w14:paraId="2FDF521F" w14:textId="44608E4E" w:rsidR="0074504A" w:rsidRPr="00B036C8" w:rsidRDefault="00E17783" w:rsidP="00CD3242">
            <w:pPr>
              <w:pStyle w:val="NoSpacing"/>
              <w:tabs>
                <w:tab w:val="left" w:pos="3354"/>
              </w:tabs>
              <w:spacing w:after="60"/>
              <w:ind w:left="-29"/>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Documentation proving that the applicant is in the process of </w:t>
            </w:r>
            <w:r w:rsidR="00271AB2" w:rsidRPr="00B036C8">
              <w:rPr>
                <w:rFonts w:asciiTheme="majorHAnsi" w:hAnsiTheme="majorHAnsi" w:cstheme="majorHAnsi"/>
                <w:sz w:val="20"/>
                <w:szCs w:val="20"/>
                <w:lang w:val="en-GB"/>
              </w:rPr>
              <w:t>legally incorporating</w:t>
            </w:r>
            <w:r w:rsidRPr="00B036C8">
              <w:rPr>
                <w:rFonts w:asciiTheme="majorHAnsi" w:hAnsiTheme="majorHAnsi" w:cstheme="majorHAnsi"/>
                <w:sz w:val="20"/>
                <w:szCs w:val="20"/>
                <w:lang w:val="en-GB"/>
              </w:rPr>
              <w:t xml:space="preserve"> </w:t>
            </w:r>
            <w:r w:rsidR="005D78AD" w:rsidRPr="00B036C8">
              <w:rPr>
                <w:rFonts w:asciiTheme="majorHAnsi" w:hAnsiTheme="majorHAnsi" w:cstheme="majorHAnsi"/>
                <w:sz w:val="20"/>
                <w:szCs w:val="20"/>
                <w:lang w:val="en-GB"/>
              </w:rPr>
              <w:t xml:space="preserve">in </w:t>
            </w:r>
            <w:r w:rsidRPr="00B036C8">
              <w:rPr>
                <w:rFonts w:asciiTheme="majorHAnsi" w:hAnsiTheme="majorHAnsi" w:cstheme="majorHAnsi"/>
                <w:sz w:val="20"/>
                <w:szCs w:val="20"/>
                <w:lang w:val="en-GB"/>
              </w:rPr>
              <w:t>the eligible country(</w:t>
            </w:r>
            <w:proofErr w:type="spellStart"/>
            <w:r w:rsidRPr="00B036C8">
              <w:rPr>
                <w:rFonts w:asciiTheme="majorHAnsi" w:hAnsiTheme="majorHAnsi" w:cstheme="majorHAnsi"/>
                <w:sz w:val="20"/>
                <w:szCs w:val="20"/>
                <w:lang w:val="en-GB"/>
              </w:rPr>
              <w:t>ies</w:t>
            </w:r>
            <w:proofErr w:type="spellEnd"/>
            <w:r w:rsidRPr="00B036C8">
              <w:rPr>
                <w:rFonts w:asciiTheme="majorHAnsi" w:hAnsiTheme="majorHAnsi" w:cstheme="majorHAnsi"/>
                <w:sz w:val="20"/>
                <w:szCs w:val="20"/>
                <w:lang w:val="en-GB"/>
              </w:rPr>
              <w:t xml:space="preserve">) </w:t>
            </w:r>
            <w:r w:rsidR="00CB336F" w:rsidRPr="00B036C8">
              <w:rPr>
                <w:rFonts w:asciiTheme="majorHAnsi" w:hAnsiTheme="majorHAnsi" w:cstheme="majorHAnsi"/>
                <w:sz w:val="20"/>
                <w:szCs w:val="20"/>
                <w:lang w:val="en-GB"/>
              </w:rPr>
              <w:t xml:space="preserve">or that </w:t>
            </w:r>
            <w:r w:rsidR="000E78BD" w:rsidRPr="00B036C8">
              <w:rPr>
                <w:rFonts w:asciiTheme="majorHAnsi" w:hAnsiTheme="majorHAnsi" w:cstheme="majorHAnsi"/>
                <w:sz w:val="20"/>
                <w:szCs w:val="20"/>
                <w:lang w:val="en-GB"/>
              </w:rPr>
              <w:t xml:space="preserve">their </w:t>
            </w:r>
            <w:r w:rsidR="00CB336F" w:rsidRPr="00B036C8">
              <w:rPr>
                <w:rFonts w:asciiTheme="majorHAnsi" w:hAnsiTheme="majorHAnsi" w:cstheme="majorHAnsi"/>
                <w:sz w:val="20"/>
                <w:szCs w:val="20"/>
                <w:lang w:val="en-GB"/>
              </w:rPr>
              <w:t xml:space="preserve">steering/governing body has approved a plan to </w:t>
            </w:r>
            <w:r w:rsidR="00CD3242" w:rsidRPr="00B036C8">
              <w:rPr>
                <w:rFonts w:asciiTheme="majorHAnsi" w:hAnsiTheme="majorHAnsi" w:cstheme="majorHAnsi"/>
                <w:sz w:val="20"/>
                <w:szCs w:val="20"/>
                <w:lang w:val="en-GB"/>
              </w:rPr>
              <w:t>expand in such country(</w:t>
            </w:r>
            <w:proofErr w:type="spellStart"/>
            <w:r w:rsidR="00CD3242" w:rsidRPr="00B036C8">
              <w:rPr>
                <w:rFonts w:asciiTheme="majorHAnsi" w:hAnsiTheme="majorHAnsi" w:cstheme="majorHAnsi"/>
                <w:sz w:val="20"/>
                <w:szCs w:val="20"/>
                <w:lang w:val="en-GB"/>
              </w:rPr>
              <w:t>ies</w:t>
            </w:r>
            <w:proofErr w:type="spellEnd"/>
            <w:r w:rsidR="00CD3242" w:rsidRPr="00B036C8">
              <w:rPr>
                <w:rFonts w:asciiTheme="majorHAnsi" w:hAnsiTheme="majorHAnsi" w:cstheme="majorHAnsi"/>
                <w:sz w:val="20"/>
                <w:szCs w:val="20"/>
                <w:lang w:val="en-GB"/>
              </w:rPr>
              <w:t>).</w:t>
            </w:r>
          </w:p>
        </w:tc>
      </w:tr>
      <w:tr w:rsidR="00463B37" w:rsidRPr="00B036C8" w14:paraId="200587B6" w14:textId="77777777" w:rsidTr="00D46FFF">
        <w:trPr>
          <w:trHeight w:val="163"/>
        </w:trPr>
        <w:tc>
          <w:tcPr>
            <w:tcW w:w="2233" w:type="pct"/>
            <w:tcBorders>
              <w:top w:val="single" w:sz="4" w:space="0" w:color="auto"/>
              <w:left w:val="single" w:sz="4" w:space="0" w:color="auto"/>
              <w:bottom w:val="dotted" w:sz="4" w:space="0" w:color="auto"/>
              <w:right w:val="dotted" w:sz="4" w:space="0" w:color="auto"/>
            </w:tcBorders>
          </w:tcPr>
          <w:p w14:paraId="2DF632CF" w14:textId="1AC42212" w:rsidR="005C7517" w:rsidRPr="00B036C8" w:rsidRDefault="00E9530F" w:rsidP="00266BE3">
            <w:pPr>
              <w:pStyle w:val="NoSpacing"/>
              <w:spacing w:after="80"/>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Be any of the following categories of</w:t>
            </w:r>
            <w:r w:rsidR="005D29B3" w:rsidRPr="00B036C8">
              <w:rPr>
                <w:rFonts w:asciiTheme="majorHAnsi" w:hAnsiTheme="majorHAnsi" w:cstheme="majorHAnsi"/>
                <w:sz w:val="20"/>
                <w:szCs w:val="20"/>
                <w:lang w:val="en-GB"/>
              </w:rPr>
              <w:t xml:space="preserve"> </w:t>
            </w:r>
            <w:r w:rsidRPr="00B036C8">
              <w:rPr>
                <w:rFonts w:asciiTheme="majorHAnsi" w:hAnsiTheme="majorHAnsi" w:cstheme="majorHAnsi"/>
                <w:sz w:val="20"/>
                <w:szCs w:val="20"/>
                <w:lang w:val="en-GB"/>
              </w:rPr>
              <w:t>entities:</w:t>
            </w:r>
          </w:p>
        </w:tc>
        <w:tc>
          <w:tcPr>
            <w:tcW w:w="2767" w:type="pct"/>
            <w:tcBorders>
              <w:top w:val="single" w:sz="4" w:space="0" w:color="auto"/>
              <w:left w:val="dotted" w:sz="4" w:space="0" w:color="auto"/>
              <w:bottom w:val="dotted" w:sz="4" w:space="0" w:color="auto"/>
              <w:right w:val="single" w:sz="4" w:space="0" w:color="auto"/>
            </w:tcBorders>
          </w:tcPr>
          <w:p w14:paraId="5907EC6A" w14:textId="16FF2077" w:rsidR="005C7517" w:rsidRPr="00B036C8" w:rsidRDefault="005C7517" w:rsidP="000D2284">
            <w:pPr>
              <w:pStyle w:val="NoSpacing"/>
              <w:ind w:left="-22"/>
              <w:jc w:val="both"/>
              <w:rPr>
                <w:rFonts w:asciiTheme="majorHAnsi" w:hAnsiTheme="majorHAnsi" w:cstheme="majorHAnsi"/>
                <w:sz w:val="20"/>
                <w:szCs w:val="20"/>
                <w:lang w:val="en-GB"/>
              </w:rPr>
            </w:pPr>
          </w:p>
        </w:tc>
      </w:tr>
      <w:tr w:rsidR="00463B37" w:rsidRPr="00B036C8" w14:paraId="0CCF0D0F" w14:textId="77777777" w:rsidTr="7AD1A186">
        <w:tc>
          <w:tcPr>
            <w:tcW w:w="2233" w:type="pct"/>
            <w:tcBorders>
              <w:top w:val="dotted" w:sz="4" w:space="0" w:color="auto"/>
              <w:left w:val="single" w:sz="4" w:space="0" w:color="auto"/>
              <w:bottom w:val="dotted" w:sz="4" w:space="0" w:color="auto"/>
              <w:right w:val="dotted" w:sz="4" w:space="0" w:color="auto"/>
            </w:tcBorders>
            <w:vAlign w:val="center"/>
          </w:tcPr>
          <w:p w14:paraId="399FB038" w14:textId="037DE03F" w:rsidR="00CD6C88" w:rsidRPr="00B036C8" w:rsidRDefault="008144E7" w:rsidP="000D2284">
            <w:pPr>
              <w:pStyle w:val="NoSpacing"/>
              <w:numPr>
                <w:ilvl w:val="0"/>
                <w:numId w:val="19"/>
              </w:numPr>
              <w:ind w:left="-22" w:hanging="202"/>
              <w:jc w:val="both"/>
              <w:rPr>
                <w:rFonts w:asciiTheme="majorHAnsi" w:hAnsiTheme="majorHAnsi" w:cstheme="majorHAnsi"/>
                <w:sz w:val="20"/>
                <w:szCs w:val="20"/>
                <w:lang w:val="en-GB"/>
              </w:rPr>
            </w:pPr>
            <w:r w:rsidRPr="00B036C8">
              <w:rPr>
                <w:rFonts w:asciiTheme="majorHAnsi" w:hAnsiTheme="majorHAnsi" w:cstheme="majorHAnsi"/>
                <w:b/>
                <w:bCs/>
                <w:sz w:val="20"/>
                <w:szCs w:val="20"/>
                <w:lang w:val="en-GB"/>
              </w:rPr>
              <w:t>Ag</w:t>
            </w:r>
            <w:r w:rsidR="00CE3E64" w:rsidRPr="00B036C8">
              <w:rPr>
                <w:rFonts w:asciiTheme="majorHAnsi" w:hAnsiTheme="majorHAnsi" w:cstheme="majorHAnsi"/>
                <w:b/>
                <w:bCs/>
                <w:sz w:val="20"/>
                <w:szCs w:val="20"/>
                <w:lang w:val="en-GB"/>
              </w:rPr>
              <w:t>ri</w:t>
            </w:r>
            <w:r w:rsidRPr="00B036C8">
              <w:rPr>
                <w:rFonts w:asciiTheme="majorHAnsi" w:hAnsiTheme="majorHAnsi" w:cstheme="majorHAnsi"/>
                <w:b/>
                <w:bCs/>
                <w:sz w:val="20"/>
                <w:szCs w:val="20"/>
                <w:lang w:val="en-GB"/>
              </w:rPr>
              <w:t>tech organi</w:t>
            </w:r>
            <w:r w:rsidR="00CE3E64" w:rsidRPr="00B036C8">
              <w:rPr>
                <w:rFonts w:asciiTheme="majorHAnsi" w:hAnsiTheme="majorHAnsi" w:cstheme="majorHAnsi"/>
                <w:b/>
                <w:bCs/>
                <w:sz w:val="20"/>
                <w:szCs w:val="20"/>
                <w:lang w:val="en-GB"/>
              </w:rPr>
              <w:t>s</w:t>
            </w:r>
            <w:r w:rsidRPr="00B036C8">
              <w:rPr>
                <w:rFonts w:asciiTheme="majorHAnsi" w:hAnsiTheme="majorHAnsi" w:cstheme="majorHAnsi"/>
                <w:b/>
                <w:bCs/>
                <w:sz w:val="20"/>
                <w:szCs w:val="20"/>
                <w:lang w:val="en-GB"/>
              </w:rPr>
              <w:t>ation and/or start-up</w:t>
            </w:r>
            <w:r w:rsidRPr="00B036C8">
              <w:rPr>
                <w:rFonts w:asciiTheme="majorHAnsi" w:hAnsiTheme="majorHAnsi" w:cstheme="majorHAnsi"/>
                <w:sz w:val="20"/>
                <w:szCs w:val="20"/>
                <w:lang w:val="en-GB"/>
              </w:rPr>
              <w:t xml:space="preserve">: </w:t>
            </w:r>
            <w:r w:rsidR="00B22699" w:rsidRPr="00B036C8">
              <w:rPr>
                <w:rFonts w:asciiTheme="majorHAnsi" w:hAnsiTheme="majorHAnsi" w:cstheme="majorHAnsi"/>
                <w:sz w:val="20"/>
                <w:szCs w:val="20"/>
                <w:lang w:val="en-GB"/>
              </w:rPr>
              <w:t xml:space="preserve">Entities offering knowledge-based services powered by innovative </w:t>
            </w:r>
            <w:r w:rsidR="00D349ED" w:rsidRPr="00B036C8">
              <w:rPr>
                <w:rFonts w:asciiTheme="majorHAnsi" w:hAnsiTheme="majorHAnsi" w:cstheme="majorBidi"/>
                <w:sz w:val="20"/>
                <w:szCs w:val="20"/>
                <w:lang w:val="en-GB"/>
              </w:rPr>
              <w:t xml:space="preserve">digital </w:t>
            </w:r>
            <w:r w:rsidR="00D349ED" w:rsidRPr="00B036C8">
              <w:rPr>
                <w:rFonts w:asciiTheme="majorHAnsi" w:hAnsiTheme="majorHAnsi" w:cstheme="majorHAnsi"/>
                <w:sz w:val="20"/>
                <w:szCs w:val="20"/>
                <w:lang w:val="en-GB"/>
              </w:rPr>
              <w:t>technologies</w:t>
            </w:r>
            <w:r w:rsidR="006C6B87" w:rsidRPr="00B036C8">
              <w:rPr>
                <w:rFonts w:asciiTheme="majorHAnsi" w:hAnsiTheme="majorHAnsi" w:cstheme="majorHAnsi"/>
                <w:sz w:val="20"/>
                <w:szCs w:val="20"/>
                <w:lang w:val="en-GB"/>
              </w:rPr>
              <w:t>.</w:t>
            </w:r>
            <w:r w:rsidR="00B22699" w:rsidRPr="00B036C8">
              <w:rPr>
                <w:rFonts w:asciiTheme="majorHAnsi" w:hAnsiTheme="majorHAnsi" w:cstheme="majorHAnsi"/>
                <w:sz w:val="20"/>
                <w:szCs w:val="20"/>
                <w:lang w:val="en-GB"/>
              </w:rPr>
              <w:t xml:space="preserve"> These companies tend to combine multiple tools</w:t>
            </w:r>
            <w:r w:rsidR="00CE3E64" w:rsidRPr="00B036C8">
              <w:rPr>
                <w:rFonts w:asciiTheme="majorHAnsi" w:hAnsiTheme="majorHAnsi" w:cstheme="majorHAnsi"/>
                <w:sz w:val="20"/>
                <w:szCs w:val="20"/>
                <w:lang w:val="en-GB"/>
              </w:rPr>
              <w:t>,</w:t>
            </w:r>
            <w:r w:rsidR="00B22699" w:rsidRPr="00B036C8">
              <w:rPr>
                <w:rFonts w:asciiTheme="majorHAnsi" w:hAnsiTheme="majorHAnsi" w:cstheme="majorHAnsi"/>
                <w:sz w:val="20"/>
                <w:szCs w:val="20"/>
                <w:lang w:val="en-GB"/>
              </w:rPr>
              <w:t xml:space="preserve"> such as big data, artificial intelligence (AI), </w:t>
            </w:r>
            <w:r w:rsidR="00CE3E64" w:rsidRPr="00B036C8">
              <w:rPr>
                <w:rFonts w:asciiTheme="majorHAnsi" w:hAnsiTheme="majorHAnsi" w:cstheme="majorHAnsi"/>
                <w:sz w:val="20"/>
                <w:szCs w:val="20"/>
                <w:lang w:val="en-GB"/>
              </w:rPr>
              <w:t>I</w:t>
            </w:r>
            <w:r w:rsidR="00B22699" w:rsidRPr="00B036C8">
              <w:rPr>
                <w:rFonts w:asciiTheme="majorHAnsi" w:hAnsiTheme="majorHAnsi" w:cstheme="majorHAnsi"/>
                <w:sz w:val="20"/>
                <w:szCs w:val="20"/>
                <w:lang w:val="en-GB"/>
              </w:rPr>
              <w:t xml:space="preserve">nternet of </w:t>
            </w:r>
            <w:r w:rsidR="00CE3E64" w:rsidRPr="00B036C8">
              <w:rPr>
                <w:rFonts w:asciiTheme="majorHAnsi" w:hAnsiTheme="majorHAnsi" w:cstheme="majorHAnsi"/>
                <w:sz w:val="20"/>
                <w:szCs w:val="20"/>
                <w:lang w:val="en-GB"/>
              </w:rPr>
              <w:t>T</w:t>
            </w:r>
            <w:r w:rsidR="00B22699" w:rsidRPr="00B036C8">
              <w:rPr>
                <w:rFonts w:asciiTheme="majorHAnsi" w:hAnsiTheme="majorHAnsi" w:cstheme="majorHAnsi"/>
                <w:sz w:val="20"/>
                <w:szCs w:val="20"/>
                <w:lang w:val="en-GB"/>
              </w:rPr>
              <w:t>hings (IoT)</w:t>
            </w:r>
            <w:r w:rsidR="00CE3E64" w:rsidRPr="00B036C8">
              <w:rPr>
                <w:rFonts w:asciiTheme="majorHAnsi" w:hAnsiTheme="majorHAnsi" w:cstheme="majorHAnsi"/>
                <w:sz w:val="20"/>
                <w:szCs w:val="20"/>
                <w:lang w:val="en-GB"/>
              </w:rPr>
              <w:t xml:space="preserve"> and</w:t>
            </w:r>
            <w:r w:rsidR="00B22699" w:rsidRPr="00B036C8">
              <w:rPr>
                <w:rFonts w:asciiTheme="majorHAnsi" w:hAnsiTheme="majorHAnsi" w:cstheme="majorHAnsi"/>
                <w:sz w:val="20"/>
                <w:szCs w:val="20"/>
                <w:lang w:val="en-GB"/>
              </w:rPr>
              <w:t xml:space="preserve"> blockchain, among others, which can be utili</w:t>
            </w:r>
            <w:r w:rsidR="00CE3E64" w:rsidRPr="00B036C8">
              <w:rPr>
                <w:rFonts w:asciiTheme="majorHAnsi" w:hAnsiTheme="majorHAnsi" w:cstheme="majorHAnsi"/>
                <w:sz w:val="20"/>
                <w:szCs w:val="20"/>
                <w:lang w:val="en-GB"/>
              </w:rPr>
              <w:t>s</w:t>
            </w:r>
            <w:r w:rsidR="00B22699" w:rsidRPr="00B036C8">
              <w:rPr>
                <w:rFonts w:asciiTheme="majorHAnsi" w:hAnsiTheme="majorHAnsi" w:cstheme="majorHAnsi"/>
                <w:sz w:val="20"/>
                <w:szCs w:val="20"/>
                <w:lang w:val="en-GB"/>
              </w:rPr>
              <w:t xml:space="preserve">ed across different </w:t>
            </w:r>
            <w:r w:rsidR="001D4F4D" w:rsidRPr="00B036C8">
              <w:rPr>
                <w:rFonts w:asciiTheme="majorHAnsi" w:hAnsiTheme="majorHAnsi" w:cstheme="majorBidi"/>
                <w:sz w:val="20"/>
                <w:szCs w:val="20"/>
                <w:lang w:val="en-GB"/>
              </w:rPr>
              <w:t>use cases</w:t>
            </w:r>
            <w:r w:rsidR="00B22699" w:rsidRPr="00B036C8">
              <w:rPr>
                <w:rFonts w:asciiTheme="majorHAnsi" w:hAnsiTheme="majorHAnsi" w:cstheme="majorHAnsi"/>
                <w:sz w:val="20"/>
                <w:szCs w:val="20"/>
                <w:lang w:val="en-GB"/>
              </w:rPr>
              <w:t xml:space="preserve"> along agricultural value chains</w:t>
            </w:r>
            <w:r w:rsidR="00CE3E64" w:rsidRPr="00B036C8">
              <w:rPr>
                <w:rFonts w:asciiTheme="majorHAnsi" w:hAnsiTheme="majorHAnsi" w:cstheme="majorHAnsi"/>
                <w:sz w:val="20"/>
                <w:szCs w:val="20"/>
                <w:lang w:val="en-GB"/>
              </w:rPr>
              <w:t>.</w:t>
            </w:r>
            <w:r w:rsidR="00977AED" w:rsidRPr="00B036C8">
              <w:rPr>
                <w:rStyle w:val="FootnoteReference"/>
                <w:rFonts w:asciiTheme="majorHAnsi" w:hAnsiTheme="majorHAnsi" w:cstheme="majorHAnsi"/>
                <w:sz w:val="20"/>
                <w:szCs w:val="20"/>
                <w:lang w:val="en-GB"/>
              </w:rPr>
              <w:footnoteReference w:id="16"/>
            </w:r>
          </w:p>
        </w:tc>
        <w:tc>
          <w:tcPr>
            <w:tcW w:w="2767" w:type="pct"/>
            <w:tcBorders>
              <w:top w:val="dotted" w:sz="4" w:space="0" w:color="auto"/>
              <w:left w:val="dotted" w:sz="4" w:space="0" w:color="auto"/>
              <w:bottom w:val="dotted" w:sz="4" w:space="0" w:color="auto"/>
              <w:right w:val="single" w:sz="4" w:space="0" w:color="auto"/>
            </w:tcBorders>
          </w:tcPr>
          <w:p w14:paraId="3E38317B" w14:textId="4FCB4D8D" w:rsidR="00306C0A" w:rsidRPr="00B036C8" w:rsidRDefault="00306C0A" w:rsidP="000D2284">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Current business plan</w:t>
            </w:r>
            <w:r w:rsidR="00DA2468" w:rsidRPr="00B036C8">
              <w:rPr>
                <w:rFonts w:asciiTheme="majorHAnsi" w:hAnsiTheme="majorHAnsi" w:cstheme="majorHAnsi"/>
                <w:sz w:val="20"/>
                <w:szCs w:val="20"/>
                <w:lang w:val="en-GB"/>
              </w:rPr>
              <w:t xml:space="preserve"> </w:t>
            </w:r>
            <w:r w:rsidR="00A557FC" w:rsidRPr="00B036C8">
              <w:rPr>
                <w:rFonts w:asciiTheme="majorHAnsi" w:hAnsiTheme="majorHAnsi" w:cstheme="majorHAnsi"/>
                <w:sz w:val="20"/>
                <w:szCs w:val="20"/>
                <w:lang w:val="en-GB"/>
              </w:rPr>
              <w:t xml:space="preserve">or similar document </w:t>
            </w:r>
            <w:r w:rsidR="0097554D" w:rsidRPr="00B036C8">
              <w:rPr>
                <w:rFonts w:asciiTheme="majorHAnsi" w:hAnsiTheme="majorHAnsi" w:cstheme="majorHAnsi"/>
                <w:sz w:val="20"/>
                <w:szCs w:val="20"/>
                <w:lang w:val="en-GB"/>
              </w:rPr>
              <w:t xml:space="preserve">that states </w:t>
            </w:r>
            <w:r w:rsidR="000E78BD" w:rsidRPr="00B036C8">
              <w:rPr>
                <w:rFonts w:asciiTheme="majorHAnsi" w:hAnsiTheme="majorHAnsi" w:cstheme="majorHAnsi"/>
                <w:sz w:val="20"/>
                <w:szCs w:val="20"/>
                <w:lang w:val="en-GB"/>
              </w:rPr>
              <w:t xml:space="preserve">the </w:t>
            </w:r>
            <w:r w:rsidR="0097554D" w:rsidRPr="00B036C8">
              <w:rPr>
                <w:rFonts w:asciiTheme="majorHAnsi" w:hAnsiTheme="majorHAnsi" w:cstheme="majorHAnsi"/>
                <w:sz w:val="20"/>
                <w:szCs w:val="20"/>
                <w:lang w:val="en-GB"/>
              </w:rPr>
              <w:t>goals and objectives of the applicant entity</w:t>
            </w:r>
            <w:r w:rsidR="001302F0" w:rsidRPr="00B036C8">
              <w:rPr>
                <w:rFonts w:asciiTheme="majorHAnsi" w:hAnsiTheme="majorHAnsi" w:cstheme="majorHAnsi"/>
                <w:sz w:val="20"/>
                <w:szCs w:val="20"/>
                <w:lang w:val="en-GB"/>
              </w:rPr>
              <w:t>.</w:t>
            </w:r>
          </w:p>
        </w:tc>
      </w:tr>
      <w:tr w:rsidR="004B172C" w:rsidRPr="00B036C8" w14:paraId="3DC556E8" w14:textId="77777777" w:rsidTr="7AD1A186">
        <w:trPr>
          <w:trHeight w:val="532"/>
        </w:trPr>
        <w:tc>
          <w:tcPr>
            <w:tcW w:w="2233" w:type="pct"/>
            <w:tcBorders>
              <w:top w:val="dotted" w:sz="4" w:space="0" w:color="auto"/>
              <w:left w:val="single" w:sz="4" w:space="0" w:color="auto"/>
              <w:bottom w:val="dotted" w:sz="4" w:space="0" w:color="auto"/>
              <w:right w:val="dotted" w:sz="4" w:space="0" w:color="auto"/>
            </w:tcBorders>
            <w:vAlign w:val="center"/>
          </w:tcPr>
          <w:p w14:paraId="0F34057F" w14:textId="0F107FDF" w:rsidR="005C7517" w:rsidRPr="00B036C8" w:rsidRDefault="008144E7" w:rsidP="000D2284">
            <w:pPr>
              <w:pStyle w:val="NoSpacing"/>
              <w:numPr>
                <w:ilvl w:val="0"/>
                <w:numId w:val="19"/>
              </w:numPr>
              <w:ind w:left="-22" w:hanging="202"/>
              <w:jc w:val="both"/>
              <w:rPr>
                <w:rFonts w:asciiTheme="majorHAnsi" w:hAnsiTheme="majorHAnsi" w:cstheme="majorHAnsi"/>
                <w:sz w:val="20"/>
                <w:szCs w:val="20"/>
                <w:lang w:val="en-GB"/>
              </w:rPr>
            </w:pPr>
            <w:r w:rsidRPr="00B036C8">
              <w:rPr>
                <w:rFonts w:asciiTheme="majorHAnsi" w:hAnsiTheme="majorHAnsi" w:cstheme="majorHAnsi"/>
                <w:b/>
                <w:bCs/>
                <w:sz w:val="20"/>
                <w:szCs w:val="20"/>
                <w:lang w:val="en-GB"/>
              </w:rPr>
              <w:t xml:space="preserve">Financial </w:t>
            </w:r>
            <w:r w:rsidR="00CE3E64" w:rsidRPr="00B036C8">
              <w:rPr>
                <w:rFonts w:asciiTheme="majorHAnsi" w:hAnsiTheme="majorHAnsi" w:cstheme="majorBidi"/>
                <w:b/>
                <w:bCs/>
                <w:sz w:val="20"/>
                <w:szCs w:val="20"/>
                <w:lang w:val="en-GB"/>
              </w:rPr>
              <w:t>s</w:t>
            </w:r>
            <w:r w:rsidR="004618D8" w:rsidRPr="00B036C8">
              <w:rPr>
                <w:rFonts w:asciiTheme="majorHAnsi" w:hAnsiTheme="majorHAnsi" w:cstheme="majorBidi"/>
                <w:b/>
                <w:bCs/>
                <w:sz w:val="20"/>
                <w:szCs w:val="20"/>
                <w:lang w:val="en-GB"/>
              </w:rPr>
              <w:t xml:space="preserve">ervice </w:t>
            </w:r>
            <w:r w:rsidR="00CE3E64" w:rsidRPr="00B036C8">
              <w:rPr>
                <w:rFonts w:asciiTheme="majorHAnsi" w:hAnsiTheme="majorHAnsi" w:cstheme="majorHAnsi"/>
                <w:b/>
                <w:bCs/>
                <w:sz w:val="20"/>
                <w:szCs w:val="20"/>
                <w:lang w:val="en-GB"/>
              </w:rPr>
              <w:t>p</w:t>
            </w:r>
            <w:r w:rsidR="00FC3537" w:rsidRPr="00B036C8">
              <w:rPr>
                <w:rFonts w:asciiTheme="majorHAnsi" w:hAnsiTheme="majorHAnsi" w:cstheme="majorHAnsi"/>
                <w:b/>
                <w:bCs/>
                <w:sz w:val="20"/>
                <w:szCs w:val="20"/>
                <w:lang w:val="en-GB"/>
              </w:rPr>
              <w:t>rovider</w:t>
            </w:r>
            <w:r w:rsidRPr="00B036C8">
              <w:rPr>
                <w:rFonts w:asciiTheme="majorHAnsi" w:hAnsiTheme="majorHAnsi" w:cstheme="majorHAnsi"/>
                <w:sz w:val="20"/>
                <w:szCs w:val="20"/>
                <w:lang w:val="en-GB"/>
              </w:rPr>
              <w:t xml:space="preserve">: </w:t>
            </w:r>
            <w:r w:rsidR="00335E34" w:rsidRPr="00B036C8">
              <w:rPr>
                <w:rFonts w:asciiTheme="majorHAnsi" w:hAnsiTheme="majorHAnsi" w:cstheme="majorHAnsi"/>
                <w:sz w:val="20"/>
                <w:szCs w:val="20"/>
                <w:lang w:val="en-GB"/>
              </w:rPr>
              <w:t xml:space="preserve">Entities providing financial services to actors </w:t>
            </w:r>
            <w:r w:rsidR="00CE3E64" w:rsidRPr="00B036C8">
              <w:rPr>
                <w:rFonts w:asciiTheme="majorHAnsi" w:hAnsiTheme="majorHAnsi" w:cstheme="majorHAnsi"/>
                <w:sz w:val="20"/>
                <w:szCs w:val="20"/>
                <w:lang w:val="en-GB"/>
              </w:rPr>
              <w:t xml:space="preserve">that </w:t>
            </w:r>
            <w:r w:rsidR="00335E34" w:rsidRPr="00B036C8">
              <w:rPr>
                <w:rFonts w:asciiTheme="majorHAnsi" w:hAnsiTheme="majorHAnsi" w:cstheme="majorHAnsi"/>
                <w:sz w:val="20"/>
                <w:szCs w:val="20"/>
                <w:lang w:val="en-GB"/>
              </w:rPr>
              <w:t xml:space="preserve">participate in activities across agricultural value chains. These services may include credit, savings, insurance, microcredit, </w:t>
            </w:r>
            <w:proofErr w:type="gramStart"/>
            <w:r w:rsidR="00335E34" w:rsidRPr="00B036C8">
              <w:rPr>
                <w:rFonts w:asciiTheme="majorHAnsi" w:hAnsiTheme="majorHAnsi" w:cstheme="majorHAnsi"/>
                <w:sz w:val="20"/>
                <w:szCs w:val="20"/>
                <w:lang w:val="en-GB"/>
              </w:rPr>
              <w:t>leasing</w:t>
            </w:r>
            <w:proofErr w:type="gramEnd"/>
            <w:r w:rsidR="00CE3E64" w:rsidRPr="00B036C8">
              <w:rPr>
                <w:rFonts w:asciiTheme="majorHAnsi" w:hAnsiTheme="majorHAnsi" w:cstheme="majorHAnsi"/>
                <w:sz w:val="20"/>
                <w:szCs w:val="20"/>
                <w:lang w:val="en-GB"/>
              </w:rPr>
              <w:t xml:space="preserve"> and</w:t>
            </w:r>
            <w:r w:rsidR="00335E34" w:rsidRPr="00B036C8">
              <w:rPr>
                <w:rFonts w:asciiTheme="majorHAnsi" w:hAnsiTheme="majorHAnsi" w:cstheme="majorHAnsi"/>
                <w:sz w:val="20"/>
                <w:szCs w:val="20"/>
                <w:lang w:val="en-GB"/>
              </w:rPr>
              <w:t xml:space="preserve"> trade finance, among others.</w:t>
            </w:r>
          </w:p>
        </w:tc>
        <w:tc>
          <w:tcPr>
            <w:tcW w:w="2767" w:type="pct"/>
            <w:tcBorders>
              <w:top w:val="dotted" w:sz="4" w:space="0" w:color="auto"/>
              <w:left w:val="dotted" w:sz="4" w:space="0" w:color="auto"/>
              <w:bottom w:val="dotted" w:sz="4" w:space="0" w:color="auto"/>
              <w:right w:val="single" w:sz="4" w:space="0" w:color="auto"/>
            </w:tcBorders>
          </w:tcPr>
          <w:p w14:paraId="66754944" w14:textId="26AC7C32" w:rsidR="00A03CCF" w:rsidRPr="00B036C8" w:rsidRDefault="00E8439B" w:rsidP="000D2284">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Current business plan </w:t>
            </w:r>
            <w:r w:rsidR="006D6ECB" w:rsidRPr="00B036C8">
              <w:rPr>
                <w:rFonts w:asciiTheme="majorHAnsi" w:hAnsiTheme="majorHAnsi" w:cstheme="majorHAnsi"/>
                <w:sz w:val="20"/>
                <w:szCs w:val="20"/>
                <w:lang w:val="en-GB"/>
              </w:rPr>
              <w:t xml:space="preserve">or similar document that states </w:t>
            </w:r>
            <w:r w:rsidR="000E78BD" w:rsidRPr="00B036C8">
              <w:rPr>
                <w:rFonts w:asciiTheme="majorHAnsi" w:hAnsiTheme="majorHAnsi" w:cstheme="majorHAnsi"/>
                <w:sz w:val="20"/>
                <w:szCs w:val="20"/>
                <w:lang w:val="en-GB"/>
              </w:rPr>
              <w:t xml:space="preserve">the </w:t>
            </w:r>
            <w:r w:rsidR="006D6ECB" w:rsidRPr="00B036C8">
              <w:rPr>
                <w:rFonts w:asciiTheme="majorHAnsi" w:hAnsiTheme="majorHAnsi" w:cstheme="majorHAnsi"/>
                <w:sz w:val="20"/>
                <w:szCs w:val="20"/>
                <w:lang w:val="en-GB"/>
              </w:rPr>
              <w:t>goals and objectives of the applicant entity</w:t>
            </w:r>
            <w:r w:rsidR="001302F0" w:rsidRPr="00B036C8">
              <w:rPr>
                <w:rFonts w:asciiTheme="majorHAnsi" w:hAnsiTheme="majorHAnsi" w:cstheme="majorHAnsi"/>
                <w:sz w:val="20"/>
                <w:szCs w:val="20"/>
                <w:lang w:val="en-GB"/>
              </w:rPr>
              <w:t>.</w:t>
            </w:r>
          </w:p>
          <w:p w14:paraId="69293D81" w14:textId="77777777" w:rsidR="00E8439B" w:rsidRPr="00B036C8" w:rsidRDefault="00E8439B" w:rsidP="000D2284">
            <w:pPr>
              <w:pStyle w:val="NoSpacing"/>
              <w:ind w:left="-22"/>
              <w:jc w:val="both"/>
              <w:rPr>
                <w:rFonts w:asciiTheme="majorHAnsi" w:hAnsiTheme="majorHAnsi" w:cstheme="majorHAnsi"/>
                <w:sz w:val="20"/>
                <w:szCs w:val="20"/>
                <w:lang w:val="en-GB"/>
              </w:rPr>
            </w:pPr>
          </w:p>
          <w:p w14:paraId="59C38B56" w14:textId="4750128D" w:rsidR="002F16AF" w:rsidRPr="00B036C8" w:rsidRDefault="00207E70" w:rsidP="000D2284">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Certificate/supporting documentation</w:t>
            </w:r>
            <w:r w:rsidR="00771446" w:rsidRPr="00B036C8">
              <w:rPr>
                <w:rFonts w:asciiTheme="majorHAnsi" w:hAnsiTheme="majorHAnsi" w:cstheme="majorHAnsi"/>
                <w:sz w:val="20"/>
                <w:szCs w:val="20"/>
                <w:lang w:val="en-GB"/>
              </w:rPr>
              <w:t xml:space="preserve"> issued by the competent authorities, confirming that the applicant is authori</w:t>
            </w:r>
            <w:r w:rsidR="00CE3E64" w:rsidRPr="00B036C8">
              <w:rPr>
                <w:rFonts w:asciiTheme="majorHAnsi" w:hAnsiTheme="majorHAnsi" w:cstheme="majorHAnsi"/>
                <w:sz w:val="20"/>
                <w:szCs w:val="20"/>
                <w:lang w:val="en-GB"/>
              </w:rPr>
              <w:t>s</w:t>
            </w:r>
            <w:r w:rsidR="00771446" w:rsidRPr="00B036C8">
              <w:rPr>
                <w:rFonts w:asciiTheme="majorHAnsi" w:hAnsiTheme="majorHAnsi" w:cstheme="majorHAnsi"/>
                <w:sz w:val="20"/>
                <w:szCs w:val="20"/>
                <w:lang w:val="en-GB"/>
              </w:rPr>
              <w:t>ed to provide financial services in the eligible country(</w:t>
            </w:r>
            <w:proofErr w:type="spellStart"/>
            <w:r w:rsidR="00771446" w:rsidRPr="00B036C8">
              <w:rPr>
                <w:rFonts w:asciiTheme="majorHAnsi" w:hAnsiTheme="majorHAnsi" w:cstheme="majorHAnsi"/>
                <w:sz w:val="20"/>
                <w:szCs w:val="20"/>
                <w:lang w:val="en-GB"/>
              </w:rPr>
              <w:t>ies</w:t>
            </w:r>
            <w:proofErr w:type="spellEnd"/>
            <w:r w:rsidR="00771446" w:rsidRPr="00B036C8">
              <w:rPr>
                <w:rFonts w:asciiTheme="majorHAnsi" w:hAnsiTheme="majorHAnsi" w:cstheme="majorHAnsi"/>
                <w:sz w:val="20"/>
                <w:szCs w:val="20"/>
                <w:lang w:val="en-GB"/>
              </w:rPr>
              <w:t xml:space="preserve">). The issuance date shall be no more than </w:t>
            </w:r>
            <w:r w:rsidR="00CE3E64" w:rsidRPr="00B036C8">
              <w:rPr>
                <w:rFonts w:asciiTheme="majorHAnsi" w:hAnsiTheme="majorHAnsi" w:cstheme="majorHAnsi"/>
                <w:sz w:val="20"/>
                <w:szCs w:val="20"/>
                <w:lang w:val="en-GB"/>
              </w:rPr>
              <w:t>three</w:t>
            </w:r>
            <w:r w:rsidR="00771446" w:rsidRPr="00B036C8">
              <w:rPr>
                <w:rFonts w:asciiTheme="majorHAnsi" w:hAnsiTheme="majorHAnsi" w:cstheme="majorHAnsi"/>
                <w:sz w:val="20"/>
                <w:szCs w:val="20"/>
                <w:lang w:val="en-GB"/>
              </w:rPr>
              <w:t xml:space="preserve"> months before the submission date of the application to this Innovation Call.</w:t>
            </w:r>
          </w:p>
        </w:tc>
      </w:tr>
      <w:tr w:rsidR="00266BE3" w:rsidRPr="00B036C8" w14:paraId="4F5B90F4" w14:textId="77777777" w:rsidTr="7AD1A186">
        <w:trPr>
          <w:trHeight w:val="802"/>
        </w:trPr>
        <w:tc>
          <w:tcPr>
            <w:tcW w:w="2233" w:type="pct"/>
            <w:tcBorders>
              <w:top w:val="dotted" w:sz="4" w:space="0" w:color="auto"/>
              <w:left w:val="single" w:sz="4" w:space="0" w:color="auto"/>
              <w:bottom w:val="dotted" w:sz="4" w:space="0" w:color="auto"/>
              <w:right w:val="dotted" w:sz="4" w:space="0" w:color="auto"/>
            </w:tcBorders>
            <w:vAlign w:val="center"/>
          </w:tcPr>
          <w:p w14:paraId="56A3D500" w14:textId="07063D38" w:rsidR="006A1B14" w:rsidRPr="00B036C8" w:rsidRDefault="00FE655A" w:rsidP="000D2284">
            <w:pPr>
              <w:pStyle w:val="NoSpacing"/>
              <w:numPr>
                <w:ilvl w:val="0"/>
                <w:numId w:val="19"/>
              </w:numPr>
              <w:ind w:left="-22" w:hanging="202"/>
              <w:jc w:val="both"/>
              <w:rPr>
                <w:rFonts w:asciiTheme="majorHAnsi" w:hAnsiTheme="majorHAnsi" w:cstheme="majorHAnsi"/>
                <w:sz w:val="20"/>
                <w:szCs w:val="20"/>
                <w:lang w:val="en-GB"/>
              </w:rPr>
            </w:pPr>
            <w:r w:rsidRPr="00B036C8">
              <w:rPr>
                <w:rFonts w:asciiTheme="majorHAnsi" w:hAnsiTheme="majorHAnsi" w:cstheme="majorHAnsi"/>
                <w:b/>
                <w:bCs/>
                <w:sz w:val="20"/>
                <w:szCs w:val="20"/>
                <w:lang w:val="en-GB"/>
              </w:rPr>
              <w:lastRenderedPageBreak/>
              <w:t>Producer</w:t>
            </w:r>
            <w:r w:rsidR="00D50254" w:rsidRPr="00B036C8">
              <w:rPr>
                <w:rFonts w:asciiTheme="majorHAnsi" w:hAnsiTheme="majorHAnsi" w:cstheme="majorHAnsi"/>
                <w:b/>
                <w:bCs/>
                <w:sz w:val="20"/>
                <w:szCs w:val="20"/>
                <w:lang w:val="en-GB"/>
              </w:rPr>
              <w:t xml:space="preserve"> </w:t>
            </w:r>
            <w:r w:rsidR="00CE3E64" w:rsidRPr="00B036C8">
              <w:rPr>
                <w:rFonts w:asciiTheme="majorHAnsi" w:hAnsiTheme="majorHAnsi" w:cstheme="majorHAnsi"/>
                <w:b/>
                <w:bCs/>
                <w:sz w:val="20"/>
                <w:szCs w:val="20"/>
                <w:lang w:val="en-GB"/>
              </w:rPr>
              <w:t>o</w:t>
            </w:r>
            <w:r w:rsidR="00D50254" w:rsidRPr="00B036C8">
              <w:rPr>
                <w:rFonts w:asciiTheme="majorHAnsi" w:hAnsiTheme="majorHAnsi" w:cstheme="majorHAnsi"/>
                <w:b/>
                <w:bCs/>
                <w:sz w:val="20"/>
                <w:szCs w:val="20"/>
                <w:lang w:val="en-GB"/>
              </w:rPr>
              <w:t>rgani</w:t>
            </w:r>
            <w:r w:rsidR="00CE3E64" w:rsidRPr="00B036C8">
              <w:rPr>
                <w:rFonts w:asciiTheme="majorHAnsi" w:hAnsiTheme="majorHAnsi" w:cstheme="majorHAnsi"/>
                <w:b/>
                <w:bCs/>
                <w:sz w:val="20"/>
                <w:szCs w:val="20"/>
                <w:lang w:val="en-GB"/>
              </w:rPr>
              <w:t>s</w:t>
            </w:r>
            <w:r w:rsidR="00D50254" w:rsidRPr="00B036C8">
              <w:rPr>
                <w:rFonts w:asciiTheme="majorHAnsi" w:hAnsiTheme="majorHAnsi" w:cstheme="majorHAnsi"/>
                <w:b/>
                <w:bCs/>
                <w:sz w:val="20"/>
                <w:szCs w:val="20"/>
                <w:lang w:val="en-GB"/>
              </w:rPr>
              <w:t>ation</w:t>
            </w:r>
            <w:r w:rsidR="008144E7" w:rsidRPr="00B036C8">
              <w:rPr>
                <w:rFonts w:asciiTheme="majorHAnsi" w:hAnsiTheme="majorHAnsi" w:cstheme="majorHAnsi"/>
                <w:sz w:val="20"/>
                <w:szCs w:val="20"/>
                <w:lang w:val="en-GB"/>
              </w:rPr>
              <w:t xml:space="preserve">: </w:t>
            </w:r>
            <w:r w:rsidR="00467BA9" w:rsidRPr="00B036C8">
              <w:rPr>
                <w:rFonts w:asciiTheme="majorHAnsi" w:hAnsiTheme="majorHAnsi" w:cstheme="majorHAnsi"/>
                <w:sz w:val="20"/>
                <w:szCs w:val="20"/>
                <w:lang w:val="en-GB"/>
              </w:rPr>
              <w:t>F</w:t>
            </w:r>
            <w:r w:rsidR="0082068C" w:rsidRPr="00B036C8">
              <w:rPr>
                <w:rFonts w:asciiTheme="majorHAnsi" w:hAnsiTheme="majorHAnsi" w:cstheme="majorHAnsi"/>
                <w:sz w:val="20"/>
                <w:szCs w:val="20"/>
                <w:lang w:val="en-GB"/>
              </w:rPr>
              <w:t>ormal rural entities whose members organi</w:t>
            </w:r>
            <w:r w:rsidR="00CE3E64" w:rsidRPr="00B036C8">
              <w:rPr>
                <w:rFonts w:asciiTheme="majorHAnsi" w:hAnsiTheme="majorHAnsi" w:cstheme="majorHAnsi"/>
                <w:sz w:val="20"/>
                <w:szCs w:val="20"/>
                <w:lang w:val="en-GB"/>
              </w:rPr>
              <w:t>s</w:t>
            </w:r>
            <w:r w:rsidR="0082068C" w:rsidRPr="00B036C8">
              <w:rPr>
                <w:rFonts w:asciiTheme="majorHAnsi" w:hAnsiTheme="majorHAnsi" w:cstheme="majorHAnsi"/>
                <w:sz w:val="20"/>
                <w:szCs w:val="20"/>
                <w:lang w:val="en-GB"/>
              </w:rPr>
              <w:t xml:space="preserve">e themselves with the objective of </w:t>
            </w:r>
            <w:r w:rsidR="00CE3E64" w:rsidRPr="00B036C8">
              <w:rPr>
                <w:rFonts w:asciiTheme="majorHAnsi" w:hAnsiTheme="majorHAnsi" w:cstheme="majorHAnsi"/>
                <w:sz w:val="20"/>
                <w:szCs w:val="20"/>
                <w:lang w:val="en-GB"/>
              </w:rPr>
              <w:t xml:space="preserve">increasing </w:t>
            </w:r>
            <w:r w:rsidR="0082068C" w:rsidRPr="00B036C8">
              <w:rPr>
                <w:rFonts w:asciiTheme="majorHAnsi" w:hAnsiTheme="majorHAnsi" w:cstheme="majorHAnsi"/>
                <w:sz w:val="20"/>
                <w:szCs w:val="20"/>
                <w:lang w:val="en-GB"/>
              </w:rPr>
              <w:t xml:space="preserve">farm income through improved production, </w:t>
            </w:r>
            <w:proofErr w:type="gramStart"/>
            <w:r w:rsidR="0082068C" w:rsidRPr="00B036C8">
              <w:rPr>
                <w:rFonts w:asciiTheme="majorHAnsi" w:hAnsiTheme="majorHAnsi" w:cstheme="majorHAnsi"/>
                <w:sz w:val="20"/>
                <w:szCs w:val="20"/>
                <w:lang w:val="en-GB"/>
              </w:rPr>
              <w:t>marketing</w:t>
            </w:r>
            <w:proofErr w:type="gramEnd"/>
            <w:r w:rsidR="0082068C" w:rsidRPr="00B036C8">
              <w:rPr>
                <w:rFonts w:asciiTheme="majorHAnsi" w:hAnsiTheme="majorHAnsi" w:cstheme="majorHAnsi"/>
                <w:sz w:val="20"/>
                <w:szCs w:val="20"/>
                <w:lang w:val="en-GB"/>
              </w:rPr>
              <w:t xml:space="preserve"> and local processing activities</w:t>
            </w:r>
            <w:r w:rsidR="00CE3E64" w:rsidRPr="00B036C8">
              <w:rPr>
                <w:rFonts w:asciiTheme="majorHAnsi" w:hAnsiTheme="majorHAnsi" w:cstheme="majorHAnsi"/>
                <w:sz w:val="20"/>
                <w:szCs w:val="20"/>
                <w:lang w:val="en-GB"/>
              </w:rPr>
              <w:t>.</w:t>
            </w:r>
            <w:r w:rsidR="00977AED" w:rsidRPr="00B036C8">
              <w:rPr>
                <w:rStyle w:val="FootnoteReference"/>
                <w:rFonts w:asciiTheme="majorHAnsi" w:hAnsiTheme="majorHAnsi" w:cstheme="majorHAnsi"/>
                <w:sz w:val="20"/>
                <w:szCs w:val="20"/>
                <w:lang w:val="en-GB"/>
              </w:rPr>
              <w:footnoteReference w:id="17"/>
            </w:r>
          </w:p>
        </w:tc>
        <w:tc>
          <w:tcPr>
            <w:tcW w:w="2767" w:type="pct"/>
            <w:tcBorders>
              <w:top w:val="dotted" w:sz="4" w:space="0" w:color="auto"/>
              <w:left w:val="dotted" w:sz="4" w:space="0" w:color="auto"/>
              <w:bottom w:val="dotted" w:sz="4" w:space="0" w:color="auto"/>
              <w:right w:val="single" w:sz="4" w:space="0" w:color="auto"/>
            </w:tcBorders>
          </w:tcPr>
          <w:p w14:paraId="3393FCF2" w14:textId="5F7CBF62" w:rsidR="00944F80" w:rsidRPr="00B036C8" w:rsidRDefault="00E8439B" w:rsidP="000D2284">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Current business plan </w:t>
            </w:r>
            <w:r w:rsidR="00466C05" w:rsidRPr="00B036C8">
              <w:rPr>
                <w:rFonts w:asciiTheme="majorHAnsi" w:hAnsiTheme="majorHAnsi" w:cstheme="majorHAnsi"/>
                <w:sz w:val="20"/>
                <w:szCs w:val="20"/>
                <w:lang w:val="en-GB"/>
              </w:rPr>
              <w:t xml:space="preserve">or similar document that states </w:t>
            </w:r>
            <w:r w:rsidR="000E78BD" w:rsidRPr="00B036C8">
              <w:rPr>
                <w:rFonts w:asciiTheme="majorHAnsi" w:hAnsiTheme="majorHAnsi" w:cstheme="majorHAnsi"/>
                <w:sz w:val="20"/>
                <w:szCs w:val="20"/>
                <w:lang w:val="en-GB"/>
              </w:rPr>
              <w:t xml:space="preserve">the </w:t>
            </w:r>
            <w:r w:rsidR="00466C05" w:rsidRPr="00B036C8">
              <w:rPr>
                <w:rFonts w:asciiTheme="majorHAnsi" w:hAnsiTheme="majorHAnsi" w:cstheme="majorHAnsi"/>
                <w:sz w:val="20"/>
                <w:szCs w:val="20"/>
                <w:lang w:val="en-GB"/>
              </w:rPr>
              <w:t>goals and objectives of the applicant entity</w:t>
            </w:r>
            <w:r w:rsidR="001302F0" w:rsidRPr="00B036C8">
              <w:rPr>
                <w:rFonts w:asciiTheme="majorHAnsi" w:hAnsiTheme="majorHAnsi" w:cstheme="majorHAnsi"/>
                <w:sz w:val="20"/>
                <w:szCs w:val="20"/>
                <w:lang w:val="en-GB"/>
              </w:rPr>
              <w:t>.</w:t>
            </w:r>
          </w:p>
        </w:tc>
      </w:tr>
      <w:tr w:rsidR="00463B37" w:rsidRPr="00B036C8" w14:paraId="34EDE11D" w14:textId="77777777" w:rsidTr="7AD1A186">
        <w:trPr>
          <w:trHeight w:val="1336"/>
        </w:trPr>
        <w:tc>
          <w:tcPr>
            <w:tcW w:w="2233" w:type="pct"/>
            <w:tcBorders>
              <w:top w:val="dotted" w:sz="4" w:space="0" w:color="auto"/>
              <w:left w:val="single" w:sz="4" w:space="0" w:color="auto"/>
              <w:bottom w:val="single" w:sz="4" w:space="0" w:color="auto"/>
              <w:right w:val="dotted" w:sz="4" w:space="0" w:color="auto"/>
            </w:tcBorders>
          </w:tcPr>
          <w:p w14:paraId="1CEED44A" w14:textId="37ACAD40" w:rsidR="0050459F" w:rsidRPr="00B036C8" w:rsidRDefault="005568D9" w:rsidP="000D2284">
            <w:pPr>
              <w:pStyle w:val="NoSpacing"/>
              <w:numPr>
                <w:ilvl w:val="0"/>
                <w:numId w:val="19"/>
              </w:numPr>
              <w:ind w:left="-22" w:hanging="202"/>
              <w:jc w:val="both"/>
              <w:rPr>
                <w:rFonts w:asciiTheme="majorHAnsi" w:hAnsiTheme="majorHAnsi" w:cstheme="majorHAnsi"/>
                <w:sz w:val="20"/>
                <w:szCs w:val="20"/>
                <w:lang w:val="en-GB"/>
              </w:rPr>
            </w:pPr>
            <w:r w:rsidRPr="00B036C8">
              <w:rPr>
                <w:rFonts w:asciiTheme="majorHAnsi" w:hAnsiTheme="majorHAnsi" w:cstheme="majorHAnsi"/>
                <w:b/>
                <w:bCs/>
                <w:sz w:val="20"/>
                <w:szCs w:val="20"/>
                <w:lang w:val="en-GB"/>
              </w:rPr>
              <w:t>Agribusiness or corporate</w:t>
            </w:r>
            <w:r w:rsidR="008144E7" w:rsidRPr="00B036C8">
              <w:rPr>
                <w:rFonts w:asciiTheme="majorHAnsi" w:hAnsiTheme="majorHAnsi" w:cstheme="majorHAnsi"/>
                <w:b/>
                <w:bCs/>
                <w:sz w:val="20"/>
                <w:szCs w:val="20"/>
                <w:lang w:val="en-GB"/>
              </w:rPr>
              <w:t xml:space="preserve"> with </w:t>
            </w:r>
            <w:r w:rsidR="00C967D2" w:rsidRPr="00B036C8">
              <w:rPr>
                <w:rFonts w:asciiTheme="majorHAnsi" w:hAnsiTheme="majorHAnsi" w:cstheme="majorHAnsi"/>
                <w:b/>
                <w:bCs/>
                <w:sz w:val="20"/>
                <w:szCs w:val="20"/>
                <w:lang w:val="en-GB"/>
              </w:rPr>
              <w:t xml:space="preserve">procurement arrangements with </w:t>
            </w:r>
            <w:r w:rsidR="007A1303" w:rsidRPr="00B036C8">
              <w:rPr>
                <w:rFonts w:asciiTheme="majorHAnsi" w:hAnsiTheme="majorHAnsi" w:cstheme="majorHAnsi"/>
                <w:b/>
                <w:bCs/>
                <w:sz w:val="20"/>
                <w:szCs w:val="20"/>
                <w:lang w:val="en-GB"/>
              </w:rPr>
              <w:t>smallholder farmers</w:t>
            </w:r>
            <w:r w:rsidR="008144E7" w:rsidRPr="00B036C8">
              <w:rPr>
                <w:rFonts w:asciiTheme="majorHAnsi" w:hAnsiTheme="majorHAnsi" w:cstheme="majorHAnsi"/>
                <w:sz w:val="20"/>
                <w:szCs w:val="20"/>
                <w:lang w:val="en-GB"/>
              </w:rPr>
              <w:t xml:space="preserve">: </w:t>
            </w:r>
            <w:r w:rsidR="000D2CC7" w:rsidRPr="00B036C8">
              <w:rPr>
                <w:rFonts w:asciiTheme="majorHAnsi" w:hAnsiTheme="majorHAnsi" w:cstheme="majorHAnsi"/>
                <w:sz w:val="20"/>
                <w:szCs w:val="20"/>
                <w:lang w:val="en-GB"/>
              </w:rPr>
              <w:t>Companies often involved in the agriculture or food industry,</w:t>
            </w:r>
            <w:r w:rsidR="00C57CEB" w:rsidRPr="00B036C8">
              <w:rPr>
                <w:rFonts w:asciiTheme="majorHAnsi" w:hAnsiTheme="majorHAnsi" w:cstheme="majorHAnsi"/>
                <w:sz w:val="20"/>
                <w:szCs w:val="20"/>
                <w:lang w:val="en-GB"/>
              </w:rPr>
              <w:t xml:space="preserve"> having </w:t>
            </w:r>
            <w:r w:rsidR="000D2CC7" w:rsidRPr="00B036C8">
              <w:rPr>
                <w:rFonts w:asciiTheme="majorHAnsi" w:hAnsiTheme="majorHAnsi" w:cstheme="majorHAnsi"/>
                <w:sz w:val="20"/>
                <w:szCs w:val="20"/>
                <w:lang w:val="en-GB"/>
              </w:rPr>
              <w:t>established formal contractual arrangements with smallholder farmers for the purchase of agricultural products. Such arrangements may also include services provided by the company to smallholder farmers</w:t>
            </w:r>
            <w:r w:rsidR="007A1303" w:rsidRPr="00B036C8">
              <w:rPr>
                <w:rFonts w:asciiTheme="majorHAnsi" w:hAnsiTheme="majorHAnsi" w:cstheme="majorHAnsi"/>
                <w:sz w:val="20"/>
                <w:szCs w:val="20"/>
                <w:lang w:val="en-GB"/>
              </w:rPr>
              <w:t>,</w:t>
            </w:r>
            <w:r w:rsidR="000D2CC7" w:rsidRPr="00B036C8">
              <w:rPr>
                <w:rFonts w:asciiTheme="majorHAnsi" w:hAnsiTheme="majorHAnsi" w:cstheme="majorHAnsi"/>
                <w:sz w:val="20"/>
                <w:szCs w:val="20"/>
                <w:lang w:val="en-GB"/>
              </w:rPr>
              <w:t xml:space="preserve"> such as advisory services, input financing and commercial services.</w:t>
            </w:r>
          </w:p>
        </w:tc>
        <w:tc>
          <w:tcPr>
            <w:tcW w:w="2767" w:type="pct"/>
            <w:tcBorders>
              <w:top w:val="dotted" w:sz="4" w:space="0" w:color="auto"/>
              <w:left w:val="dotted" w:sz="4" w:space="0" w:color="auto"/>
              <w:bottom w:val="single" w:sz="4" w:space="0" w:color="auto"/>
              <w:right w:val="single" w:sz="4" w:space="0" w:color="auto"/>
            </w:tcBorders>
          </w:tcPr>
          <w:p w14:paraId="448190AC" w14:textId="37A9C6B4" w:rsidR="006A5C06" w:rsidRPr="00B036C8" w:rsidRDefault="007D1304" w:rsidP="006A5C06">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Current business plan </w:t>
            </w:r>
            <w:r w:rsidR="001302F0" w:rsidRPr="00B036C8">
              <w:rPr>
                <w:rFonts w:asciiTheme="majorHAnsi" w:hAnsiTheme="majorHAnsi" w:cstheme="majorHAnsi"/>
                <w:sz w:val="20"/>
                <w:szCs w:val="20"/>
                <w:lang w:val="en-GB"/>
              </w:rPr>
              <w:t xml:space="preserve">or similar document that states </w:t>
            </w:r>
            <w:r w:rsidR="000E78BD" w:rsidRPr="00B036C8">
              <w:rPr>
                <w:rFonts w:asciiTheme="majorHAnsi" w:hAnsiTheme="majorHAnsi" w:cstheme="majorHAnsi"/>
                <w:sz w:val="20"/>
                <w:szCs w:val="20"/>
                <w:lang w:val="en-GB"/>
              </w:rPr>
              <w:t xml:space="preserve">the </w:t>
            </w:r>
            <w:r w:rsidR="001302F0" w:rsidRPr="00B036C8">
              <w:rPr>
                <w:rFonts w:asciiTheme="majorHAnsi" w:hAnsiTheme="majorHAnsi" w:cstheme="majorHAnsi"/>
                <w:sz w:val="20"/>
                <w:szCs w:val="20"/>
                <w:lang w:val="en-GB"/>
              </w:rPr>
              <w:t>goals and objectives of the applicant entity.</w:t>
            </w:r>
          </w:p>
          <w:p w14:paraId="27476564" w14:textId="77777777" w:rsidR="006A5C06" w:rsidRPr="00B036C8" w:rsidRDefault="006A5C06" w:rsidP="000D2284">
            <w:pPr>
              <w:pStyle w:val="NoSpacing"/>
              <w:ind w:left="-22"/>
              <w:jc w:val="both"/>
              <w:rPr>
                <w:rFonts w:asciiTheme="majorHAnsi" w:hAnsiTheme="majorHAnsi" w:cstheme="majorHAnsi"/>
                <w:sz w:val="20"/>
                <w:szCs w:val="20"/>
                <w:lang w:val="en-GB"/>
              </w:rPr>
            </w:pPr>
          </w:p>
          <w:p w14:paraId="1152EA29" w14:textId="767F4F7B" w:rsidR="0050459F" w:rsidRPr="00B036C8" w:rsidRDefault="007D1304" w:rsidP="000D2284">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Contracts in force</w:t>
            </w:r>
            <w:r w:rsidR="00651274" w:rsidRPr="00B036C8">
              <w:rPr>
                <w:rFonts w:asciiTheme="majorHAnsi" w:hAnsiTheme="majorHAnsi" w:cstheme="majorHAnsi"/>
                <w:sz w:val="20"/>
                <w:szCs w:val="20"/>
                <w:lang w:val="en-GB"/>
              </w:rPr>
              <w:t xml:space="preserve"> </w:t>
            </w:r>
            <w:r w:rsidR="00C00427" w:rsidRPr="00B036C8">
              <w:rPr>
                <w:rFonts w:asciiTheme="majorHAnsi" w:hAnsiTheme="majorHAnsi" w:cstheme="majorHAnsi"/>
                <w:sz w:val="20"/>
                <w:szCs w:val="20"/>
                <w:lang w:val="en-GB"/>
              </w:rPr>
              <w:t>and/</w:t>
            </w:r>
            <w:r w:rsidR="00651274" w:rsidRPr="00B036C8">
              <w:rPr>
                <w:rFonts w:asciiTheme="majorHAnsi" w:hAnsiTheme="majorHAnsi" w:cstheme="majorHAnsi"/>
                <w:sz w:val="20"/>
                <w:szCs w:val="20"/>
                <w:lang w:val="en-GB"/>
              </w:rPr>
              <w:t>or potential contracts</w:t>
            </w:r>
            <w:r w:rsidRPr="00B036C8">
              <w:rPr>
                <w:rFonts w:asciiTheme="majorHAnsi" w:hAnsiTheme="majorHAnsi" w:cstheme="majorHAnsi"/>
                <w:sz w:val="20"/>
                <w:szCs w:val="20"/>
                <w:lang w:val="en-GB"/>
              </w:rPr>
              <w:t xml:space="preserve"> </w:t>
            </w:r>
            <w:r w:rsidR="000D7AB1" w:rsidRPr="00B036C8">
              <w:rPr>
                <w:rFonts w:asciiTheme="majorHAnsi" w:hAnsiTheme="majorHAnsi" w:cstheme="majorHAnsi"/>
                <w:sz w:val="20"/>
                <w:szCs w:val="20"/>
                <w:lang w:val="en-GB"/>
              </w:rPr>
              <w:t xml:space="preserve">with </w:t>
            </w:r>
            <w:r w:rsidR="007A5B64" w:rsidRPr="00B036C8">
              <w:rPr>
                <w:rFonts w:asciiTheme="majorHAnsi" w:hAnsiTheme="majorHAnsi" w:cstheme="majorHAnsi"/>
                <w:sz w:val="20"/>
                <w:szCs w:val="20"/>
                <w:lang w:val="en-GB"/>
              </w:rPr>
              <w:t>organi</w:t>
            </w:r>
            <w:r w:rsidR="007A1303" w:rsidRPr="00B036C8">
              <w:rPr>
                <w:rFonts w:asciiTheme="majorHAnsi" w:hAnsiTheme="majorHAnsi" w:cstheme="majorHAnsi"/>
                <w:sz w:val="20"/>
                <w:szCs w:val="20"/>
                <w:lang w:val="en-GB"/>
              </w:rPr>
              <w:t>s</w:t>
            </w:r>
            <w:r w:rsidR="007A5B64" w:rsidRPr="00B036C8">
              <w:rPr>
                <w:rFonts w:asciiTheme="majorHAnsi" w:hAnsiTheme="majorHAnsi" w:cstheme="majorHAnsi"/>
                <w:sz w:val="20"/>
                <w:szCs w:val="20"/>
                <w:lang w:val="en-GB"/>
              </w:rPr>
              <w:t>ations of small</w:t>
            </w:r>
            <w:r w:rsidR="00D15042" w:rsidRPr="00B036C8">
              <w:rPr>
                <w:rFonts w:asciiTheme="majorHAnsi" w:hAnsiTheme="majorHAnsi" w:cstheme="majorHAnsi"/>
                <w:sz w:val="20"/>
                <w:szCs w:val="20"/>
                <w:lang w:val="en-GB"/>
              </w:rPr>
              <w:t>holder</w:t>
            </w:r>
            <w:r w:rsidR="007A5B64" w:rsidRPr="00B036C8">
              <w:rPr>
                <w:rFonts w:asciiTheme="majorHAnsi" w:hAnsiTheme="majorHAnsi" w:cstheme="majorHAnsi"/>
                <w:sz w:val="20"/>
                <w:szCs w:val="20"/>
                <w:lang w:val="en-GB"/>
              </w:rPr>
              <w:t xml:space="preserve"> farmers </w:t>
            </w:r>
            <w:r w:rsidR="00C1205B" w:rsidRPr="00B036C8">
              <w:rPr>
                <w:rFonts w:asciiTheme="majorHAnsi" w:hAnsiTheme="majorHAnsi" w:cstheme="majorHAnsi"/>
                <w:sz w:val="20"/>
                <w:szCs w:val="20"/>
                <w:lang w:val="en-GB"/>
              </w:rPr>
              <w:t>showing procurement arrangements with them.</w:t>
            </w:r>
          </w:p>
        </w:tc>
      </w:tr>
      <w:tr w:rsidR="003D4EB7" w:rsidRPr="00B036C8" w14:paraId="0972688A" w14:textId="77777777" w:rsidTr="7AD1A186">
        <w:trPr>
          <w:trHeight w:val="568"/>
        </w:trPr>
        <w:tc>
          <w:tcPr>
            <w:tcW w:w="2233" w:type="pct"/>
            <w:tcBorders>
              <w:top w:val="single" w:sz="4" w:space="0" w:color="auto"/>
            </w:tcBorders>
          </w:tcPr>
          <w:p w14:paraId="4A8DE9B4" w14:textId="60C8DB4F" w:rsidR="003D4EB7" w:rsidRPr="00B036C8" w:rsidRDefault="003D4EB7" w:rsidP="003D4EB7">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Own the </w:t>
            </w:r>
            <w:r w:rsidR="007A1303" w:rsidRPr="00B036C8">
              <w:rPr>
                <w:rFonts w:asciiTheme="majorHAnsi" w:hAnsiTheme="majorHAnsi" w:cstheme="majorHAnsi"/>
                <w:sz w:val="20"/>
                <w:szCs w:val="20"/>
                <w:lang w:val="en-GB"/>
              </w:rPr>
              <w:t>i</w:t>
            </w:r>
            <w:r w:rsidRPr="00B036C8">
              <w:rPr>
                <w:rFonts w:asciiTheme="majorHAnsi" w:hAnsiTheme="majorHAnsi" w:cstheme="majorHAnsi"/>
                <w:sz w:val="20"/>
                <w:szCs w:val="20"/>
                <w:lang w:val="en-GB"/>
              </w:rPr>
              <w:t xml:space="preserve">ntellectual </w:t>
            </w:r>
            <w:r w:rsidR="007A1303" w:rsidRPr="00B036C8">
              <w:rPr>
                <w:rFonts w:asciiTheme="majorHAnsi" w:hAnsiTheme="majorHAnsi" w:cstheme="majorHAnsi"/>
                <w:sz w:val="20"/>
                <w:szCs w:val="20"/>
                <w:lang w:val="en-GB"/>
              </w:rPr>
              <w:t>p</w:t>
            </w:r>
            <w:r w:rsidRPr="00B036C8">
              <w:rPr>
                <w:rFonts w:asciiTheme="majorHAnsi" w:hAnsiTheme="majorHAnsi" w:cstheme="majorHAnsi"/>
                <w:sz w:val="20"/>
                <w:szCs w:val="20"/>
                <w:lang w:val="en-GB"/>
              </w:rPr>
              <w:t xml:space="preserve">roperty </w:t>
            </w:r>
            <w:r w:rsidR="007A1303" w:rsidRPr="00B036C8">
              <w:rPr>
                <w:rFonts w:asciiTheme="majorHAnsi" w:hAnsiTheme="majorHAnsi" w:cstheme="majorHAnsi"/>
                <w:sz w:val="20"/>
                <w:szCs w:val="20"/>
                <w:lang w:val="en-GB"/>
              </w:rPr>
              <w:t>(IP) r</w:t>
            </w:r>
            <w:r w:rsidRPr="00B036C8">
              <w:rPr>
                <w:rFonts w:asciiTheme="majorHAnsi" w:hAnsiTheme="majorHAnsi" w:cstheme="majorHAnsi"/>
                <w:sz w:val="20"/>
                <w:szCs w:val="20"/>
                <w:lang w:val="en-GB"/>
              </w:rPr>
              <w:t xml:space="preserve">ights for </w:t>
            </w:r>
            <w:r w:rsidR="00EA5650" w:rsidRPr="00B036C8">
              <w:rPr>
                <w:rFonts w:asciiTheme="majorHAnsi" w:hAnsiTheme="majorHAnsi" w:cstheme="majorHAnsi"/>
                <w:sz w:val="20"/>
                <w:szCs w:val="20"/>
                <w:lang w:val="en-GB"/>
              </w:rPr>
              <w:t xml:space="preserve">the </w:t>
            </w:r>
            <w:r w:rsidRPr="00B036C8">
              <w:rPr>
                <w:rFonts w:asciiTheme="majorHAnsi" w:hAnsiTheme="majorHAnsi" w:cstheme="majorHAnsi"/>
                <w:sz w:val="20"/>
                <w:szCs w:val="20"/>
                <w:lang w:val="en-GB"/>
              </w:rPr>
              <w:t>ag</w:t>
            </w:r>
            <w:r w:rsidR="007A1303" w:rsidRPr="00B036C8">
              <w:rPr>
                <w:rFonts w:asciiTheme="majorHAnsi" w:hAnsiTheme="majorHAnsi" w:cstheme="majorHAnsi"/>
                <w:sz w:val="20"/>
                <w:szCs w:val="20"/>
                <w:lang w:val="en-GB"/>
              </w:rPr>
              <w:t>ri</w:t>
            </w:r>
            <w:r w:rsidRPr="00B036C8">
              <w:rPr>
                <w:rFonts w:asciiTheme="majorHAnsi" w:hAnsiTheme="majorHAnsi" w:cstheme="majorHAnsi"/>
                <w:sz w:val="20"/>
                <w:szCs w:val="20"/>
                <w:lang w:val="en-GB"/>
              </w:rPr>
              <w:t xml:space="preserve">tech solution </w:t>
            </w:r>
            <w:r w:rsidRPr="00B036C8">
              <w:rPr>
                <w:rFonts w:asciiTheme="majorHAnsi" w:hAnsiTheme="majorHAnsi" w:cstheme="majorBidi"/>
                <w:sz w:val="20"/>
                <w:szCs w:val="20"/>
                <w:lang w:val="en-GB"/>
              </w:rPr>
              <w:t>and not be resellers of third-party softwar</w:t>
            </w:r>
            <w:r w:rsidR="0014625E" w:rsidRPr="00B036C8">
              <w:rPr>
                <w:rFonts w:asciiTheme="majorHAnsi" w:hAnsiTheme="majorHAnsi" w:cstheme="majorHAnsi"/>
                <w:sz w:val="20"/>
                <w:szCs w:val="20"/>
                <w:lang w:val="en-GB"/>
              </w:rPr>
              <w:t>e</w:t>
            </w:r>
            <w:r w:rsidRPr="00B036C8">
              <w:rPr>
                <w:rFonts w:asciiTheme="majorHAnsi" w:hAnsiTheme="majorHAnsi" w:cstheme="majorHAnsi"/>
                <w:sz w:val="20"/>
                <w:szCs w:val="20"/>
                <w:lang w:val="en-GB"/>
              </w:rPr>
              <w:t>.</w:t>
            </w:r>
            <w:r w:rsidR="00FC0340" w:rsidRPr="00B036C8">
              <w:rPr>
                <w:rFonts w:asciiTheme="majorHAnsi" w:hAnsiTheme="majorHAnsi" w:cstheme="majorHAnsi"/>
                <w:sz w:val="20"/>
                <w:szCs w:val="20"/>
                <w:lang w:val="en-GB"/>
              </w:rPr>
              <w:t xml:space="preserve"> If the applicant does not own the IP</w:t>
            </w:r>
            <w:r w:rsidR="00D50678" w:rsidRPr="00B036C8">
              <w:rPr>
                <w:rFonts w:asciiTheme="majorHAnsi" w:hAnsiTheme="majorHAnsi" w:cstheme="majorHAnsi"/>
                <w:sz w:val="20"/>
                <w:szCs w:val="20"/>
                <w:lang w:val="en-GB"/>
              </w:rPr>
              <w:t xml:space="preserve">, it should have the necessary rights to modify </w:t>
            </w:r>
            <w:r w:rsidR="002E63E2" w:rsidRPr="00B036C8">
              <w:rPr>
                <w:rFonts w:asciiTheme="majorHAnsi" w:hAnsiTheme="majorHAnsi" w:cstheme="majorHAnsi"/>
                <w:sz w:val="20"/>
                <w:szCs w:val="20"/>
                <w:lang w:val="en-GB"/>
              </w:rPr>
              <w:t>the IP.</w:t>
            </w:r>
          </w:p>
        </w:tc>
        <w:tc>
          <w:tcPr>
            <w:tcW w:w="2767" w:type="pct"/>
            <w:tcBorders>
              <w:top w:val="single" w:sz="4" w:space="0" w:color="auto"/>
            </w:tcBorders>
          </w:tcPr>
          <w:p w14:paraId="414B8677" w14:textId="4EA428DE" w:rsidR="00AB47EA" w:rsidRPr="00B036C8" w:rsidRDefault="00AB47EA" w:rsidP="00D51DC1">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Supporting documentation, </w:t>
            </w:r>
            <w:r w:rsidR="00ED1BED" w:rsidRPr="00B036C8">
              <w:rPr>
                <w:rFonts w:asciiTheme="majorHAnsi" w:hAnsiTheme="majorHAnsi" w:cstheme="majorHAnsi"/>
                <w:sz w:val="20"/>
                <w:szCs w:val="20"/>
                <w:lang w:val="en-GB"/>
              </w:rPr>
              <w:t>for example:</w:t>
            </w:r>
            <w:r w:rsidRPr="00B036C8">
              <w:rPr>
                <w:rFonts w:asciiTheme="majorHAnsi" w:hAnsiTheme="majorHAnsi" w:cstheme="majorHAnsi"/>
                <w:sz w:val="20"/>
                <w:szCs w:val="20"/>
                <w:lang w:val="en-GB"/>
              </w:rPr>
              <w:t xml:space="preserve"> copyright registration, trademark registration, </w:t>
            </w:r>
            <w:r w:rsidR="00ED1BED" w:rsidRPr="00B036C8">
              <w:rPr>
                <w:rFonts w:asciiTheme="majorHAnsi" w:hAnsiTheme="majorHAnsi" w:cstheme="majorHAnsi"/>
                <w:sz w:val="20"/>
                <w:szCs w:val="20"/>
                <w:lang w:val="en-GB"/>
              </w:rPr>
              <w:t>etc</w:t>
            </w:r>
            <w:r w:rsidR="00411C3E" w:rsidRPr="00B036C8">
              <w:rPr>
                <w:rFonts w:asciiTheme="majorHAnsi" w:hAnsiTheme="majorHAnsi" w:cstheme="majorHAnsi"/>
                <w:sz w:val="20"/>
                <w:szCs w:val="20"/>
                <w:lang w:val="en-GB"/>
              </w:rPr>
              <w:t>.</w:t>
            </w:r>
          </w:p>
        </w:tc>
      </w:tr>
      <w:tr w:rsidR="003D4EB7" w:rsidRPr="00B036C8" w14:paraId="153F7A58" w14:textId="77777777" w:rsidTr="7AD1A186">
        <w:trPr>
          <w:trHeight w:val="1423"/>
        </w:trPr>
        <w:tc>
          <w:tcPr>
            <w:tcW w:w="2233" w:type="pct"/>
          </w:tcPr>
          <w:p w14:paraId="5BB179BD" w14:textId="0AC0A13F" w:rsidR="004D178B" w:rsidRPr="00B036C8" w:rsidRDefault="004D178B" w:rsidP="004D178B">
            <w:pPr>
              <w:pStyle w:val="NoSpacing"/>
              <w:spacing w:after="120"/>
              <w:ind w:left="-29"/>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Are not included in IDB Group’s List of Sanctioned Firms and Individuals</w:t>
            </w:r>
            <w:r w:rsidR="007A1303" w:rsidRPr="00B036C8">
              <w:rPr>
                <w:rFonts w:asciiTheme="majorHAnsi" w:hAnsiTheme="majorHAnsi" w:cstheme="majorHAnsi"/>
                <w:sz w:val="20"/>
                <w:szCs w:val="20"/>
                <w:lang w:val="en-GB"/>
              </w:rPr>
              <w:t>.</w:t>
            </w:r>
            <w:r w:rsidRPr="00B036C8">
              <w:rPr>
                <w:rFonts w:asciiTheme="majorHAnsi" w:hAnsiTheme="majorHAnsi" w:cstheme="majorHAnsi"/>
                <w:sz w:val="20"/>
                <w:szCs w:val="20"/>
                <w:vertAlign w:val="superscript"/>
                <w:lang w:val="en-GB"/>
              </w:rPr>
              <w:footnoteReference w:id="18"/>
            </w:r>
          </w:p>
          <w:p w14:paraId="42982A57" w14:textId="65F9AE47" w:rsidR="004D178B" w:rsidRPr="00B036C8" w:rsidRDefault="004D178B" w:rsidP="004D178B">
            <w:pPr>
              <w:pStyle w:val="NoSpacing"/>
              <w:spacing w:after="120"/>
              <w:ind w:left="-29"/>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Are not incorporated in any </w:t>
            </w:r>
            <w:r w:rsidR="007A1303" w:rsidRPr="00B036C8">
              <w:rPr>
                <w:rFonts w:asciiTheme="majorHAnsi" w:hAnsiTheme="majorHAnsi" w:cstheme="majorHAnsi"/>
                <w:sz w:val="20"/>
                <w:szCs w:val="20"/>
                <w:lang w:val="en-GB"/>
              </w:rPr>
              <w:t>h</w:t>
            </w:r>
            <w:r w:rsidRPr="00B036C8">
              <w:rPr>
                <w:rFonts w:asciiTheme="majorHAnsi" w:hAnsiTheme="majorHAnsi" w:cstheme="majorHAnsi"/>
                <w:sz w:val="20"/>
                <w:szCs w:val="20"/>
                <w:lang w:val="en-GB"/>
              </w:rPr>
              <w:t>igh-</w:t>
            </w:r>
            <w:r w:rsidR="007A1303" w:rsidRPr="00B036C8">
              <w:rPr>
                <w:rFonts w:asciiTheme="majorHAnsi" w:hAnsiTheme="majorHAnsi" w:cstheme="majorHAnsi"/>
                <w:sz w:val="20"/>
                <w:szCs w:val="20"/>
                <w:lang w:val="en-GB"/>
              </w:rPr>
              <w:t>r</w:t>
            </w:r>
            <w:r w:rsidRPr="00B036C8">
              <w:rPr>
                <w:rFonts w:asciiTheme="majorHAnsi" w:hAnsiTheme="majorHAnsi" w:cstheme="majorHAnsi"/>
                <w:sz w:val="20"/>
                <w:szCs w:val="20"/>
                <w:lang w:val="en-GB"/>
              </w:rPr>
              <w:t xml:space="preserve">isk </w:t>
            </w:r>
            <w:r w:rsidR="007A1303" w:rsidRPr="00B036C8">
              <w:rPr>
                <w:rFonts w:asciiTheme="majorHAnsi" w:hAnsiTheme="majorHAnsi" w:cstheme="majorHAnsi"/>
                <w:sz w:val="20"/>
                <w:szCs w:val="20"/>
                <w:lang w:val="en-GB"/>
              </w:rPr>
              <w:t>j</w:t>
            </w:r>
            <w:r w:rsidRPr="00B036C8">
              <w:rPr>
                <w:rFonts w:asciiTheme="majorHAnsi" w:hAnsiTheme="majorHAnsi" w:cstheme="majorHAnsi"/>
                <w:sz w:val="20"/>
                <w:szCs w:val="20"/>
                <w:lang w:val="en-GB"/>
              </w:rPr>
              <w:t>urisdictions subject to a Call for Action by the Financial Action Task Force (</w:t>
            </w:r>
            <w:r w:rsidR="007A1303" w:rsidRPr="00B036C8">
              <w:rPr>
                <w:rFonts w:asciiTheme="majorHAnsi" w:hAnsiTheme="majorHAnsi" w:cstheme="majorHAnsi"/>
                <w:sz w:val="20"/>
                <w:szCs w:val="20"/>
                <w:lang w:val="en-GB"/>
              </w:rPr>
              <w:t>FATF</w:t>
            </w:r>
            <w:r w:rsidRPr="00B036C8">
              <w:rPr>
                <w:rFonts w:asciiTheme="majorHAnsi" w:hAnsiTheme="majorHAnsi" w:cstheme="majorHAnsi"/>
                <w:sz w:val="20"/>
                <w:szCs w:val="20"/>
                <w:lang w:val="en-GB"/>
              </w:rPr>
              <w:t>)</w:t>
            </w:r>
            <w:r w:rsidR="007A1303" w:rsidRPr="00B036C8">
              <w:rPr>
                <w:rFonts w:asciiTheme="majorHAnsi" w:hAnsiTheme="majorHAnsi" w:cstheme="majorHAnsi"/>
                <w:sz w:val="20"/>
                <w:szCs w:val="20"/>
                <w:lang w:val="en-GB"/>
              </w:rPr>
              <w:t>.</w:t>
            </w:r>
            <w:r w:rsidR="00E87BC2" w:rsidRPr="00B036C8">
              <w:rPr>
                <w:rStyle w:val="FootnoteReference"/>
                <w:rFonts w:asciiTheme="majorHAnsi" w:hAnsiTheme="majorHAnsi" w:cstheme="majorHAnsi"/>
                <w:sz w:val="20"/>
                <w:szCs w:val="20"/>
                <w:lang w:val="en-GB"/>
              </w:rPr>
              <w:footnoteReference w:id="19"/>
            </w:r>
          </w:p>
          <w:p w14:paraId="629D2DE9" w14:textId="0D3F4971" w:rsidR="004D178B" w:rsidRPr="00B036C8" w:rsidRDefault="004D178B" w:rsidP="004D178B">
            <w:pPr>
              <w:pStyle w:val="NoSpacing"/>
              <w:spacing w:after="120"/>
              <w:ind w:left="-29"/>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Are not incorporated in countries or territories directly subjected to comprehensive international sanctions or embargoes, </w:t>
            </w:r>
            <w:proofErr w:type="gramStart"/>
            <w:r w:rsidRPr="00B036C8">
              <w:rPr>
                <w:rFonts w:asciiTheme="majorHAnsi" w:hAnsiTheme="majorHAnsi" w:cstheme="majorHAnsi"/>
                <w:sz w:val="20"/>
                <w:szCs w:val="20"/>
                <w:lang w:val="en-GB"/>
              </w:rPr>
              <w:t>in particular as</w:t>
            </w:r>
            <w:proofErr w:type="gramEnd"/>
            <w:r w:rsidRPr="00B036C8">
              <w:rPr>
                <w:rFonts w:asciiTheme="majorHAnsi" w:hAnsiTheme="majorHAnsi" w:cstheme="majorHAnsi"/>
                <w:sz w:val="20"/>
                <w:szCs w:val="20"/>
                <w:lang w:val="en-GB"/>
              </w:rPr>
              <w:t xml:space="preserve"> issued by the European Union</w:t>
            </w:r>
            <w:r w:rsidR="008B5DFE" w:rsidRPr="00B036C8">
              <w:rPr>
                <w:rFonts w:asciiTheme="majorHAnsi" w:hAnsiTheme="majorHAnsi" w:cstheme="majorHAnsi"/>
                <w:sz w:val="20"/>
                <w:szCs w:val="20"/>
                <w:lang w:val="en-GB"/>
              </w:rPr>
              <w:t xml:space="preserve"> (EU),</w:t>
            </w:r>
            <w:r w:rsidR="0073304C" w:rsidRPr="00B036C8">
              <w:rPr>
                <w:rStyle w:val="FootnoteReference"/>
                <w:rFonts w:asciiTheme="majorHAnsi" w:hAnsiTheme="majorHAnsi" w:cstheme="majorHAnsi"/>
                <w:sz w:val="20"/>
                <w:szCs w:val="20"/>
                <w:lang w:val="en-GB"/>
              </w:rPr>
              <w:footnoteReference w:id="20"/>
            </w:r>
            <w:r w:rsidRPr="00B036C8">
              <w:rPr>
                <w:rFonts w:asciiTheme="majorHAnsi" w:hAnsiTheme="majorHAnsi" w:cstheme="majorHAnsi"/>
                <w:sz w:val="20"/>
                <w:szCs w:val="20"/>
                <w:lang w:val="en-GB"/>
              </w:rPr>
              <w:t xml:space="preserve"> the United Nations</w:t>
            </w:r>
            <w:r w:rsidR="008B5DFE" w:rsidRPr="00B036C8">
              <w:rPr>
                <w:rFonts w:asciiTheme="majorHAnsi" w:hAnsiTheme="majorHAnsi" w:cstheme="majorHAnsi"/>
                <w:sz w:val="20"/>
                <w:szCs w:val="20"/>
                <w:lang w:val="en-GB"/>
              </w:rPr>
              <w:t xml:space="preserve"> (UN)</w:t>
            </w:r>
            <w:r w:rsidR="002600F2" w:rsidRPr="00B036C8">
              <w:rPr>
                <w:rStyle w:val="FootnoteReference"/>
                <w:rFonts w:asciiTheme="majorHAnsi" w:hAnsiTheme="majorHAnsi" w:cstheme="majorHAnsi"/>
                <w:sz w:val="20"/>
                <w:szCs w:val="20"/>
                <w:lang w:val="en-GB"/>
              </w:rPr>
              <w:footnoteReference w:id="21"/>
            </w:r>
            <w:r w:rsidRPr="00B036C8">
              <w:rPr>
                <w:rFonts w:asciiTheme="majorHAnsi" w:hAnsiTheme="majorHAnsi" w:cstheme="majorHAnsi"/>
                <w:sz w:val="20"/>
                <w:szCs w:val="20"/>
                <w:lang w:val="en-GB"/>
              </w:rPr>
              <w:t xml:space="preserve"> or the Office of Foreign Assets Control (OFAC)</w:t>
            </w:r>
            <w:r w:rsidR="008B5DFE" w:rsidRPr="00B036C8">
              <w:rPr>
                <w:rFonts w:asciiTheme="majorHAnsi" w:hAnsiTheme="majorHAnsi" w:cstheme="majorHAnsi"/>
                <w:sz w:val="20"/>
                <w:szCs w:val="20"/>
                <w:lang w:val="en-GB"/>
              </w:rPr>
              <w:t>.</w:t>
            </w:r>
            <w:r w:rsidR="00B33182" w:rsidRPr="00B036C8">
              <w:rPr>
                <w:rStyle w:val="FootnoteReference"/>
                <w:rFonts w:asciiTheme="majorHAnsi" w:hAnsiTheme="majorHAnsi" w:cstheme="majorHAnsi"/>
                <w:sz w:val="20"/>
                <w:szCs w:val="20"/>
                <w:lang w:val="en-GB"/>
              </w:rPr>
              <w:footnoteReference w:id="22"/>
            </w:r>
          </w:p>
          <w:p w14:paraId="42F72979" w14:textId="4FF134B7" w:rsidR="004D178B" w:rsidRPr="00B036C8" w:rsidRDefault="004D178B" w:rsidP="004D178B">
            <w:pPr>
              <w:pStyle w:val="NoSpacing"/>
              <w:spacing w:after="120"/>
              <w:ind w:left="-29"/>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In the case of individuals, no member of the applicant’s board of directors, senior management or shareholder can be included on those lists.</w:t>
            </w:r>
          </w:p>
          <w:p w14:paraId="3AA54B36" w14:textId="79809CFF" w:rsidR="003D4EB7" w:rsidRPr="00B036C8" w:rsidRDefault="00BC0CB7" w:rsidP="004D178B">
            <w:pPr>
              <w:pStyle w:val="NoSpacing"/>
              <w:spacing w:after="120"/>
              <w:ind w:left="-29"/>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I</w:t>
            </w:r>
            <w:r w:rsidR="00865B3A" w:rsidRPr="00B036C8">
              <w:rPr>
                <w:rFonts w:asciiTheme="majorHAnsi" w:hAnsiTheme="majorHAnsi" w:cstheme="majorHAnsi"/>
                <w:sz w:val="20"/>
                <w:szCs w:val="20"/>
                <w:lang w:val="en-GB"/>
              </w:rPr>
              <w:t xml:space="preserve">f the applicant includes an Israeli firm in </w:t>
            </w:r>
            <w:r w:rsidRPr="00B036C8">
              <w:rPr>
                <w:rFonts w:asciiTheme="majorHAnsi" w:hAnsiTheme="majorHAnsi" w:cstheme="majorHAnsi"/>
                <w:sz w:val="20"/>
                <w:szCs w:val="20"/>
                <w:lang w:val="en-GB"/>
              </w:rPr>
              <w:t xml:space="preserve">their </w:t>
            </w:r>
            <w:r w:rsidR="00865B3A" w:rsidRPr="00B036C8">
              <w:rPr>
                <w:rFonts w:asciiTheme="majorHAnsi" w:hAnsiTheme="majorHAnsi" w:cstheme="majorHAnsi"/>
                <w:sz w:val="20"/>
                <w:szCs w:val="20"/>
                <w:lang w:val="en-GB"/>
              </w:rPr>
              <w:t xml:space="preserve">proposal, these requirements will also </w:t>
            </w:r>
            <w:r w:rsidRPr="00B036C8">
              <w:rPr>
                <w:rFonts w:asciiTheme="majorHAnsi" w:hAnsiTheme="majorHAnsi" w:cstheme="majorHAnsi"/>
                <w:sz w:val="20"/>
                <w:szCs w:val="20"/>
                <w:lang w:val="en-GB"/>
              </w:rPr>
              <w:t>apply</w:t>
            </w:r>
            <w:r w:rsidR="00865B3A" w:rsidRPr="00B036C8">
              <w:rPr>
                <w:rFonts w:asciiTheme="majorHAnsi" w:hAnsiTheme="majorHAnsi" w:cstheme="majorHAnsi"/>
                <w:sz w:val="20"/>
                <w:szCs w:val="20"/>
                <w:lang w:val="en-GB"/>
              </w:rPr>
              <w:t xml:space="preserve"> to them.</w:t>
            </w:r>
          </w:p>
        </w:tc>
        <w:tc>
          <w:tcPr>
            <w:tcW w:w="2767" w:type="pct"/>
          </w:tcPr>
          <w:p w14:paraId="135D5950" w14:textId="5E77C0B4" w:rsidR="003D4EB7" w:rsidRPr="00B036C8" w:rsidRDefault="003D4EB7" w:rsidP="003D4EB7">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Incofin Foundation will verify that the applicant is not included in the official lists.</w:t>
            </w:r>
          </w:p>
          <w:p w14:paraId="3D0D7216" w14:textId="77777777" w:rsidR="002B3161" w:rsidRPr="00B036C8" w:rsidRDefault="002B3161" w:rsidP="003D4EB7">
            <w:pPr>
              <w:pStyle w:val="NoSpacing"/>
              <w:ind w:left="-22"/>
              <w:jc w:val="both"/>
              <w:rPr>
                <w:rFonts w:asciiTheme="majorHAnsi" w:hAnsiTheme="majorHAnsi" w:cstheme="majorHAnsi"/>
                <w:sz w:val="20"/>
                <w:szCs w:val="20"/>
                <w:lang w:val="en-GB"/>
              </w:rPr>
            </w:pPr>
          </w:p>
          <w:p w14:paraId="7816335E" w14:textId="0078ADC0" w:rsidR="00BE2753" w:rsidRPr="00B036C8" w:rsidRDefault="00BE2753" w:rsidP="003D4EB7">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Document indicating the names of the senior management staff of the entity and the members of the board of directors/highest steering body</w:t>
            </w:r>
            <w:r w:rsidR="003F57E0" w:rsidRPr="00B036C8">
              <w:rPr>
                <w:rFonts w:asciiTheme="majorHAnsi" w:hAnsiTheme="majorHAnsi" w:cstheme="majorHAnsi"/>
                <w:sz w:val="20"/>
                <w:szCs w:val="20"/>
                <w:lang w:val="en-GB"/>
              </w:rPr>
              <w:t>.</w:t>
            </w:r>
          </w:p>
          <w:p w14:paraId="31FFDB1B" w14:textId="77777777" w:rsidR="00BE2753" w:rsidRPr="00B036C8" w:rsidRDefault="00BE2753" w:rsidP="003D4EB7">
            <w:pPr>
              <w:pStyle w:val="NoSpacing"/>
              <w:ind w:left="-22"/>
              <w:jc w:val="both"/>
              <w:rPr>
                <w:rFonts w:asciiTheme="majorHAnsi" w:hAnsiTheme="majorHAnsi" w:cstheme="majorHAnsi"/>
                <w:sz w:val="20"/>
                <w:szCs w:val="20"/>
                <w:lang w:val="en-GB"/>
              </w:rPr>
            </w:pPr>
          </w:p>
          <w:p w14:paraId="72432716" w14:textId="0D191CB8" w:rsidR="002B3161" w:rsidRPr="00B036C8" w:rsidRDefault="00F5734B" w:rsidP="003D4EB7">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Document showing the composition of the ownership structure of the entity, listing the owners and percentage of ownership they hold in the entity.</w:t>
            </w:r>
            <w:r w:rsidR="00714A86" w:rsidRPr="00B036C8">
              <w:rPr>
                <w:rFonts w:asciiTheme="majorHAnsi" w:hAnsiTheme="majorHAnsi" w:cstheme="majorHAnsi"/>
                <w:sz w:val="20"/>
                <w:szCs w:val="20"/>
                <w:lang w:val="en-GB"/>
              </w:rPr>
              <w:t xml:space="preserve"> In the case of nonprofit entities, list of </w:t>
            </w:r>
            <w:r w:rsidR="00AD46BE" w:rsidRPr="00B036C8">
              <w:rPr>
                <w:rFonts w:asciiTheme="majorHAnsi" w:hAnsiTheme="majorHAnsi" w:cstheme="majorHAnsi"/>
                <w:sz w:val="20"/>
                <w:szCs w:val="20"/>
                <w:lang w:val="en-GB"/>
              </w:rPr>
              <w:t>legal members.</w:t>
            </w:r>
          </w:p>
        </w:tc>
      </w:tr>
      <w:tr w:rsidR="003D4EB7" w:rsidRPr="00B036C8" w14:paraId="47E5E476" w14:textId="77777777" w:rsidTr="7AD1A186">
        <w:trPr>
          <w:trHeight w:val="523"/>
        </w:trPr>
        <w:tc>
          <w:tcPr>
            <w:tcW w:w="2233" w:type="pct"/>
          </w:tcPr>
          <w:p w14:paraId="6D91007F" w14:textId="3980B9BD" w:rsidR="003D4EB7" w:rsidRPr="00B036C8" w:rsidDel="000E7A5E" w:rsidRDefault="003D4EB7" w:rsidP="003D4EB7">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Have a bank account in any of the six countries covered by the project, where the entity is either incorporated or legally operating as a foreign entity.</w:t>
            </w:r>
          </w:p>
        </w:tc>
        <w:tc>
          <w:tcPr>
            <w:tcW w:w="2767" w:type="pct"/>
          </w:tcPr>
          <w:p w14:paraId="6ECCF528" w14:textId="5613D5BA" w:rsidR="003D4EB7" w:rsidRPr="00B036C8" w:rsidRDefault="003D4EB7" w:rsidP="003D4EB7">
            <w:pPr>
              <w:pStyle w:val="NoSpacing"/>
              <w:ind w:left="-2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Certificate from the bank where the account is held</w:t>
            </w:r>
            <w:r w:rsidR="00354EA0" w:rsidRPr="00B036C8">
              <w:rPr>
                <w:rFonts w:asciiTheme="majorHAnsi" w:hAnsiTheme="majorHAnsi" w:cstheme="majorHAnsi"/>
                <w:sz w:val="20"/>
                <w:szCs w:val="20"/>
                <w:lang w:val="en-GB"/>
              </w:rPr>
              <w:t>,</w:t>
            </w:r>
            <w:r w:rsidR="00716B44" w:rsidRPr="00B036C8">
              <w:rPr>
                <w:rFonts w:asciiTheme="majorHAnsi" w:hAnsiTheme="majorHAnsi" w:cstheme="majorHAnsi"/>
                <w:sz w:val="20"/>
                <w:szCs w:val="20"/>
                <w:lang w:val="en-GB"/>
              </w:rPr>
              <w:t xml:space="preserve"> issu</w:t>
            </w:r>
            <w:r w:rsidR="00354EA0" w:rsidRPr="00B036C8">
              <w:rPr>
                <w:rFonts w:asciiTheme="majorHAnsi" w:hAnsiTheme="majorHAnsi" w:cstheme="majorHAnsi"/>
                <w:sz w:val="20"/>
                <w:szCs w:val="20"/>
                <w:lang w:val="en-GB"/>
              </w:rPr>
              <w:t>ed</w:t>
            </w:r>
            <w:r w:rsidR="00716B44" w:rsidRPr="00B036C8">
              <w:rPr>
                <w:rFonts w:asciiTheme="majorHAnsi" w:hAnsiTheme="majorHAnsi" w:cstheme="majorHAnsi"/>
                <w:sz w:val="20"/>
                <w:szCs w:val="20"/>
                <w:lang w:val="en-GB"/>
              </w:rPr>
              <w:t xml:space="preserve"> no more than </w:t>
            </w:r>
            <w:r w:rsidR="00BC0CB7" w:rsidRPr="00B036C8">
              <w:rPr>
                <w:rFonts w:asciiTheme="majorHAnsi" w:hAnsiTheme="majorHAnsi" w:cstheme="majorHAnsi"/>
                <w:sz w:val="20"/>
                <w:szCs w:val="20"/>
                <w:lang w:val="en-GB"/>
              </w:rPr>
              <w:t xml:space="preserve">three </w:t>
            </w:r>
            <w:r w:rsidR="00716B44" w:rsidRPr="00B036C8">
              <w:rPr>
                <w:rFonts w:asciiTheme="majorHAnsi" w:hAnsiTheme="majorHAnsi" w:cstheme="majorHAnsi"/>
                <w:sz w:val="20"/>
                <w:szCs w:val="20"/>
                <w:lang w:val="en-GB"/>
              </w:rPr>
              <w:t xml:space="preserve">months before the submission date of the application </w:t>
            </w:r>
            <w:r w:rsidR="00354EA0" w:rsidRPr="00B036C8">
              <w:rPr>
                <w:rFonts w:asciiTheme="majorHAnsi" w:hAnsiTheme="majorHAnsi" w:cstheme="majorHAnsi"/>
                <w:sz w:val="20"/>
                <w:szCs w:val="20"/>
                <w:lang w:val="en-GB"/>
              </w:rPr>
              <w:t>to</w:t>
            </w:r>
            <w:r w:rsidR="00716B44" w:rsidRPr="00B036C8">
              <w:rPr>
                <w:rFonts w:asciiTheme="majorHAnsi" w:hAnsiTheme="majorHAnsi" w:cstheme="majorHAnsi"/>
                <w:sz w:val="20"/>
                <w:szCs w:val="20"/>
                <w:lang w:val="en-GB"/>
              </w:rPr>
              <w:t xml:space="preserve"> this Innovation Call.</w:t>
            </w:r>
          </w:p>
        </w:tc>
      </w:tr>
    </w:tbl>
    <w:p w14:paraId="74ACC06B" w14:textId="77777777" w:rsidR="005C7517" w:rsidRPr="00B036C8" w:rsidRDefault="005C7517" w:rsidP="000D2284">
      <w:pPr>
        <w:pStyle w:val="NoSpacing"/>
        <w:ind w:left="-720" w:right="-612"/>
        <w:jc w:val="both"/>
        <w:rPr>
          <w:rFonts w:asciiTheme="majorHAnsi" w:hAnsiTheme="majorHAnsi" w:cstheme="majorHAnsi"/>
          <w:lang w:val="en-GB"/>
        </w:rPr>
      </w:pPr>
    </w:p>
    <w:p w14:paraId="019431B0" w14:textId="2930FFD1" w:rsidR="007C4896" w:rsidRPr="00B036C8" w:rsidRDefault="00B02BC5" w:rsidP="000D2284">
      <w:pPr>
        <w:pStyle w:val="NoSpacing"/>
        <w:spacing w:after="120"/>
        <w:ind w:left="-720" w:right="-612"/>
        <w:jc w:val="both"/>
        <w:rPr>
          <w:rFonts w:asciiTheme="majorHAnsi" w:hAnsiTheme="majorHAnsi" w:cstheme="majorHAnsi"/>
          <w:lang w:val="en-GB"/>
        </w:rPr>
      </w:pPr>
      <w:r w:rsidRPr="00B036C8">
        <w:rPr>
          <w:rFonts w:asciiTheme="majorHAnsi" w:hAnsiTheme="majorHAnsi" w:cstheme="majorHAnsi"/>
          <w:lang w:val="en-GB"/>
        </w:rPr>
        <w:t xml:space="preserve">In addition to the above criteria, </w:t>
      </w:r>
      <w:r w:rsidR="007D2D2B" w:rsidRPr="00B036C8">
        <w:rPr>
          <w:rFonts w:asciiTheme="majorHAnsi" w:hAnsiTheme="majorHAnsi" w:cstheme="majorHAnsi"/>
          <w:lang w:val="en-GB"/>
        </w:rPr>
        <w:t>applicant</w:t>
      </w:r>
      <w:r w:rsidR="003B07D2" w:rsidRPr="00B036C8">
        <w:rPr>
          <w:rFonts w:asciiTheme="majorHAnsi" w:hAnsiTheme="majorHAnsi" w:cstheme="majorHAnsi"/>
          <w:lang w:val="en-GB"/>
        </w:rPr>
        <w:t>s</w:t>
      </w:r>
      <w:r w:rsidR="007D2D2B" w:rsidRPr="00B036C8">
        <w:rPr>
          <w:rFonts w:asciiTheme="majorHAnsi" w:hAnsiTheme="majorHAnsi" w:cstheme="majorHAnsi"/>
          <w:lang w:val="en-GB"/>
        </w:rPr>
        <w:t xml:space="preserve"> </w:t>
      </w:r>
      <w:r w:rsidRPr="00B036C8">
        <w:rPr>
          <w:rFonts w:asciiTheme="majorHAnsi" w:hAnsiTheme="majorHAnsi" w:cstheme="majorHAnsi"/>
          <w:lang w:val="en-GB"/>
        </w:rPr>
        <w:t xml:space="preserve">must not be </w:t>
      </w:r>
      <w:r w:rsidR="007C4896" w:rsidRPr="00B036C8">
        <w:rPr>
          <w:rFonts w:asciiTheme="majorHAnsi" w:hAnsiTheme="majorHAnsi" w:cstheme="majorHAnsi"/>
          <w:lang w:val="en-GB"/>
        </w:rPr>
        <w:t xml:space="preserve">involved in activities </w:t>
      </w:r>
      <w:r w:rsidR="00612569" w:rsidRPr="00B036C8">
        <w:rPr>
          <w:rFonts w:asciiTheme="majorHAnsi" w:hAnsiTheme="majorHAnsi" w:cstheme="majorHAnsi"/>
          <w:lang w:val="en-GB"/>
        </w:rPr>
        <w:t xml:space="preserve">specified in </w:t>
      </w:r>
      <w:r w:rsidR="00EB5224" w:rsidRPr="00B036C8">
        <w:rPr>
          <w:rFonts w:asciiTheme="majorHAnsi" w:hAnsiTheme="majorHAnsi" w:cstheme="majorHAnsi"/>
          <w:i/>
          <w:iCs/>
          <w:highlight w:val="yellow"/>
          <w:lang w:val="en-GB"/>
        </w:rPr>
        <w:fldChar w:fldCharType="begin"/>
      </w:r>
      <w:r w:rsidR="00EB5224" w:rsidRPr="00B036C8">
        <w:rPr>
          <w:rFonts w:asciiTheme="majorHAnsi" w:hAnsiTheme="majorHAnsi" w:cstheme="majorHAnsi"/>
          <w:i/>
          <w:iCs/>
          <w:lang w:val="en-GB"/>
        </w:rPr>
        <w:instrText xml:space="preserve"> REF _Ref151930438 \h </w:instrText>
      </w:r>
      <w:r w:rsidR="00EB5224" w:rsidRPr="00B036C8">
        <w:rPr>
          <w:rFonts w:asciiTheme="majorHAnsi" w:hAnsiTheme="majorHAnsi" w:cstheme="majorHAnsi"/>
          <w:i/>
          <w:iCs/>
          <w:highlight w:val="yellow"/>
          <w:lang w:val="en-GB"/>
        </w:rPr>
        <w:instrText xml:space="preserve"> \* MERGEFORMAT </w:instrText>
      </w:r>
      <w:r w:rsidR="00EB5224" w:rsidRPr="00B036C8">
        <w:rPr>
          <w:rFonts w:asciiTheme="majorHAnsi" w:hAnsiTheme="majorHAnsi" w:cstheme="majorHAnsi"/>
          <w:i/>
          <w:iCs/>
          <w:highlight w:val="yellow"/>
          <w:lang w:val="en-GB"/>
        </w:rPr>
      </w:r>
      <w:r w:rsidR="00EB5224" w:rsidRPr="00B036C8">
        <w:rPr>
          <w:rFonts w:asciiTheme="majorHAnsi" w:hAnsiTheme="majorHAnsi" w:cstheme="majorHAnsi"/>
          <w:i/>
          <w:iCs/>
          <w:highlight w:val="yellow"/>
          <w:lang w:val="en-GB"/>
        </w:rPr>
        <w:fldChar w:fldCharType="separate"/>
      </w:r>
      <w:r w:rsidR="006F5D8A" w:rsidRPr="00B036C8">
        <w:rPr>
          <w:rFonts w:asciiTheme="majorHAnsi" w:hAnsiTheme="majorHAnsi" w:cstheme="majorHAnsi"/>
          <w:i/>
          <w:iCs/>
          <w:lang w:val="en-GB"/>
        </w:rPr>
        <w:t xml:space="preserve">Appendix 2. Exclusion </w:t>
      </w:r>
      <w:r w:rsidR="00BC0CB7" w:rsidRPr="00B036C8">
        <w:rPr>
          <w:rFonts w:asciiTheme="majorHAnsi" w:hAnsiTheme="majorHAnsi" w:cstheme="majorHAnsi"/>
          <w:i/>
          <w:iCs/>
          <w:lang w:val="en-GB"/>
        </w:rPr>
        <w:t>l</w:t>
      </w:r>
      <w:r w:rsidR="006F5D8A" w:rsidRPr="00B036C8">
        <w:rPr>
          <w:rFonts w:asciiTheme="majorHAnsi" w:hAnsiTheme="majorHAnsi" w:cstheme="majorHAnsi"/>
          <w:i/>
          <w:iCs/>
          <w:lang w:val="en-GB"/>
        </w:rPr>
        <w:t xml:space="preserve">ist of </w:t>
      </w:r>
      <w:r w:rsidR="00BC0CB7" w:rsidRPr="00B036C8">
        <w:rPr>
          <w:rFonts w:asciiTheme="majorHAnsi" w:hAnsiTheme="majorHAnsi" w:cstheme="majorHAnsi"/>
          <w:i/>
          <w:iCs/>
          <w:lang w:val="en-GB"/>
        </w:rPr>
        <w:t>a</w:t>
      </w:r>
      <w:r w:rsidR="006F5D8A" w:rsidRPr="00B036C8">
        <w:rPr>
          <w:rFonts w:asciiTheme="majorHAnsi" w:hAnsiTheme="majorHAnsi" w:cstheme="majorHAnsi"/>
          <w:i/>
          <w:iCs/>
          <w:lang w:val="en-GB"/>
        </w:rPr>
        <w:t>ctivities.</w:t>
      </w:r>
      <w:r w:rsidR="00EB5224" w:rsidRPr="00B036C8">
        <w:rPr>
          <w:rFonts w:asciiTheme="majorHAnsi" w:hAnsiTheme="majorHAnsi" w:cstheme="majorHAnsi"/>
          <w:i/>
          <w:iCs/>
          <w:highlight w:val="yellow"/>
          <w:lang w:val="en-GB"/>
        </w:rPr>
        <w:fldChar w:fldCharType="end"/>
      </w:r>
    </w:p>
    <w:p w14:paraId="737163BA" w14:textId="77777777" w:rsidR="00463B37" w:rsidRPr="00B036C8" w:rsidRDefault="00463B37" w:rsidP="00B83BEE">
      <w:pPr>
        <w:pStyle w:val="NoSpacing"/>
        <w:ind w:left="-720" w:right="-612"/>
        <w:jc w:val="both"/>
        <w:rPr>
          <w:rFonts w:asciiTheme="majorHAnsi" w:hAnsiTheme="majorHAnsi" w:cstheme="majorHAnsi"/>
          <w:lang w:val="en-GB"/>
        </w:rPr>
      </w:pPr>
    </w:p>
    <w:p w14:paraId="538B6882" w14:textId="77777777" w:rsidR="00312C9F" w:rsidRPr="00B036C8" w:rsidRDefault="00312C9F" w:rsidP="00B83BEE">
      <w:pPr>
        <w:pStyle w:val="NoSpacing"/>
        <w:ind w:left="-720" w:right="-612"/>
        <w:jc w:val="both"/>
        <w:rPr>
          <w:rFonts w:asciiTheme="majorHAnsi" w:hAnsiTheme="majorHAnsi" w:cstheme="majorHAnsi"/>
          <w:lang w:val="en-GB"/>
        </w:rPr>
      </w:pPr>
    </w:p>
    <w:p w14:paraId="350141EE" w14:textId="43BAA704" w:rsidR="00821E77" w:rsidRPr="00B036C8" w:rsidRDefault="00821E77" w:rsidP="000F0D52">
      <w:pPr>
        <w:pStyle w:val="Heading2"/>
        <w:keepLines w:val="0"/>
        <w:numPr>
          <w:ilvl w:val="1"/>
          <w:numId w:val="33"/>
        </w:numPr>
        <w:ind w:left="-180" w:right="-612"/>
        <w:rPr>
          <w:lang w:val="en-GB"/>
        </w:rPr>
      </w:pPr>
      <w:r w:rsidRPr="00B036C8">
        <w:rPr>
          <w:lang w:val="en-GB"/>
        </w:rPr>
        <w:t xml:space="preserve">Additional eligibility criteria for </w:t>
      </w:r>
      <w:r w:rsidR="00452E34" w:rsidRPr="00B036C8">
        <w:rPr>
          <w:lang w:val="en-GB"/>
        </w:rPr>
        <w:t>Group</w:t>
      </w:r>
      <w:r w:rsidRPr="00B036C8">
        <w:rPr>
          <w:lang w:val="en-GB"/>
        </w:rPr>
        <w:t xml:space="preserve"> 1 applicants</w:t>
      </w:r>
    </w:p>
    <w:p w14:paraId="0C4B1371" w14:textId="6F951D6B" w:rsidR="00821E77" w:rsidRPr="00B036C8" w:rsidRDefault="00900D27" w:rsidP="000F0D52">
      <w:pPr>
        <w:pStyle w:val="NoSpacing"/>
        <w:keepNext/>
        <w:spacing w:after="120"/>
        <w:ind w:left="-360" w:right="-619"/>
        <w:jc w:val="both"/>
        <w:rPr>
          <w:rFonts w:asciiTheme="majorHAnsi" w:hAnsiTheme="majorHAnsi" w:cstheme="majorHAnsi"/>
          <w:lang w:val="en-GB"/>
        </w:rPr>
      </w:pPr>
      <w:r w:rsidRPr="00B036C8">
        <w:rPr>
          <w:rFonts w:asciiTheme="majorHAnsi" w:hAnsiTheme="majorHAnsi" w:cstheme="majorHAnsi"/>
          <w:lang w:val="en-GB"/>
        </w:rPr>
        <w:t>Table 3 includes</w:t>
      </w:r>
      <w:r w:rsidR="00821E77" w:rsidRPr="00B036C8">
        <w:rPr>
          <w:rFonts w:asciiTheme="majorHAnsi" w:hAnsiTheme="majorHAnsi" w:cstheme="majorHAnsi"/>
          <w:lang w:val="en-GB"/>
        </w:rPr>
        <w:t xml:space="preserve"> additional eligibility criteria for </w:t>
      </w:r>
      <w:r w:rsidR="00452E34" w:rsidRPr="00B036C8">
        <w:rPr>
          <w:rFonts w:asciiTheme="majorHAnsi" w:hAnsiTheme="majorHAnsi" w:cstheme="majorHAnsi"/>
          <w:lang w:val="en-GB"/>
        </w:rPr>
        <w:t>Group</w:t>
      </w:r>
      <w:r w:rsidR="00821E77" w:rsidRPr="00B036C8">
        <w:rPr>
          <w:rFonts w:asciiTheme="majorHAnsi" w:hAnsiTheme="majorHAnsi" w:cstheme="majorBidi"/>
          <w:lang w:val="en-GB"/>
        </w:rPr>
        <w:t xml:space="preserve"> 1</w:t>
      </w:r>
      <w:r w:rsidR="00C36D39" w:rsidRPr="00B036C8">
        <w:rPr>
          <w:rFonts w:asciiTheme="majorHAnsi" w:hAnsiTheme="majorHAnsi" w:cstheme="majorBidi"/>
          <w:lang w:val="en-GB"/>
        </w:rPr>
        <w:t xml:space="preserve"> </w:t>
      </w:r>
      <w:r w:rsidR="00821E77" w:rsidRPr="00B036C8">
        <w:rPr>
          <w:rFonts w:asciiTheme="majorHAnsi" w:hAnsiTheme="majorHAnsi" w:cstheme="majorHAnsi"/>
          <w:lang w:val="en-GB"/>
        </w:rPr>
        <w:t>applicants</w:t>
      </w:r>
      <w:r w:rsidRPr="00B036C8">
        <w:rPr>
          <w:rFonts w:asciiTheme="majorHAnsi" w:hAnsiTheme="majorHAnsi" w:cstheme="majorBidi"/>
          <w:lang w:val="en-GB"/>
        </w:rPr>
        <w:t>.</w:t>
      </w:r>
    </w:p>
    <w:p w14:paraId="1CF80590" w14:textId="3E3671C7" w:rsidR="00821E77" w:rsidRPr="00B036C8" w:rsidRDefault="00821E77" w:rsidP="00CD676A">
      <w:pPr>
        <w:pStyle w:val="Caption"/>
        <w:spacing w:after="0"/>
        <w:ind w:left="-720" w:right="-612"/>
        <w:rPr>
          <w:rFonts w:asciiTheme="majorHAnsi" w:hAnsiTheme="majorHAnsi" w:cstheme="majorHAnsi"/>
          <w:b/>
          <w:bCs/>
          <w:i w:val="0"/>
          <w:iCs w:val="0"/>
          <w:color w:val="auto"/>
          <w:sz w:val="22"/>
          <w:szCs w:val="22"/>
          <w:lang w:val="en-GB"/>
        </w:rPr>
      </w:pPr>
      <w:r w:rsidRPr="00B036C8">
        <w:rPr>
          <w:rFonts w:asciiTheme="majorHAnsi" w:hAnsiTheme="majorHAnsi" w:cstheme="majorHAnsi"/>
          <w:b/>
          <w:bCs/>
          <w:i w:val="0"/>
          <w:iCs w:val="0"/>
          <w:color w:val="auto"/>
          <w:sz w:val="22"/>
          <w:szCs w:val="22"/>
          <w:lang w:val="en-GB"/>
        </w:rPr>
        <w:t xml:space="preserve">Table </w:t>
      </w:r>
      <w:r w:rsidRPr="00B036C8">
        <w:rPr>
          <w:rFonts w:asciiTheme="majorHAnsi" w:hAnsiTheme="majorHAnsi" w:cstheme="majorHAnsi"/>
          <w:b/>
          <w:bCs/>
          <w:i w:val="0"/>
          <w:iCs w:val="0"/>
          <w:color w:val="auto"/>
          <w:sz w:val="22"/>
          <w:szCs w:val="22"/>
          <w:lang w:val="en-GB"/>
        </w:rPr>
        <w:fldChar w:fldCharType="begin"/>
      </w:r>
      <w:r w:rsidRPr="00B036C8">
        <w:rPr>
          <w:rFonts w:asciiTheme="majorHAnsi" w:hAnsiTheme="majorHAnsi" w:cstheme="majorHAnsi"/>
          <w:b/>
          <w:bCs/>
          <w:i w:val="0"/>
          <w:iCs w:val="0"/>
          <w:color w:val="auto"/>
          <w:sz w:val="22"/>
          <w:szCs w:val="22"/>
          <w:lang w:val="en-GB"/>
        </w:rPr>
        <w:instrText xml:space="preserve"> SEQ Table \* ARABIC </w:instrText>
      </w:r>
      <w:r w:rsidRPr="00B036C8">
        <w:rPr>
          <w:rFonts w:asciiTheme="majorHAnsi" w:hAnsiTheme="majorHAnsi" w:cstheme="majorHAnsi"/>
          <w:b/>
          <w:bCs/>
          <w:i w:val="0"/>
          <w:iCs w:val="0"/>
          <w:color w:val="auto"/>
          <w:sz w:val="22"/>
          <w:szCs w:val="22"/>
          <w:lang w:val="en-GB"/>
        </w:rPr>
        <w:fldChar w:fldCharType="separate"/>
      </w:r>
      <w:r w:rsidR="006F5D8A" w:rsidRPr="00B036C8">
        <w:rPr>
          <w:rFonts w:asciiTheme="majorHAnsi" w:hAnsiTheme="majorHAnsi" w:cstheme="majorHAnsi"/>
          <w:b/>
          <w:bCs/>
          <w:i w:val="0"/>
          <w:iCs w:val="0"/>
          <w:color w:val="auto"/>
          <w:sz w:val="22"/>
          <w:szCs w:val="22"/>
          <w:lang w:val="en-GB"/>
        </w:rPr>
        <w:t>3</w:t>
      </w:r>
      <w:r w:rsidRPr="00B036C8">
        <w:rPr>
          <w:rFonts w:asciiTheme="majorHAnsi" w:hAnsiTheme="majorHAnsi" w:cstheme="majorHAnsi"/>
          <w:b/>
          <w:bCs/>
          <w:i w:val="0"/>
          <w:iCs w:val="0"/>
          <w:color w:val="auto"/>
          <w:sz w:val="22"/>
          <w:szCs w:val="22"/>
          <w:lang w:val="en-GB"/>
        </w:rPr>
        <w:fldChar w:fldCharType="end"/>
      </w:r>
      <w:r w:rsidRPr="00B036C8">
        <w:rPr>
          <w:rFonts w:asciiTheme="majorHAnsi" w:hAnsiTheme="majorHAnsi" w:cstheme="majorHAnsi"/>
          <w:b/>
          <w:bCs/>
          <w:i w:val="0"/>
          <w:iCs w:val="0"/>
          <w:color w:val="auto"/>
          <w:sz w:val="22"/>
          <w:szCs w:val="22"/>
          <w:lang w:val="en-GB"/>
        </w:rPr>
        <w:t xml:space="preserve">. Additional eligibility criteria for </w:t>
      </w:r>
      <w:r w:rsidR="00452E34" w:rsidRPr="00B036C8">
        <w:rPr>
          <w:rFonts w:asciiTheme="majorHAnsi" w:hAnsiTheme="majorHAnsi" w:cstheme="majorHAnsi"/>
          <w:b/>
          <w:bCs/>
          <w:i w:val="0"/>
          <w:iCs w:val="0"/>
          <w:color w:val="auto"/>
          <w:sz w:val="22"/>
          <w:szCs w:val="22"/>
          <w:lang w:val="en-GB"/>
        </w:rPr>
        <w:t>Group</w:t>
      </w:r>
      <w:r w:rsidRPr="00B036C8">
        <w:rPr>
          <w:rFonts w:asciiTheme="majorHAnsi" w:hAnsiTheme="majorHAnsi" w:cstheme="majorHAnsi"/>
          <w:b/>
          <w:bCs/>
          <w:i w:val="0"/>
          <w:iCs w:val="0"/>
          <w:color w:val="auto"/>
          <w:sz w:val="22"/>
          <w:szCs w:val="22"/>
          <w:lang w:val="en-GB"/>
        </w:rPr>
        <w:t xml:space="preserve"> 1</w:t>
      </w:r>
    </w:p>
    <w:tbl>
      <w:tblPr>
        <w:tblStyle w:val="TableGrid"/>
        <w:tblW w:w="14310" w:type="dxa"/>
        <w:tblInd w:w="-725" w:type="dxa"/>
        <w:tblLook w:val="04A0" w:firstRow="1" w:lastRow="0" w:firstColumn="1" w:lastColumn="0" w:noHBand="0" w:noVBand="1"/>
      </w:tblPr>
      <w:tblGrid>
        <w:gridCol w:w="6390"/>
        <w:gridCol w:w="7920"/>
      </w:tblGrid>
      <w:tr w:rsidR="00821E77" w:rsidRPr="00B036C8" w14:paraId="48CDFBBF" w14:textId="77777777" w:rsidTr="008A0EB0">
        <w:tc>
          <w:tcPr>
            <w:tcW w:w="6390" w:type="dxa"/>
          </w:tcPr>
          <w:p w14:paraId="71FA1497" w14:textId="46968436" w:rsidR="00821E77" w:rsidRPr="00B036C8" w:rsidRDefault="00821E77" w:rsidP="00E7663F">
            <w:pPr>
              <w:pStyle w:val="NoSpacing"/>
              <w:spacing w:after="80"/>
              <w:ind w:right="-16"/>
              <w:jc w:val="center"/>
              <w:rPr>
                <w:rFonts w:asciiTheme="majorHAnsi" w:hAnsiTheme="majorHAnsi" w:cstheme="majorHAnsi"/>
                <w:b/>
                <w:bCs/>
                <w:sz w:val="20"/>
                <w:szCs w:val="20"/>
                <w:lang w:val="en-GB"/>
              </w:rPr>
            </w:pPr>
            <w:r w:rsidRPr="00B036C8">
              <w:rPr>
                <w:rFonts w:asciiTheme="majorHAnsi" w:hAnsiTheme="majorHAnsi" w:cstheme="majorHAnsi"/>
                <w:b/>
                <w:bCs/>
                <w:sz w:val="20"/>
                <w:szCs w:val="20"/>
                <w:lang w:val="en-GB"/>
              </w:rPr>
              <w:t>Criteri</w:t>
            </w:r>
            <w:r w:rsidR="00900D27" w:rsidRPr="00B036C8">
              <w:rPr>
                <w:rFonts w:asciiTheme="majorHAnsi" w:hAnsiTheme="majorHAnsi" w:cstheme="majorHAnsi"/>
                <w:b/>
                <w:bCs/>
                <w:sz w:val="20"/>
                <w:szCs w:val="20"/>
                <w:lang w:val="en-GB"/>
              </w:rPr>
              <w:t>a</w:t>
            </w:r>
          </w:p>
        </w:tc>
        <w:tc>
          <w:tcPr>
            <w:tcW w:w="7920" w:type="dxa"/>
          </w:tcPr>
          <w:p w14:paraId="21F4D64D" w14:textId="77777777" w:rsidR="00821E77" w:rsidRPr="00B036C8" w:rsidRDefault="00821E77" w:rsidP="00E7663F">
            <w:pPr>
              <w:pStyle w:val="NoSpacing"/>
              <w:ind w:right="72"/>
              <w:jc w:val="center"/>
              <w:rPr>
                <w:rFonts w:asciiTheme="majorHAnsi" w:hAnsiTheme="majorHAnsi" w:cstheme="majorHAnsi"/>
                <w:b/>
                <w:bCs/>
                <w:sz w:val="20"/>
                <w:szCs w:val="20"/>
                <w:lang w:val="en-GB"/>
              </w:rPr>
            </w:pPr>
            <w:r w:rsidRPr="00B036C8">
              <w:rPr>
                <w:rFonts w:asciiTheme="majorHAnsi" w:hAnsiTheme="majorHAnsi" w:cstheme="majorHAnsi"/>
                <w:b/>
                <w:bCs/>
                <w:sz w:val="20"/>
                <w:szCs w:val="20"/>
                <w:lang w:val="en-GB"/>
              </w:rPr>
              <w:t>Means of verification</w:t>
            </w:r>
          </w:p>
        </w:tc>
      </w:tr>
      <w:tr w:rsidR="00821E77" w:rsidRPr="00B036C8" w14:paraId="45793E18" w14:textId="77777777" w:rsidTr="00464E82">
        <w:trPr>
          <w:trHeight w:val="514"/>
        </w:trPr>
        <w:tc>
          <w:tcPr>
            <w:tcW w:w="6390" w:type="dxa"/>
          </w:tcPr>
          <w:p w14:paraId="213FBBEF" w14:textId="214C79A5" w:rsidR="00821E77" w:rsidRPr="00B036C8" w:rsidRDefault="00821E77" w:rsidP="00E7663F">
            <w:pPr>
              <w:pStyle w:val="NoSpacing"/>
              <w:ind w:right="-16"/>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Have a track record of business operations </w:t>
            </w:r>
            <w:r w:rsidR="00900D27" w:rsidRPr="00B036C8">
              <w:rPr>
                <w:rFonts w:asciiTheme="majorHAnsi" w:hAnsiTheme="majorHAnsi" w:cstheme="majorHAnsi"/>
                <w:sz w:val="20"/>
                <w:szCs w:val="20"/>
                <w:lang w:val="en-GB"/>
              </w:rPr>
              <w:t xml:space="preserve">of one to </w:t>
            </w:r>
            <w:r w:rsidRPr="00B036C8">
              <w:rPr>
                <w:rFonts w:asciiTheme="majorHAnsi" w:hAnsiTheme="majorHAnsi" w:cstheme="majorHAnsi"/>
                <w:sz w:val="20"/>
                <w:szCs w:val="20"/>
                <w:lang w:val="en-GB"/>
              </w:rPr>
              <w:t xml:space="preserve">less than </w:t>
            </w:r>
            <w:r w:rsidR="00900D27" w:rsidRPr="00B036C8">
              <w:rPr>
                <w:rFonts w:asciiTheme="majorHAnsi" w:hAnsiTheme="majorHAnsi" w:cstheme="majorHAnsi"/>
                <w:sz w:val="20"/>
                <w:szCs w:val="20"/>
                <w:lang w:val="en-GB"/>
              </w:rPr>
              <w:t xml:space="preserve">three </w:t>
            </w:r>
            <w:r w:rsidRPr="00B036C8">
              <w:rPr>
                <w:rFonts w:asciiTheme="majorHAnsi" w:hAnsiTheme="majorHAnsi" w:cstheme="majorHAnsi"/>
                <w:sz w:val="20"/>
                <w:szCs w:val="20"/>
                <w:lang w:val="en-GB"/>
              </w:rPr>
              <w:t>years.</w:t>
            </w:r>
          </w:p>
        </w:tc>
        <w:tc>
          <w:tcPr>
            <w:tcW w:w="7920" w:type="dxa"/>
          </w:tcPr>
          <w:p w14:paraId="7B0D3A0F" w14:textId="773390F3" w:rsidR="00821E77" w:rsidRPr="00B036C8" w:rsidRDefault="00821E77" w:rsidP="00E7663F">
            <w:pPr>
              <w:pStyle w:val="NoSpacing"/>
              <w:ind w:right="7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Commercial registry certificate issued by the competent authority no more than three months before the submission date of the application to this Innovation Call.</w:t>
            </w:r>
          </w:p>
        </w:tc>
      </w:tr>
      <w:tr w:rsidR="00821E77" w:rsidRPr="00B036C8" w14:paraId="32E5AEBC" w14:textId="77777777" w:rsidTr="00464E82">
        <w:trPr>
          <w:trHeight w:val="1531"/>
        </w:trPr>
        <w:tc>
          <w:tcPr>
            <w:tcW w:w="6390" w:type="dxa"/>
          </w:tcPr>
          <w:p w14:paraId="5750073E" w14:textId="67B38F7F" w:rsidR="00821E77" w:rsidRPr="00B036C8" w:rsidRDefault="00821E77" w:rsidP="00E7663F">
            <w:pPr>
              <w:pStyle w:val="NoSpacing"/>
              <w:spacing w:after="80"/>
              <w:ind w:right="-16"/>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Be a micro</w:t>
            </w:r>
            <w:r w:rsidR="00900D27" w:rsidRPr="00B036C8">
              <w:rPr>
                <w:rFonts w:asciiTheme="majorHAnsi" w:hAnsiTheme="majorHAnsi" w:cstheme="majorHAnsi"/>
                <w:sz w:val="20"/>
                <w:szCs w:val="20"/>
                <w:lang w:val="en-GB"/>
              </w:rPr>
              <w:t>-</w:t>
            </w:r>
            <w:r w:rsidRPr="00B036C8">
              <w:rPr>
                <w:rFonts w:asciiTheme="majorHAnsi" w:hAnsiTheme="majorHAnsi" w:cstheme="majorHAnsi"/>
                <w:sz w:val="20"/>
                <w:szCs w:val="20"/>
                <w:lang w:val="en-GB"/>
              </w:rPr>
              <w:t xml:space="preserve"> or small enterprise. To demonstrate this status, the entity must meet at least two of the following three criteria:</w:t>
            </w:r>
          </w:p>
          <w:p w14:paraId="3432BE46" w14:textId="6352F799" w:rsidR="00821E77" w:rsidRPr="00B036C8" w:rsidRDefault="00821E77" w:rsidP="00E7663F">
            <w:pPr>
              <w:pStyle w:val="NoSpacing"/>
              <w:numPr>
                <w:ilvl w:val="0"/>
                <w:numId w:val="48"/>
              </w:numPr>
              <w:spacing w:after="80"/>
              <w:ind w:left="248" w:right="-16" w:hanging="205"/>
              <w:jc w:val="both"/>
              <w:rPr>
                <w:rFonts w:asciiTheme="majorHAnsi" w:hAnsiTheme="majorHAnsi" w:cstheme="majorBidi"/>
                <w:sz w:val="20"/>
                <w:szCs w:val="20"/>
                <w:lang w:val="en-GB"/>
              </w:rPr>
            </w:pPr>
            <w:r w:rsidRPr="00B036C8">
              <w:rPr>
                <w:rFonts w:asciiTheme="majorHAnsi" w:hAnsiTheme="majorHAnsi" w:cstheme="majorBidi"/>
                <w:sz w:val="20"/>
                <w:szCs w:val="20"/>
                <w:lang w:val="en-GB"/>
              </w:rPr>
              <w:t>Total assets</w:t>
            </w:r>
            <w:r w:rsidRPr="00B036C8">
              <w:rPr>
                <w:rFonts w:asciiTheme="majorHAnsi" w:hAnsiTheme="majorHAnsi" w:cstheme="majorHAnsi"/>
                <w:sz w:val="20"/>
                <w:szCs w:val="20"/>
                <w:lang w:val="en-GB"/>
              </w:rPr>
              <w:t xml:space="preserve"> </w:t>
            </w:r>
            <w:r w:rsidR="0035675C" w:rsidRPr="00B036C8">
              <w:rPr>
                <w:rStyle w:val="ui-provider"/>
                <w:rFonts w:asciiTheme="majorHAnsi" w:hAnsiTheme="majorHAnsi" w:cstheme="majorHAnsi"/>
                <w:sz w:val="20"/>
                <w:szCs w:val="20"/>
                <w:lang w:val="en-GB"/>
              </w:rPr>
              <w:t>&lt;</w:t>
            </w:r>
            <w:r w:rsidRPr="00B036C8">
              <w:rPr>
                <w:rFonts w:asciiTheme="majorHAnsi" w:hAnsiTheme="majorHAnsi" w:cstheme="majorBidi"/>
                <w:sz w:val="20"/>
                <w:szCs w:val="20"/>
                <w:lang w:val="en-GB"/>
              </w:rPr>
              <w:t>USD 3,000,000</w:t>
            </w:r>
          </w:p>
          <w:p w14:paraId="19BA5AB9" w14:textId="4C75B749" w:rsidR="00821E77" w:rsidRPr="00B036C8" w:rsidRDefault="00821E77" w:rsidP="00E7663F">
            <w:pPr>
              <w:pStyle w:val="NoSpacing"/>
              <w:numPr>
                <w:ilvl w:val="0"/>
                <w:numId w:val="48"/>
              </w:numPr>
              <w:spacing w:after="80"/>
              <w:ind w:left="248" w:right="-16" w:hanging="205"/>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Annual sales </w:t>
            </w:r>
            <w:r w:rsidR="0035675C" w:rsidRPr="00B036C8">
              <w:rPr>
                <w:rStyle w:val="ui-provider"/>
                <w:rFonts w:asciiTheme="majorHAnsi" w:hAnsiTheme="majorHAnsi" w:cstheme="majorHAnsi"/>
                <w:sz w:val="20"/>
                <w:szCs w:val="20"/>
                <w:lang w:val="en-GB"/>
              </w:rPr>
              <w:t>&lt;</w:t>
            </w:r>
            <w:r w:rsidRPr="00B036C8">
              <w:rPr>
                <w:rFonts w:asciiTheme="majorHAnsi" w:hAnsiTheme="majorHAnsi" w:cstheme="majorHAnsi"/>
                <w:sz w:val="20"/>
                <w:szCs w:val="20"/>
                <w:lang w:val="en-GB"/>
              </w:rPr>
              <w:t>USD 3,000,000</w:t>
            </w:r>
          </w:p>
          <w:p w14:paraId="1D373623" w14:textId="7425F8D9" w:rsidR="00821E77" w:rsidRPr="00B036C8" w:rsidRDefault="00821E77" w:rsidP="00E7663F">
            <w:pPr>
              <w:pStyle w:val="NoSpacing"/>
              <w:numPr>
                <w:ilvl w:val="0"/>
                <w:numId w:val="48"/>
              </w:numPr>
              <w:spacing w:after="80"/>
              <w:ind w:left="248" w:right="-16" w:hanging="205"/>
              <w:jc w:val="both"/>
              <w:rPr>
                <w:rFonts w:asciiTheme="majorHAnsi" w:hAnsiTheme="majorHAnsi" w:cstheme="majorHAnsi"/>
                <w:sz w:val="20"/>
                <w:szCs w:val="20"/>
                <w:lang w:val="en-GB"/>
              </w:rPr>
            </w:pPr>
            <w:r w:rsidRPr="00B036C8">
              <w:rPr>
                <w:rFonts w:asciiTheme="majorHAnsi" w:hAnsiTheme="majorHAnsi" w:cstheme="majorBidi"/>
                <w:sz w:val="20"/>
                <w:szCs w:val="20"/>
                <w:lang w:val="en-GB"/>
              </w:rPr>
              <w:t xml:space="preserve">Total number of employees </w:t>
            </w:r>
            <w:r w:rsidR="00BD27F6" w:rsidRPr="00B036C8">
              <w:rPr>
                <w:rFonts w:asciiTheme="majorHAnsi" w:hAnsiTheme="majorHAnsi" w:cstheme="majorHAnsi"/>
                <w:sz w:val="20"/>
                <w:szCs w:val="20"/>
                <w:lang w:val="en-GB"/>
              </w:rPr>
              <w:t>≤</w:t>
            </w:r>
            <w:r w:rsidRPr="00B036C8">
              <w:rPr>
                <w:rFonts w:asciiTheme="majorHAnsi" w:hAnsiTheme="majorHAnsi" w:cstheme="majorBidi"/>
                <w:sz w:val="20"/>
                <w:szCs w:val="20"/>
                <w:lang w:val="en-GB"/>
              </w:rPr>
              <w:t>49</w:t>
            </w:r>
          </w:p>
        </w:tc>
        <w:tc>
          <w:tcPr>
            <w:tcW w:w="7920" w:type="dxa"/>
          </w:tcPr>
          <w:p w14:paraId="6A24A8C4" w14:textId="3805F3E1" w:rsidR="00821E77" w:rsidRPr="00B036C8" w:rsidRDefault="00821E77" w:rsidP="00E7663F">
            <w:pPr>
              <w:pStyle w:val="NoSpacing"/>
              <w:ind w:right="72"/>
              <w:jc w:val="both"/>
              <w:rPr>
                <w:rFonts w:asciiTheme="majorHAnsi" w:hAnsiTheme="majorHAnsi" w:cstheme="majorBidi"/>
                <w:sz w:val="20"/>
                <w:szCs w:val="20"/>
                <w:lang w:val="en-GB"/>
              </w:rPr>
            </w:pPr>
            <w:r w:rsidRPr="00B036C8">
              <w:rPr>
                <w:rFonts w:asciiTheme="majorHAnsi" w:hAnsiTheme="majorHAnsi" w:cstheme="majorHAnsi"/>
                <w:sz w:val="20"/>
                <w:szCs w:val="20"/>
                <w:lang w:val="en-GB"/>
              </w:rPr>
              <w:t xml:space="preserve">Balance </w:t>
            </w:r>
            <w:r w:rsidR="00900D27" w:rsidRPr="00B036C8">
              <w:rPr>
                <w:rFonts w:asciiTheme="majorHAnsi" w:hAnsiTheme="majorHAnsi" w:cstheme="majorHAnsi"/>
                <w:sz w:val="20"/>
                <w:szCs w:val="20"/>
                <w:lang w:val="en-GB"/>
              </w:rPr>
              <w:t>s</w:t>
            </w:r>
            <w:r w:rsidRPr="00B036C8">
              <w:rPr>
                <w:rFonts w:asciiTheme="majorHAnsi" w:hAnsiTheme="majorHAnsi" w:cstheme="majorHAnsi"/>
                <w:sz w:val="20"/>
                <w:szCs w:val="20"/>
                <w:lang w:val="en-GB"/>
              </w:rPr>
              <w:t xml:space="preserve">heet, </w:t>
            </w:r>
            <w:r w:rsidR="00900D27" w:rsidRPr="00B036C8">
              <w:rPr>
                <w:rFonts w:asciiTheme="majorHAnsi" w:hAnsiTheme="majorHAnsi" w:cstheme="majorHAnsi"/>
                <w:sz w:val="20"/>
                <w:szCs w:val="20"/>
                <w:lang w:val="en-GB"/>
              </w:rPr>
              <w:t>i</w:t>
            </w:r>
            <w:r w:rsidRPr="00B036C8">
              <w:rPr>
                <w:rFonts w:asciiTheme="majorHAnsi" w:hAnsiTheme="majorHAnsi" w:cstheme="majorHAnsi"/>
                <w:sz w:val="20"/>
                <w:szCs w:val="20"/>
                <w:lang w:val="en-GB"/>
              </w:rPr>
              <w:t xml:space="preserve">ncome </w:t>
            </w:r>
            <w:r w:rsidR="00900D27" w:rsidRPr="00B036C8">
              <w:rPr>
                <w:rFonts w:asciiTheme="majorHAnsi" w:hAnsiTheme="majorHAnsi" w:cstheme="majorHAnsi"/>
                <w:sz w:val="20"/>
                <w:szCs w:val="20"/>
                <w:lang w:val="en-GB"/>
              </w:rPr>
              <w:t>s</w:t>
            </w:r>
            <w:r w:rsidRPr="00B036C8">
              <w:rPr>
                <w:rFonts w:asciiTheme="majorHAnsi" w:hAnsiTheme="majorHAnsi" w:cstheme="majorHAnsi"/>
                <w:sz w:val="20"/>
                <w:szCs w:val="20"/>
                <w:lang w:val="en-GB"/>
              </w:rPr>
              <w:t xml:space="preserve">tatement and accompanying financial notes signed by the </w:t>
            </w:r>
            <w:r w:rsidR="00900D27" w:rsidRPr="00B036C8">
              <w:rPr>
                <w:rFonts w:asciiTheme="majorHAnsi" w:hAnsiTheme="majorHAnsi" w:cstheme="majorHAnsi"/>
                <w:sz w:val="20"/>
                <w:szCs w:val="20"/>
                <w:lang w:val="en-GB"/>
              </w:rPr>
              <w:t>l</w:t>
            </w:r>
            <w:r w:rsidRPr="00B036C8">
              <w:rPr>
                <w:rFonts w:asciiTheme="majorHAnsi" w:hAnsiTheme="majorHAnsi" w:cstheme="majorHAnsi"/>
                <w:sz w:val="20"/>
                <w:szCs w:val="20"/>
                <w:lang w:val="en-GB"/>
              </w:rPr>
              <w:t xml:space="preserve">egal </w:t>
            </w:r>
            <w:r w:rsidR="00900D27" w:rsidRPr="00B036C8">
              <w:rPr>
                <w:rFonts w:asciiTheme="majorHAnsi" w:hAnsiTheme="majorHAnsi" w:cstheme="majorHAnsi"/>
                <w:sz w:val="20"/>
                <w:szCs w:val="20"/>
                <w:lang w:val="en-GB"/>
              </w:rPr>
              <w:t>r</w:t>
            </w:r>
            <w:r w:rsidRPr="00B036C8">
              <w:rPr>
                <w:rFonts w:asciiTheme="majorHAnsi" w:hAnsiTheme="majorHAnsi" w:cstheme="majorHAnsi"/>
                <w:sz w:val="20"/>
                <w:szCs w:val="20"/>
                <w:lang w:val="en-GB"/>
              </w:rPr>
              <w:t xml:space="preserve">epresentative and the </w:t>
            </w:r>
            <w:r w:rsidR="00900D27" w:rsidRPr="00B036C8">
              <w:rPr>
                <w:rFonts w:asciiTheme="majorHAnsi" w:hAnsiTheme="majorHAnsi" w:cstheme="majorHAnsi"/>
                <w:sz w:val="20"/>
                <w:szCs w:val="20"/>
                <w:lang w:val="en-GB"/>
              </w:rPr>
              <w:t>p</w:t>
            </w:r>
            <w:r w:rsidRPr="00B036C8">
              <w:rPr>
                <w:rFonts w:asciiTheme="majorHAnsi" w:hAnsiTheme="majorHAnsi" w:cstheme="majorHAnsi"/>
                <w:sz w:val="20"/>
                <w:szCs w:val="20"/>
                <w:lang w:val="en-GB"/>
              </w:rPr>
              <w:t xml:space="preserve">erson in </w:t>
            </w:r>
            <w:r w:rsidR="00900D27" w:rsidRPr="00B036C8">
              <w:rPr>
                <w:rFonts w:asciiTheme="majorHAnsi" w:hAnsiTheme="majorHAnsi" w:cstheme="majorHAnsi"/>
                <w:sz w:val="20"/>
                <w:szCs w:val="20"/>
                <w:lang w:val="en-GB"/>
              </w:rPr>
              <w:t>c</w:t>
            </w:r>
            <w:r w:rsidRPr="00B036C8">
              <w:rPr>
                <w:rFonts w:asciiTheme="majorHAnsi" w:hAnsiTheme="majorHAnsi" w:cstheme="majorHAnsi"/>
                <w:sz w:val="20"/>
                <w:szCs w:val="20"/>
                <w:lang w:val="en-GB"/>
              </w:rPr>
              <w:t xml:space="preserve">harge of </w:t>
            </w:r>
            <w:r w:rsidR="00900D27" w:rsidRPr="00B036C8">
              <w:rPr>
                <w:rFonts w:asciiTheme="majorHAnsi" w:hAnsiTheme="majorHAnsi" w:cstheme="majorHAnsi"/>
                <w:sz w:val="20"/>
                <w:szCs w:val="20"/>
                <w:lang w:val="en-GB"/>
              </w:rPr>
              <w:t>a</w:t>
            </w:r>
            <w:r w:rsidRPr="00B036C8">
              <w:rPr>
                <w:rFonts w:asciiTheme="majorHAnsi" w:hAnsiTheme="majorHAnsi" w:cstheme="majorHAnsi"/>
                <w:sz w:val="20"/>
                <w:szCs w:val="20"/>
                <w:lang w:val="en-GB"/>
              </w:rPr>
              <w:t xml:space="preserve">ccounting </w:t>
            </w:r>
            <w:r w:rsidR="00900D27" w:rsidRPr="00B036C8">
              <w:rPr>
                <w:rFonts w:asciiTheme="majorHAnsi" w:hAnsiTheme="majorHAnsi" w:cstheme="majorHAnsi"/>
                <w:sz w:val="20"/>
                <w:szCs w:val="20"/>
                <w:lang w:val="en-GB"/>
              </w:rPr>
              <w:t>w</w:t>
            </w:r>
            <w:r w:rsidRPr="00B036C8">
              <w:rPr>
                <w:rFonts w:asciiTheme="majorHAnsi" w:hAnsiTheme="majorHAnsi" w:cstheme="majorHAnsi"/>
                <w:sz w:val="20"/>
                <w:szCs w:val="20"/>
                <w:lang w:val="en-GB"/>
              </w:rPr>
              <w:t>ork,</w:t>
            </w:r>
            <w:r w:rsidR="00B44F87" w:rsidRPr="00B036C8">
              <w:rPr>
                <w:rFonts w:asciiTheme="majorHAnsi" w:hAnsiTheme="majorHAnsi" w:cstheme="majorHAnsi"/>
                <w:sz w:val="20"/>
                <w:szCs w:val="20"/>
                <w:lang w:val="en-GB"/>
              </w:rPr>
              <w:t xml:space="preserve"> preferably</w:t>
            </w:r>
            <w:r w:rsidRPr="00B036C8">
              <w:rPr>
                <w:rFonts w:asciiTheme="majorHAnsi" w:hAnsiTheme="majorHAnsi" w:cstheme="majorHAnsi"/>
                <w:sz w:val="20"/>
                <w:szCs w:val="20"/>
                <w:lang w:val="en-GB"/>
              </w:rPr>
              <w:t xml:space="preserve"> </w:t>
            </w:r>
            <w:r w:rsidR="0099117A" w:rsidRPr="00B036C8">
              <w:rPr>
                <w:rFonts w:asciiTheme="majorHAnsi" w:hAnsiTheme="majorHAnsi" w:cstheme="majorHAnsi"/>
                <w:sz w:val="20"/>
                <w:szCs w:val="20"/>
                <w:lang w:val="en-GB"/>
              </w:rPr>
              <w:t xml:space="preserve">dated </w:t>
            </w:r>
            <w:r w:rsidRPr="00B036C8">
              <w:rPr>
                <w:rFonts w:asciiTheme="majorHAnsi" w:hAnsiTheme="majorHAnsi" w:cstheme="majorHAnsi"/>
                <w:sz w:val="20"/>
                <w:szCs w:val="20"/>
                <w:lang w:val="en-GB"/>
              </w:rPr>
              <w:t xml:space="preserve">as of </w:t>
            </w:r>
            <w:r w:rsidR="00900D27" w:rsidRPr="00B036C8">
              <w:rPr>
                <w:rFonts w:asciiTheme="majorHAnsi" w:hAnsiTheme="majorHAnsi" w:cstheme="majorHAnsi"/>
                <w:sz w:val="20"/>
                <w:szCs w:val="20"/>
                <w:lang w:val="en-GB"/>
              </w:rPr>
              <w:t xml:space="preserve">31 </w:t>
            </w:r>
            <w:r w:rsidRPr="00B036C8">
              <w:rPr>
                <w:rFonts w:asciiTheme="majorHAnsi" w:hAnsiTheme="majorHAnsi" w:cstheme="majorBidi"/>
                <w:sz w:val="20"/>
                <w:szCs w:val="20"/>
                <w:lang w:val="en-GB"/>
              </w:rPr>
              <w:t>December 2023</w:t>
            </w:r>
            <w:r w:rsidR="00B44F87" w:rsidRPr="00B036C8">
              <w:rPr>
                <w:rFonts w:asciiTheme="majorHAnsi" w:hAnsiTheme="majorHAnsi" w:cstheme="majorBidi"/>
                <w:sz w:val="20"/>
                <w:szCs w:val="20"/>
                <w:lang w:val="en-GB"/>
              </w:rPr>
              <w:t xml:space="preserve">, but no </w:t>
            </w:r>
            <w:r w:rsidR="00900D27" w:rsidRPr="00B036C8">
              <w:rPr>
                <w:rFonts w:asciiTheme="majorHAnsi" w:hAnsiTheme="majorHAnsi" w:cstheme="majorBidi"/>
                <w:sz w:val="20"/>
                <w:szCs w:val="20"/>
                <w:lang w:val="en-GB"/>
              </w:rPr>
              <w:t xml:space="preserve">earlier </w:t>
            </w:r>
            <w:r w:rsidR="00B44F87" w:rsidRPr="00B036C8">
              <w:rPr>
                <w:rFonts w:asciiTheme="majorHAnsi" w:hAnsiTheme="majorHAnsi" w:cstheme="majorBidi"/>
                <w:sz w:val="20"/>
                <w:szCs w:val="20"/>
                <w:lang w:val="en-GB"/>
              </w:rPr>
              <w:t xml:space="preserve">than </w:t>
            </w:r>
            <w:r w:rsidR="00900D27" w:rsidRPr="00B036C8">
              <w:rPr>
                <w:rFonts w:asciiTheme="majorHAnsi" w:hAnsiTheme="majorHAnsi" w:cstheme="majorBidi"/>
                <w:sz w:val="20"/>
                <w:szCs w:val="20"/>
                <w:lang w:val="en-GB"/>
              </w:rPr>
              <w:t xml:space="preserve">31 </w:t>
            </w:r>
            <w:r w:rsidR="00B44F87" w:rsidRPr="00B036C8">
              <w:rPr>
                <w:rFonts w:asciiTheme="majorHAnsi" w:hAnsiTheme="majorHAnsi" w:cstheme="majorBidi"/>
                <w:sz w:val="20"/>
                <w:szCs w:val="20"/>
                <w:lang w:val="en-GB"/>
              </w:rPr>
              <w:t>December 2022.</w:t>
            </w:r>
          </w:p>
          <w:p w14:paraId="7EC49C7B" w14:textId="4F100807" w:rsidR="00821E77" w:rsidRPr="00B036C8" w:rsidRDefault="00821E77" w:rsidP="00E7663F">
            <w:pPr>
              <w:pStyle w:val="NoSpacing"/>
              <w:ind w:right="72"/>
              <w:jc w:val="both"/>
              <w:rPr>
                <w:rFonts w:asciiTheme="majorHAnsi" w:hAnsiTheme="majorHAnsi" w:cstheme="majorHAnsi"/>
                <w:sz w:val="20"/>
                <w:szCs w:val="20"/>
                <w:lang w:val="en-GB"/>
              </w:rPr>
            </w:pPr>
          </w:p>
          <w:p w14:paraId="57B41710" w14:textId="4699D61B" w:rsidR="00821E77" w:rsidRPr="00B036C8" w:rsidRDefault="002A7BA3" w:rsidP="00E7663F">
            <w:pPr>
              <w:pStyle w:val="NoSpacing"/>
              <w:ind w:right="7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Certificate by the legal representative of the entity </w:t>
            </w:r>
            <w:r w:rsidR="00900D27" w:rsidRPr="00B036C8">
              <w:rPr>
                <w:rFonts w:asciiTheme="majorHAnsi" w:hAnsiTheme="majorHAnsi" w:cstheme="majorHAnsi"/>
                <w:sz w:val="20"/>
                <w:szCs w:val="20"/>
                <w:lang w:val="en-GB"/>
              </w:rPr>
              <w:t>indicating</w:t>
            </w:r>
            <w:r w:rsidRPr="00B036C8">
              <w:rPr>
                <w:rFonts w:asciiTheme="majorHAnsi" w:hAnsiTheme="majorHAnsi" w:cstheme="majorHAnsi"/>
                <w:sz w:val="20"/>
                <w:szCs w:val="20"/>
                <w:lang w:val="en-GB"/>
              </w:rPr>
              <w:t xml:space="preserve"> the number of employees</w:t>
            </w:r>
            <w:r w:rsidR="008C50C7" w:rsidRPr="00B036C8">
              <w:rPr>
                <w:rFonts w:asciiTheme="majorHAnsi" w:hAnsiTheme="majorHAnsi" w:cstheme="majorHAnsi"/>
                <w:sz w:val="20"/>
                <w:szCs w:val="20"/>
                <w:lang w:val="en-GB"/>
              </w:rPr>
              <w:t xml:space="preserve">, with </w:t>
            </w:r>
            <w:r w:rsidR="00900D27" w:rsidRPr="00B036C8">
              <w:rPr>
                <w:rFonts w:asciiTheme="majorHAnsi" w:hAnsiTheme="majorHAnsi" w:cstheme="majorHAnsi"/>
                <w:sz w:val="20"/>
                <w:szCs w:val="20"/>
                <w:lang w:val="en-GB"/>
              </w:rPr>
              <w:t xml:space="preserve">an </w:t>
            </w:r>
            <w:r w:rsidR="008C50C7" w:rsidRPr="00B036C8">
              <w:rPr>
                <w:rFonts w:asciiTheme="majorHAnsi" w:hAnsiTheme="majorHAnsi" w:cstheme="majorHAnsi"/>
                <w:sz w:val="20"/>
                <w:szCs w:val="20"/>
                <w:lang w:val="en-GB"/>
              </w:rPr>
              <w:t xml:space="preserve">issuance date no </w:t>
            </w:r>
            <w:r w:rsidR="00900D27" w:rsidRPr="00B036C8">
              <w:rPr>
                <w:rFonts w:asciiTheme="majorHAnsi" w:hAnsiTheme="majorHAnsi" w:cstheme="majorHAnsi"/>
                <w:sz w:val="20"/>
                <w:szCs w:val="20"/>
                <w:lang w:val="en-GB"/>
              </w:rPr>
              <w:t xml:space="preserve">more </w:t>
            </w:r>
            <w:r w:rsidR="009E0F59" w:rsidRPr="00B036C8">
              <w:rPr>
                <w:rFonts w:asciiTheme="majorHAnsi" w:hAnsiTheme="majorHAnsi" w:cstheme="majorHAnsi"/>
                <w:sz w:val="20"/>
                <w:szCs w:val="20"/>
                <w:lang w:val="en-GB"/>
              </w:rPr>
              <w:t xml:space="preserve">than </w:t>
            </w:r>
            <w:r w:rsidR="00900D27" w:rsidRPr="00B036C8">
              <w:rPr>
                <w:rFonts w:asciiTheme="majorHAnsi" w:hAnsiTheme="majorHAnsi" w:cstheme="majorHAnsi"/>
                <w:sz w:val="20"/>
                <w:szCs w:val="20"/>
                <w:lang w:val="en-GB"/>
              </w:rPr>
              <w:t xml:space="preserve">three </w:t>
            </w:r>
            <w:r w:rsidR="009E0F59" w:rsidRPr="00B036C8">
              <w:rPr>
                <w:rFonts w:asciiTheme="majorHAnsi" w:hAnsiTheme="majorHAnsi" w:cstheme="majorHAnsi"/>
                <w:sz w:val="20"/>
                <w:szCs w:val="20"/>
                <w:lang w:val="en-GB"/>
              </w:rPr>
              <w:t>months before the submission date of the application to this Innovation Call</w:t>
            </w:r>
            <w:r w:rsidR="00821E77" w:rsidRPr="00B036C8">
              <w:rPr>
                <w:rFonts w:asciiTheme="majorHAnsi" w:hAnsiTheme="majorHAnsi" w:cstheme="majorHAnsi"/>
                <w:sz w:val="20"/>
                <w:szCs w:val="20"/>
                <w:lang w:val="en-GB"/>
              </w:rPr>
              <w:t>.</w:t>
            </w:r>
          </w:p>
        </w:tc>
      </w:tr>
    </w:tbl>
    <w:p w14:paraId="306D27AF" w14:textId="77777777" w:rsidR="00821E77" w:rsidRPr="00B036C8" w:rsidRDefault="00821E77" w:rsidP="00821E77">
      <w:pPr>
        <w:ind w:left="-720" w:right="-612"/>
        <w:rPr>
          <w:rFonts w:asciiTheme="majorHAnsi" w:hAnsiTheme="majorHAnsi" w:cstheme="majorHAnsi"/>
          <w:lang w:val="en-GB"/>
        </w:rPr>
      </w:pPr>
    </w:p>
    <w:p w14:paraId="7504AF33" w14:textId="60E1563D" w:rsidR="00821E77" w:rsidRPr="00B036C8" w:rsidRDefault="00821E77" w:rsidP="00821E77">
      <w:pPr>
        <w:pStyle w:val="Heading2"/>
        <w:keepNext w:val="0"/>
        <w:keepLines w:val="0"/>
        <w:numPr>
          <w:ilvl w:val="1"/>
          <w:numId w:val="33"/>
        </w:numPr>
        <w:ind w:left="-180" w:right="-612"/>
        <w:rPr>
          <w:lang w:val="en-GB"/>
        </w:rPr>
      </w:pPr>
      <w:r w:rsidRPr="00B036C8">
        <w:rPr>
          <w:lang w:val="en-GB"/>
        </w:rPr>
        <w:t xml:space="preserve">Additional eligibility criteria for </w:t>
      </w:r>
      <w:r w:rsidR="00452E34" w:rsidRPr="00B036C8">
        <w:rPr>
          <w:lang w:val="en-GB"/>
        </w:rPr>
        <w:t>Group</w:t>
      </w:r>
      <w:r w:rsidRPr="00B036C8">
        <w:rPr>
          <w:lang w:val="en-GB"/>
        </w:rPr>
        <w:t xml:space="preserve"> 2 applicants</w:t>
      </w:r>
    </w:p>
    <w:p w14:paraId="4FC238EE" w14:textId="1F7AF88E" w:rsidR="00821E77" w:rsidRPr="00B036C8" w:rsidRDefault="00900D27" w:rsidP="00464E82">
      <w:pPr>
        <w:pStyle w:val="NoSpacing"/>
        <w:spacing w:after="120"/>
        <w:ind w:left="-360" w:right="-619"/>
        <w:jc w:val="both"/>
        <w:rPr>
          <w:rFonts w:asciiTheme="majorHAnsi" w:hAnsiTheme="majorHAnsi" w:cstheme="majorHAnsi"/>
          <w:lang w:val="en-GB"/>
        </w:rPr>
      </w:pPr>
      <w:r w:rsidRPr="00B036C8">
        <w:rPr>
          <w:rFonts w:asciiTheme="majorHAnsi" w:hAnsiTheme="majorHAnsi" w:cstheme="majorBidi"/>
          <w:lang w:val="en-GB"/>
        </w:rPr>
        <w:t>Table 4 includes</w:t>
      </w:r>
      <w:r w:rsidR="00821E77" w:rsidRPr="00B036C8">
        <w:rPr>
          <w:rFonts w:asciiTheme="majorHAnsi" w:hAnsiTheme="majorHAnsi" w:cstheme="majorBidi"/>
          <w:lang w:val="en-GB"/>
        </w:rPr>
        <w:t xml:space="preserve"> additional eligibility criteria for </w:t>
      </w:r>
      <w:r w:rsidR="00452E34" w:rsidRPr="00B036C8">
        <w:rPr>
          <w:rFonts w:asciiTheme="majorHAnsi" w:hAnsiTheme="majorHAnsi" w:cstheme="majorBidi"/>
          <w:lang w:val="en-GB"/>
        </w:rPr>
        <w:t>Group</w:t>
      </w:r>
      <w:r w:rsidR="00821E77" w:rsidRPr="00B036C8">
        <w:rPr>
          <w:rFonts w:asciiTheme="majorHAnsi" w:hAnsiTheme="majorHAnsi" w:cstheme="majorBidi"/>
          <w:lang w:val="en-GB"/>
        </w:rPr>
        <w:t xml:space="preserve"> 2 applicants</w:t>
      </w:r>
      <w:r w:rsidRPr="00B036C8">
        <w:rPr>
          <w:rFonts w:asciiTheme="majorHAnsi" w:hAnsiTheme="majorHAnsi" w:cstheme="majorHAnsi"/>
          <w:lang w:val="en-GB"/>
        </w:rPr>
        <w:t>.</w:t>
      </w:r>
    </w:p>
    <w:p w14:paraId="7865DBD1" w14:textId="414914FC" w:rsidR="00821E77" w:rsidRPr="00B036C8" w:rsidRDefault="00821E77" w:rsidP="00CD676A">
      <w:pPr>
        <w:pStyle w:val="Caption"/>
        <w:spacing w:after="0"/>
        <w:ind w:left="-720" w:right="-612"/>
        <w:rPr>
          <w:rFonts w:asciiTheme="majorHAnsi" w:hAnsiTheme="majorHAnsi" w:cstheme="majorHAnsi"/>
          <w:b/>
          <w:bCs/>
          <w:i w:val="0"/>
          <w:iCs w:val="0"/>
          <w:color w:val="auto"/>
          <w:sz w:val="22"/>
          <w:szCs w:val="22"/>
          <w:lang w:val="en-GB"/>
        </w:rPr>
      </w:pPr>
      <w:r w:rsidRPr="00B036C8">
        <w:rPr>
          <w:rFonts w:asciiTheme="majorHAnsi" w:hAnsiTheme="majorHAnsi" w:cstheme="majorHAnsi"/>
          <w:b/>
          <w:bCs/>
          <w:i w:val="0"/>
          <w:iCs w:val="0"/>
          <w:color w:val="auto"/>
          <w:sz w:val="22"/>
          <w:szCs w:val="22"/>
          <w:lang w:val="en-GB"/>
        </w:rPr>
        <w:t xml:space="preserve">Table </w:t>
      </w:r>
      <w:r w:rsidRPr="00B036C8">
        <w:rPr>
          <w:rFonts w:asciiTheme="majorHAnsi" w:hAnsiTheme="majorHAnsi" w:cstheme="majorHAnsi"/>
          <w:b/>
          <w:bCs/>
          <w:i w:val="0"/>
          <w:iCs w:val="0"/>
          <w:color w:val="auto"/>
          <w:sz w:val="22"/>
          <w:szCs w:val="22"/>
          <w:lang w:val="en-GB"/>
        </w:rPr>
        <w:fldChar w:fldCharType="begin"/>
      </w:r>
      <w:r w:rsidRPr="00B036C8">
        <w:rPr>
          <w:rFonts w:asciiTheme="majorHAnsi" w:hAnsiTheme="majorHAnsi" w:cstheme="majorHAnsi"/>
          <w:b/>
          <w:bCs/>
          <w:i w:val="0"/>
          <w:iCs w:val="0"/>
          <w:color w:val="auto"/>
          <w:sz w:val="22"/>
          <w:szCs w:val="22"/>
          <w:lang w:val="en-GB"/>
        </w:rPr>
        <w:instrText xml:space="preserve"> SEQ Table \* ARABIC </w:instrText>
      </w:r>
      <w:r w:rsidRPr="00B036C8">
        <w:rPr>
          <w:rFonts w:asciiTheme="majorHAnsi" w:hAnsiTheme="majorHAnsi" w:cstheme="majorHAnsi"/>
          <w:b/>
          <w:bCs/>
          <w:i w:val="0"/>
          <w:iCs w:val="0"/>
          <w:color w:val="auto"/>
          <w:sz w:val="22"/>
          <w:szCs w:val="22"/>
          <w:lang w:val="en-GB"/>
        </w:rPr>
        <w:fldChar w:fldCharType="separate"/>
      </w:r>
      <w:r w:rsidR="006F5D8A" w:rsidRPr="00B036C8">
        <w:rPr>
          <w:rFonts w:asciiTheme="majorHAnsi" w:hAnsiTheme="majorHAnsi" w:cstheme="majorHAnsi"/>
          <w:b/>
          <w:bCs/>
          <w:i w:val="0"/>
          <w:iCs w:val="0"/>
          <w:color w:val="auto"/>
          <w:sz w:val="22"/>
          <w:szCs w:val="22"/>
          <w:lang w:val="en-GB"/>
        </w:rPr>
        <w:t>4</w:t>
      </w:r>
      <w:r w:rsidRPr="00B036C8">
        <w:rPr>
          <w:rFonts w:asciiTheme="majorHAnsi" w:hAnsiTheme="majorHAnsi" w:cstheme="majorHAnsi"/>
          <w:b/>
          <w:bCs/>
          <w:i w:val="0"/>
          <w:iCs w:val="0"/>
          <w:color w:val="auto"/>
          <w:sz w:val="22"/>
          <w:szCs w:val="22"/>
          <w:lang w:val="en-GB"/>
        </w:rPr>
        <w:fldChar w:fldCharType="end"/>
      </w:r>
      <w:r w:rsidRPr="00B036C8">
        <w:rPr>
          <w:rFonts w:asciiTheme="majorHAnsi" w:hAnsiTheme="majorHAnsi" w:cstheme="majorHAnsi"/>
          <w:b/>
          <w:bCs/>
          <w:i w:val="0"/>
          <w:iCs w:val="0"/>
          <w:color w:val="auto"/>
          <w:sz w:val="22"/>
          <w:szCs w:val="22"/>
          <w:lang w:val="en-GB"/>
        </w:rPr>
        <w:t xml:space="preserve">. Additional eligibility criteria for </w:t>
      </w:r>
      <w:r w:rsidR="00452E34" w:rsidRPr="00B036C8">
        <w:rPr>
          <w:rFonts w:asciiTheme="majorHAnsi" w:hAnsiTheme="majorHAnsi" w:cstheme="majorHAnsi"/>
          <w:b/>
          <w:bCs/>
          <w:i w:val="0"/>
          <w:iCs w:val="0"/>
          <w:color w:val="auto"/>
          <w:sz w:val="22"/>
          <w:szCs w:val="22"/>
          <w:lang w:val="en-GB"/>
        </w:rPr>
        <w:t>Group</w:t>
      </w:r>
      <w:r w:rsidRPr="00B036C8">
        <w:rPr>
          <w:rFonts w:asciiTheme="majorHAnsi" w:hAnsiTheme="majorHAnsi" w:cstheme="majorHAnsi"/>
          <w:b/>
          <w:bCs/>
          <w:i w:val="0"/>
          <w:iCs w:val="0"/>
          <w:color w:val="auto"/>
          <w:sz w:val="22"/>
          <w:szCs w:val="22"/>
          <w:lang w:val="en-GB"/>
        </w:rPr>
        <w:t xml:space="preserve"> 2</w:t>
      </w:r>
    </w:p>
    <w:tbl>
      <w:tblPr>
        <w:tblStyle w:val="TableGrid"/>
        <w:tblW w:w="14310" w:type="dxa"/>
        <w:tblInd w:w="-725" w:type="dxa"/>
        <w:tblLook w:val="04A0" w:firstRow="1" w:lastRow="0" w:firstColumn="1" w:lastColumn="0" w:noHBand="0" w:noVBand="1"/>
      </w:tblPr>
      <w:tblGrid>
        <w:gridCol w:w="6390"/>
        <w:gridCol w:w="7920"/>
      </w:tblGrid>
      <w:tr w:rsidR="00821E77" w:rsidRPr="00B036C8" w14:paraId="3E38C6F2" w14:textId="77777777" w:rsidTr="008A0EB0">
        <w:tc>
          <w:tcPr>
            <w:tcW w:w="6390" w:type="dxa"/>
          </w:tcPr>
          <w:p w14:paraId="76AED762" w14:textId="4B9E2053" w:rsidR="00821E77" w:rsidRPr="00B036C8" w:rsidRDefault="00821E77" w:rsidP="00E7663F">
            <w:pPr>
              <w:pStyle w:val="NoSpacing"/>
              <w:spacing w:after="80"/>
              <w:ind w:right="-16"/>
              <w:jc w:val="center"/>
              <w:rPr>
                <w:rFonts w:asciiTheme="majorHAnsi" w:hAnsiTheme="majorHAnsi" w:cstheme="majorHAnsi"/>
                <w:b/>
                <w:bCs/>
                <w:sz w:val="20"/>
                <w:szCs w:val="20"/>
                <w:lang w:val="en-GB"/>
              </w:rPr>
            </w:pPr>
            <w:r w:rsidRPr="00B036C8">
              <w:rPr>
                <w:rFonts w:asciiTheme="majorHAnsi" w:hAnsiTheme="majorHAnsi" w:cstheme="majorHAnsi"/>
                <w:b/>
                <w:bCs/>
                <w:sz w:val="20"/>
                <w:szCs w:val="20"/>
                <w:lang w:val="en-GB"/>
              </w:rPr>
              <w:t>Criteri</w:t>
            </w:r>
            <w:r w:rsidR="00900D27" w:rsidRPr="00B036C8">
              <w:rPr>
                <w:rFonts w:asciiTheme="majorHAnsi" w:hAnsiTheme="majorHAnsi" w:cstheme="majorHAnsi"/>
                <w:b/>
                <w:bCs/>
                <w:sz w:val="20"/>
                <w:szCs w:val="20"/>
                <w:lang w:val="en-GB"/>
              </w:rPr>
              <w:t>a</w:t>
            </w:r>
          </w:p>
        </w:tc>
        <w:tc>
          <w:tcPr>
            <w:tcW w:w="7920" w:type="dxa"/>
          </w:tcPr>
          <w:p w14:paraId="2C89D18D" w14:textId="77777777" w:rsidR="00821E77" w:rsidRPr="00B036C8" w:rsidRDefault="00821E77" w:rsidP="00E7663F">
            <w:pPr>
              <w:pStyle w:val="NoSpacing"/>
              <w:ind w:right="72"/>
              <w:jc w:val="center"/>
              <w:rPr>
                <w:rFonts w:asciiTheme="majorHAnsi" w:hAnsiTheme="majorHAnsi" w:cstheme="majorHAnsi"/>
                <w:b/>
                <w:bCs/>
                <w:sz w:val="20"/>
                <w:szCs w:val="20"/>
                <w:lang w:val="en-GB"/>
              </w:rPr>
            </w:pPr>
            <w:r w:rsidRPr="00B036C8">
              <w:rPr>
                <w:rFonts w:asciiTheme="majorHAnsi" w:hAnsiTheme="majorHAnsi" w:cstheme="majorHAnsi"/>
                <w:b/>
                <w:bCs/>
                <w:sz w:val="20"/>
                <w:szCs w:val="20"/>
                <w:lang w:val="en-GB"/>
              </w:rPr>
              <w:t>Means of verification</w:t>
            </w:r>
          </w:p>
        </w:tc>
      </w:tr>
      <w:tr w:rsidR="00821E77" w:rsidRPr="00B036C8" w14:paraId="6A745AA9" w14:textId="77777777" w:rsidTr="00237D36">
        <w:trPr>
          <w:trHeight w:val="595"/>
        </w:trPr>
        <w:tc>
          <w:tcPr>
            <w:tcW w:w="6390" w:type="dxa"/>
          </w:tcPr>
          <w:p w14:paraId="2334F8A6" w14:textId="0C4AE799" w:rsidR="00821E77" w:rsidRPr="00B036C8" w:rsidRDefault="00821E77" w:rsidP="00E7663F">
            <w:pPr>
              <w:pStyle w:val="NoSpacing"/>
              <w:ind w:right="-16"/>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Have a track record of business operations of </w:t>
            </w:r>
            <w:r w:rsidR="00900D27" w:rsidRPr="00B036C8">
              <w:rPr>
                <w:rFonts w:asciiTheme="majorHAnsi" w:hAnsiTheme="majorHAnsi" w:cstheme="majorHAnsi"/>
                <w:sz w:val="20"/>
                <w:szCs w:val="20"/>
                <w:lang w:val="en-GB"/>
              </w:rPr>
              <w:t xml:space="preserve">three </w:t>
            </w:r>
            <w:r w:rsidRPr="00B036C8">
              <w:rPr>
                <w:rFonts w:asciiTheme="majorHAnsi" w:hAnsiTheme="majorHAnsi" w:cstheme="majorHAnsi"/>
                <w:sz w:val="20"/>
                <w:szCs w:val="20"/>
                <w:lang w:val="en-GB"/>
              </w:rPr>
              <w:t>or more years.</w:t>
            </w:r>
          </w:p>
        </w:tc>
        <w:tc>
          <w:tcPr>
            <w:tcW w:w="7920" w:type="dxa"/>
          </w:tcPr>
          <w:p w14:paraId="5603CA4A" w14:textId="53895BC2" w:rsidR="00821E77" w:rsidRPr="00B036C8" w:rsidRDefault="00821E77" w:rsidP="00E7663F">
            <w:pPr>
              <w:pStyle w:val="NoSpacing"/>
              <w:ind w:right="7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Commercial registry certificate issued by the competent authority no more than three months before the submission date of the application to this Innovation Call</w:t>
            </w:r>
            <w:r w:rsidRPr="00B036C8">
              <w:rPr>
                <w:rFonts w:asciiTheme="majorHAnsi" w:hAnsiTheme="majorHAnsi" w:cstheme="majorBidi"/>
                <w:sz w:val="20"/>
                <w:szCs w:val="20"/>
                <w:lang w:val="en-GB"/>
              </w:rPr>
              <w:t>.</w:t>
            </w:r>
          </w:p>
        </w:tc>
      </w:tr>
      <w:tr w:rsidR="00821E77" w:rsidRPr="00B036C8" w14:paraId="04E21A5D" w14:textId="77777777" w:rsidTr="00237D36">
        <w:trPr>
          <w:trHeight w:val="1432"/>
        </w:trPr>
        <w:tc>
          <w:tcPr>
            <w:tcW w:w="6390" w:type="dxa"/>
          </w:tcPr>
          <w:p w14:paraId="02CD26BC" w14:textId="75423712" w:rsidR="00821E77" w:rsidRPr="00B036C8" w:rsidRDefault="00C16557" w:rsidP="00E7663F">
            <w:pPr>
              <w:pStyle w:val="NoSpacing"/>
              <w:spacing w:after="80"/>
              <w:ind w:right="-16"/>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Be a medium</w:t>
            </w:r>
            <w:r w:rsidR="00CB19C4" w:rsidRPr="00B036C8">
              <w:rPr>
                <w:rFonts w:asciiTheme="majorHAnsi" w:hAnsiTheme="majorHAnsi" w:cstheme="majorHAnsi"/>
                <w:sz w:val="20"/>
                <w:szCs w:val="20"/>
                <w:lang w:val="en-GB"/>
              </w:rPr>
              <w:t xml:space="preserve"> or </w:t>
            </w:r>
            <w:r w:rsidR="006B24D4" w:rsidRPr="00B036C8">
              <w:rPr>
                <w:rFonts w:asciiTheme="majorHAnsi" w:hAnsiTheme="majorHAnsi" w:cstheme="majorHAnsi"/>
                <w:sz w:val="20"/>
                <w:szCs w:val="20"/>
                <w:lang w:val="en-GB"/>
              </w:rPr>
              <w:t xml:space="preserve">large </w:t>
            </w:r>
            <w:r w:rsidRPr="00B036C8">
              <w:rPr>
                <w:rFonts w:asciiTheme="majorHAnsi" w:hAnsiTheme="majorHAnsi" w:cstheme="majorHAnsi"/>
                <w:sz w:val="20"/>
                <w:szCs w:val="20"/>
                <w:lang w:val="en-GB"/>
              </w:rPr>
              <w:t>enterprise</w:t>
            </w:r>
            <w:r w:rsidR="003D54A1" w:rsidRPr="00B036C8">
              <w:rPr>
                <w:rFonts w:asciiTheme="majorHAnsi" w:hAnsiTheme="majorHAnsi" w:cstheme="majorHAnsi"/>
                <w:sz w:val="20"/>
                <w:szCs w:val="20"/>
                <w:lang w:val="en-GB"/>
              </w:rPr>
              <w:t>. To demonstrate this status, the entity must meet at least two of the following three criteria:</w:t>
            </w:r>
          </w:p>
          <w:p w14:paraId="5CF2B24C" w14:textId="3E68C039" w:rsidR="003D54A1" w:rsidRPr="00B036C8" w:rsidRDefault="003D54A1" w:rsidP="003D54A1">
            <w:pPr>
              <w:pStyle w:val="NoSpacing"/>
              <w:numPr>
                <w:ilvl w:val="0"/>
                <w:numId w:val="48"/>
              </w:numPr>
              <w:spacing w:after="80"/>
              <w:ind w:left="248" w:right="-16" w:hanging="205"/>
              <w:jc w:val="both"/>
              <w:rPr>
                <w:rFonts w:asciiTheme="majorHAnsi" w:hAnsiTheme="majorHAnsi" w:cstheme="majorBidi"/>
                <w:sz w:val="20"/>
                <w:szCs w:val="20"/>
                <w:lang w:val="en-GB"/>
              </w:rPr>
            </w:pPr>
            <w:r w:rsidRPr="00B036C8">
              <w:rPr>
                <w:rFonts w:asciiTheme="majorHAnsi" w:hAnsiTheme="majorHAnsi" w:cstheme="majorBidi"/>
                <w:sz w:val="20"/>
                <w:szCs w:val="20"/>
                <w:lang w:val="en-GB"/>
              </w:rPr>
              <w:t xml:space="preserve">Total assets </w:t>
            </w:r>
            <w:r w:rsidR="00435F9B" w:rsidRPr="00B036C8">
              <w:rPr>
                <w:rFonts w:asciiTheme="majorHAnsi" w:hAnsiTheme="majorHAnsi" w:cstheme="majorHAnsi"/>
                <w:sz w:val="20"/>
                <w:szCs w:val="20"/>
                <w:lang w:val="en-GB"/>
              </w:rPr>
              <w:t>≥</w:t>
            </w:r>
            <w:r w:rsidRPr="00B036C8">
              <w:rPr>
                <w:rFonts w:asciiTheme="majorHAnsi" w:hAnsiTheme="majorHAnsi" w:cstheme="majorBidi"/>
                <w:sz w:val="20"/>
                <w:szCs w:val="20"/>
                <w:lang w:val="en-GB"/>
              </w:rPr>
              <w:t>USD 3,000,000</w:t>
            </w:r>
          </w:p>
          <w:p w14:paraId="65AEE833" w14:textId="339B8D98" w:rsidR="003D54A1" w:rsidRPr="00B036C8" w:rsidRDefault="003D54A1" w:rsidP="003D54A1">
            <w:pPr>
              <w:pStyle w:val="NoSpacing"/>
              <w:numPr>
                <w:ilvl w:val="0"/>
                <w:numId w:val="48"/>
              </w:numPr>
              <w:spacing w:after="80"/>
              <w:ind w:left="248" w:right="-16" w:hanging="205"/>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Annual sales </w:t>
            </w:r>
            <w:r w:rsidR="00435F9B" w:rsidRPr="00B036C8">
              <w:rPr>
                <w:rFonts w:asciiTheme="majorHAnsi" w:hAnsiTheme="majorHAnsi" w:cstheme="majorHAnsi"/>
                <w:sz w:val="20"/>
                <w:szCs w:val="20"/>
                <w:lang w:val="en-GB"/>
              </w:rPr>
              <w:t>≥</w:t>
            </w:r>
            <w:r w:rsidRPr="00B036C8">
              <w:rPr>
                <w:rFonts w:asciiTheme="majorHAnsi" w:hAnsiTheme="majorHAnsi" w:cstheme="majorHAnsi"/>
                <w:sz w:val="20"/>
                <w:szCs w:val="20"/>
                <w:lang w:val="en-GB"/>
              </w:rPr>
              <w:t>USD 3,000,000</w:t>
            </w:r>
          </w:p>
          <w:p w14:paraId="0CC7072C" w14:textId="176F7C36" w:rsidR="003D54A1" w:rsidRPr="00B036C8" w:rsidRDefault="003D54A1" w:rsidP="00464E82">
            <w:pPr>
              <w:pStyle w:val="NoSpacing"/>
              <w:numPr>
                <w:ilvl w:val="0"/>
                <w:numId w:val="48"/>
              </w:numPr>
              <w:spacing w:after="80"/>
              <w:ind w:left="248" w:right="-16" w:hanging="205"/>
              <w:jc w:val="both"/>
              <w:rPr>
                <w:rFonts w:asciiTheme="majorHAnsi" w:hAnsiTheme="majorHAnsi" w:cstheme="majorHAnsi"/>
                <w:sz w:val="20"/>
                <w:szCs w:val="20"/>
                <w:lang w:val="en-GB"/>
              </w:rPr>
            </w:pPr>
            <w:r w:rsidRPr="00B036C8">
              <w:rPr>
                <w:rFonts w:asciiTheme="majorHAnsi" w:hAnsiTheme="majorHAnsi" w:cstheme="majorBidi"/>
                <w:sz w:val="20"/>
                <w:szCs w:val="20"/>
                <w:lang w:val="en-GB"/>
              </w:rPr>
              <w:t xml:space="preserve">Total number of employees </w:t>
            </w:r>
            <w:r w:rsidR="00435F9B" w:rsidRPr="00B036C8">
              <w:rPr>
                <w:rFonts w:asciiTheme="majorHAnsi" w:hAnsiTheme="majorHAnsi" w:cstheme="majorHAnsi"/>
                <w:sz w:val="20"/>
                <w:szCs w:val="20"/>
                <w:lang w:val="en-GB"/>
              </w:rPr>
              <w:t>≥</w:t>
            </w:r>
            <w:r w:rsidR="00576C40" w:rsidRPr="00B036C8">
              <w:rPr>
                <w:rFonts w:asciiTheme="majorHAnsi" w:hAnsiTheme="majorHAnsi" w:cstheme="majorBidi"/>
                <w:sz w:val="20"/>
                <w:szCs w:val="20"/>
                <w:lang w:val="en-GB"/>
              </w:rPr>
              <w:t>50</w:t>
            </w:r>
          </w:p>
        </w:tc>
        <w:tc>
          <w:tcPr>
            <w:tcW w:w="7920" w:type="dxa"/>
          </w:tcPr>
          <w:p w14:paraId="71AA65F0" w14:textId="3F5D27C6" w:rsidR="00587A4E" w:rsidRPr="00B036C8" w:rsidRDefault="00587A4E" w:rsidP="00587A4E">
            <w:pPr>
              <w:pStyle w:val="NoSpacing"/>
              <w:ind w:right="72"/>
              <w:jc w:val="both"/>
              <w:rPr>
                <w:rFonts w:asciiTheme="majorHAnsi" w:hAnsiTheme="majorHAnsi" w:cstheme="majorBidi"/>
                <w:sz w:val="20"/>
                <w:szCs w:val="20"/>
                <w:lang w:val="en-GB"/>
              </w:rPr>
            </w:pPr>
            <w:r w:rsidRPr="00B036C8">
              <w:rPr>
                <w:rFonts w:asciiTheme="majorHAnsi" w:hAnsiTheme="majorHAnsi" w:cstheme="majorHAnsi"/>
                <w:sz w:val="20"/>
                <w:szCs w:val="20"/>
                <w:lang w:val="en-GB"/>
              </w:rPr>
              <w:t xml:space="preserve">Balance </w:t>
            </w:r>
            <w:r w:rsidR="00900D27" w:rsidRPr="00B036C8">
              <w:rPr>
                <w:rFonts w:asciiTheme="majorHAnsi" w:hAnsiTheme="majorHAnsi" w:cstheme="majorHAnsi"/>
                <w:sz w:val="20"/>
                <w:szCs w:val="20"/>
                <w:lang w:val="en-GB"/>
              </w:rPr>
              <w:t>s</w:t>
            </w:r>
            <w:r w:rsidRPr="00B036C8">
              <w:rPr>
                <w:rFonts w:asciiTheme="majorHAnsi" w:hAnsiTheme="majorHAnsi" w:cstheme="majorHAnsi"/>
                <w:sz w:val="20"/>
                <w:szCs w:val="20"/>
                <w:lang w:val="en-GB"/>
              </w:rPr>
              <w:t xml:space="preserve">heet, </w:t>
            </w:r>
            <w:r w:rsidR="00900D27" w:rsidRPr="00B036C8">
              <w:rPr>
                <w:rFonts w:asciiTheme="majorHAnsi" w:hAnsiTheme="majorHAnsi" w:cstheme="majorHAnsi"/>
                <w:sz w:val="20"/>
                <w:szCs w:val="20"/>
                <w:lang w:val="en-GB"/>
              </w:rPr>
              <w:t>i</w:t>
            </w:r>
            <w:r w:rsidRPr="00B036C8">
              <w:rPr>
                <w:rFonts w:asciiTheme="majorHAnsi" w:hAnsiTheme="majorHAnsi" w:cstheme="majorHAnsi"/>
                <w:sz w:val="20"/>
                <w:szCs w:val="20"/>
                <w:lang w:val="en-GB"/>
              </w:rPr>
              <w:t xml:space="preserve">ncome </w:t>
            </w:r>
            <w:r w:rsidR="00900D27" w:rsidRPr="00B036C8">
              <w:rPr>
                <w:rFonts w:asciiTheme="majorHAnsi" w:hAnsiTheme="majorHAnsi" w:cstheme="majorHAnsi"/>
                <w:sz w:val="20"/>
                <w:szCs w:val="20"/>
                <w:lang w:val="en-GB"/>
              </w:rPr>
              <w:t>s</w:t>
            </w:r>
            <w:r w:rsidRPr="00B036C8">
              <w:rPr>
                <w:rFonts w:asciiTheme="majorHAnsi" w:hAnsiTheme="majorHAnsi" w:cstheme="majorHAnsi"/>
                <w:sz w:val="20"/>
                <w:szCs w:val="20"/>
                <w:lang w:val="en-GB"/>
              </w:rPr>
              <w:t xml:space="preserve">tatement and accompanying financial notes signed by the </w:t>
            </w:r>
            <w:r w:rsidR="00900D27" w:rsidRPr="00B036C8">
              <w:rPr>
                <w:rFonts w:asciiTheme="majorHAnsi" w:hAnsiTheme="majorHAnsi" w:cstheme="majorHAnsi"/>
                <w:sz w:val="20"/>
                <w:szCs w:val="20"/>
                <w:lang w:val="en-GB"/>
              </w:rPr>
              <w:t>l</w:t>
            </w:r>
            <w:r w:rsidRPr="00B036C8">
              <w:rPr>
                <w:rFonts w:asciiTheme="majorHAnsi" w:hAnsiTheme="majorHAnsi" w:cstheme="majorHAnsi"/>
                <w:sz w:val="20"/>
                <w:szCs w:val="20"/>
                <w:lang w:val="en-GB"/>
              </w:rPr>
              <w:t xml:space="preserve">egal </w:t>
            </w:r>
            <w:r w:rsidR="00900D27" w:rsidRPr="00B036C8">
              <w:rPr>
                <w:rFonts w:asciiTheme="majorHAnsi" w:hAnsiTheme="majorHAnsi" w:cstheme="majorHAnsi"/>
                <w:sz w:val="20"/>
                <w:szCs w:val="20"/>
                <w:lang w:val="en-GB"/>
              </w:rPr>
              <w:t>r</w:t>
            </w:r>
            <w:r w:rsidRPr="00B036C8">
              <w:rPr>
                <w:rFonts w:asciiTheme="majorHAnsi" w:hAnsiTheme="majorHAnsi" w:cstheme="majorHAnsi"/>
                <w:sz w:val="20"/>
                <w:szCs w:val="20"/>
                <w:lang w:val="en-GB"/>
              </w:rPr>
              <w:t xml:space="preserve">epresentative and the </w:t>
            </w:r>
            <w:r w:rsidR="00900D27" w:rsidRPr="00B036C8">
              <w:rPr>
                <w:rFonts w:asciiTheme="majorHAnsi" w:hAnsiTheme="majorHAnsi" w:cstheme="majorHAnsi"/>
                <w:sz w:val="20"/>
                <w:szCs w:val="20"/>
                <w:lang w:val="en-GB"/>
              </w:rPr>
              <w:t>p</w:t>
            </w:r>
            <w:r w:rsidRPr="00B036C8">
              <w:rPr>
                <w:rFonts w:asciiTheme="majorHAnsi" w:hAnsiTheme="majorHAnsi" w:cstheme="majorHAnsi"/>
                <w:sz w:val="20"/>
                <w:szCs w:val="20"/>
                <w:lang w:val="en-GB"/>
              </w:rPr>
              <w:t xml:space="preserve">erson in </w:t>
            </w:r>
            <w:r w:rsidR="00900D27" w:rsidRPr="00B036C8">
              <w:rPr>
                <w:rFonts w:asciiTheme="majorHAnsi" w:hAnsiTheme="majorHAnsi" w:cstheme="majorHAnsi"/>
                <w:sz w:val="20"/>
                <w:szCs w:val="20"/>
                <w:lang w:val="en-GB"/>
              </w:rPr>
              <w:t>c</w:t>
            </w:r>
            <w:r w:rsidRPr="00B036C8">
              <w:rPr>
                <w:rFonts w:asciiTheme="majorHAnsi" w:hAnsiTheme="majorHAnsi" w:cstheme="majorHAnsi"/>
                <w:sz w:val="20"/>
                <w:szCs w:val="20"/>
                <w:lang w:val="en-GB"/>
              </w:rPr>
              <w:t xml:space="preserve">harge of </w:t>
            </w:r>
            <w:r w:rsidR="00900D27" w:rsidRPr="00B036C8">
              <w:rPr>
                <w:rFonts w:asciiTheme="majorHAnsi" w:hAnsiTheme="majorHAnsi" w:cstheme="majorHAnsi"/>
                <w:sz w:val="20"/>
                <w:szCs w:val="20"/>
                <w:lang w:val="en-GB"/>
              </w:rPr>
              <w:t>a</w:t>
            </w:r>
            <w:r w:rsidRPr="00B036C8">
              <w:rPr>
                <w:rFonts w:asciiTheme="majorHAnsi" w:hAnsiTheme="majorHAnsi" w:cstheme="majorHAnsi"/>
                <w:sz w:val="20"/>
                <w:szCs w:val="20"/>
                <w:lang w:val="en-GB"/>
              </w:rPr>
              <w:t xml:space="preserve">ccounting </w:t>
            </w:r>
            <w:r w:rsidR="00900D27" w:rsidRPr="00B036C8">
              <w:rPr>
                <w:rFonts w:asciiTheme="majorHAnsi" w:hAnsiTheme="majorHAnsi" w:cstheme="majorHAnsi"/>
                <w:sz w:val="20"/>
                <w:szCs w:val="20"/>
                <w:lang w:val="en-GB"/>
              </w:rPr>
              <w:t>w</w:t>
            </w:r>
            <w:r w:rsidRPr="00B036C8">
              <w:rPr>
                <w:rFonts w:asciiTheme="majorHAnsi" w:hAnsiTheme="majorHAnsi" w:cstheme="majorHAnsi"/>
                <w:sz w:val="20"/>
                <w:szCs w:val="20"/>
                <w:lang w:val="en-GB"/>
              </w:rPr>
              <w:t xml:space="preserve">ork, preferably dated as of </w:t>
            </w:r>
            <w:r w:rsidR="00900D27" w:rsidRPr="00B036C8">
              <w:rPr>
                <w:rFonts w:asciiTheme="majorHAnsi" w:hAnsiTheme="majorHAnsi" w:cstheme="majorHAnsi"/>
                <w:sz w:val="20"/>
                <w:szCs w:val="20"/>
                <w:lang w:val="en-GB"/>
              </w:rPr>
              <w:t xml:space="preserve">31 </w:t>
            </w:r>
            <w:r w:rsidRPr="00B036C8">
              <w:rPr>
                <w:rFonts w:asciiTheme="majorHAnsi" w:hAnsiTheme="majorHAnsi" w:cstheme="majorBidi"/>
                <w:sz w:val="20"/>
                <w:szCs w:val="20"/>
                <w:lang w:val="en-GB"/>
              </w:rPr>
              <w:t xml:space="preserve">December 2023, but no </w:t>
            </w:r>
            <w:r w:rsidR="00900D27" w:rsidRPr="00B036C8">
              <w:rPr>
                <w:rFonts w:asciiTheme="majorHAnsi" w:hAnsiTheme="majorHAnsi" w:cstheme="majorBidi"/>
                <w:sz w:val="20"/>
                <w:szCs w:val="20"/>
                <w:lang w:val="en-GB"/>
              </w:rPr>
              <w:t xml:space="preserve">earlier </w:t>
            </w:r>
            <w:r w:rsidRPr="00B036C8">
              <w:rPr>
                <w:rFonts w:asciiTheme="majorHAnsi" w:hAnsiTheme="majorHAnsi" w:cstheme="majorBidi"/>
                <w:sz w:val="20"/>
                <w:szCs w:val="20"/>
                <w:lang w:val="en-GB"/>
              </w:rPr>
              <w:t xml:space="preserve">than </w:t>
            </w:r>
            <w:r w:rsidR="00900D27" w:rsidRPr="00B036C8">
              <w:rPr>
                <w:rFonts w:asciiTheme="majorHAnsi" w:hAnsiTheme="majorHAnsi" w:cstheme="majorBidi"/>
                <w:sz w:val="20"/>
                <w:szCs w:val="20"/>
                <w:lang w:val="en-GB"/>
              </w:rPr>
              <w:t xml:space="preserve">31 </w:t>
            </w:r>
            <w:r w:rsidRPr="00B036C8">
              <w:rPr>
                <w:rFonts w:asciiTheme="majorHAnsi" w:hAnsiTheme="majorHAnsi" w:cstheme="majorBidi"/>
                <w:sz w:val="20"/>
                <w:szCs w:val="20"/>
                <w:lang w:val="en-GB"/>
              </w:rPr>
              <w:t>December 2022.</w:t>
            </w:r>
          </w:p>
          <w:p w14:paraId="311592A9" w14:textId="77777777" w:rsidR="00587A4E" w:rsidRPr="00B036C8" w:rsidRDefault="00587A4E" w:rsidP="00587A4E">
            <w:pPr>
              <w:pStyle w:val="NoSpacing"/>
              <w:ind w:right="72"/>
              <w:jc w:val="both"/>
              <w:rPr>
                <w:rFonts w:asciiTheme="majorHAnsi" w:hAnsiTheme="majorHAnsi" w:cstheme="majorHAnsi"/>
                <w:sz w:val="20"/>
                <w:szCs w:val="20"/>
                <w:lang w:val="en-GB"/>
              </w:rPr>
            </w:pPr>
          </w:p>
          <w:p w14:paraId="20CD73D9" w14:textId="0BCFFAB3" w:rsidR="00821E77" w:rsidRPr="00B036C8" w:rsidRDefault="00587A4E" w:rsidP="00587A4E">
            <w:pPr>
              <w:pStyle w:val="NoSpacing"/>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Certificate by the legal representative of the entity </w:t>
            </w:r>
            <w:r w:rsidR="00900D27" w:rsidRPr="00B036C8">
              <w:rPr>
                <w:rFonts w:asciiTheme="majorHAnsi" w:hAnsiTheme="majorHAnsi" w:cstheme="majorHAnsi"/>
                <w:sz w:val="20"/>
                <w:szCs w:val="20"/>
                <w:lang w:val="en-GB"/>
              </w:rPr>
              <w:t xml:space="preserve">indicating </w:t>
            </w:r>
            <w:r w:rsidRPr="00B036C8">
              <w:rPr>
                <w:rFonts w:asciiTheme="majorHAnsi" w:hAnsiTheme="majorHAnsi" w:cstheme="majorHAnsi"/>
                <w:sz w:val="20"/>
                <w:szCs w:val="20"/>
                <w:lang w:val="en-GB"/>
              </w:rPr>
              <w:t xml:space="preserve">the number of employees, with </w:t>
            </w:r>
            <w:r w:rsidR="00900D27" w:rsidRPr="00B036C8">
              <w:rPr>
                <w:rFonts w:asciiTheme="majorHAnsi" w:hAnsiTheme="majorHAnsi" w:cstheme="majorHAnsi"/>
                <w:sz w:val="20"/>
                <w:szCs w:val="20"/>
                <w:lang w:val="en-GB"/>
              </w:rPr>
              <w:t xml:space="preserve">an </w:t>
            </w:r>
            <w:r w:rsidRPr="00B036C8">
              <w:rPr>
                <w:rFonts w:asciiTheme="majorHAnsi" w:hAnsiTheme="majorHAnsi" w:cstheme="majorHAnsi"/>
                <w:sz w:val="20"/>
                <w:szCs w:val="20"/>
                <w:lang w:val="en-GB"/>
              </w:rPr>
              <w:t xml:space="preserve">issuance date no </w:t>
            </w:r>
            <w:r w:rsidR="00900D27" w:rsidRPr="00B036C8">
              <w:rPr>
                <w:rFonts w:asciiTheme="majorHAnsi" w:hAnsiTheme="majorHAnsi" w:cstheme="majorHAnsi"/>
                <w:sz w:val="20"/>
                <w:szCs w:val="20"/>
                <w:lang w:val="en-GB"/>
              </w:rPr>
              <w:t xml:space="preserve">more </w:t>
            </w:r>
            <w:r w:rsidRPr="00B036C8">
              <w:rPr>
                <w:rFonts w:asciiTheme="majorHAnsi" w:hAnsiTheme="majorHAnsi" w:cstheme="majorHAnsi"/>
                <w:sz w:val="20"/>
                <w:szCs w:val="20"/>
                <w:lang w:val="en-GB"/>
              </w:rPr>
              <w:t xml:space="preserve">than </w:t>
            </w:r>
            <w:r w:rsidR="00900D27" w:rsidRPr="00B036C8">
              <w:rPr>
                <w:rFonts w:asciiTheme="majorHAnsi" w:hAnsiTheme="majorHAnsi" w:cstheme="majorHAnsi"/>
                <w:sz w:val="20"/>
                <w:szCs w:val="20"/>
                <w:lang w:val="en-GB"/>
              </w:rPr>
              <w:t xml:space="preserve">three </w:t>
            </w:r>
            <w:r w:rsidRPr="00B036C8">
              <w:rPr>
                <w:rFonts w:asciiTheme="majorHAnsi" w:hAnsiTheme="majorHAnsi" w:cstheme="majorHAnsi"/>
                <w:sz w:val="20"/>
                <w:szCs w:val="20"/>
                <w:lang w:val="en-GB"/>
              </w:rPr>
              <w:t>months before the submission date of the application to this Innovation Call.</w:t>
            </w:r>
          </w:p>
        </w:tc>
      </w:tr>
      <w:tr w:rsidR="00821E77" w:rsidRPr="00B036C8" w14:paraId="51454985" w14:textId="77777777" w:rsidTr="008A0EB0">
        <w:tc>
          <w:tcPr>
            <w:tcW w:w="6390" w:type="dxa"/>
          </w:tcPr>
          <w:p w14:paraId="10721FBB" w14:textId="328F22D8" w:rsidR="00821E77" w:rsidRPr="00B036C8" w:rsidRDefault="00821E77" w:rsidP="00E7663F">
            <w:pPr>
              <w:pStyle w:val="NoSpacing"/>
              <w:spacing w:after="80"/>
              <w:ind w:right="-16"/>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Be commercially sustainable, </w:t>
            </w:r>
            <w:r w:rsidR="00900D27" w:rsidRPr="00B036C8">
              <w:rPr>
                <w:rFonts w:asciiTheme="majorHAnsi" w:hAnsiTheme="majorHAnsi" w:cstheme="majorHAnsi"/>
                <w:sz w:val="20"/>
                <w:szCs w:val="20"/>
                <w:lang w:val="en-GB"/>
              </w:rPr>
              <w:t xml:space="preserve">which is </w:t>
            </w:r>
            <w:r w:rsidRPr="00B036C8">
              <w:rPr>
                <w:rFonts w:asciiTheme="majorHAnsi" w:hAnsiTheme="majorHAnsi" w:cstheme="majorHAnsi"/>
                <w:sz w:val="20"/>
                <w:szCs w:val="20"/>
                <w:lang w:val="en-GB"/>
              </w:rPr>
              <w:t>defined as</w:t>
            </w:r>
            <w:r w:rsidR="007059C5" w:rsidRPr="00B036C8">
              <w:rPr>
                <w:rFonts w:asciiTheme="majorHAnsi" w:hAnsiTheme="majorHAnsi" w:cstheme="majorHAnsi"/>
                <w:sz w:val="20"/>
                <w:szCs w:val="20"/>
                <w:lang w:val="en-GB"/>
              </w:rPr>
              <w:t xml:space="preserve"> having</w:t>
            </w:r>
            <w:r w:rsidRPr="00B036C8">
              <w:rPr>
                <w:rFonts w:asciiTheme="majorHAnsi" w:hAnsiTheme="majorHAnsi" w:cstheme="majorHAnsi"/>
                <w:sz w:val="20"/>
                <w:szCs w:val="20"/>
                <w:lang w:val="en-GB"/>
              </w:rPr>
              <w:t>, at least, a positive EBITDA margin on average over the previous three years.</w:t>
            </w:r>
          </w:p>
        </w:tc>
        <w:tc>
          <w:tcPr>
            <w:tcW w:w="7920" w:type="dxa"/>
          </w:tcPr>
          <w:p w14:paraId="053805DB" w14:textId="01904B61" w:rsidR="00821E77" w:rsidRPr="00B036C8" w:rsidRDefault="00821E77" w:rsidP="00E7663F">
            <w:pPr>
              <w:pStyle w:val="NoSpacing"/>
              <w:ind w:right="7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Balance </w:t>
            </w:r>
            <w:r w:rsidR="00900D27" w:rsidRPr="00B036C8">
              <w:rPr>
                <w:rFonts w:asciiTheme="majorHAnsi" w:hAnsiTheme="majorHAnsi" w:cstheme="majorHAnsi"/>
                <w:sz w:val="20"/>
                <w:szCs w:val="20"/>
                <w:lang w:val="en-GB"/>
              </w:rPr>
              <w:t>s</w:t>
            </w:r>
            <w:r w:rsidRPr="00B036C8">
              <w:rPr>
                <w:rFonts w:asciiTheme="majorHAnsi" w:hAnsiTheme="majorHAnsi" w:cstheme="majorHAnsi"/>
                <w:sz w:val="20"/>
                <w:szCs w:val="20"/>
                <w:lang w:val="en-GB"/>
              </w:rPr>
              <w:t xml:space="preserve">heets, </w:t>
            </w:r>
            <w:r w:rsidR="00900D27" w:rsidRPr="00B036C8">
              <w:rPr>
                <w:rFonts w:asciiTheme="majorHAnsi" w:hAnsiTheme="majorHAnsi" w:cstheme="majorHAnsi"/>
                <w:sz w:val="20"/>
                <w:szCs w:val="20"/>
                <w:lang w:val="en-GB"/>
              </w:rPr>
              <w:t>i</w:t>
            </w:r>
            <w:r w:rsidRPr="00B036C8">
              <w:rPr>
                <w:rFonts w:asciiTheme="majorHAnsi" w:hAnsiTheme="majorHAnsi" w:cstheme="majorHAnsi"/>
                <w:sz w:val="20"/>
                <w:szCs w:val="20"/>
                <w:lang w:val="en-GB"/>
              </w:rPr>
              <w:t xml:space="preserve">ncome </w:t>
            </w:r>
            <w:r w:rsidR="00900D27" w:rsidRPr="00B036C8">
              <w:rPr>
                <w:rFonts w:asciiTheme="majorHAnsi" w:hAnsiTheme="majorHAnsi" w:cstheme="majorHAnsi"/>
                <w:sz w:val="20"/>
                <w:szCs w:val="20"/>
                <w:lang w:val="en-GB"/>
              </w:rPr>
              <w:t>s</w:t>
            </w:r>
            <w:r w:rsidRPr="00B036C8">
              <w:rPr>
                <w:rFonts w:asciiTheme="majorHAnsi" w:hAnsiTheme="majorHAnsi" w:cstheme="majorHAnsi"/>
                <w:sz w:val="20"/>
                <w:szCs w:val="20"/>
                <w:lang w:val="en-GB"/>
              </w:rPr>
              <w:t xml:space="preserve">tatements and accompanying financial notes signed by the </w:t>
            </w:r>
            <w:r w:rsidR="00900D27" w:rsidRPr="00B036C8">
              <w:rPr>
                <w:rFonts w:asciiTheme="majorHAnsi" w:hAnsiTheme="majorHAnsi" w:cstheme="majorHAnsi"/>
                <w:sz w:val="20"/>
                <w:szCs w:val="20"/>
                <w:lang w:val="en-GB"/>
              </w:rPr>
              <w:t>l</w:t>
            </w:r>
            <w:r w:rsidRPr="00B036C8">
              <w:rPr>
                <w:rFonts w:asciiTheme="majorHAnsi" w:hAnsiTheme="majorHAnsi" w:cstheme="majorHAnsi"/>
                <w:sz w:val="20"/>
                <w:szCs w:val="20"/>
                <w:lang w:val="en-GB"/>
              </w:rPr>
              <w:t xml:space="preserve">egal </w:t>
            </w:r>
            <w:r w:rsidR="00900D27" w:rsidRPr="00B036C8">
              <w:rPr>
                <w:rFonts w:asciiTheme="majorHAnsi" w:hAnsiTheme="majorHAnsi" w:cstheme="majorHAnsi"/>
                <w:sz w:val="20"/>
                <w:szCs w:val="20"/>
                <w:lang w:val="en-GB"/>
              </w:rPr>
              <w:t>r</w:t>
            </w:r>
            <w:r w:rsidRPr="00B036C8">
              <w:rPr>
                <w:rFonts w:asciiTheme="majorHAnsi" w:hAnsiTheme="majorHAnsi" w:cstheme="majorHAnsi"/>
                <w:sz w:val="20"/>
                <w:szCs w:val="20"/>
                <w:lang w:val="en-GB"/>
              </w:rPr>
              <w:t xml:space="preserve">epresentative and the </w:t>
            </w:r>
            <w:r w:rsidR="00900D27" w:rsidRPr="00B036C8">
              <w:rPr>
                <w:rFonts w:asciiTheme="majorHAnsi" w:hAnsiTheme="majorHAnsi" w:cstheme="majorHAnsi"/>
                <w:sz w:val="20"/>
                <w:szCs w:val="20"/>
                <w:lang w:val="en-GB"/>
              </w:rPr>
              <w:t>p</w:t>
            </w:r>
            <w:r w:rsidRPr="00B036C8">
              <w:rPr>
                <w:rFonts w:asciiTheme="majorHAnsi" w:hAnsiTheme="majorHAnsi" w:cstheme="majorHAnsi"/>
                <w:sz w:val="20"/>
                <w:szCs w:val="20"/>
                <w:lang w:val="en-GB"/>
              </w:rPr>
              <w:t xml:space="preserve">erson in </w:t>
            </w:r>
            <w:r w:rsidR="00900D27" w:rsidRPr="00B036C8">
              <w:rPr>
                <w:rFonts w:asciiTheme="majorHAnsi" w:hAnsiTheme="majorHAnsi" w:cstheme="majorHAnsi"/>
                <w:sz w:val="20"/>
                <w:szCs w:val="20"/>
                <w:lang w:val="en-GB"/>
              </w:rPr>
              <w:t>c</w:t>
            </w:r>
            <w:r w:rsidRPr="00B036C8">
              <w:rPr>
                <w:rFonts w:asciiTheme="majorHAnsi" w:hAnsiTheme="majorHAnsi" w:cstheme="majorHAnsi"/>
                <w:sz w:val="20"/>
                <w:szCs w:val="20"/>
                <w:lang w:val="en-GB"/>
              </w:rPr>
              <w:t xml:space="preserve">harge of </w:t>
            </w:r>
            <w:r w:rsidR="00900D27" w:rsidRPr="00B036C8">
              <w:rPr>
                <w:rFonts w:asciiTheme="majorHAnsi" w:hAnsiTheme="majorHAnsi" w:cstheme="majorHAnsi"/>
                <w:sz w:val="20"/>
                <w:szCs w:val="20"/>
                <w:lang w:val="en-GB"/>
              </w:rPr>
              <w:t>a</w:t>
            </w:r>
            <w:r w:rsidRPr="00B036C8">
              <w:rPr>
                <w:rFonts w:asciiTheme="majorHAnsi" w:hAnsiTheme="majorHAnsi" w:cstheme="majorHAnsi"/>
                <w:sz w:val="20"/>
                <w:szCs w:val="20"/>
                <w:lang w:val="en-GB"/>
              </w:rPr>
              <w:t xml:space="preserve">ccounting </w:t>
            </w:r>
            <w:r w:rsidR="00900D27" w:rsidRPr="00B036C8">
              <w:rPr>
                <w:rFonts w:asciiTheme="majorHAnsi" w:hAnsiTheme="majorHAnsi" w:cstheme="majorHAnsi"/>
                <w:sz w:val="20"/>
                <w:szCs w:val="20"/>
                <w:lang w:val="en-GB"/>
              </w:rPr>
              <w:t>w</w:t>
            </w:r>
            <w:r w:rsidRPr="00B036C8">
              <w:rPr>
                <w:rFonts w:asciiTheme="majorHAnsi" w:hAnsiTheme="majorHAnsi" w:cstheme="majorHAnsi"/>
                <w:sz w:val="20"/>
                <w:szCs w:val="20"/>
                <w:lang w:val="en-GB"/>
              </w:rPr>
              <w:t>ork, as</w:t>
            </w:r>
            <w:r w:rsidR="000C6628" w:rsidRPr="00B036C8">
              <w:rPr>
                <w:rFonts w:asciiTheme="majorHAnsi" w:hAnsiTheme="majorHAnsi" w:cstheme="majorHAnsi"/>
                <w:sz w:val="20"/>
                <w:szCs w:val="20"/>
                <w:lang w:val="en-GB"/>
              </w:rPr>
              <w:t xml:space="preserve"> of</w:t>
            </w:r>
            <w:r w:rsidRPr="00B036C8">
              <w:rPr>
                <w:rFonts w:asciiTheme="majorHAnsi" w:hAnsiTheme="majorHAnsi" w:cstheme="majorHAnsi"/>
                <w:sz w:val="20"/>
                <w:szCs w:val="20"/>
                <w:lang w:val="en-GB"/>
              </w:rPr>
              <w:t xml:space="preserve"> </w:t>
            </w:r>
            <w:r w:rsidR="00900D27" w:rsidRPr="00B036C8">
              <w:rPr>
                <w:rFonts w:asciiTheme="majorHAnsi" w:hAnsiTheme="majorHAnsi" w:cstheme="majorHAnsi"/>
                <w:sz w:val="20"/>
                <w:szCs w:val="20"/>
                <w:lang w:val="en-GB"/>
              </w:rPr>
              <w:t xml:space="preserve">31 </w:t>
            </w:r>
            <w:r w:rsidRPr="00B036C8">
              <w:rPr>
                <w:rFonts w:asciiTheme="majorHAnsi" w:hAnsiTheme="majorHAnsi" w:cstheme="majorHAnsi"/>
                <w:sz w:val="20"/>
                <w:szCs w:val="20"/>
                <w:lang w:val="en-GB"/>
              </w:rPr>
              <w:t xml:space="preserve">December 2021; </w:t>
            </w:r>
            <w:r w:rsidR="00900D27" w:rsidRPr="00B036C8">
              <w:rPr>
                <w:rFonts w:asciiTheme="majorHAnsi" w:hAnsiTheme="majorHAnsi" w:cstheme="majorHAnsi"/>
                <w:sz w:val="20"/>
                <w:szCs w:val="20"/>
                <w:lang w:val="en-GB"/>
              </w:rPr>
              <w:t xml:space="preserve">31 </w:t>
            </w:r>
            <w:r w:rsidRPr="00B036C8">
              <w:rPr>
                <w:rFonts w:asciiTheme="majorHAnsi" w:hAnsiTheme="majorHAnsi" w:cstheme="majorHAnsi"/>
                <w:sz w:val="20"/>
                <w:szCs w:val="20"/>
                <w:lang w:val="en-GB"/>
              </w:rPr>
              <w:t xml:space="preserve">December 2022; and </w:t>
            </w:r>
            <w:r w:rsidR="00900D27" w:rsidRPr="00B036C8">
              <w:rPr>
                <w:rFonts w:asciiTheme="majorHAnsi" w:hAnsiTheme="majorHAnsi" w:cstheme="majorHAnsi"/>
                <w:sz w:val="20"/>
                <w:szCs w:val="20"/>
                <w:lang w:val="en-GB"/>
              </w:rPr>
              <w:t xml:space="preserve">31 </w:t>
            </w:r>
            <w:r w:rsidRPr="00B036C8">
              <w:rPr>
                <w:rFonts w:asciiTheme="majorHAnsi" w:hAnsiTheme="majorHAnsi" w:cstheme="majorHAnsi"/>
                <w:sz w:val="20"/>
                <w:szCs w:val="20"/>
                <w:lang w:val="en-GB"/>
              </w:rPr>
              <w:t>December 2023.</w:t>
            </w:r>
            <w:r w:rsidR="008D640E" w:rsidRPr="00B036C8">
              <w:rPr>
                <w:rFonts w:asciiTheme="majorHAnsi" w:hAnsiTheme="majorHAnsi" w:cstheme="majorHAnsi"/>
                <w:sz w:val="20"/>
                <w:szCs w:val="20"/>
                <w:lang w:val="en-GB"/>
              </w:rPr>
              <w:t xml:space="preserve"> </w:t>
            </w:r>
            <w:r w:rsidR="00290E58" w:rsidRPr="00B036C8">
              <w:rPr>
                <w:rFonts w:asciiTheme="majorHAnsi" w:hAnsiTheme="majorHAnsi" w:cstheme="majorHAnsi"/>
                <w:sz w:val="20"/>
                <w:szCs w:val="20"/>
                <w:lang w:val="en-GB"/>
              </w:rPr>
              <w:t xml:space="preserve">If the documentation </w:t>
            </w:r>
            <w:r w:rsidR="00C657B6" w:rsidRPr="00B036C8">
              <w:rPr>
                <w:rFonts w:asciiTheme="majorHAnsi" w:hAnsiTheme="majorHAnsi" w:cstheme="majorHAnsi"/>
                <w:sz w:val="20"/>
                <w:szCs w:val="20"/>
                <w:lang w:val="en-GB"/>
              </w:rPr>
              <w:t>for</w:t>
            </w:r>
            <w:r w:rsidR="00290E58" w:rsidRPr="00B036C8">
              <w:rPr>
                <w:rFonts w:asciiTheme="majorHAnsi" w:hAnsiTheme="majorHAnsi" w:cstheme="majorHAnsi"/>
                <w:sz w:val="20"/>
                <w:szCs w:val="20"/>
                <w:lang w:val="en-GB"/>
              </w:rPr>
              <w:t xml:space="preserve"> </w:t>
            </w:r>
            <w:r w:rsidR="00900D27" w:rsidRPr="00B036C8">
              <w:rPr>
                <w:rFonts w:asciiTheme="majorHAnsi" w:hAnsiTheme="majorHAnsi" w:cstheme="majorHAnsi"/>
                <w:sz w:val="20"/>
                <w:szCs w:val="20"/>
                <w:lang w:val="en-GB"/>
              </w:rPr>
              <w:t xml:space="preserve">31 </w:t>
            </w:r>
            <w:r w:rsidR="00290E58" w:rsidRPr="00B036C8">
              <w:rPr>
                <w:rFonts w:asciiTheme="majorHAnsi" w:hAnsiTheme="majorHAnsi" w:cstheme="majorHAnsi"/>
                <w:sz w:val="20"/>
                <w:szCs w:val="20"/>
                <w:lang w:val="en-GB"/>
              </w:rPr>
              <w:t>December 2023</w:t>
            </w:r>
            <w:r w:rsidR="00C657B6" w:rsidRPr="00B036C8">
              <w:rPr>
                <w:rFonts w:asciiTheme="majorHAnsi" w:hAnsiTheme="majorHAnsi" w:cstheme="majorHAnsi"/>
                <w:sz w:val="20"/>
                <w:szCs w:val="20"/>
                <w:lang w:val="en-GB"/>
              </w:rPr>
              <w:t xml:space="preserve"> is unavailable</w:t>
            </w:r>
            <w:r w:rsidR="00290E58" w:rsidRPr="00B036C8">
              <w:rPr>
                <w:rFonts w:asciiTheme="majorHAnsi" w:hAnsiTheme="majorHAnsi" w:cstheme="majorHAnsi"/>
                <w:sz w:val="20"/>
                <w:szCs w:val="20"/>
                <w:lang w:val="en-GB"/>
              </w:rPr>
              <w:t>,</w:t>
            </w:r>
            <w:r w:rsidR="00C657B6" w:rsidRPr="00B036C8">
              <w:rPr>
                <w:rFonts w:asciiTheme="majorHAnsi" w:hAnsiTheme="majorHAnsi" w:cstheme="majorHAnsi"/>
                <w:sz w:val="20"/>
                <w:szCs w:val="20"/>
                <w:lang w:val="en-GB"/>
              </w:rPr>
              <w:t xml:space="preserve"> include</w:t>
            </w:r>
            <w:r w:rsidR="00FC7F0A" w:rsidRPr="00B036C8">
              <w:rPr>
                <w:rFonts w:asciiTheme="majorHAnsi" w:hAnsiTheme="majorHAnsi" w:cstheme="majorHAnsi"/>
                <w:sz w:val="20"/>
                <w:szCs w:val="20"/>
                <w:lang w:val="en-GB"/>
              </w:rPr>
              <w:t xml:space="preserve"> the most recent</w:t>
            </w:r>
            <w:r w:rsidR="00C657B6" w:rsidRPr="00B036C8">
              <w:rPr>
                <w:rFonts w:asciiTheme="majorHAnsi" w:hAnsiTheme="majorHAnsi" w:cstheme="majorHAnsi"/>
                <w:sz w:val="20"/>
                <w:szCs w:val="20"/>
                <w:lang w:val="en-GB"/>
              </w:rPr>
              <w:t xml:space="preserve"> available</w:t>
            </w:r>
            <w:r w:rsidR="00FC7F0A" w:rsidRPr="00B036C8">
              <w:rPr>
                <w:rFonts w:asciiTheme="majorHAnsi" w:hAnsiTheme="majorHAnsi" w:cstheme="majorHAnsi"/>
                <w:sz w:val="20"/>
                <w:szCs w:val="20"/>
                <w:lang w:val="en-GB"/>
              </w:rPr>
              <w:t xml:space="preserve"> documentation </w:t>
            </w:r>
            <w:r w:rsidR="00C657B6" w:rsidRPr="00B036C8">
              <w:rPr>
                <w:rFonts w:asciiTheme="majorHAnsi" w:hAnsiTheme="majorHAnsi" w:cstheme="majorHAnsi"/>
                <w:sz w:val="20"/>
                <w:szCs w:val="20"/>
                <w:lang w:val="en-GB"/>
              </w:rPr>
              <w:t>for</w:t>
            </w:r>
            <w:r w:rsidR="00FC7F0A" w:rsidRPr="00B036C8">
              <w:rPr>
                <w:rFonts w:asciiTheme="majorHAnsi" w:hAnsiTheme="majorHAnsi" w:cstheme="majorHAnsi"/>
                <w:sz w:val="20"/>
                <w:szCs w:val="20"/>
                <w:lang w:val="en-GB"/>
              </w:rPr>
              <w:t xml:space="preserve"> 2023.</w:t>
            </w:r>
          </w:p>
        </w:tc>
      </w:tr>
      <w:tr w:rsidR="00821E77" w:rsidRPr="00B036C8" w14:paraId="46619FEA" w14:textId="77777777" w:rsidTr="00237D36">
        <w:trPr>
          <w:trHeight w:val="226"/>
        </w:trPr>
        <w:tc>
          <w:tcPr>
            <w:tcW w:w="6390" w:type="dxa"/>
          </w:tcPr>
          <w:p w14:paraId="6A225E89" w14:textId="285D04C6" w:rsidR="00821E77" w:rsidRPr="00B036C8" w:rsidRDefault="00821E77" w:rsidP="00E7663F">
            <w:pPr>
              <w:pStyle w:val="NoSpacing"/>
              <w:spacing w:after="80"/>
              <w:ind w:right="-16"/>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Have at least </w:t>
            </w:r>
            <w:r w:rsidR="00900D27" w:rsidRPr="00B036C8">
              <w:rPr>
                <w:rFonts w:asciiTheme="majorHAnsi" w:hAnsiTheme="majorHAnsi" w:cstheme="majorHAnsi"/>
                <w:sz w:val="20"/>
                <w:szCs w:val="20"/>
                <w:lang w:val="en-GB"/>
              </w:rPr>
              <w:t xml:space="preserve">one </w:t>
            </w:r>
            <w:r w:rsidRPr="00B036C8">
              <w:rPr>
                <w:rFonts w:asciiTheme="majorHAnsi" w:hAnsiTheme="majorHAnsi" w:cstheme="majorHAnsi"/>
                <w:sz w:val="20"/>
                <w:szCs w:val="20"/>
                <w:lang w:val="en-GB"/>
              </w:rPr>
              <w:t>year of financial audit reports.</w:t>
            </w:r>
          </w:p>
        </w:tc>
        <w:tc>
          <w:tcPr>
            <w:tcW w:w="7920" w:type="dxa"/>
          </w:tcPr>
          <w:p w14:paraId="4391AB33" w14:textId="26F205DB" w:rsidR="00821E77" w:rsidRPr="00B036C8" w:rsidRDefault="00821E77" w:rsidP="00E7663F">
            <w:pPr>
              <w:pStyle w:val="NoSpacing"/>
              <w:ind w:right="7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Latest audited financial report.</w:t>
            </w:r>
          </w:p>
        </w:tc>
      </w:tr>
    </w:tbl>
    <w:p w14:paraId="0E2391F7" w14:textId="1E857836" w:rsidR="00821E77" w:rsidRPr="00B036C8" w:rsidRDefault="00821E77" w:rsidP="00821E77">
      <w:pPr>
        <w:pStyle w:val="Heading2"/>
        <w:keepLines w:val="0"/>
        <w:numPr>
          <w:ilvl w:val="1"/>
          <w:numId w:val="33"/>
        </w:numPr>
        <w:ind w:left="-180" w:right="-619"/>
        <w:rPr>
          <w:lang w:val="en-GB"/>
        </w:rPr>
      </w:pPr>
      <w:r w:rsidRPr="00B036C8">
        <w:rPr>
          <w:lang w:val="en-GB"/>
        </w:rPr>
        <w:lastRenderedPageBreak/>
        <w:t xml:space="preserve">Additional specific eligibility criteria for applicant entities under the category “Financial </w:t>
      </w:r>
      <w:r w:rsidR="00900D27" w:rsidRPr="00B036C8">
        <w:rPr>
          <w:lang w:val="en-GB"/>
        </w:rPr>
        <w:t>s</w:t>
      </w:r>
      <w:r w:rsidRPr="00B036C8">
        <w:rPr>
          <w:lang w:val="en-GB"/>
        </w:rPr>
        <w:t xml:space="preserve">ervice </w:t>
      </w:r>
      <w:r w:rsidR="00900D27" w:rsidRPr="00B036C8">
        <w:rPr>
          <w:lang w:val="en-GB"/>
        </w:rPr>
        <w:t>p</w:t>
      </w:r>
      <w:r w:rsidRPr="00B036C8">
        <w:rPr>
          <w:lang w:val="en-GB"/>
        </w:rPr>
        <w:t>roviders”</w:t>
      </w:r>
    </w:p>
    <w:p w14:paraId="687334FC" w14:textId="2AFCF464" w:rsidR="00821E77" w:rsidRPr="00B036C8" w:rsidRDefault="00821E77" w:rsidP="00821E77">
      <w:pPr>
        <w:pStyle w:val="NoSpacing"/>
        <w:keepNext/>
        <w:spacing w:after="80"/>
        <w:ind w:left="-360" w:right="-619"/>
        <w:jc w:val="both"/>
        <w:rPr>
          <w:rFonts w:asciiTheme="majorHAnsi" w:hAnsiTheme="majorHAnsi" w:cstheme="majorHAnsi"/>
          <w:lang w:val="en-GB"/>
        </w:rPr>
      </w:pPr>
      <w:r w:rsidRPr="00B036C8">
        <w:rPr>
          <w:rFonts w:asciiTheme="majorHAnsi" w:hAnsiTheme="majorHAnsi" w:cstheme="majorHAnsi"/>
          <w:lang w:val="en-GB"/>
        </w:rPr>
        <w:t xml:space="preserve">If the applicant is a </w:t>
      </w:r>
      <w:r w:rsidR="00900D27" w:rsidRPr="00B036C8">
        <w:rPr>
          <w:rFonts w:asciiTheme="majorHAnsi" w:hAnsiTheme="majorHAnsi" w:cstheme="majorHAnsi"/>
          <w:lang w:val="en-GB"/>
        </w:rPr>
        <w:t>f</w:t>
      </w:r>
      <w:r w:rsidRPr="00B036C8">
        <w:rPr>
          <w:rFonts w:asciiTheme="majorHAnsi" w:hAnsiTheme="majorHAnsi" w:cstheme="majorHAnsi"/>
          <w:lang w:val="en-GB"/>
        </w:rPr>
        <w:t xml:space="preserve">inancial </w:t>
      </w:r>
      <w:r w:rsidR="00900D27" w:rsidRPr="00B036C8">
        <w:rPr>
          <w:rFonts w:asciiTheme="majorHAnsi" w:hAnsiTheme="majorHAnsi" w:cstheme="majorHAnsi"/>
          <w:lang w:val="en-GB"/>
        </w:rPr>
        <w:t>s</w:t>
      </w:r>
      <w:r w:rsidRPr="00B036C8">
        <w:rPr>
          <w:rFonts w:asciiTheme="majorHAnsi" w:hAnsiTheme="majorHAnsi" w:cstheme="majorHAnsi"/>
          <w:lang w:val="en-GB"/>
        </w:rPr>
        <w:t xml:space="preserve">ervice </w:t>
      </w:r>
      <w:r w:rsidR="00900D27" w:rsidRPr="00B036C8">
        <w:rPr>
          <w:rFonts w:asciiTheme="majorHAnsi" w:hAnsiTheme="majorHAnsi" w:cstheme="majorHAnsi"/>
          <w:lang w:val="en-GB"/>
        </w:rPr>
        <w:t>p</w:t>
      </w:r>
      <w:r w:rsidRPr="00B036C8">
        <w:rPr>
          <w:rFonts w:asciiTheme="majorHAnsi" w:hAnsiTheme="majorHAnsi" w:cstheme="majorHAnsi"/>
          <w:lang w:val="en-GB"/>
        </w:rPr>
        <w:t>rovider</w:t>
      </w:r>
      <w:r w:rsidR="00900D27" w:rsidRPr="00B036C8">
        <w:rPr>
          <w:rFonts w:asciiTheme="majorHAnsi" w:hAnsiTheme="majorHAnsi" w:cstheme="majorHAnsi"/>
          <w:lang w:val="en-GB"/>
        </w:rPr>
        <w:t xml:space="preserve"> (FSP)</w:t>
      </w:r>
      <w:r w:rsidRPr="00B036C8">
        <w:rPr>
          <w:rFonts w:asciiTheme="majorHAnsi" w:hAnsiTheme="majorHAnsi" w:cstheme="majorHAnsi"/>
          <w:lang w:val="en-GB"/>
        </w:rPr>
        <w:t>, the following criteria must be fulfilled</w:t>
      </w:r>
      <w:r w:rsidR="00900D27" w:rsidRPr="00B036C8">
        <w:rPr>
          <w:rFonts w:asciiTheme="majorHAnsi" w:hAnsiTheme="majorHAnsi" w:cstheme="majorHAnsi"/>
          <w:lang w:val="en-GB"/>
        </w:rPr>
        <w:t>.</w:t>
      </w:r>
    </w:p>
    <w:p w14:paraId="5DCF4BAD" w14:textId="3BCFF525" w:rsidR="00821E77" w:rsidRPr="00B036C8" w:rsidRDefault="00821E77" w:rsidP="00CD676A">
      <w:pPr>
        <w:pStyle w:val="Caption"/>
        <w:spacing w:after="0"/>
        <w:ind w:left="-720" w:right="-612"/>
        <w:rPr>
          <w:rFonts w:asciiTheme="majorHAnsi" w:hAnsiTheme="majorHAnsi" w:cstheme="majorHAnsi"/>
          <w:b/>
          <w:bCs/>
          <w:i w:val="0"/>
          <w:iCs w:val="0"/>
          <w:color w:val="auto"/>
          <w:sz w:val="22"/>
          <w:szCs w:val="22"/>
          <w:lang w:val="en-GB"/>
        </w:rPr>
      </w:pPr>
      <w:r w:rsidRPr="00B036C8">
        <w:rPr>
          <w:rFonts w:asciiTheme="majorHAnsi" w:hAnsiTheme="majorHAnsi" w:cstheme="majorHAnsi"/>
          <w:b/>
          <w:bCs/>
          <w:i w:val="0"/>
          <w:iCs w:val="0"/>
          <w:color w:val="auto"/>
          <w:sz w:val="22"/>
          <w:szCs w:val="22"/>
          <w:lang w:val="en-GB"/>
        </w:rPr>
        <w:t xml:space="preserve">Table </w:t>
      </w:r>
      <w:r w:rsidRPr="00B036C8">
        <w:rPr>
          <w:rFonts w:asciiTheme="majorHAnsi" w:hAnsiTheme="majorHAnsi" w:cstheme="majorHAnsi"/>
          <w:b/>
          <w:bCs/>
          <w:i w:val="0"/>
          <w:iCs w:val="0"/>
          <w:color w:val="auto"/>
          <w:sz w:val="22"/>
          <w:szCs w:val="22"/>
          <w:lang w:val="en-GB"/>
        </w:rPr>
        <w:fldChar w:fldCharType="begin"/>
      </w:r>
      <w:r w:rsidRPr="00B036C8">
        <w:rPr>
          <w:rFonts w:asciiTheme="majorHAnsi" w:hAnsiTheme="majorHAnsi" w:cstheme="majorHAnsi"/>
          <w:b/>
          <w:bCs/>
          <w:i w:val="0"/>
          <w:iCs w:val="0"/>
          <w:color w:val="auto"/>
          <w:sz w:val="22"/>
          <w:szCs w:val="22"/>
          <w:lang w:val="en-GB"/>
        </w:rPr>
        <w:instrText xml:space="preserve"> SEQ Table \* ARABIC </w:instrText>
      </w:r>
      <w:r w:rsidRPr="00B036C8">
        <w:rPr>
          <w:rFonts w:asciiTheme="majorHAnsi" w:hAnsiTheme="majorHAnsi" w:cstheme="majorHAnsi"/>
          <w:b/>
          <w:bCs/>
          <w:i w:val="0"/>
          <w:iCs w:val="0"/>
          <w:color w:val="auto"/>
          <w:sz w:val="22"/>
          <w:szCs w:val="22"/>
          <w:lang w:val="en-GB"/>
        </w:rPr>
        <w:fldChar w:fldCharType="separate"/>
      </w:r>
      <w:r w:rsidR="006F5D8A" w:rsidRPr="00B036C8">
        <w:rPr>
          <w:rFonts w:asciiTheme="majorHAnsi" w:hAnsiTheme="majorHAnsi" w:cstheme="majorHAnsi"/>
          <w:b/>
          <w:bCs/>
          <w:i w:val="0"/>
          <w:iCs w:val="0"/>
          <w:color w:val="auto"/>
          <w:sz w:val="22"/>
          <w:szCs w:val="22"/>
          <w:lang w:val="en-GB"/>
        </w:rPr>
        <w:t>5</w:t>
      </w:r>
      <w:r w:rsidRPr="00B036C8">
        <w:rPr>
          <w:rFonts w:asciiTheme="majorHAnsi" w:hAnsiTheme="majorHAnsi" w:cstheme="majorHAnsi"/>
          <w:b/>
          <w:bCs/>
          <w:i w:val="0"/>
          <w:iCs w:val="0"/>
          <w:color w:val="auto"/>
          <w:sz w:val="22"/>
          <w:szCs w:val="22"/>
          <w:lang w:val="en-GB"/>
        </w:rPr>
        <w:fldChar w:fldCharType="end"/>
      </w:r>
      <w:r w:rsidRPr="00B036C8">
        <w:rPr>
          <w:rFonts w:asciiTheme="majorHAnsi" w:hAnsiTheme="majorHAnsi" w:cstheme="majorHAnsi"/>
          <w:b/>
          <w:bCs/>
          <w:i w:val="0"/>
          <w:iCs w:val="0"/>
          <w:color w:val="auto"/>
          <w:sz w:val="22"/>
          <w:szCs w:val="22"/>
          <w:lang w:val="en-GB"/>
        </w:rPr>
        <w:t xml:space="preserve">. Additional criteria for </w:t>
      </w:r>
      <w:r w:rsidR="00900D27" w:rsidRPr="00B036C8">
        <w:rPr>
          <w:rFonts w:asciiTheme="majorHAnsi" w:hAnsiTheme="majorHAnsi" w:cstheme="majorHAnsi"/>
          <w:b/>
          <w:bCs/>
          <w:i w:val="0"/>
          <w:iCs w:val="0"/>
          <w:color w:val="auto"/>
          <w:sz w:val="22"/>
          <w:szCs w:val="22"/>
          <w:lang w:val="en-GB"/>
        </w:rPr>
        <w:t>f</w:t>
      </w:r>
      <w:r w:rsidRPr="00B036C8">
        <w:rPr>
          <w:rFonts w:asciiTheme="majorHAnsi" w:hAnsiTheme="majorHAnsi" w:cstheme="majorHAnsi"/>
          <w:b/>
          <w:bCs/>
          <w:i w:val="0"/>
          <w:iCs w:val="0"/>
          <w:color w:val="auto"/>
          <w:sz w:val="22"/>
          <w:szCs w:val="22"/>
          <w:lang w:val="en-GB"/>
        </w:rPr>
        <w:t xml:space="preserve">inancial </w:t>
      </w:r>
      <w:r w:rsidR="00900D27" w:rsidRPr="00B036C8">
        <w:rPr>
          <w:rFonts w:asciiTheme="majorHAnsi" w:hAnsiTheme="majorHAnsi" w:cstheme="majorBidi"/>
          <w:b/>
          <w:i w:val="0"/>
          <w:color w:val="auto"/>
          <w:sz w:val="22"/>
          <w:szCs w:val="22"/>
          <w:lang w:val="en-GB"/>
        </w:rPr>
        <w:t>s</w:t>
      </w:r>
      <w:r w:rsidRPr="00B036C8">
        <w:rPr>
          <w:rFonts w:asciiTheme="majorHAnsi" w:hAnsiTheme="majorHAnsi" w:cstheme="majorBidi"/>
          <w:b/>
          <w:i w:val="0"/>
          <w:color w:val="auto"/>
          <w:sz w:val="22"/>
          <w:szCs w:val="22"/>
          <w:lang w:val="en-GB"/>
        </w:rPr>
        <w:t xml:space="preserve">ervice </w:t>
      </w:r>
      <w:r w:rsidR="00900D27" w:rsidRPr="00B036C8">
        <w:rPr>
          <w:rFonts w:asciiTheme="majorHAnsi" w:hAnsiTheme="majorHAnsi" w:cstheme="majorHAnsi"/>
          <w:b/>
          <w:bCs/>
          <w:i w:val="0"/>
          <w:iCs w:val="0"/>
          <w:color w:val="auto"/>
          <w:sz w:val="22"/>
          <w:szCs w:val="22"/>
          <w:lang w:val="en-GB"/>
        </w:rPr>
        <w:t>p</w:t>
      </w:r>
      <w:r w:rsidRPr="00B036C8">
        <w:rPr>
          <w:rFonts w:asciiTheme="majorHAnsi" w:hAnsiTheme="majorHAnsi" w:cstheme="majorHAnsi"/>
          <w:b/>
          <w:bCs/>
          <w:i w:val="0"/>
          <w:iCs w:val="0"/>
          <w:color w:val="auto"/>
          <w:sz w:val="22"/>
          <w:szCs w:val="22"/>
          <w:lang w:val="en-GB"/>
        </w:rPr>
        <w:t>roviders</w:t>
      </w:r>
    </w:p>
    <w:tbl>
      <w:tblPr>
        <w:tblStyle w:val="TableGrid"/>
        <w:tblW w:w="14310" w:type="dxa"/>
        <w:tblInd w:w="-725" w:type="dxa"/>
        <w:tblLook w:val="04A0" w:firstRow="1" w:lastRow="0" w:firstColumn="1" w:lastColumn="0" w:noHBand="0" w:noVBand="1"/>
      </w:tblPr>
      <w:tblGrid>
        <w:gridCol w:w="6390"/>
        <w:gridCol w:w="7920"/>
      </w:tblGrid>
      <w:tr w:rsidR="00821E77" w:rsidRPr="00B036C8" w14:paraId="7BF323CF" w14:textId="77777777" w:rsidTr="00D54B2B">
        <w:tc>
          <w:tcPr>
            <w:tcW w:w="6390" w:type="dxa"/>
          </w:tcPr>
          <w:p w14:paraId="74970F80" w14:textId="33FC636F" w:rsidR="00821E77" w:rsidRPr="00B036C8" w:rsidRDefault="00821E77" w:rsidP="00E7663F">
            <w:pPr>
              <w:pStyle w:val="NoSpacing"/>
              <w:spacing w:after="80"/>
              <w:ind w:right="-16"/>
              <w:jc w:val="center"/>
              <w:rPr>
                <w:rFonts w:asciiTheme="majorHAnsi" w:hAnsiTheme="majorHAnsi" w:cstheme="majorHAnsi"/>
                <w:b/>
                <w:bCs/>
                <w:sz w:val="20"/>
                <w:szCs w:val="20"/>
                <w:lang w:val="en-GB"/>
              </w:rPr>
            </w:pPr>
            <w:r w:rsidRPr="00B036C8">
              <w:rPr>
                <w:rFonts w:asciiTheme="majorHAnsi" w:hAnsiTheme="majorHAnsi" w:cstheme="majorHAnsi"/>
                <w:b/>
                <w:bCs/>
                <w:sz w:val="20"/>
                <w:szCs w:val="20"/>
                <w:lang w:val="en-GB"/>
              </w:rPr>
              <w:t>Criteri</w:t>
            </w:r>
            <w:r w:rsidR="00900D27" w:rsidRPr="00B036C8">
              <w:rPr>
                <w:rFonts w:asciiTheme="majorHAnsi" w:hAnsiTheme="majorHAnsi" w:cstheme="majorHAnsi"/>
                <w:b/>
                <w:bCs/>
                <w:sz w:val="20"/>
                <w:szCs w:val="20"/>
                <w:lang w:val="en-GB"/>
              </w:rPr>
              <w:t>a</w:t>
            </w:r>
          </w:p>
        </w:tc>
        <w:tc>
          <w:tcPr>
            <w:tcW w:w="7920" w:type="dxa"/>
          </w:tcPr>
          <w:p w14:paraId="623A91AA" w14:textId="77777777" w:rsidR="00821E77" w:rsidRPr="00B036C8" w:rsidRDefault="00821E77" w:rsidP="00E7663F">
            <w:pPr>
              <w:pStyle w:val="NoSpacing"/>
              <w:ind w:right="72"/>
              <w:jc w:val="center"/>
              <w:rPr>
                <w:rFonts w:asciiTheme="majorHAnsi" w:hAnsiTheme="majorHAnsi" w:cstheme="majorHAnsi"/>
                <w:b/>
                <w:bCs/>
                <w:sz w:val="20"/>
                <w:szCs w:val="20"/>
                <w:lang w:val="en-GB"/>
              </w:rPr>
            </w:pPr>
            <w:r w:rsidRPr="00B036C8">
              <w:rPr>
                <w:rFonts w:asciiTheme="majorHAnsi" w:hAnsiTheme="majorHAnsi" w:cstheme="majorHAnsi"/>
                <w:b/>
                <w:bCs/>
                <w:sz w:val="20"/>
                <w:szCs w:val="20"/>
                <w:lang w:val="en-GB"/>
              </w:rPr>
              <w:t>Means of verification</w:t>
            </w:r>
          </w:p>
        </w:tc>
      </w:tr>
      <w:tr w:rsidR="00821E77" w:rsidRPr="00B036C8" w14:paraId="529A05E3" w14:textId="77777777" w:rsidTr="00D54B2B">
        <w:tc>
          <w:tcPr>
            <w:tcW w:w="6390" w:type="dxa"/>
          </w:tcPr>
          <w:p w14:paraId="39B1C279" w14:textId="57C84B8F" w:rsidR="00821E77" w:rsidRPr="00B036C8" w:rsidRDefault="00821E77" w:rsidP="00E7663F">
            <w:pPr>
              <w:pStyle w:val="NoSpacing"/>
              <w:ind w:right="-16"/>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Comply with the applicable local banking or nonbank financial institution (NBFI) regulation and/or with the prudential rules applicable to NGOs or other institutions not regulated under banking and NBFI regulations and laws</w:t>
            </w:r>
            <w:r w:rsidR="00900D27" w:rsidRPr="00B036C8">
              <w:rPr>
                <w:rFonts w:asciiTheme="majorHAnsi" w:hAnsiTheme="majorHAnsi" w:cstheme="majorHAnsi"/>
                <w:sz w:val="20"/>
                <w:szCs w:val="20"/>
                <w:lang w:val="en-GB"/>
              </w:rPr>
              <w:t>,</w:t>
            </w:r>
            <w:r w:rsidRPr="00B036C8">
              <w:rPr>
                <w:rFonts w:asciiTheme="majorHAnsi" w:hAnsiTheme="majorHAnsi" w:cstheme="majorHAnsi"/>
                <w:sz w:val="20"/>
                <w:szCs w:val="20"/>
                <w:lang w:val="en-GB"/>
              </w:rPr>
              <w:t xml:space="preserve"> including all relevant environmental and social legislation.</w:t>
            </w:r>
          </w:p>
        </w:tc>
        <w:tc>
          <w:tcPr>
            <w:tcW w:w="7920" w:type="dxa"/>
          </w:tcPr>
          <w:p w14:paraId="737E629D" w14:textId="4FADAF54" w:rsidR="00821E77" w:rsidRPr="00B036C8" w:rsidRDefault="00821E77" w:rsidP="00E7663F">
            <w:pPr>
              <w:pStyle w:val="NoSpacing"/>
              <w:ind w:right="7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Supporting documentation proving this condition issued by competent authorities with </w:t>
            </w:r>
            <w:r w:rsidR="00900D27" w:rsidRPr="00B036C8">
              <w:rPr>
                <w:rFonts w:asciiTheme="majorHAnsi" w:hAnsiTheme="majorHAnsi" w:cstheme="majorHAnsi"/>
                <w:sz w:val="20"/>
                <w:szCs w:val="20"/>
                <w:lang w:val="en-GB"/>
              </w:rPr>
              <w:t xml:space="preserve">an </w:t>
            </w:r>
            <w:r w:rsidRPr="00B036C8">
              <w:rPr>
                <w:rFonts w:asciiTheme="majorHAnsi" w:hAnsiTheme="majorHAnsi" w:cstheme="majorHAnsi"/>
                <w:sz w:val="20"/>
                <w:szCs w:val="20"/>
                <w:lang w:val="en-GB"/>
              </w:rPr>
              <w:t xml:space="preserve">issuance date no </w:t>
            </w:r>
            <w:r w:rsidR="00900D27" w:rsidRPr="00B036C8">
              <w:rPr>
                <w:rFonts w:asciiTheme="majorHAnsi" w:hAnsiTheme="majorHAnsi" w:cstheme="majorHAnsi"/>
                <w:sz w:val="20"/>
                <w:szCs w:val="20"/>
                <w:lang w:val="en-GB"/>
              </w:rPr>
              <w:t xml:space="preserve">more </w:t>
            </w:r>
            <w:r w:rsidRPr="00B036C8">
              <w:rPr>
                <w:rFonts w:asciiTheme="majorHAnsi" w:hAnsiTheme="majorHAnsi" w:cstheme="majorHAnsi"/>
                <w:sz w:val="20"/>
                <w:szCs w:val="20"/>
                <w:lang w:val="en-GB"/>
              </w:rPr>
              <w:t xml:space="preserve">than </w:t>
            </w:r>
            <w:r w:rsidR="00900D27" w:rsidRPr="00B036C8">
              <w:rPr>
                <w:rFonts w:asciiTheme="majorHAnsi" w:hAnsiTheme="majorHAnsi" w:cstheme="majorHAnsi"/>
                <w:sz w:val="20"/>
                <w:szCs w:val="20"/>
                <w:lang w:val="en-GB"/>
              </w:rPr>
              <w:t xml:space="preserve">three </w:t>
            </w:r>
            <w:r w:rsidRPr="00B036C8">
              <w:rPr>
                <w:rFonts w:asciiTheme="majorHAnsi" w:hAnsiTheme="majorHAnsi" w:cstheme="majorHAnsi"/>
                <w:sz w:val="20"/>
                <w:szCs w:val="20"/>
                <w:lang w:val="en-GB"/>
              </w:rPr>
              <w:t>months before the submission date of the application to this Innovation Call.</w:t>
            </w:r>
          </w:p>
        </w:tc>
      </w:tr>
      <w:tr w:rsidR="00821E77" w:rsidRPr="00B036C8" w14:paraId="472D03B6" w14:textId="77777777" w:rsidTr="00D54B2B">
        <w:tc>
          <w:tcPr>
            <w:tcW w:w="6390" w:type="dxa"/>
          </w:tcPr>
          <w:p w14:paraId="79E0C22F" w14:textId="552C011B" w:rsidR="00821E77" w:rsidRPr="00B036C8" w:rsidRDefault="00821E77" w:rsidP="00E7663F">
            <w:pPr>
              <w:pStyle w:val="NoSpacing"/>
              <w:spacing w:after="80"/>
              <w:ind w:right="-16"/>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Be externally audited and have at least </w:t>
            </w:r>
            <w:r w:rsidR="00900D27" w:rsidRPr="00B036C8">
              <w:rPr>
                <w:rFonts w:asciiTheme="majorHAnsi" w:hAnsiTheme="majorHAnsi" w:cstheme="majorHAnsi"/>
                <w:sz w:val="20"/>
                <w:szCs w:val="20"/>
                <w:lang w:val="en-GB"/>
              </w:rPr>
              <w:t xml:space="preserve">three </w:t>
            </w:r>
            <w:r w:rsidRPr="00B036C8">
              <w:rPr>
                <w:rFonts w:asciiTheme="majorHAnsi" w:hAnsiTheme="majorHAnsi" w:cstheme="majorHAnsi"/>
                <w:sz w:val="20"/>
                <w:szCs w:val="20"/>
                <w:lang w:val="en-GB"/>
              </w:rPr>
              <w:t>years of audited financial reports.</w:t>
            </w:r>
          </w:p>
        </w:tc>
        <w:tc>
          <w:tcPr>
            <w:tcW w:w="7920" w:type="dxa"/>
          </w:tcPr>
          <w:p w14:paraId="3E86746B" w14:textId="45FB0EE8" w:rsidR="00821E77" w:rsidRPr="00B036C8" w:rsidRDefault="00821E77" w:rsidP="00E7663F">
            <w:pPr>
              <w:pStyle w:val="NoSpacing"/>
              <w:ind w:right="7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Audited financial reports as of </w:t>
            </w:r>
            <w:r w:rsidR="00900D27" w:rsidRPr="00B036C8">
              <w:rPr>
                <w:rFonts w:asciiTheme="majorHAnsi" w:hAnsiTheme="majorHAnsi" w:cstheme="majorHAnsi"/>
                <w:sz w:val="20"/>
                <w:szCs w:val="20"/>
                <w:lang w:val="en-GB"/>
              </w:rPr>
              <w:t xml:space="preserve">31 </w:t>
            </w:r>
            <w:r w:rsidRPr="00B036C8">
              <w:rPr>
                <w:rFonts w:asciiTheme="majorHAnsi" w:hAnsiTheme="majorHAnsi" w:cstheme="majorHAnsi"/>
                <w:sz w:val="20"/>
                <w:szCs w:val="20"/>
                <w:lang w:val="en-GB"/>
              </w:rPr>
              <w:t xml:space="preserve">December 2021; </w:t>
            </w:r>
            <w:r w:rsidR="00900D27" w:rsidRPr="00B036C8">
              <w:rPr>
                <w:rFonts w:asciiTheme="majorHAnsi" w:hAnsiTheme="majorHAnsi" w:cstheme="majorHAnsi"/>
                <w:sz w:val="20"/>
                <w:szCs w:val="20"/>
                <w:lang w:val="en-GB"/>
              </w:rPr>
              <w:t xml:space="preserve">31 </w:t>
            </w:r>
            <w:r w:rsidRPr="00B036C8">
              <w:rPr>
                <w:rFonts w:asciiTheme="majorHAnsi" w:hAnsiTheme="majorHAnsi" w:cstheme="majorHAnsi"/>
                <w:sz w:val="20"/>
                <w:szCs w:val="20"/>
                <w:lang w:val="en-GB"/>
              </w:rPr>
              <w:t xml:space="preserve">December 2022; and </w:t>
            </w:r>
            <w:r w:rsidR="00900D27" w:rsidRPr="00B036C8">
              <w:rPr>
                <w:rFonts w:asciiTheme="majorHAnsi" w:hAnsiTheme="majorHAnsi" w:cstheme="majorHAnsi"/>
                <w:sz w:val="20"/>
                <w:szCs w:val="20"/>
                <w:lang w:val="en-GB"/>
              </w:rPr>
              <w:t xml:space="preserve">31 </w:t>
            </w:r>
            <w:r w:rsidRPr="00B036C8">
              <w:rPr>
                <w:rFonts w:asciiTheme="majorHAnsi" w:hAnsiTheme="majorHAnsi" w:cstheme="majorHAnsi"/>
                <w:sz w:val="20"/>
                <w:szCs w:val="20"/>
                <w:lang w:val="en-GB"/>
              </w:rPr>
              <w:t>December 2023.</w:t>
            </w:r>
            <w:r w:rsidR="00740821" w:rsidRPr="00B036C8">
              <w:rPr>
                <w:rFonts w:asciiTheme="majorHAnsi" w:hAnsiTheme="majorHAnsi" w:cstheme="majorHAnsi"/>
                <w:sz w:val="20"/>
                <w:szCs w:val="20"/>
                <w:lang w:val="en-GB"/>
              </w:rPr>
              <w:t xml:space="preserve"> If the documentation for </w:t>
            </w:r>
            <w:r w:rsidR="00900D27" w:rsidRPr="00B036C8">
              <w:rPr>
                <w:rFonts w:asciiTheme="majorHAnsi" w:hAnsiTheme="majorHAnsi" w:cstheme="majorHAnsi"/>
                <w:sz w:val="20"/>
                <w:szCs w:val="20"/>
                <w:lang w:val="en-GB"/>
              </w:rPr>
              <w:t xml:space="preserve">31 </w:t>
            </w:r>
            <w:r w:rsidR="00740821" w:rsidRPr="00B036C8">
              <w:rPr>
                <w:rFonts w:asciiTheme="majorHAnsi" w:hAnsiTheme="majorHAnsi" w:cstheme="majorHAnsi"/>
                <w:sz w:val="20"/>
                <w:szCs w:val="20"/>
                <w:lang w:val="en-GB"/>
              </w:rPr>
              <w:t>December 2023 is unavailable, include the most recent available documentation for 2023.</w:t>
            </w:r>
          </w:p>
        </w:tc>
      </w:tr>
      <w:tr w:rsidR="00821E77" w:rsidRPr="00B036C8" w14:paraId="4A87494D" w14:textId="77777777" w:rsidTr="00D54B2B">
        <w:trPr>
          <w:trHeight w:val="1570"/>
        </w:trPr>
        <w:tc>
          <w:tcPr>
            <w:tcW w:w="6390" w:type="dxa"/>
          </w:tcPr>
          <w:p w14:paraId="24F44AF7" w14:textId="2180470C" w:rsidR="00821E77" w:rsidRPr="00B036C8" w:rsidRDefault="00821E77" w:rsidP="00E7663F">
            <w:pPr>
              <w:pStyle w:val="NoSpacing"/>
              <w:spacing w:after="80"/>
              <w:ind w:right="-250"/>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Have sound portfolio quality</w:t>
            </w:r>
            <w:r w:rsidR="00900D27" w:rsidRPr="00B036C8">
              <w:rPr>
                <w:rFonts w:asciiTheme="majorHAnsi" w:hAnsiTheme="majorHAnsi" w:cstheme="majorHAnsi"/>
                <w:sz w:val="20"/>
                <w:szCs w:val="20"/>
                <w:lang w:val="en-GB"/>
              </w:rPr>
              <w:t>,</w:t>
            </w:r>
            <w:r w:rsidRPr="00B036C8">
              <w:rPr>
                <w:rFonts w:asciiTheme="majorHAnsi" w:hAnsiTheme="majorHAnsi" w:cstheme="majorHAnsi"/>
                <w:sz w:val="20"/>
                <w:szCs w:val="20"/>
                <w:lang w:val="en-GB"/>
              </w:rPr>
              <w:t xml:space="preserve"> demonstrated by:</w:t>
            </w:r>
          </w:p>
          <w:p w14:paraId="4AECA425" w14:textId="3DBA18B7" w:rsidR="00821E77" w:rsidRPr="00B036C8" w:rsidRDefault="00821E77" w:rsidP="00CD676A">
            <w:pPr>
              <w:pStyle w:val="NoSpacing"/>
              <w:numPr>
                <w:ilvl w:val="0"/>
                <w:numId w:val="22"/>
              </w:numPr>
              <w:spacing w:after="80"/>
              <w:ind w:left="163" w:right="76" w:hanging="180"/>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Adjusted </w:t>
            </w:r>
            <w:r w:rsidR="00900D27" w:rsidRPr="00B036C8">
              <w:rPr>
                <w:rFonts w:asciiTheme="majorHAnsi" w:hAnsiTheme="majorHAnsi" w:cstheme="majorHAnsi"/>
                <w:sz w:val="20"/>
                <w:szCs w:val="20"/>
                <w:lang w:val="en-GB"/>
              </w:rPr>
              <w:t>e</w:t>
            </w:r>
            <w:r w:rsidRPr="00B036C8">
              <w:rPr>
                <w:rFonts w:asciiTheme="majorHAnsi" w:hAnsiTheme="majorHAnsi" w:cstheme="majorHAnsi"/>
                <w:sz w:val="20"/>
                <w:szCs w:val="20"/>
                <w:lang w:val="en-GB"/>
              </w:rPr>
              <w:t xml:space="preserve">quity to </w:t>
            </w:r>
            <w:r w:rsidR="00900D27" w:rsidRPr="00B036C8">
              <w:rPr>
                <w:rFonts w:asciiTheme="majorHAnsi" w:hAnsiTheme="majorHAnsi" w:cstheme="majorHAnsi"/>
                <w:sz w:val="20"/>
                <w:szCs w:val="20"/>
                <w:lang w:val="en-GB"/>
              </w:rPr>
              <w:t>a</w:t>
            </w:r>
            <w:r w:rsidRPr="00B036C8">
              <w:rPr>
                <w:rFonts w:asciiTheme="majorHAnsi" w:hAnsiTheme="majorHAnsi" w:cstheme="majorHAnsi"/>
                <w:sz w:val="20"/>
                <w:szCs w:val="20"/>
                <w:lang w:val="en-GB"/>
              </w:rPr>
              <w:t>ssets ≤8%</w:t>
            </w:r>
          </w:p>
          <w:p w14:paraId="12685C87" w14:textId="778FD436" w:rsidR="00821E77" w:rsidRPr="00B036C8" w:rsidRDefault="00821E77" w:rsidP="00CD676A">
            <w:pPr>
              <w:pStyle w:val="NoSpacing"/>
              <w:numPr>
                <w:ilvl w:val="0"/>
                <w:numId w:val="22"/>
              </w:numPr>
              <w:spacing w:after="80"/>
              <w:ind w:left="163" w:right="76" w:hanging="180"/>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Return </w:t>
            </w:r>
            <w:r w:rsidR="00900D27" w:rsidRPr="00B036C8">
              <w:rPr>
                <w:rFonts w:asciiTheme="majorHAnsi" w:hAnsiTheme="majorHAnsi" w:cstheme="majorHAnsi"/>
                <w:sz w:val="20"/>
                <w:szCs w:val="20"/>
                <w:lang w:val="en-GB"/>
              </w:rPr>
              <w:t>on a</w:t>
            </w:r>
            <w:r w:rsidRPr="00B036C8">
              <w:rPr>
                <w:rFonts w:asciiTheme="majorHAnsi" w:hAnsiTheme="majorHAnsi" w:cstheme="majorHAnsi"/>
                <w:sz w:val="20"/>
                <w:szCs w:val="20"/>
                <w:lang w:val="en-GB"/>
              </w:rPr>
              <w:t>ssets, excluding donations ≤-2%</w:t>
            </w:r>
          </w:p>
          <w:p w14:paraId="48B25F50" w14:textId="4FB3CD65" w:rsidR="00821E77" w:rsidRPr="00B036C8" w:rsidRDefault="00821E77" w:rsidP="00CD676A">
            <w:pPr>
              <w:pStyle w:val="NoSpacing"/>
              <w:numPr>
                <w:ilvl w:val="0"/>
                <w:numId w:val="22"/>
              </w:numPr>
              <w:spacing w:after="80"/>
              <w:ind w:left="163" w:right="76" w:hanging="180"/>
              <w:rPr>
                <w:rFonts w:asciiTheme="majorHAnsi" w:hAnsiTheme="majorHAnsi" w:cstheme="majorHAnsi"/>
                <w:sz w:val="20"/>
                <w:szCs w:val="20"/>
                <w:lang w:val="en-GB"/>
              </w:rPr>
            </w:pPr>
            <w:r w:rsidRPr="00B036C8">
              <w:rPr>
                <w:rFonts w:asciiTheme="majorHAnsi" w:hAnsiTheme="majorHAnsi" w:cstheme="majorHAnsi"/>
                <w:sz w:val="20"/>
                <w:szCs w:val="20"/>
                <w:lang w:val="en-GB"/>
              </w:rPr>
              <w:t>PAR 30 + Rescheduled + Write</w:t>
            </w:r>
            <w:r w:rsidR="00900D27" w:rsidRPr="00B036C8">
              <w:rPr>
                <w:rFonts w:asciiTheme="majorHAnsi" w:hAnsiTheme="majorHAnsi" w:cstheme="majorHAnsi"/>
                <w:sz w:val="20"/>
                <w:szCs w:val="20"/>
                <w:lang w:val="en-GB"/>
              </w:rPr>
              <w:t>-</w:t>
            </w:r>
            <w:r w:rsidRPr="00B036C8">
              <w:rPr>
                <w:rFonts w:asciiTheme="majorHAnsi" w:hAnsiTheme="majorHAnsi" w:cstheme="majorHAnsi"/>
                <w:sz w:val="20"/>
                <w:szCs w:val="20"/>
                <w:lang w:val="en-GB"/>
              </w:rPr>
              <w:t>off ratio (</w:t>
            </w:r>
            <w:r w:rsidRPr="00B036C8">
              <w:rPr>
                <w:rFonts w:asciiTheme="majorHAnsi" w:hAnsiTheme="majorHAnsi" w:cstheme="majorHAnsi"/>
                <w:sz w:val="20"/>
                <w:szCs w:val="20"/>
                <w:u w:val="single"/>
                <w:lang w:val="en-GB"/>
              </w:rPr>
              <w:t>including</w:t>
            </w:r>
            <w:r w:rsidRPr="00B036C8">
              <w:rPr>
                <w:rFonts w:asciiTheme="majorHAnsi" w:hAnsiTheme="majorHAnsi" w:cstheme="majorHAnsi"/>
                <w:sz w:val="20"/>
                <w:szCs w:val="20"/>
                <w:lang w:val="en-GB"/>
              </w:rPr>
              <w:t xml:space="preserve"> COVID moratorium/restructuring) ≥12%</w:t>
            </w:r>
          </w:p>
        </w:tc>
        <w:tc>
          <w:tcPr>
            <w:tcW w:w="7920" w:type="dxa"/>
          </w:tcPr>
          <w:p w14:paraId="7DFF69B5" w14:textId="373CEA4C" w:rsidR="00821E77" w:rsidRPr="00B036C8" w:rsidRDefault="00821E77" w:rsidP="00E7663F">
            <w:pPr>
              <w:pStyle w:val="NoSpacing"/>
              <w:ind w:right="7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Audited financial reports as of </w:t>
            </w:r>
            <w:r w:rsidR="00900D27" w:rsidRPr="00B036C8">
              <w:rPr>
                <w:rFonts w:asciiTheme="majorHAnsi" w:hAnsiTheme="majorHAnsi" w:cstheme="majorHAnsi"/>
                <w:sz w:val="20"/>
                <w:szCs w:val="20"/>
                <w:lang w:val="en-GB"/>
              </w:rPr>
              <w:t xml:space="preserve">31 </w:t>
            </w:r>
            <w:r w:rsidRPr="00B036C8">
              <w:rPr>
                <w:rFonts w:asciiTheme="majorHAnsi" w:hAnsiTheme="majorHAnsi" w:cstheme="majorHAnsi"/>
                <w:sz w:val="20"/>
                <w:szCs w:val="20"/>
                <w:lang w:val="en-GB"/>
              </w:rPr>
              <w:t>December 2023.</w:t>
            </w:r>
            <w:r w:rsidR="002A59AF" w:rsidRPr="00B036C8">
              <w:rPr>
                <w:rFonts w:asciiTheme="majorHAnsi" w:hAnsiTheme="majorHAnsi" w:cstheme="majorHAnsi"/>
                <w:sz w:val="20"/>
                <w:szCs w:val="20"/>
                <w:lang w:val="en-GB"/>
              </w:rPr>
              <w:t xml:space="preserve"> If the documentation for </w:t>
            </w:r>
            <w:r w:rsidR="00900D27" w:rsidRPr="00B036C8">
              <w:rPr>
                <w:rFonts w:asciiTheme="majorHAnsi" w:hAnsiTheme="majorHAnsi" w:cstheme="majorHAnsi"/>
                <w:sz w:val="20"/>
                <w:szCs w:val="20"/>
                <w:lang w:val="en-GB"/>
              </w:rPr>
              <w:t xml:space="preserve">31 </w:t>
            </w:r>
            <w:r w:rsidR="002A59AF" w:rsidRPr="00B036C8">
              <w:rPr>
                <w:rFonts w:asciiTheme="majorHAnsi" w:hAnsiTheme="majorHAnsi" w:cstheme="majorHAnsi"/>
                <w:sz w:val="20"/>
                <w:szCs w:val="20"/>
                <w:lang w:val="en-GB"/>
              </w:rPr>
              <w:t>December 2023 is unavailable, include the most recent available documentation for 2023.</w:t>
            </w:r>
          </w:p>
        </w:tc>
      </w:tr>
      <w:tr w:rsidR="00821E77" w:rsidRPr="00B036C8" w14:paraId="348F97B6" w14:textId="77777777" w:rsidTr="00D54B2B">
        <w:tc>
          <w:tcPr>
            <w:tcW w:w="6390" w:type="dxa"/>
          </w:tcPr>
          <w:p w14:paraId="4313F540" w14:textId="642887F3" w:rsidR="00821E77" w:rsidRPr="00B036C8" w:rsidRDefault="00821E77" w:rsidP="00E7663F">
            <w:pPr>
              <w:pStyle w:val="NoSpacing"/>
              <w:spacing w:after="80"/>
              <w:ind w:right="-61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Have a loan portfolio of at least USD 2 million in the agriculture sector.</w:t>
            </w:r>
          </w:p>
          <w:p w14:paraId="6FB46FC3" w14:textId="77777777" w:rsidR="00821E77" w:rsidRPr="00B036C8" w:rsidRDefault="00821E77" w:rsidP="00E7663F">
            <w:pPr>
              <w:pStyle w:val="NoSpacing"/>
              <w:spacing w:after="80"/>
              <w:ind w:right="-612"/>
              <w:jc w:val="both"/>
              <w:rPr>
                <w:rFonts w:asciiTheme="majorHAnsi" w:hAnsiTheme="majorHAnsi" w:cstheme="majorHAnsi"/>
                <w:sz w:val="20"/>
                <w:szCs w:val="20"/>
                <w:u w:val="single"/>
                <w:lang w:val="en-GB"/>
              </w:rPr>
            </w:pPr>
            <w:r w:rsidRPr="00B036C8">
              <w:rPr>
                <w:rFonts w:asciiTheme="majorHAnsi" w:hAnsiTheme="majorHAnsi" w:cstheme="majorHAnsi"/>
                <w:sz w:val="20"/>
                <w:szCs w:val="20"/>
                <w:u w:val="single"/>
                <w:lang w:val="en-GB"/>
              </w:rPr>
              <w:t>OR</w:t>
            </w:r>
          </w:p>
          <w:p w14:paraId="78309209" w14:textId="1DE7917E" w:rsidR="00821E77" w:rsidRPr="00B036C8" w:rsidRDefault="00821E77" w:rsidP="00E7663F">
            <w:pPr>
              <w:pStyle w:val="NoSpacing"/>
              <w:spacing w:after="80"/>
              <w:ind w:right="-16"/>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Have at least 20% of the financial institution’s total portfolio allocated to smallholder farmers </w:t>
            </w:r>
            <w:r w:rsidRPr="00B036C8">
              <w:rPr>
                <w:rFonts w:asciiTheme="majorHAnsi" w:hAnsiTheme="majorHAnsi" w:cstheme="majorBidi"/>
                <w:sz w:val="20"/>
                <w:szCs w:val="20"/>
                <w:lang w:val="en-GB"/>
              </w:rPr>
              <w:t>(i.e., farm size is equal</w:t>
            </w:r>
            <w:r w:rsidR="00451D22" w:rsidRPr="00B036C8">
              <w:rPr>
                <w:rFonts w:asciiTheme="majorHAnsi" w:hAnsiTheme="majorHAnsi" w:cstheme="majorBidi"/>
                <w:sz w:val="20"/>
                <w:szCs w:val="20"/>
                <w:lang w:val="en-GB"/>
              </w:rPr>
              <w:t xml:space="preserve"> to</w:t>
            </w:r>
            <w:r w:rsidRPr="00B036C8">
              <w:rPr>
                <w:rFonts w:asciiTheme="majorHAnsi" w:hAnsiTheme="majorHAnsi" w:cstheme="majorBidi"/>
                <w:sz w:val="20"/>
                <w:szCs w:val="20"/>
                <w:lang w:val="en-GB"/>
              </w:rPr>
              <w:t xml:space="preserve"> or less than 5 hectares).</w:t>
            </w:r>
          </w:p>
        </w:tc>
        <w:tc>
          <w:tcPr>
            <w:tcW w:w="7920" w:type="dxa"/>
          </w:tcPr>
          <w:p w14:paraId="7A5F4965" w14:textId="789BEF2F" w:rsidR="00821E77" w:rsidRPr="00B036C8" w:rsidRDefault="00821E77" w:rsidP="00E7663F">
            <w:pPr>
              <w:pStyle w:val="NoSpacing"/>
              <w:ind w:right="72"/>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Audited financial reports as of </w:t>
            </w:r>
            <w:r w:rsidR="00900D27" w:rsidRPr="00B036C8">
              <w:rPr>
                <w:rFonts w:asciiTheme="majorHAnsi" w:hAnsiTheme="majorHAnsi" w:cstheme="majorHAnsi"/>
                <w:sz w:val="20"/>
                <w:szCs w:val="20"/>
                <w:lang w:val="en-GB"/>
              </w:rPr>
              <w:t xml:space="preserve">31 </w:t>
            </w:r>
            <w:r w:rsidRPr="00B036C8">
              <w:rPr>
                <w:rFonts w:asciiTheme="majorHAnsi" w:hAnsiTheme="majorHAnsi" w:cstheme="majorHAnsi"/>
                <w:sz w:val="20"/>
                <w:szCs w:val="20"/>
                <w:lang w:val="en-GB"/>
              </w:rPr>
              <w:t>December 2023.</w:t>
            </w:r>
            <w:r w:rsidR="001421AE" w:rsidRPr="00B036C8">
              <w:rPr>
                <w:rFonts w:asciiTheme="majorHAnsi" w:hAnsiTheme="majorHAnsi" w:cstheme="majorHAnsi"/>
                <w:sz w:val="20"/>
                <w:szCs w:val="20"/>
                <w:lang w:val="en-GB"/>
              </w:rPr>
              <w:t xml:space="preserve"> If the documentation for </w:t>
            </w:r>
            <w:r w:rsidR="00900D27" w:rsidRPr="00B036C8">
              <w:rPr>
                <w:rFonts w:asciiTheme="majorHAnsi" w:hAnsiTheme="majorHAnsi" w:cstheme="majorHAnsi"/>
                <w:sz w:val="20"/>
                <w:szCs w:val="20"/>
                <w:lang w:val="en-GB"/>
              </w:rPr>
              <w:t xml:space="preserve">31 </w:t>
            </w:r>
            <w:r w:rsidR="001421AE" w:rsidRPr="00B036C8">
              <w:rPr>
                <w:rFonts w:asciiTheme="majorHAnsi" w:hAnsiTheme="majorHAnsi" w:cstheme="majorHAnsi"/>
                <w:sz w:val="20"/>
                <w:szCs w:val="20"/>
                <w:lang w:val="en-GB"/>
              </w:rPr>
              <w:t>December 2023 is unavailable, include the most recent available documentation for 2023.</w:t>
            </w:r>
          </w:p>
        </w:tc>
      </w:tr>
    </w:tbl>
    <w:p w14:paraId="4C01D124" w14:textId="77777777" w:rsidR="00821E77" w:rsidRPr="00B036C8" w:rsidRDefault="00821E77" w:rsidP="00B83BEE">
      <w:pPr>
        <w:pStyle w:val="NoSpacing"/>
        <w:ind w:left="-720" w:right="-612"/>
        <w:jc w:val="both"/>
        <w:rPr>
          <w:rFonts w:asciiTheme="majorHAnsi" w:hAnsiTheme="majorHAnsi" w:cstheme="majorHAnsi"/>
          <w:lang w:val="en-GB"/>
        </w:rPr>
      </w:pPr>
    </w:p>
    <w:p w14:paraId="06219AC8" w14:textId="295C6D58" w:rsidR="007D43AE" w:rsidRPr="00B036C8" w:rsidRDefault="00900D27" w:rsidP="007D43AE">
      <w:pPr>
        <w:pStyle w:val="NoSpacing"/>
        <w:ind w:left="-720" w:right="-612"/>
        <w:jc w:val="both"/>
        <w:rPr>
          <w:rFonts w:asciiTheme="majorHAnsi" w:hAnsiTheme="majorHAnsi" w:cstheme="majorHAnsi"/>
          <w:lang w:val="en-GB"/>
        </w:rPr>
      </w:pPr>
      <w:r w:rsidRPr="00B036C8">
        <w:rPr>
          <w:rFonts w:asciiTheme="majorHAnsi" w:hAnsiTheme="majorHAnsi" w:cstheme="majorHAnsi"/>
          <w:lang w:val="en-GB"/>
        </w:rPr>
        <w:t>If</w:t>
      </w:r>
      <w:r w:rsidR="007D43AE" w:rsidRPr="00B036C8">
        <w:rPr>
          <w:rFonts w:asciiTheme="majorHAnsi" w:hAnsiTheme="majorHAnsi" w:cstheme="majorHAnsi"/>
          <w:lang w:val="en-GB"/>
        </w:rPr>
        <w:t xml:space="preserve"> the applicant entity includes a potential partnership with an Israeli ag</w:t>
      </w:r>
      <w:r w:rsidRPr="00B036C8">
        <w:rPr>
          <w:rFonts w:asciiTheme="majorHAnsi" w:hAnsiTheme="majorHAnsi" w:cstheme="majorHAnsi"/>
          <w:lang w:val="en-GB"/>
        </w:rPr>
        <w:t>ri</w:t>
      </w:r>
      <w:r w:rsidR="007D43AE" w:rsidRPr="00B036C8">
        <w:rPr>
          <w:rFonts w:asciiTheme="majorHAnsi" w:hAnsiTheme="majorHAnsi" w:cstheme="majorHAnsi"/>
          <w:lang w:val="en-GB"/>
        </w:rPr>
        <w:t>tech to develop the proposed ag</w:t>
      </w:r>
      <w:r w:rsidRPr="00B036C8">
        <w:rPr>
          <w:rFonts w:asciiTheme="majorHAnsi" w:hAnsiTheme="majorHAnsi" w:cstheme="majorHAnsi"/>
          <w:lang w:val="en-GB"/>
        </w:rPr>
        <w:t>ri</w:t>
      </w:r>
      <w:r w:rsidR="007D43AE" w:rsidRPr="00B036C8">
        <w:rPr>
          <w:rFonts w:asciiTheme="majorHAnsi" w:hAnsiTheme="majorHAnsi" w:cstheme="majorHAnsi"/>
          <w:lang w:val="en-GB"/>
        </w:rPr>
        <w:t xml:space="preserve">tech solution, please </w:t>
      </w:r>
      <w:r w:rsidR="00E8340C" w:rsidRPr="00B036C8">
        <w:rPr>
          <w:rFonts w:asciiTheme="majorHAnsi" w:hAnsiTheme="majorHAnsi" w:cstheme="majorBidi"/>
          <w:lang w:val="en-GB"/>
        </w:rPr>
        <w:t xml:space="preserve">see </w:t>
      </w:r>
      <w:r w:rsidR="00E8340C" w:rsidRPr="00B036C8">
        <w:rPr>
          <w:rFonts w:asciiTheme="majorHAnsi" w:hAnsiTheme="majorHAnsi" w:cstheme="majorBidi"/>
          <w:i/>
          <w:iCs/>
          <w:lang w:val="en-GB"/>
        </w:rPr>
        <w:fldChar w:fldCharType="begin"/>
      </w:r>
      <w:r w:rsidR="00E8340C" w:rsidRPr="00B036C8">
        <w:rPr>
          <w:rFonts w:asciiTheme="majorHAnsi" w:hAnsiTheme="majorHAnsi" w:cstheme="majorBidi"/>
          <w:i/>
          <w:iCs/>
          <w:lang w:val="en-GB"/>
        </w:rPr>
        <w:instrText xml:space="preserve"> REF _Ref152602040 \h  \* MERGEFORMAT </w:instrText>
      </w:r>
      <w:r w:rsidR="00E8340C" w:rsidRPr="00B036C8">
        <w:rPr>
          <w:rFonts w:asciiTheme="majorHAnsi" w:hAnsiTheme="majorHAnsi" w:cstheme="majorBidi"/>
          <w:i/>
          <w:iCs/>
          <w:lang w:val="en-GB"/>
        </w:rPr>
      </w:r>
      <w:r w:rsidR="00E8340C" w:rsidRPr="00B036C8">
        <w:rPr>
          <w:rFonts w:asciiTheme="majorHAnsi" w:hAnsiTheme="majorHAnsi" w:cstheme="majorBidi"/>
          <w:i/>
          <w:iCs/>
          <w:lang w:val="en-GB"/>
        </w:rPr>
        <w:fldChar w:fldCharType="separate"/>
      </w:r>
      <w:r w:rsidR="00E8340C" w:rsidRPr="00B036C8">
        <w:rPr>
          <w:rFonts w:asciiTheme="majorHAnsi" w:hAnsiTheme="majorHAnsi" w:cstheme="majorHAnsi"/>
          <w:i/>
          <w:iCs/>
          <w:lang w:val="en-GB"/>
        </w:rPr>
        <w:t>Appendix 1</w:t>
      </w:r>
      <w:r w:rsidR="00E8340C" w:rsidRPr="00B036C8">
        <w:rPr>
          <w:rFonts w:asciiTheme="majorHAnsi" w:hAnsiTheme="majorHAnsi" w:cstheme="majorBidi"/>
          <w:i/>
          <w:iCs/>
          <w:lang w:val="en-GB"/>
        </w:rPr>
        <w:fldChar w:fldCharType="end"/>
      </w:r>
      <w:r w:rsidR="007D43AE" w:rsidRPr="00B036C8">
        <w:rPr>
          <w:rFonts w:asciiTheme="majorHAnsi" w:hAnsiTheme="majorHAnsi" w:cstheme="majorHAnsi"/>
          <w:lang w:val="en-GB"/>
        </w:rPr>
        <w:t>.</w:t>
      </w:r>
    </w:p>
    <w:p w14:paraId="523B8C13" w14:textId="77777777" w:rsidR="007D43AE" w:rsidRPr="00B036C8" w:rsidRDefault="007D43AE" w:rsidP="007D43AE">
      <w:pPr>
        <w:pStyle w:val="NoSpacing"/>
        <w:ind w:left="-720" w:right="-612"/>
        <w:jc w:val="both"/>
        <w:rPr>
          <w:rFonts w:asciiTheme="majorHAnsi" w:hAnsiTheme="majorHAnsi" w:cstheme="majorHAnsi"/>
          <w:i/>
          <w:iCs/>
          <w:lang w:val="en-GB"/>
        </w:rPr>
      </w:pPr>
    </w:p>
    <w:p w14:paraId="55895E02" w14:textId="77777777" w:rsidR="00821E77" w:rsidRPr="00B036C8" w:rsidRDefault="00821E77" w:rsidP="00B83BEE">
      <w:pPr>
        <w:pStyle w:val="NoSpacing"/>
        <w:ind w:left="-720" w:right="-612"/>
        <w:jc w:val="both"/>
        <w:rPr>
          <w:rFonts w:asciiTheme="majorHAnsi" w:hAnsiTheme="majorHAnsi" w:cstheme="majorHAnsi"/>
          <w:lang w:val="en-GB"/>
        </w:rPr>
      </w:pPr>
    </w:p>
    <w:p w14:paraId="2F4B1544" w14:textId="77777777" w:rsidR="00821E77" w:rsidRPr="00B036C8" w:rsidRDefault="00821E77" w:rsidP="00B83BEE">
      <w:pPr>
        <w:pStyle w:val="NoSpacing"/>
        <w:ind w:left="-720" w:right="-612"/>
        <w:jc w:val="both"/>
        <w:rPr>
          <w:rFonts w:asciiTheme="majorHAnsi" w:hAnsiTheme="majorHAnsi" w:cstheme="majorHAnsi"/>
          <w:lang w:val="en-GB"/>
        </w:rPr>
      </w:pPr>
    </w:p>
    <w:p w14:paraId="669B2CF0" w14:textId="77777777" w:rsidR="00821E77" w:rsidRPr="00B036C8" w:rsidRDefault="00821E77" w:rsidP="00B83BEE">
      <w:pPr>
        <w:pStyle w:val="NoSpacing"/>
        <w:ind w:left="-720" w:right="-612"/>
        <w:jc w:val="both"/>
        <w:rPr>
          <w:rFonts w:asciiTheme="majorHAnsi" w:hAnsiTheme="majorHAnsi" w:cstheme="majorHAnsi"/>
          <w:lang w:val="en-GB"/>
        </w:rPr>
        <w:sectPr w:rsidR="00821E77" w:rsidRPr="00B036C8" w:rsidSect="00DC6325">
          <w:pgSz w:w="15840" w:h="12240" w:orient="landscape"/>
          <w:pgMar w:top="1080" w:right="1411" w:bottom="1080" w:left="1411" w:header="720" w:footer="720" w:gutter="0"/>
          <w:cols w:space="720"/>
          <w:docGrid w:linePitch="360"/>
        </w:sectPr>
      </w:pPr>
    </w:p>
    <w:p w14:paraId="7C2924C6" w14:textId="59DBA07C" w:rsidR="00E21B7C" w:rsidRPr="00B036C8" w:rsidRDefault="00E21B7C" w:rsidP="000D2284">
      <w:pPr>
        <w:pStyle w:val="Heading1"/>
        <w:numPr>
          <w:ilvl w:val="0"/>
          <w:numId w:val="33"/>
        </w:numPr>
        <w:ind w:left="-720" w:right="-612"/>
        <w:rPr>
          <w:lang w:val="en-GB"/>
        </w:rPr>
      </w:pPr>
      <w:bookmarkStart w:id="12" w:name="_Ref152769315"/>
      <w:r w:rsidRPr="00B036C8">
        <w:rPr>
          <w:lang w:val="en-GB"/>
        </w:rPr>
        <w:lastRenderedPageBreak/>
        <w:t>Selection criteria</w:t>
      </w:r>
      <w:bookmarkEnd w:id="12"/>
    </w:p>
    <w:p w14:paraId="37BED78A" w14:textId="11EEB802" w:rsidR="00AC53C7" w:rsidRPr="00B036C8" w:rsidRDefault="005D7ADD" w:rsidP="000D2284">
      <w:pPr>
        <w:pStyle w:val="NoSpacing"/>
        <w:spacing w:after="160"/>
        <w:ind w:left="-720" w:right="-619"/>
        <w:jc w:val="both"/>
        <w:rPr>
          <w:rFonts w:asciiTheme="majorHAnsi" w:hAnsiTheme="majorHAnsi" w:cstheme="majorHAnsi"/>
          <w:lang w:val="en-GB"/>
        </w:rPr>
      </w:pPr>
      <w:r w:rsidRPr="00B036C8">
        <w:rPr>
          <w:rFonts w:asciiTheme="majorHAnsi" w:hAnsiTheme="majorHAnsi" w:cstheme="majorHAnsi"/>
          <w:lang w:val="en-GB"/>
        </w:rPr>
        <w:t>A</w:t>
      </w:r>
      <w:r w:rsidR="00612E44" w:rsidRPr="00B036C8">
        <w:rPr>
          <w:rFonts w:asciiTheme="majorHAnsi" w:hAnsiTheme="majorHAnsi" w:cstheme="majorHAnsi"/>
          <w:lang w:val="en-GB"/>
        </w:rPr>
        <w:t>g</w:t>
      </w:r>
      <w:r w:rsidR="00A24890" w:rsidRPr="00B036C8">
        <w:rPr>
          <w:rFonts w:asciiTheme="majorHAnsi" w:hAnsiTheme="majorHAnsi" w:cstheme="majorHAnsi"/>
          <w:lang w:val="en-GB"/>
        </w:rPr>
        <w:t>ri</w:t>
      </w:r>
      <w:r w:rsidR="00612E44" w:rsidRPr="00B036C8">
        <w:rPr>
          <w:rFonts w:asciiTheme="majorHAnsi" w:hAnsiTheme="majorHAnsi" w:cstheme="majorHAnsi"/>
          <w:lang w:val="en-GB"/>
        </w:rPr>
        <w:t xml:space="preserve">tech solutions </w:t>
      </w:r>
      <w:r w:rsidRPr="00B036C8">
        <w:rPr>
          <w:rFonts w:asciiTheme="majorHAnsi" w:hAnsiTheme="majorHAnsi" w:cstheme="majorHAnsi"/>
          <w:lang w:val="en-GB"/>
        </w:rPr>
        <w:t xml:space="preserve">presented </w:t>
      </w:r>
      <w:r w:rsidR="007E7D5F" w:rsidRPr="00B036C8">
        <w:rPr>
          <w:rFonts w:asciiTheme="majorHAnsi" w:hAnsiTheme="majorHAnsi" w:cstheme="majorHAnsi"/>
          <w:lang w:val="en-GB"/>
        </w:rPr>
        <w:t xml:space="preserve">by eligible applicants </w:t>
      </w:r>
      <w:r w:rsidR="00612E44" w:rsidRPr="00B036C8">
        <w:rPr>
          <w:rFonts w:asciiTheme="majorHAnsi" w:hAnsiTheme="majorHAnsi" w:cstheme="majorHAnsi"/>
          <w:lang w:val="en-GB"/>
        </w:rPr>
        <w:t xml:space="preserve">will be reviewed </w:t>
      </w:r>
      <w:r w:rsidR="00A24890" w:rsidRPr="00B036C8">
        <w:rPr>
          <w:rFonts w:asciiTheme="majorHAnsi" w:hAnsiTheme="majorHAnsi" w:cstheme="majorHAnsi"/>
          <w:lang w:val="en-GB"/>
        </w:rPr>
        <w:t>based on the</w:t>
      </w:r>
      <w:r w:rsidR="003D3839" w:rsidRPr="00B036C8">
        <w:rPr>
          <w:rFonts w:asciiTheme="majorHAnsi" w:hAnsiTheme="majorHAnsi" w:cstheme="majorHAnsi"/>
          <w:lang w:val="en-GB"/>
        </w:rPr>
        <w:t xml:space="preserve"> </w:t>
      </w:r>
      <w:r w:rsidR="00DB5749" w:rsidRPr="00B036C8">
        <w:rPr>
          <w:rFonts w:asciiTheme="majorHAnsi" w:hAnsiTheme="majorHAnsi" w:cstheme="majorHAnsi"/>
          <w:lang w:val="en-GB"/>
        </w:rPr>
        <w:t>selection criteria outlined below.</w:t>
      </w:r>
      <w:r w:rsidR="00E425A6" w:rsidRPr="00B036C8">
        <w:rPr>
          <w:rFonts w:asciiTheme="majorHAnsi" w:hAnsiTheme="majorHAnsi" w:cstheme="majorHAnsi"/>
          <w:lang w:val="en-GB"/>
        </w:rPr>
        <w:t xml:space="preserve"> These criteria will be </w:t>
      </w:r>
      <w:r w:rsidR="003D3839" w:rsidRPr="00B036C8">
        <w:rPr>
          <w:rFonts w:asciiTheme="majorHAnsi" w:hAnsiTheme="majorHAnsi" w:cstheme="majorHAnsi"/>
          <w:lang w:val="en-GB"/>
        </w:rPr>
        <w:t>verified</w:t>
      </w:r>
      <w:r w:rsidR="00E425A6" w:rsidRPr="00B036C8">
        <w:rPr>
          <w:rFonts w:asciiTheme="majorHAnsi" w:hAnsiTheme="majorHAnsi" w:cstheme="majorHAnsi"/>
          <w:lang w:val="en-GB"/>
        </w:rPr>
        <w:t xml:space="preserve"> based on the information and supporting documentation provided in the online application form</w:t>
      </w:r>
      <w:r w:rsidR="00EE606F" w:rsidRPr="00B036C8">
        <w:rPr>
          <w:rFonts w:asciiTheme="majorHAnsi" w:hAnsiTheme="majorHAnsi" w:cstheme="majorHAnsi"/>
          <w:lang w:val="en-GB"/>
        </w:rPr>
        <w:t>.</w:t>
      </w:r>
    </w:p>
    <w:p w14:paraId="56601E50" w14:textId="4C8479C2" w:rsidR="0098067A" w:rsidRPr="00B036C8" w:rsidRDefault="0098067A" w:rsidP="0098067A">
      <w:pPr>
        <w:pStyle w:val="NoSpacing"/>
        <w:spacing w:after="160"/>
        <w:ind w:left="-720" w:right="-619"/>
        <w:jc w:val="both"/>
        <w:rPr>
          <w:rFonts w:asciiTheme="majorHAnsi" w:hAnsiTheme="majorHAnsi" w:cstheme="majorHAnsi"/>
          <w:lang w:val="en-GB"/>
        </w:rPr>
      </w:pPr>
      <w:r w:rsidRPr="00B036C8">
        <w:rPr>
          <w:rFonts w:asciiTheme="majorHAnsi" w:hAnsiTheme="majorHAnsi" w:cstheme="majorHAnsi"/>
          <w:lang w:val="en-GB"/>
        </w:rPr>
        <w:t>A group of eligible applicants</w:t>
      </w:r>
      <w:r w:rsidRPr="00B036C8">
        <w:rPr>
          <w:rFonts w:ascii="Segoe UI" w:hAnsi="Segoe UI" w:cs="Segoe UI"/>
          <w:color w:val="0F0F0F"/>
          <w:lang w:val="en-GB"/>
        </w:rPr>
        <w:t xml:space="preserve"> </w:t>
      </w:r>
      <w:r w:rsidRPr="00B036C8">
        <w:rPr>
          <w:rFonts w:asciiTheme="majorHAnsi" w:hAnsiTheme="majorHAnsi" w:cstheme="majorHAnsi"/>
          <w:lang w:val="en-GB"/>
        </w:rPr>
        <w:t>will be shortlisted based on these selection criteria. Their applications will be assessed by an evaluation panel. Shortlisted applicants may be contacted by Incofin Foundation and members of the evaluation panel for clarifications about their applications.</w:t>
      </w:r>
    </w:p>
    <w:p w14:paraId="4077CE83" w14:textId="453872D3" w:rsidR="0098067A" w:rsidRPr="00B036C8" w:rsidRDefault="0098067A" w:rsidP="0098067A">
      <w:pPr>
        <w:pStyle w:val="NoSpacing"/>
        <w:spacing w:after="160"/>
        <w:ind w:left="-720" w:right="-619"/>
        <w:jc w:val="both"/>
        <w:rPr>
          <w:rFonts w:asciiTheme="majorHAnsi" w:hAnsiTheme="majorHAnsi" w:cstheme="majorHAnsi"/>
          <w:lang w:val="en-GB"/>
        </w:rPr>
      </w:pPr>
      <w:r w:rsidRPr="00B036C8">
        <w:rPr>
          <w:rFonts w:asciiTheme="majorHAnsi" w:hAnsiTheme="majorHAnsi" w:cstheme="majorHAnsi"/>
          <w:lang w:val="en-GB"/>
        </w:rPr>
        <w:t xml:space="preserve">Following this process, the evaluation panel will preselect 14 </w:t>
      </w:r>
      <w:r w:rsidR="00F15698" w:rsidRPr="00B036C8">
        <w:rPr>
          <w:rFonts w:asciiTheme="majorHAnsi" w:hAnsiTheme="majorHAnsi" w:cstheme="majorHAnsi"/>
          <w:lang w:val="en-GB"/>
        </w:rPr>
        <w:t>applicants</w:t>
      </w:r>
      <w:r w:rsidRPr="00B036C8">
        <w:rPr>
          <w:rFonts w:asciiTheme="majorHAnsi" w:hAnsiTheme="majorHAnsi" w:cstheme="majorHAnsi"/>
          <w:lang w:val="en-GB"/>
        </w:rPr>
        <w:t xml:space="preserve">. This group will </w:t>
      </w:r>
      <w:r w:rsidR="00F22944" w:rsidRPr="00B036C8">
        <w:rPr>
          <w:rFonts w:asciiTheme="majorHAnsi" w:hAnsiTheme="majorHAnsi" w:cstheme="majorHAnsi"/>
          <w:lang w:val="en-GB"/>
        </w:rPr>
        <w:t>undergo</w:t>
      </w:r>
      <w:r w:rsidR="00973C93" w:rsidRPr="00B036C8">
        <w:rPr>
          <w:rFonts w:asciiTheme="majorHAnsi" w:hAnsiTheme="majorHAnsi" w:cstheme="majorHAnsi"/>
          <w:lang w:val="en-GB"/>
        </w:rPr>
        <w:t xml:space="preserve"> a screening process for AML/CFT purposes</w:t>
      </w:r>
      <w:r w:rsidR="00B759BA" w:rsidRPr="00B036C8">
        <w:rPr>
          <w:rFonts w:asciiTheme="majorHAnsi" w:hAnsiTheme="majorHAnsi" w:cstheme="majorHAnsi"/>
          <w:lang w:val="en-GB"/>
        </w:rPr>
        <w:t>.</w:t>
      </w:r>
      <w:r w:rsidR="001A5550" w:rsidRPr="00B036C8">
        <w:rPr>
          <w:rFonts w:asciiTheme="majorHAnsi" w:hAnsiTheme="majorHAnsi" w:cstheme="majorHAnsi"/>
          <w:lang w:val="en-GB"/>
        </w:rPr>
        <w:t xml:space="preserve"> Incofin Foundation will </w:t>
      </w:r>
      <w:r w:rsidR="0057094B" w:rsidRPr="00B036C8">
        <w:rPr>
          <w:rFonts w:asciiTheme="majorHAnsi" w:hAnsiTheme="majorHAnsi" w:cstheme="majorHAnsi"/>
          <w:lang w:val="en-GB"/>
        </w:rPr>
        <w:t>send</w:t>
      </w:r>
      <w:r w:rsidR="001A5550" w:rsidRPr="00B036C8">
        <w:rPr>
          <w:rFonts w:asciiTheme="majorHAnsi" w:hAnsiTheme="majorHAnsi" w:cstheme="majorHAnsi"/>
          <w:lang w:val="en-GB"/>
        </w:rPr>
        <w:t xml:space="preserve"> </w:t>
      </w:r>
      <w:r w:rsidRPr="00B036C8">
        <w:rPr>
          <w:rFonts w:asciiTheme="majorHAnsi" w:hAnsiTheme="majorHAnsi" w:cstheme="majorHAnsi"/>
          <w:lang w:val="en-GB"/>
        </w:rPr>
        <w:t xml:space="preserve">a Know Your Customer (KYC) form </w:t>
      </w:r>
      <w:r w:rsidR="001A5550" w:rsidRPr="00B036C8">
        <w:rPr>
          <w:rFonts w:asciiTheme="majorHAnsi" w:hAnsiTheme="majorHAnsi" w:cstheme="majorHAnsi"/>
          <w:lang w:val="en-GB"/>
        </w:rPr>
        <w:t>and request additional documentation</w:t>
      </w:r>
      <w:r w:rsidR="000D282E" w:rsidRPr="00B036C8">
        <w:rPr>
          <w:rFonts w:asciiTheme="majorHAnsi" w:hAnsiTheme="majorHAnsi" w:cstheme="majorHAnsi"/>
          <w:lang w:val="en-GB"/>
        </w:rPr>
        <w:t xml:space="preserve"> </w:t>
      </w:r>
      <w:r w:rsidR="00B258A4" w:rsidRPr="00B036C8">
        <w:rPr>
          <w:rFonts w:asciiTheme="majorHAnsi" w:hAnsiTheme="majorHAnsi" w:cstheme="majorHAnsi"/>
          <w:lang w:val="en-GB"/>
        </w:rPr>
        <w:t>from the</w:t>
      </w:r>
      <w:r w:rsidR="00F22944" w:rsidRPr="00B036C8">
        <w:rPr>
          <w:rFonts w:asciiTheme="majorHAnsi" w:hAnsiTheme="majorHAnsi" w:cstheme="majorHAnsi"/>
          <w:lang w:val="en-GB"/>
        </w:rPr>
        <w:t>se</w:t>
      </w:r>
      <w:r w:rsidR="000D282E" w:rsidRPr="00B036C8">
        <w:rPr>
          <w:rFonts w:asciiTheme="majorHAnsi" w:hAnsiTheme="majorHAnsi" w:cstheme="majorHAnsi"/>
          <w:lang w:val="en-GB"/>
        </w:rPr>
        <w:t xml:space="preserve"> applicants</w:t>
      </w:r>
      <w:r w:rsidR="00614BAD" w:rsidRPr="00B036C8">
        <w:rPr>
          <w:rFonts w:asciiTheme="majorHAnsi" w:hAnsiTheme="majorHAnsi" w:cstheme="majorHAnsi"/>
          <w:lang w:val="en-GB"/>
        </w:rPr>
        <w:t>. This form will also be sent to eligible Israeli ag</w:t>
      </w:r>
      <w:r w:rsidR="00F22944" w:rsidRPr="00B036C8">
        <w:rPr>
          <w:rFonts w:asciiTheme="majorHAnsi" w:hAnsiTheme="majorHAnsi" w:cstheme="majorHAnsi"/>
          <w:lang w:val="en-GB"/>
        </w:rPr>
        <w:t>ri</w:t>
      </w:r>
      <w:r w:rsidR="00614BAD" w:rsidRPr="00B036C8">
        <w:rPr>
          <w:rFonts w:asciiTheme="majorHAnsi" w:hAnsiTheme="majorHAnsi" w:cstheme="majorHAnsi"/>
          <w:lang w:val="en-GB"/>
        </w:rPr>
        <w:t>tech</w:t>
      </w:r>
      <w:r w:rsidR="00F22944" w:rsidRPr="00B036C8">
        <w:rPr>
          <w:rFonts w:asciiTheme="majorHAnsi" w:hAnsiTheme="majorHAnsi" w:cstheme="majorHAnsi"/>
          <w:lang w:val="en-GB"/>
        </w:rPr>
        <w:t>s</w:t>
      </w:r>
      <w:r w:rsidR="00614BAD" w:rsidRPr="00B036C8">
        <w:rPr>
          <w:rFonts w:asciiTheme="majorHAnsi" w:hAnsiTheme="majorHAnsi" w:cstheme="majorHAnsi"/>
          <w:lang w:val="en-GB"/>
        </w:rPr>
        <w:t xml:space="preserve"> </w:t>
      </w:r>
      <w:r w:rsidR="00F22944" w:rsidRPr="00B036C8">
        <w:rPr>
          <w:rFonts w:asciiTheme="majorHAnsi" w:hAnsiTheme="majorHAnsi" w:cstheme="majorHAnsi"/>
          <w:lang w:val="en-GB"/>
        </w:rPr>
        <w:t>that were included in the applications of the</w:t>
      </w:r>
      <w:r w:rsidR="00614BAD" w:rsidRPr="00B036C8">
        <w:rPr>
          <w:rFonts w:asciiTheme="majorHAnsi" w:hAnsiTheme="majorHAnsi" w:cstheme="majorHAnsi"/>
          <w:lang w:val="en-GB"/>
        </w:rPr>
        <w:t xml:space="preserve"> preselected </w:t>
      </w:r>
      <w:r w:rsidR="00F22944" w:rsidRPr="00B036C8">
        <w:rPr>
          <w:rFonts w:asciiTheme="majorHAnsi" w:hAnsiTheme="majorHAnsi" w:cstheme="majorHAnsi"/>
          <w:lang w:val="en-GB"/>
        </w:rPr>
        <w:t>group</w:t>
      </w:r>
      <w:r w:rsidR="00614BAD" w:rsidRPr="00B036C8">
        <w:rPr>
          <w:rFonts w:asciiTheme="majorHAnsi" w:hAnsiTheme="majorHAnsi" w:cstheme="majorHAnsi"/>
          <w:lang w:val="en-GB"/>
        </w:rPr>
        <w:t>.</w:t>
      </w:r>
      <w:r w:rsidRPr="00B036C8">
        <w:rPr>
          <w:rFonts w:asciiTheme="majorHAnsi" w:hAnsiTheme="majorHAnsi" w:cstheme="majorHAnsi"/>
          <w:lang w:val="en-GB"/>
        </w:rPr>
        <w:t xml:space="preserve"> Completion of th</w:t>
      </w:r>
      <w:r w:rsidR="00A400FA" w:rsidRPr="00B036C8">
        <w:rPr>
          <w:rFonts w:asciiTheme="majorHAnsi" w:hAnsiTheme="majorHAnsi" w:cstheme="majorHAnsi"/>
          <w:lang w:val="en-GB"/>
        </w:rPr>
        <w:t>e KYC</w:t>
      </w:r>
      <w:r w:rsidRPr="00B036C8">
        <w:rPr>
          <w:rFonts w:asciiTheme="majorHAnsi" w:hAnsiTheme="majorHAnsi" w:cstheme="majorHAnsi"/>
          <w:lang w:val="en-GB"/>
        </w:rPr>
        <w:t xml:space="preserve"> form</w:t>
      </w:r>
      <w:r w:rsidR="0057094B" w:rsidRPr="00B036C8">
        <w:rPr>
          <w:rFonts w:asciiTheme="majorHAnsi" w:hAnsiTheme="majorHAnsi" w:cstheme="majorHAnsi"/>
          <w:lang w:val="en-GB"/>
        </w:rPr>
        <w:t xml:space="preserve"> by the applicants</w:t>
      </w:r>
      <w:r w:rsidRPr="00B036C8">
        <w:rPr>
          <w:rFonts w:asciiTheme="majorHAnsi" w:hAnsiTheme="majorHAnsi" w:cstheme="majorHAnsi"/>
          <w:lang w:val="en-GB"/>
        </w:rPr>
        <w:t>, along</w:t>
      </w:r>
      <w:r w:rsidR="0057094B" w:rsidRPr="00B036C8">
        <w:rPr>
          <w:rFonts w:asciiTheme="majorHAnsi" w:hAnsiTheme="majorHAnsi" w:cstheme="majorHAnsi"/>
          <w:lang w:val="en-GB"/>
        </w:rPr>
        <w:t xml:space="preserve"> with the </w:t>
      </w:r>
      <w:r w:rsidR="00D9779E" w:rsidRPr="00B036C8">
        <w:rPr>
          <w:rFonts w:asciiTheme="majorHAnsi" w:hAnsiTheme="majorHAnsi" w:cstheme="majorHAnsi"/>
          <w:lang w:val="en-GB"/>
        </w:rPr>
        <w:t>submission</w:t>
      </w:r>
      <w:r w:rsidR="0057094B" w:rsidRPr="00B036C8">
        <w:rPr>
          <w:rFonts w:asciiTheme="majorHAnsi" w:hAnsiTheme="majorHAnsi" w:cstheme="majorHAnsi"/>
          <w:lang w:val="en-GB"/>
        </w:rPr>
        <w:t xml:space="preserve"> of </w:t>
      </w:r>
      <w:r w:rsidRPr="00B036C8">
        <w:rPr>
          <w:rFonts w:asciiTheme="majorHAnsi" w:hAnsiTheme="majorHAnsi" w:cstheme="majorHAnsi"/>
          <w:lang w:val="en-GB"/>
        </w:rPr>
        <w:t xml:space="preserve">additional documentation, is required to confirm </w:t>
      </w:r>
      <w:r w:rsidR="00DF46A8" w:rsidRPr="00B036C8">
        <w:rPr>
          <w:rFonts w:asciiTheme="majorHAnsi" w:hAnsiTheme="majorHAnsi" w:cstheme="majorHAnsi"/>
          <w:lang w:val="en-GB"/>
        </w:rPr>
        <w:t>there are no restrictions</w:t>
      </w:r>
      <w:r w:rsidRPr="00B036C8">
        <w:rPr>
          <w:rFonts w:asciiTheme="majorHAnsi" w:hAnsiTheme="majorHAnsi" w:cstheme="majorHAnsi"/>
          <w:lang w:val="en-GB"/>
        </w:rPr>
        <w:t xml:space="preserve"> for</w:t>
      </w:r>
      <w:r w:rsidR="00DF46A8" w:rsidRPr="00B036C8">
        <w:rPr>
          <w:rFonts w:asciiTheme="majorHAnsi" w:hAnsiTheme="majorHAnsi" w:cstheme="majorHAnsi"/>
          <w:lang w:val="en-GB"/>
        </w:rPr>
        <w:t xml:space="preserve"> receiving</w:t>
      </w:r>
      <w:r w:rsidRPr="00B036C8">
        <w:rPr>
          <w:rFonts w:asciiTheme="majorHAnsi" w:hAnsiTheme="majorHAnsi" w:cstheme="majorHAnsi"/>
          <w:lang w:val="en-GB"/>
        </w:rPr>
        <w:t xml:space="preserve"> funding from this project</w:t>
      </w:r>
      <w:r w:rsidR="00475997" w:rsidRPr="00B036C8">
        <w:rPr>
          <w:rFonts w:asciiTheme="majorHAnsi" w:hAnsiTheme="majorHAnsi" w:cstheme="majorHAnsi"/>
          <w:lang w:val="en-GB"/>
        </w:rPr>
        <w:t xml:space="preserve"> (see</w:t>
      </w:r>
      <w:r w:rsidR="00475997" w:rsidRPr="00B036C8">
        <w:rPr>
          <w:rFonts w:asciiTheme="majorHAnsi" w:hAnsiTheme="majorHAnsi" w:cstheme="majorHAnsi"/>
          <w:i/>
          <w:iCs/>
          <w:lang w:val="en-GB"/>
        </w:rPr>
        <w:t xml:space="preserve"> </w:t>
      </w:r>
      <w:r w:rsidR="006563B6" w:rsidRPr="00B036C8">
        <w:rPr>
          <w:rFonts w:asciiTheme="majorHAnsi" w:hAnsiTheme="majorHAnsi" w:cstheme="majorHAnsi"/>
          <w:i/>
          <w:iCs/>
          <w:lang w:val="en-GB"/>
        </w:rPr>
        <w:fldChar w:fldCharType="begin"/>
      </w:r>
      <w:r w:rsidR="006563B6" w:rsidRPr="00B036C8">
        <w:rPr>
          <w:rFonts w:asciiTheme="majorHAnsi" w:hAnsiTheme="majorHAnsi" w:cstheme="majorHAnsi"/>
          <w:i/>
          <w:iCs/>
          <w:lang w:val="en-GB"/>
        </w:rPr>
        <w:instrText xml:space="preserve"> REF _Ref152628203 \h </w:instrText>
      </w:r>
      <w:r w:rsidR="004E4BB4" w:rsidRPr="00B036C8">
        <w:rPr>
          <w:rFonts w:asciiTheme="majorHAnsi" w:hAnsiTheme="majorHAnsi" w:cstheme="majorHAnsi"/>
          <w:i/>
          <w:iCs/>
          <w:lang w:val="en-GB"/>
        </w:rPr>
        <w:instrText xml:space="preserve"> \* MERGEFORMAT </w:instrText>
      </w:r>
      <w:r w:rsidR="006563B6" w:rsidRPr="00B036C8">
        <w:rPr>
          <w:rFonts w:asciiTheme="majorHAnsi" w:hAnsiTheme="majorHAnsi" w:cstheme="majorHAnsi"/>
          <w:i/>
          <w:iCs/>
          <w:lang w:val="en-GB"/>
        </w:rPr>
      </w:r>
      <w:r w:rsidR="006563B6" w:rsidRPr="00B036C8">
        <w:rPr>
          <w:rFonts w:asciiTheme="majorHAnsi" w:hAnsiTheme="majorHAnsi" w:cstheme="majorHAnsi"/>
          <w:i/>
          <w:iCs/>
          <w:lang w:val="en-GB"/>
        </w:rPr>
        <w:fldChar w:fldCharType="separate"/>
      </w:r>
      <w:r w:rsidR="006F5D8A" w:rsidRPr="00B036C8">
        <w:rPr>
          <w:rFonts w:asciiTheme="majorHAnsi" w:hAnsiTheme="majorHAnsi" w:cstheme="majorHAnsi"/>
          <w:i/>
          <w:iCs/>
          <w:lang w:val="en-GB"/>
        </w:rPr>
        <w:t>Appendix 4. Introduction to KYC form and privacy notice</w:t>
      </w:r>
      <w:r w:rsidR="006563B6" w:rsidRPr="00B036C8">
        <w:rPr>
          <w:rFonts w:asciiTheme="majorHAnsi" w:hAnsiTheme="majorHAnsi" w:cstheme="majorHAnsi"/>
          <w:i/>
          <w:iCs/>
          <w:lang w:val="en-GB"/>
        </w:rPr>
        <w:fldChar w:fldCharType="end"/>
      </w:r>
      <w:r w:rsidR="00475997" w:rsidRPr="00B036C8">
        <w:rPr>
          <w:rFonts w:asciiTheme="majorHAnsi" w:hAnsiTheme="majorHAnsi" w:cstheme="majorHAnsi"/>
          <w:lang w:val="en-GB"/>
        </w:rPr>
        <w:t>)</w:t>
      </w:r>
      <w:r w:rsidRPr="00B036C8">
        <w:rPr>
          <w:rFonts w:asciiTheme="majorHAnsi" w:hAnsiTheme="majorHAnsi" w:cstheme="majorHAnsi"/>
          <w:lang w:val="en-GB"/>
        </w:rPr>
        <w:t>.</w:t>
      </w:r>
    </w:p>
    <w:p w14:paraId="76EA8D6C" w14:textId="26036CD2" w:rsidR="00D93B3D" w:rsidRPr="00B036C8" w:rsidRDefault="0081038B" w:rsidP="3F2ABCC0">
      <w:pPr>
        <w:pStyle w:val="NoSpacing"/>
        <w:spacing w:after="160"/>
        <w:ind w:left="-720" w:right="-619"/>
        <w:jc w:val="both"/>
        <w:rPr>
          <w:rFonts w:asciiTheme="majorHAnsi" w:hAnsiTheme="majorHAnsi" w:cstheme="majorBidi"/>
          <w:lang w:val="en-GB"/>
        </w:rPr>
      </w:pPr>
      <w:bookmarkStart w:id="13" w:name="_Hlk152872526"/>
      <w:r w:rsidRPr="00B036C8">
        <w:rPr>
          <w:rFonts w:asciiTheme="majorHAnsi" w:hAnsiTheme="majorHAnsi" w:cstheme="majorBidi"/>
          <w:lang w:val="en-GB"/>
        </w:rPr>
        <w:t xml:space="preserve">The final selection will be confirmed upon satisfactory validation of the additional information provided by the preselected applicants. If an applicant fails to complete the </w:t>
      </w:r>
      <w:r w:rsidR="00C156F1" w:rsidRPr="00B036C8">
        <w:rPr>
          <w:rFonts w:asciiTheme="majorHAnsi" w:hAnsiTheme="majorHAnsi" w:cstheme="majorBidi"/>
          <w:lang w:val="en-GB"/>
        </w:rPr>
        <w:t>AML/CFT</w:t>
      </w:r>
      <w:r w:rsidRPr="00B036C8">
        <w:rPr>
          <w:rFonts w:asciiTheme="majorHAnsi" w:hAnsiTheme="majorHAnsi" w:cstheme="majorBidi"/>
          <w:lang w:val="en-GB"/>
        </w:rPr>
        <w:t xml:space="preserve"> </w:t>
      </w:r>
      <w:r w:rsidR="00C156F1" w:rsidRPr="00B036C8">
        <w:rPr>
          <w:rFonts w:asciiTheme="majorHAnsi" w:hAnsiTheme="majorHAnsi" w:cstheme="majorBidi"/>
          <w:lang w:val="en-GB"/>
        </w:rPr>
        <w:t>screening</w:t>
      </w:r>
      <w:r w:rsidRPr="00B036C8">
        <w:rPr>
          <w:rFonts w:asciiTheme="majorHAnsi" w:hAnsiTheme="majorHAnsi" w:cstheme="majorBidi"/>
          <w:lang w:val="en-GB"/>
        </w:rPr>
        <w:t xml:space="preserve">, another shortlisted applicant may be invited to participate in </w:t>
      </w:r>
      <w:r w:rsidR="00481D7A" w:rsidRPr="00B036C8">
        <w:rPr>
          <w:rFonts w:asciiTheme="majorHAnsi" w:hAnsiTheme="majorHAnsi" w:cstheme="majorBidi"/>
          <w:lang w:val="en-GB"/>
        </w:rPr>
        <w:t xml:space="preserve">this </w:t>
      </w:r>
      <w:r w:rsidRPr="00B036C8">
        <w:rPr>
          <w:rFonts w:asciiTheme="majorHAnsi" w:hAnsiTheme="majorHAnsi" w:cstheme="majorBidi"/>
          <w:lang w:val="en-GB"/>
        </w:rPr>
        <w:t>confirmation process to complete the final list of 14 selected applicants</w:t>
      </w:r>
      <w:bookmarkEnd w:id="13"/>
      <w:r w:rsidR="00F22944" w:rsidRPr="00B036C8">
        <w:rPr>
          <w:rFonts w:asciiTheme="majorHAnsi" w:hAnsiTheme="majorHAnsi" w:cstheme="majorBidi"/>
          <w:lang w:val="en-GB"/>
        </w:rPr>
        <w:t>.</w:t>
      </w:r>
      <w:r w:rsidR="00D52D2A" w:rsidRPr="00B036C8">
        <w:rPr>
          <w:rStyle w:val="FootnoteReference"/>
          <w:rFonts w:asciiTheme="majorHAnsi" w:hAnsiTheme="majorHAnsi" w:cstheme="majorHAnsi"/>
          <w:lang w:val="en-GB"/>
        </w:rPr>
        <w:footnoteReference w:id="23"/>
      </w:r>
    </w:p>
    <w:p w14:paraId="1FED2072" w14:textId="4558A1C8" w:rsidR="3F2ABCC0" w:rsidRPr="00B036C8" w:rsidRDefault="3F2ABCC0" w:rsidP="3F2ABCC0">
      <w:pPr>
        <w:pStyle w:val="NoSpacing"/>
        <w:spacing w:after="160"/>
        <w:ind w:left="-720" w:right="-619"/>
        <w:jc w:val="both"/>
        <w:rPr>
          <w:rFonts w:asciiTheme="majorHAnsi" w:hAnsiTheme="majorHAnsi" w:cstheme="majorBidi"/>
          <w:lang w:val="en-GB"/>
        </w:rPr>
      </w:pPr>
    </w:p>
    <w:p w14:paraId="035A5641" w14:textId="214359D8" w:rsidR="00A424CA" w:rsidRPr="00B036C8" w:rsidRDefault="00A424CA" w:rsidP="001F1F1B">
      <w:pPr>
        <w:pStyle w:val="NoSpacing"/>
        <w:keepNext/>
        <w:spacing w:after="160"/>
        <w:ind w:left="-720" w:right="-619"/>
        <w:jc w:val="both"/>
        <w:rPr>
          <w:rFonts w:asciiTheme="majorHAnsi" w:hAnsiTheme="majorHAnsi" w:cstheme="majorBidi"/>
          <w:lang w:val="en-GB"/>
        </w:rPr>
      </w:pPr>
      <w:r w:rsidRPr="00B036C8">
        <w:rPr>
          <w:rFonts w:asciiTheme="majorHAnsi" w:hAnsiTheme="majorHAnsi" w:cstheme="majorBidi"/>
          <w:b/>
          <w:bCs/>
          <w:lang w:val="en-GB"/>
        </w:rPr>
        <w:t xml:space="preserve">The </w:t>
      </w:r>
      <w:r w:rsidR="00F22944" w:rsidRPr="00B036C8">
        <w:rPr>
          <w:rFonts w:asciiTheme="majorHAnsi" w:hAnsiTheme="majorHAnsi" w:cstheme="majorBidi"/>
          <w:b/>
          <w:bCs/>
          <w:lang w:val="en-GB"/>
        </w:rPr>
        <w:t xml:space="preserve">final </w:t>
      </w:r>
      <w:r w:rsidR="007D1304" w:rsidRPr="00B036C8">
        <w:rPr>
          <w:rFonts w:asciiTheme="majorHAnsi" w:hAnsiTheme="majorHAnsi" w:cstheme="majorBidi"/>
          <w:b/>
          <w:bCs/>
          <w:lang w:val="en-GB"/>
        </w:rPr>
        <w:t>selection criteria are</w:t>
      </w:r>
      <w:r w:rsidR="007D1304" w:rsidRPr="00B036C8">
        <w:rPr>
          <w:rFonts w:asciiTheme="majorHAnsi" w:hAnsiTheme="majorHAnsi" w:cstheme="majorBidi"/>
          <w:lang w:val="en-GB"/>
        </w:rPr>
        <w:t>:</w:t>
      </w:r>
    </w:p>
    <w:p w14:paraId="16020105" w14:textId="01955BBC" w:rsidR="00401FBF" w:rsidRPr="00B036C8" w:rsidRDefault="00697496" w:rsidP="001F1F1B">
      <w:pPr>
        <w:pStyle w:val="NoSpacing"/>
        <w:keepNext/>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HAnsi"/>
          <w:b/>
          <w:bCs/>
          <w:lang w:val="en-GB"/>
        </w:rPr>
        <w:t>Demonstrate</w:t>
      </w:r>
      <w:r w:rsidR="00F22944" w:rsidRPr="00B036C8">
        <w:rPr>
          <w:rFonts w:asciiTheme="majorHAnsi" w:hAnsiTheme="majorHAnsi" w:cstheme="majorHAnsi"/>
          <w:b/>
          <w:bCs/>
          <w:lang w:val="en-GB"/>
        </w:rPr>
        <w:t>s</w:t>
      </w:r>
      <w:r w:rsidRPr="00B036C8">
        <w:rPr>
          <w:rFonts w:asciiTheme="majorHAnsi" w:hAnsiTheme="majorHAnsi" w:cstheme="majorHAnsi"/>
          <w:b/>
          <w:bCs/>
          <w:lang w:val="en-GB"/>
        </w:rPr>
        <w:t xml:space="preserve"> impact</w:t>
      </w:r>
      <w:r w:rsidR="00A81394" w:rsidRPr="00B036C8">
        <w:rPr>
          <w:rFonts w:asciiTheme="majorHAnsi" w:hAnsiTheme="majorHAnsi" w:cstheme="majorHAnsi"/>
          <w:b/>
          <w:bCs/>
          <w:lang w:val="en-GB"/>
        </w:rPr>
        <w:t>.</w:t>
      </w:r>
      <w:r w:rsidRPr="00B036C8">
        <w:rPr>
          <w:rFonts w:asciiTheme="majorHAnsi" w:hAnsiTheme="majorHAnsi" w:cstheme="majorHAnsi"/>
          <w:lang w:val="en-GB"/>
        </w:rPr>
        <w:t xml:space="preserve"> </w:t>
      </w:r>
      <w:r w:rsidR="008716CE" w:rsidRPr="00B036C8">
        <w:rPr>
          <w:rFonts w:asciiTheme="majorHAnsi" w:hAnsiTheme="majorHAnsi" w:cstheme="majorBidi"/>
          <w:lang w:val="en-GB"/>
        </w:rPr>
        <w:t>The proposal clearly demonstrates how the ag</w:t>
      </w:r>
      <w:r w:rsidR="00F22944" w:rsidRPr="00B036C8">
        <w:rPr>
          <w:rFonts w:asciiTheme="majorHAnsi" w:hAnsiTheme="majorHAnsi" w:cstheme="majorBidi"/>
          <w:lang w:val="en-GB"/>
        </w:rPr>
        <w:t>ri</w:t>
      </w:r>
      <w:r w:rsidR="008716CE" w:rsidRPr="00B036C8">
        <w:rPr>
          <w:rFonts w:asciiTheme="majorHAnsi" w:hAnsiTheme="majorHAnsi" w:cstheme="majorBidi"/>
          <w:lang w:val="en-GB"/>
        </w:rPr>
        <w:t xml:space="preserve">tech solution improves </w:t>
      </w:r>
      <w:r w:rsidR="00F22944" w:rsidRPr="00B036C8">
        <w:rPr>
          <w:rFonts w:asciiTheme="majorHAnsi" w:hAnsiTheme="majorHAnsi" w:cstheme="majorBidi"/>
          <w:lang w:val="en-GB"/>
        </w:rPr>
        <w:t xml:space="preserve">the </w:t>
      </w:r>
      <w:r w:rsidR="008716CE" w:rsidRPr="00B036C8">
        <w:rPr>
          <w:rFonts w:asciiTheme="majorHAnsi" w:hAnsiTheme="majorHAnsi" w:cstheme="majorBidi"/>
          <w:lang w:val="en-GB"/>
        </w:rPr>
        <w:t xml:space="preserve">profitability and/or climate resilience </w:t>
      </w:r>
      <w:r w:rsidR="00F22944" w:rsidRPr="00B036C8">
        <w:rPr>
          <w:rFonts w:asciiTheme="majorHAnsi" w:hAnsiTheme="majorHAnsi" w:cstheme="majorBidi"/>
          <w:lang w:val="en-GB"/>
        </w:rPr>
        <w:t xml:space="preserve">of smallholder farmers </w:t>
      </w:r>
      <w:r w:rsidR="008716CE" w:rsidRPr="00B036C8">
        <w:rPr>
          <w:rFonts w:asciiTheme="majorHAnsi" w:hAnsiTheme="majorHAnsi" w:cstheme="majorBidi"/>
          <w:lang w:val="en-GB"/>
        </w:rPr>
        <w:t>while minimi</w:t>
      </w:r>
      <w:r w:rsidR="00F22944" w:rsidRPr="00B036C8">
        <w:rPr>
          <w:rFonts w:asciiTheme="majorHAnsi" w:hAnsiTheme="majorHAnsi" w:cstheme="majorBidi"/>
          <w:lang w:val="en-GB"/>
        </w:rPr>
        <w:t>s</w:t>
      </w:r>
      <w:r w:rsidR="008716CE" w:rsidRPr="00B036C8">
        <w:rPr>
          <w:rFonts w:asciiTheme="majorHAnsi" w:hAnsiTheme="majorHAnsi" w:cstheme="majorBidi"/>
          <w:lang w:val="en-GB"/>
        </w:rPr>
        <w:t>ing any adverse and unintended social or ecological impacts in the proposed country of implementation.</w:t>
      </w:r>
    </w:p>
    <w:p w14:paraId="107BAECA" w14:textId="361D9253" w:rsidR="003C12F9" w:rsidRPr="00B036C8" w:rsidRDefault="004B192F" w:rsidP="000D2284">
      <w:pPr>
        <w:pStyle w:val="NoSpacing"/>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HAnsi"/>
          <w:b/>
          <w:bCs/>
          <w:lang w:val="en-GB"/>
        </w:rPr>
        <w:t>Address</w:t>
      </w:r>
      <w:r w:rsidR="00F22944" w:rsidRPr="00B036C8">
        <w:rPr>
          <w:rFonts w:asciiTheme="majorHAnsi" w:hAnsiTheme="majorHAnsi" w:cstheme="majorHAnsi"/>
          <w:b/>
          <w:bCs/>
          <w:lang w:val="en-GB"/>
        </w:rPr>
        <w:t>es</w:t>
      </w:r>
      <w:r w:rsidRPr="00B036C8">
        <w:rPr>
          <w:rFonts w:asciiTheme="majorHAnsi" w:hAnsiTheme="majorHAnsi" w:cstheme="majorHAnsi"/>
          <w:b/>
          <w:bCs/>
          <w:lang w:val="en-GB"/>
        </w:rPr>
        <w:t xml:space="preserve"> barriers to </w:t>
      </w:r>
      <w:r w:rsidR="003F35A7" w:rsidRPr="00B036C8">
        <w:rPr>
          <w:rFonts w:asciiTheme="majorHAnsi" w:hAnsiTheme="majorHAnsi" w:cstheme="majorHAnsi"/>
          <w:b/>
          <w:bCs/>
          <w:lang w:val="en-GB"/>
        </w:rPr>
        <w:t>uptake of the ag</w:t>
      </w:r>
      <w:r w:rsidR="00F22944" w:rsidRPr="00B036C8">
        <w:rPr>
          <w:rFonts w:asciiTheme="majorHAnsi" w:hAnsiTheme="majorHAnsi" w:cstheme="majorHAnsi"/>
          <w:b/>
          <w:bCs/>
          <w:lang w:val="en-GB"/>
        </w:rPr>
        <w:t>ri</w:t>
      </w:r>
      <w:r w:rsidR="003F35A7" w:rsidRPr="00B036C8">
        <w:rPr>
          <w:rFonts w:asciiTheme="majorHAnsi" w:hAnsiTheme="majorHAnsi" w:cstheme="majorHAnsi"/>
          <w:b/>
          <w:bCs/>
          <w:lang w:val="en-GB"/>
        </w:rPr>
        <w:t>tech solution</w:t>
      </w:r>
      <w:r w:rsidR="00573750" w:rsidRPr="00B036C8">
        <w:rPr>
          <w:rFonts w:asciiTheme="majorHAnsi" w:hAnsiTheme="majorHAnsi" w:cstheme="majorHAnsi"/>
          <w:b/>
          <w:bCs/>
          <w:lang w:val="en-GB"/>
        </w:rPr>
        <w:t>.</w:t>
      </w:r>
      <w:r w:rsidR="00573750" w:rsidRPr="00B036C8">
        <w:rPr>
          <w:rFonts w:asciiTheme="majorHAnsi" w:hAnsiTheme="majorHAnsi" w:cstheme="majorHAnsi"/>
          <w:lang w:val="en-GB"/>
        </w:rPr>
        <w:t xml:space="preserve"> </w:t>
      </w:r>
      <w:r w:rsidR="00A329E5" w:rsidRPr="00B036C8">
        <w:rPr>
          <w:rFonts w:asciiTheme="majorHAnsi" w:hAnsiTheme="majorHAnsi" w:cstheme="majorHAnsi"/>
          <w:lang w:val="en-GB"/>
        </w:rPr>
        <w:t xml:space="preserve">The proposal </w:t>
      </w:r>
      <w:r w:rsidR="007059C5" w:rsidRPr="00B036C8">
        <w:rPr>
          <w:rFonts w:asciiTheme="majorHAnsi" w:hAnsiTheme="majorHAnsi" w:cstheme="majorHAnsi"/>
          <w:lang w:val="en-GB"/>
        </w:rPr>
        <w:t>(</w:t>
      </w:r>
      <w:proofErr w:type="spellStart"/>
      <w:r w:rsidR="007059C5" w:rsidRPr="00B036C8">
        <w:rPr>
          <w:rFonts w:asciiTheme="majorHAnsi" w:hAnsiTheme="majorHAnsi" w:cstheme="majorHAnsi"/>
          <w:lang w:val="en-GB"/>
        </w:rPr>
        <w:t>i</w:t>
      </w:r>
      <w:proofErr w:type="spellEnd"/>
      <w:r w:rsidR="007059C5" w:rsidRPr="00B036C8">
        <w:rPr>
          <w:rFonts w:asciiTheme="majorHAnsi" w:hAnsiTheme="majorHAnsi" w:cstheme="majorHAnsi"/>
          <w:lang w:val="en-GB"/>
        </w:rPr>
        <w:t xml:space="preserve">) </w:t>
      </w:r>
      <w:r w:rsidR="0041083E" w:rsidRPr="00B036C8">
        <w:rPr>
          <w:rFonts w:asciiTheme="majorHAnsi" w:hAnsiTheme="majorHAnsi" w:cstheme="majorHAnsi"/>
          <w:lang w:val="en-GB"/>
        </w:rPr>
        <w:t>clearly analy</w:t>
      </w:r>
      <w:r w:rsidR="00F22944" w:rsidRPr="00B036C8">
        <w:rPr>
          <w:rFonts w:asciiTheme="majorHAnsi" w:hAnsiTheme="majorHAnsi" w:cstheme="majorHAnsi"/>
          <w:lang w:val="en-GB"/>
        </w:rPr>
        <w:t>s</w:t>
      </w:r>
      <w:r w:rsidR="0041083E" w:rsidRPr="00B036C8">
        <w:rPr>
          <w:rFonts w:asciiTheme="majorHAnsi" w:hAnsiTheme="majorHAnsi" w:cstheme="majorHAnsi"/>
          <w:lang w:val="en-GB"/>
        </w:rPr>
        <w:t>es</w:t>
      </w:r>
      <w:r w:rsidR="003B6DA5" w:rsidRPr="00B036C8">
        <w:rPr>
          <w:rFonts w:asciiTheme="majorHAnsi" w:hAnsiTheme="majorHAnsi" w:cstheme="majorHAnsi"/>
          <w:lang w:val="en-GB"/>
        </w:rPr>
        <w:t xml:space="preserve"> the challenges </w:t>
      </w:r>
      <w:r w:rsidR="006973E4" w:rsidRPr="00B036C8">
        <w:rPr>
          <w:rFonts w:asciiTheme="majorHAnsi" w:hAnsiTheme="majorHAnsi" w:cstheme="majorHAnsi"/>
          <w:lang w:val="en-GB"/>
        </w:rPr>
        <w:t xml:space="preserve">of </w:t>
      </w:r>
      <w:r w:rsidR="003B6DA5" w:rsidRPr="00B036C8">
        <w:rPr>
          <w:rFonts w:asciiTheme="majorHAnsi" w:hAnsiTheme="majorHAnsi" w:cstheme="majorHAnsi"/>
          <w:lang w:val="en-GB"/>
        </w:rPr>
        <w:t xml:space="preserve">providing </w:t>
      </w:r>
      <w:r w:rsidR="00FB14AB" w:rsidRPr="00B036C8">
        <w:rPr>
          <w:rFonts w:asciiTheme="majorHAnsi" w:hAnsiTheme="majorHAnsi" w:cstheme="majorHAnsi"/>
          <w:lang w:val="en-GB"/>
        </w:rPr>
        <w:t>ag</w:t>
      </w:r>
      <w:r w:rsidR="006973E4" w:rsidRPr="00B036C8">
        <w:rPr>
          <w:rFonts w:asciiTheme="majorHAnsi" w:hAnsiTheme="majorHAnsi" w:cstheme="majorHAnsi"/>
          <w:lang w:val="en-GB"/>
        </w:rPr>
        <w:t>ri</w:t>
      </w:r>
      <w:r w:rsidR="00FB14AB" w:rsidRPr="00B036C8">
        <w:rPr>
          <w:rFonts w:asciiTheme="majorHAnsi" w:hAnsiTheme="majorHAnsi" w:cstheme="majorHAnsi"/>
          <w:lang w:val="en-GB"/>
        </w:rPr>
        <w:t xml:space="preserve">tech </w:t>
      </w:r>
      <w:r w:rsidR="006973E4" w:rsidRPr="00B036C8">
        <w:rPr>
          <w:rFonts w:asciiTheme="majorHAnsi" w:hAnsiTheme="majorHAnsi" w:cstheme="majorHAnsi"/>
          <w:lang w:val="en-GB"/>
        </w:rPr>
        <w:t xml:space="preserve">goods and </w:t>
      </w:r>
      <w:r w:rsidR="003B6DA5" w:rsidRPr="00B036C8">
        <w:rPr>
          <w:rFonts w:asciiTheme="majorHAnsi" w:hAnsiTheme="majorHAnsi" w:cstheme="majorHAnsi"/>
          <w:lang w:val="en-GB"/>
        </w:rPr>
        <w:t>services to smallholder farmers</w:t>
      </w:r>
      <w:r w:rsidR="006973E4" w:rsidRPr="00B036C8">
        <w:rPr>
          <w:rFonts w:asciiTheme="majorHAnsi" w:hAnsiTheme="majorHAnsi" w:cstheme="majorHAnsi"/>
          <w:lang w:val="en-GB"/>
        </w:rPr>
        <w:t>;</w:t>
      </w:r>
      <w:r w:rsidR="00AD7111" w:rsidRPr="00B036C8">
        <w:rPr>
          <w:rStyle w:val="FootnoteReference"/>
          <w:rFonts w:asciiTheme="majorHAnsi" w:hAnsiTheme="majorHAnsi" w:cstheme="majorHAnsi"/>
          <w:lang w:val="en-GB"/>
        </w:rPr>
        <w:footnoteReference w:id="24"/>
      </w:r>
      <w:r w:rsidR="003B6DA5" w:rsidRPr="00B036C8">
        <w:rPr>
          <w:rFonts w:asciiTheme="majorHAnsi" w:hAnsiTheme="majorHAnsi" w:cstheme="majorHAnsi"/>
          <w:lang w:val="en-GB"/>
        </w:rPr>
        <w:t xml:space="preserve"> </w:t>
      </w:r>
      <w:r w:rsidR="007059C5" w:rsidRPr="00B036C8">
        <w:rPr>
          <w:rFonts w:asciiTheme="majorHAnsi" w:hAnsiTheme="majorHAnsi" w:cstheme="majorHAnsi"/>
          <w:lang w:val="en-GB"/>
        </w:rPr>
        <w:t xml:space="preserve">(ii) </w:t>
      </w:r>
      <w:r w:rsidR="003B6DA5" w:rsidRPr="00B036C8">
        <w:rPr>
          <w:rFonts w:asciiTheme="majorHAnsi" w:hAnsiTheme="majorHAnsi" w:cstheme="majorHAnsi"/>
          <w:lang w:val="en-GB"/>
        </w:rPr>
        <w:t>explain</w:t>
      </w:r>
      <w:r w:rsidR="007C4CD8" w:rsidRPr="00B036C8">
        <w:rPr>
          <w:rFonts w:asciiTheme="majorHAnsi" w:hAnsiTheme="majorHAnsi" w:cstheme="majorHAnsi"/>
          <w:lang w:val="en-GB"/>
        </w:rPr>
        <w:t>s</w:t>
      </w:r>
      <w:r w:rsidR="003B6DA5" w:rsidRPr="00B036C8">
        <w:rPr>
          <w:rFonts w:asciiTheme="majorHAnsi" w:hAnsiTheme="majorHAnsi" w:cstheme="majorHAnsi"/>
          <w:lang w:val="en-GB"/>
        </w:rPr>
        <w:t xml:space="preserve"> </w:t>
      </w:r>
      <w:r w:rsidR="007C4CD8" w:rsidRPr="00B036C8">
        <w:rPr>
          <w:rFonts w:asciiTheme="majorHAnsi" w:hAnsiTheme="majorHAnsi" w:cstheme="majorHAnsi"/>
          <w:lang w:val="en-GB"/>
        </w:rPr>
        <w:t>the</w:t>
      </w:r>
      <w:r w:rsidR="003B6DA5" w:rsidRPr="00B036C8">
        <w:rPr>
          <w:rFonts w:asciiTheme="majorHAnsi" w:hAnsiTheme="majorHAnsi" w:cstheme="majorHAnsi"/>
          <w:lang w:val="en-GB"/>
        </w:rPr>
        <w:t xml:space="preserve"> strategies to address </w:t>
      </w:r>
      <w:r w:rsidR="00FB14AB" w:rsidRPr="00B036C8">
        <w:rPr>
          <w:rFonts w:asciiTheme="majorHAnsi" w:hAnsiTheme="majorHAnsi" w:cstheme="majorHAnsi"/>
          <w:lang w:val="en-GB"/>
        </w:rPr>
        <w:t xml:space="preserve">those </w:t>
      </w:r>
      <w:r w:rsidR="003B6DA5" w:rsidRPr="00B036C8">
        <w:rPr>
          <w:rFonts w:asciiTheme="majorHAnsi" w:hAnsiTheme="majorHAnsi" w:cstheme="majorHAnsi"/>
          <w:lang w:val="en-GB"/>
        </w:rPr>
        <w:t>challenges</w:t>
      </w:r>
      <w:r w:rsidR="00546877" w:rsidRPr="00B036C8">
        <w:rPr>
          <w:rFonts w:asciiTheme="majorHAnsi" w:hAnsiTheme="majorHAnsi" w:cstheme="majorHAnsi"/>
          <w:lang w:val="en-GB"/>
        </w:rPr>
        <w:t xml:space="preserve"> through digital technology, especially mobile, to deliver solutions described in section </w:t>
      </w:r>
      <w:r w:rsidR="00546877" w:rsidRPr="00B036C8">
        <w:rPr>
          <w:rFonts w:asciiTheme="majorHAnsi" w:hAnsiTheme="majorHAnsi" w:cstheme="majorHAnsi"/>
          <w:i/>
          <w:iCs/>
          <w:lang w:val="en-GB"/>
        </w:rPr>
        <w:fldChar w:fldCharType="begin"/>
      </w:r>
      <w:r w:rsidR="00546877" w:rsidRPr="00B036C8">
        <w:rPr>
          <w:rFonts w:asciiTheme="majorHAnsi" w:hAnsiTheme="majorHAnsi" w:cstheme="majorHAnsi"/>
          <w:i/>
          <w:iCs/>
          <w:lang w:val="en-GB"/>
        </w:rPr>
        <w:instrText xml:space="preserve"> REF _Ref151741189 \r \h  \* MERGEFORMAT </w:instrText>
      </w:r>
      <w:r w:rsidR="00546877" w:rsidRPr="00B036C8">
        <w:rPr>
          <w:rFonts w:asciiTheme="majorHAnsi" w:hAnsiTheme="majorHAnsi" w:cstheme="majorHAnsi"/>
          <w:i/>
          <w:iCs/>
          <w:lang w:val="en-GB"/>
        </w:rPr>
      </w:r>
      <w:r w:rsidR="00546877" w:rsidRPr="00B036C8">
        <w:rPr>
          <w:rFonts w:asciiTheme="majorHAnsi" w:hAnsiTheme="majorHAnsi" w:cstheme="majorHAnsi"/>
          <w:i/>
          <w:iCs/>
          <w:lang w:val="en-GB"/>
        </w:rPr>
        <w:fldChar w:fldCharType="separate"/>
      </w:r>
      <w:r w:rsidR="006F5D8A" w:rsidRPr="00B036C8">
        <w:rPr>
          <w:rFonts w:asciiTheme="majorHAnsi" w:hAnsiTheme="majorHAnsi" w:cstheme="majorHAnsi"/>
          <w:i/>
          <w:iCs/>
          <w:lang w:val="en-GB"/>
        </w:rPr>
        <w:t>2</w:t>
      </w:r>
      <w:r w:rsidR="00546877" w:rsidRPr="00B036C8">
        <w:rPr>
          <w:rFonts w:asciiTheme="majorHAnsi" w:hAnsiTheme="majorHAnsi" w:cstheme="majorHAnsi"/>
          <w:i/>
          <w:iCs/>
          <w:lang w:val="en-GB"/>
        </w:rPr>
        <w:fldChar w:fldCharType="end"/>
      </w:r>
      <w:r w:rsidR="00546877" w:rsidRPr="00B036C8">
        <w:rPr>
          <w:rFonts w:asciiTheme="majorHAnsi" w:hAnsiTheme="majorHAnsi" w:cstheme="majorHAnsi"/>
          <w:i/>
          <w:iCs/>
          <w:lang w:val="en-GB"/>
        </w:rPr>
        <w:t xml:space="preserve">. </w:t>
      </w:r>
      <w:r w:rsidR="00546877" w:rsidRPr="00B036C8">
        <w:rPr>
          <w:rFonts w:asciiTheme="majorHAnsi" w:hAnsiTheme="majorHAnsi" w:cstheme="majorHAnsi"/>
          <w:i/>
          <w:iCs/>
          <w:lang w:val="en-GB"/>
        </w:rPr>
        <w:fldChar w:fldCharType="begin"/>
      </w:r>
      <w:r w:rsidR="00546877" w:rsidRPr="00B036C8">
        <w:rPr>
          <w:rFonts w:asciiTheme="majorHAnsi" w:hAnsiTheme="majorHAnsi" w:cstheme="majorHAnsi"/>
          <w:i/>
          <w:iCs/>
          <w:lang w:val="en-GB"/>
        </w:rPr>
        <w:instrText xml:space="preserve"> REF _Ref151741189 \h  \* MERGEFORMAT </w:instrText>
      </w:r>
      <w:r w:rsidR="00546877" w:rsidRPr="00B036C8">
        <w:rPr>
          <w:rFonts w:asciiTheme="majorHAnsi" w:hAnsiTheme="majorHAnsi" w:cstheme="majorHAnsi"/>
          <w:i/>
          <w:iCs/>
          <w:lang w:val="en-GB"/>
        </w:rPr>
      </w:r>
      <w:r w:rsidR="00546877" w:rsidRPr="00B036C8">
        <w:rPr>
          <w:rFonts w:asciiTheme="majorHAnsi" w:hAnsiTheme="majorHAnsi" w:cstheme="majorHAnsi"/>
          <w:i/>
          <w:iCs/>
          <w:lang w:val="en-GB"/>
        </w:rPr>
        <w:fldChar w:fldCharType="separate"/>
      </w:r>
      <w:r w:rsidR="006F5D8A" w:rsidRPr="00B036C8">
        <w:rPr>
          <w:rFonts w:asciiTheme="majorHAnsi" w:hAnsiTheme="majorHAnsi" w:cstheme="majorHAnsi"/>
          <w:i/>
          <w:iCs/>
          <w:lang w:val="en-GB"/>
        </w:rPr>
        <w:t>Focus areas</w:t>
      </w:r>
      <w:r w:rsidR="00546877" w:rsidRPr="00B036C8">
        <w:rPr>
          <w:rFonts w:asciiTheme="majorHAnsi" w:hAnsiTheme="majorHAnsi" w:cstheme="majorHAnsi"/>
          <w:i/>
          <w:iCs/>
          <w:lang w:val="en-GB"/>
        </w:rPr>
        <w:fldChar w:fldCharType="end"/>
      </w:r>
      <w:r w:rsidR="00546877" w:rsidRPr="00B036C8">
        <w:rPr>
          <w:rFonts w:asciiTheme="majorHAnsi" w:hAnsiTheme="majorHAnsi" w:cstheme="majorHAnsi"/>
          <w:lang w:val="en-GB"/>
        </w:rPr>
        <w:t>;</w:t>
      </w:r>
      <w:r w:rsidR="00FB14AB" w:rsidRPr="00B036C8">
        <w:rPr>
          <w:rFonts w:asciiTheme="majorHAnsi" w:hAnsiTheme="majorHAnsi" w:cstheme="majorHAnsi"/>
          <w:lang w:val="en-GB"/>
        </w:rPr>
        <w:t xml:space="preserve"> </w:t>
      </w:r>
      <w:r w:rsidR="007059C5" w:rsidRPr="00B036C8">
        <w:rPr>
          <w:rFonts w:asciiTheme="majorHAnsi" w:hAnsiTheme="majorHAnsi" w:cstheme="majorHAnsi"/>
          <w:lang w:val="en-GB"/>
        </w:rPr>
        <w:t xml:space="preserve">(iii) </w:t>
      </w:r>
      <w:r w:rsidR="00FB14AB" w:rsidRPr="00B036C8">
        <w:rPr>
          <w:rFonts w:asciiTheme="majorHAnsi" w:hAnsiTheme="majorHAnsi" w:cstheme="majorHAnsi"/>
          <w:lang w:val="en-GB"/>
        </w:rPr>
        <w:t xml:space="preserve">makes a clear case </w:t>
      </w:r>
      <w:r w:rsidR="006973E4" w:rsidRPr="00B036C8">
        <w:rPr>
          <w:rFonts w:asciiTheme="majorHAnsi" w:hAnsiTheme="majorHAnsi" w:cstheme="majorHAnsi"/>
          <w:lang w:val="en-GB"/>
        </w:rPr>
        <w:t xml:space="preserve">for </w:t>
      </w:r>
      <w:r w:rsidR="00FB14AB" w:rsidRPr="00B036C8">
        <w:rPr>
          <w:rFonts w:asciiTheme="majorHAnsi" w:hAnsiTheme="majorHAnsi" w:cstheme="majorHAnsi"/>
          <w:lang w:val="en-GB"/>
        </w:rPr>
        <w:t>why the ag</w:t>
      </w:r>
      <w:r w:rsidR="006973E4" w:rsidRPr="00B036C8">
        <w:rPr>
          <w:rFonts w:asciiTheme="majorHAnsi" w:hAnsiTheme="majorHAnsi" w:cstheme="majorHAnsi"/>
          <w:lang w:val="en-GB"/>
        </w:rPr>
        <w:t>ri</w:t>
      </w:r>
      <w:r w:rsidR="00FB14AB" w:rsidRPr="00B036C8">
        <w:rPr>
          <w:rFonts w:asciiTheme="majorHAnsi" w:hAnsiTheme="majorHAnsi" w:cstheme="majorHAnsi"/>
          <w:lang w:val="en-GB"/>
        </w:rPr>
        <w:t>tech solution will be attractive to</w:t>
      </w:r>
      <w:r w:rsidR="003B6DA5" w:rsidRPr="00B036C8">
        <w:rPr>
          <w:rFonts w:asciiTheme="majorHAnsi" w:hAnsiTheme="majorHAnsi" w:cstheme="majorHAnsi"/>
          <w:lang w:val="en-GB"/>
        </w:rPr>
        <w:t xml:space="preserve"> smallholder farmers</w:t>
      </w:r>
      <w:r w:rsidR="00C410ED" w:rsidRPr="00B036C8">
        <w:rPr>
          <w:rFonts w:asciiTheme="majorHAnsi" w:hAnsiTheme="majorHAnsi" w:cstheme="majorHAnsi"/>
          <w:lang w:val="en-GB"/>
        </w:rPr>
        <w:t>;</w:t>
      </w:r>
      <w:r w:rsidR="00F37AB1" w:rsidRPr="00B036C8">
        <w:rPr>
          <w:rFonts w:asciiTheme="majorHAnsi" w:hAnsiTheme="majorHAnsi" w:cstheme="majorHAnsi"/>
          <w:lang w:val="en-GB"/>
        </w:rPr>
        <w:t xml:space="preserve"> and</w:t>
      </w:r>
      <w:r w:rsidR="0078742A" w:rsidRPr="00B036C8">
        <w:rPr>
          <w:rFonts w:asciiTheme="majorHAnsi" w:hAnsiTheme="majorHAnsi" w:cstheme="majorHAnsi"/>
          <w:lang w:val="en-GB"/>
        </w:rPr>
        <w:t xml:space="preserve"> </w:t>
      </w:r>
      <w:r w:rsidR="007059C5" w:rsidRPr="00B036C8">
        <w:rPr>
          <w:rFonts w:asciiTheme="majorHAnsi" w:hAnsiTheme="majorHAnsi" w:cstheme="majorHAnsi"/>
          <w:lang w:val="en-GB"/>
        </w:rPr>
        <w:t xml:space="preserve">(iv) </w:t>
      </w:r>
      <w:r w:rsidR="0078742A" w:rsidRPr="00B036C8">
        <w:rPr>
          <w:rFonts w:asciiTheme="majorHAnsi" w:hAnsiTheme="majorHAnsi" w:cstheme="majorHAnsi"/>
          <w:lang w:val="en-GB"/>
        </w:rPr>
        <w:t xml:space="preserve">explains </w:t>
      </w:r>
      <w:r w:rsidR="006973E4" w:rsidRPr="00B036C8">
        <w:rPr>
          <w:rFonts w:asciiTheme="majorHAnsi" w:hAnsiTheme="majorHAnsi" w:cstheme="majorHAnsi"/>
          <w:lang w:val="en-GB"/>
        </w:rPr>
        <w:t xml:space="preserve">the </w:t>
      </w:r>
      <w:r w:rsidR="00DF638A" w:rsidRPr="00B036C8">
        <w:rPr>
          <w:rFonts w:asciiTheme="majorHAnsi" w:hAnsiTheme="majorHAnsi" w:cstheme="majorHAnsi"/>
          <w:lang w:val="en-GB"/>
        </w:rPr>
        <w:t>innovative/disruptive nature</w:t>
      </w:r>
      <w:r w:rsidR="006973E4" w:rsidRPr="00B036C8">
        <w:rPr>
          <w:rFonts w:asciiTheme="majorHAnsi" w:hAnsiTheme="majorHAnsi" w:cstheme="majorHAnsi"/>
          <w:lang w:val="en-GB"/>
        </w:rPr>
        <w:t xml:space="preserve"> of the solution</w:t>
      </w:r>
      <w:r w:rsidR="003B6DA5" w:rsidRPr="00B036C8">
        <w:rPr>
          <w:rFonts w:asciiTheme="majorHAnsi" w:hAnsiTheme="majorHAnsi" w:cstheme="majorHAnsi"/>
          <w:lang w:val="en-GB"/>
        </w:rPr>
        <w:t>.</w:t>
      </w:r>
    </w:p>
    <w:p w14:paraId="6F819585" w14:textId="2199E1F8" w:rsidR="004F7B8E" w:rsidRPr="00B036C8" w:rsidRDefault="002B166D" w:rsidP="000D2284">
      <w:pPr>
        <w:pStyle w:val="NoSpacing"/>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Bidi"/>
          <w:b/>
          <w:bCs/>
          <w:lang w:val="en-GB"/>
        </w:rPr>
        <w:t>Ability</w:t>
      </w:r>
      <w:r w:rsidRPr="00B036C8">
        <w:rPr>
          <w:rFonts w:asciiTheme="majorHAnsi" w:hAnsiTheme="majorHAnsi" w:cstheme="majorBidi"/>
          <w:b/>
          <w:lang w:val="en-GB"/>
        </w:rPr>
        <w:t xml:space="preserve"> </w:t>
      </w:r>
      <w:r w:rsidRPr="00B036C8">
        <w:rPr>
          <w:rFonts w:asciiTheme="majorHAnsi" w:hAnsiTheme="majorHAnsi" w:cstheme="majorBidi"/>
          <w:b/>
          <w:bCs/>
          <w:lang w:val="en-GB"/>
        </w:rPr>
        <w:t>to capture</w:t>
      </w:r>
      <w:r w:rsidRPr="00B036C8">
        <w:rPr>
          <w:rFonts w:asciiTheme="majorHAnsi" w:hAnsiTheme="majorHAnsi" w:cstheme="majorBidi"/>
          <w:b/>
          <w:lang w:val="en-GB"/>
        </w:rPr>
        <w:t xml:space="preserve"> farm</w:t>
      </w:r>
      <w:r w:rsidR="00F22944" w:rsidRPr="00B036C8">
        <w:rPr>
          <w:rFonts w:asciiTheme="majorHAnsi" w:hAnsiTheme="majorHAnsi" w:cstheme="majorBidi"/>
          <w:b/>
          <w:lang w:val="en-GB"/>
        </w:rPr>
        <w:t>-</w:t>
      </w:r>
      <w:r w:rsidRPr="00B036C8">
        <w:rPr>
          <w:rFonts w:asciiTheme="majorHAnsi" w:hAnsiTheme="majorHAnsi" w:cstheme="majorBidi"/>
          <w:b/>
          <w:lang w:val="en-GB"/>
        </w:rPr>
        <w:t xml:space="preserve">level data and </w:t>
      </w:r>
      <w:r w:rsidRPr="00B036C8">
        <w:rPr>
          <w:rFonts w:asciiTheme="majorHAnsi" w:hAnsiTheme="majorHAnsi" w:cstheme="majorBidi"/>
          <w:b/>
          <w:bCs/>
          <w:lang w:val="en-GB"/>
        </w:rPr>
        <w:t>measure</w:t>
      </w:r>
      <w:r w:rsidRPr="00B036C8">
        <w:rPr>
          <w:rFonts w:asciiTheme="majorHAnsi" w:hAnsiTheme="majorHAnsi" w:cstheme="majorBidi"/>
          <w:b/>
          <w:lang w:val="en-GB"/>
        </w:rPr>
        <w:t xml:space="preserve"> impact</w:t>
      </w:r>
      <w:r w:rsidR="004F7B8E" w:rsidRPr="00B036C8">
        <w:rPr>
          <w:rFonts w:asciiTheme="majorHAnsi" w:hAnsiTheme="majorHAnsi" w:cstheme="majorHAnsi"/>
          <w:b/>
          <w:bCs/>
          <w:lang w:val="en-GB"/>
        </w:rPr>
        <w:t>.</w:t>
      </w:r>
      <w:r w:rsidR="004F7B8E" w:rsidRPr="00B036C8">
        <w:rPr>
          <w:rFonts w:asciiTheme="majorHAnsi" w:hAnsiTheme="majorHAnsi" w:cstheme="majorHAnsi"/>
          <w:lang w:val="en-GB"/>
        </w:rPr>
        <w:t xml:space="preserve"> Even though TA projects may include activities to create capabilities for measuring and tracking smallholder farmer</w:t>
      </w:r>
      <w:r w:rsidR="006973E4" w:rsidRPr="00B036C8">
        <w:rPr>
          <w:rFonts w:asciiTheme="majorHAnsi" w:hAnsiTheme="majorHAnsi" w:cstheme="majorHAnsi"/>
          <w:lang w:val="en-GB"/>
        </w:rPr>
        <w:t>s</w:t>
      </w:r>
      <w:r w:rsidR="004F7B8E" w:rsidRPr="00B036C8">
        <w:rPr>
          <w:rFonts w:asciiTheme="majorHAnsi" w:hAnsiTheme="majorHAnsi" w:cstheme="majorHAnsi"/>
          <w:lang w:val="en-GB"/>
        </w:rPr>
        <w:t xml:space="preserve">’ data, particularly regarding profitability and/or climate resilience, applicants </w:t>
      </w:r>
      <w:r w:rsidR="006973E4" w:rsidRPr="00B036C8">
        <w:rPr>
          <w:rFonts w:asciiTheme="majorHAnsi" w:hAnsiTheme="majorHAnsi" w:cstheme="majorHAnsi"/>
          <w:lang w:val="en-GB"/>
        </w:rPr>
        <w:t xml:space="preserve">that </w:t>
      </w:r>
      <w:r w:rsidR="004F7B8E" w:rsidRPr="00B036C8">
        <w:rPr>
          <w:rFonts w:asciiTheme="majorHAnsi" w:hAnsiTheme="majorHAnsi" w:cstheme="majorHAnsi"/>
          <w:lang w:val="en-GB"/>
        </w:rPr>
        <w:t xml:space="preserve">currently have this capability will be preferred in principle over </w:t>
      </w:r>
      <w:r w:rsidR="006973E4" w:rsidRPr="00B036C8">
        <w:rPr>
          <w:rFonts w:asciiTheme="majorHAnsi" w:hAnsiTheme="majorHAnsi" w:cstheme="majorHAnsi"/>
          <w:lang w:val="en-GB"/>
        </w:rPr>
        <w:t>those that</w:t>
      </w:r>
      <w:r w:rsidR="004F7B8E" w:rsidRPr="00B036C8">
        <w:rPr>
          <w:rFonts w:asciiTheme="majorHAnsi" w:hAnsiTheme="majorHAnsi" w:cstheme="majorHAnsi"/>
          <w:lang w:val="en-GB"/>
        </w:rPr>
        <w:t xml:space="preserve"> </w:t>
      </w:r>
      <w:r w:rsidR="007059C5" w:rsidRPr="00B036C8">
        <w:rPr>
          <w:rFonts w:asciiTheme="majorHAnsi" w:hAnsiTheme="majorHAnsi" w:cstheme="majorHAnsi"/>
          <w:lang w:val="en-GB"/>
        </w:rPr>
        <w:t>do not</w:t>
      </w:r>
      <w:r w:rsidR="004F7B8E" w:rsidRPr="00B036C8">
        <w:rPr>
          <w:rFonts w:asciiTheme="majorHAnsi" w:hAnsiTheme="majorHAnsi" w:cstheme="majorHAnsi"/>
          <w:lang w:val="en-GB"/>
        </w:rPr>
        <w:t>.</w:t>
      </w:r>
    </w:p>
    <w:p w14:paraId="5C0BFEA7" w14:textId="1E338538" w:rsidR="001762E5" w:rsidRPr="00B036C8" w:rsidRDefault="003C1532" w:rsidP="000D2284">
      <w:pPr>
        <w:pStyle w:val="NoSpacing"/>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HAnsi"/>
          <w:b/>
          <w:bCs/>
          <w:lang w:val="en-GB"/>
        </w:rPr>
        <w:t>Financial sustainability</w:t>
      </w:r>
      <w:r w:rsidR="00F04EB6" w:rsidRPr="00B036C8">
        <w:rPr>
          <w:rFonts w:asciiTheme="majorHAnsi" w:hAnsiTheme="majorHAnsi" w:cstheme="majorHAnsi"/>
          <w:b/>
          <w:bCs/>
          <w:lang w:val="en-GB"/>
        </w:rPr>
        <w:t>.</w:t>
      </w:r>
      <w:r w:rsidR="00F04EB6" w:rsidRPr="00B036C8">
        <w:rPr>
          <w:rFonts w:asciiTheme="majorHAnsi" w:hAnsiTheme="majorHAnsi" w:cstheme="majorHAnsi"/>
          <w:lang w:val="en-GB"/>
        </w:rPr>
        <w:t xml:space="preserve"> </w:t>
      </w:r>
      <w:r w:rsidR="00EA4258" w:rsidRPr="00B036C8">
        <w:rPr>
          <w:rFonts w:asciiTheme="majorHAnsi" w:hAnsiTheme="majorHAnsi" w:cstheme="majorHAnsi"/>
          <w:lang w:val="en-GB"/>
        </w:rPr>
        <w:t>The ag</w:t>
      </w:r>
      <w:r w:rsidR="006973E4" w:rsidRPr="00B036C8">
        <w:rPr>
          <w:rFonts w:asciiTheme="majorHAnsi" w:hAnsiTheme="majorHAnsi" w:cstheme="majorHAnsi"/>
          <w:lang w:val="en-GB"/>
        </w:rPr>
        <w:t>ri</w:t>
      </w:r>
      <w:r w:rsidR="00EA4258" w:rsidRPr="00B036C8">
        <w:rPr>
          <w:rFonts w:asciiTheme="majorHAnsi" w:hAnsiTheme="majorHAnsi" w:cstheme="majorHAnsi"/>
          <w:lang w:val="en-GB"/>
        </w:rPr>
        <w:t>tech solution is based on a profitable business model that is suitable for the payment capacity of the smallholder farmers</w:t>
      </w:r>
      <w:r w:rsidR="00745D24" w:rsidRPr="00B036C8">
        <w:rPr>
          <w:rFonts w:asciiTheme="majorHAnsi" w:hAnsiTheme="majorHAnsi" w:cstheme="majorHAnsi"/>
          <w:lang w:val="en-GB"/>
        </w:rPr>
        <w:t xml:space="preserve"> and/or other purchasers (</w:t>
      </w:r>
      <w:r w:rsidR="00381B5C" w:rsidRPr="00B036C8">
        <w:rPr>
          <w:rFonts w:asciiTheme="majorHAnsi" w:hAnsiTheme="majorHAnsi" w:cstheme="majorHAnsi"/>
          <w:lang w:val="en-GB"/>
        </w:rPr>
        <w:t>producer organi</w:t>
      </w:r>
      <w:r w:rsidR="006973E4" w:rsidRPr="00B036C8">
        <w:rPr>
          <w:rFonts w:asciiTheme="majorHAnsi" w:hAnsiTheme="majorHAnsi" w:cstheme="majorHAnsi"/>
          <w:lang w:val="en-GB"/>
        </w:rPr>
        <w:t>s</w:t>
      </w:r>
      <w:r w:rsidR="00381B5C" w:rsidRPr="00B036C8">
        <w:rPr>
          <w:rFonts w:asciiTheme="majorHAnsi" w:hAnsiTheme="majorHAnsi" w:cstheme="majorHAnsi"/>
          <w:lang w:val="en-GB"/>
        </w:rPr>
        <w:t>ations, B2B2C, etc</w:t>
      </w:r>
      <w:r w:rsidR="006973E4" w:rsidRPr="00B036C8">
        <w:rPr>
          <w:rFonts w:asciiTheme="majorHAnsi" w:hAnsiTheme="majorHAnsi" w:cstheme="majorHAnsi"/>
          <w:lang w:val="en-GB"/>
        </w:rPr>
        <w:t>.</w:t>
      </w:r>
      <w:r w:rsidR="00381B5C" w:rsidRPr="00B036C8">
        <w:rPr>
          <w:rFonts w:asciiTheme="majorHAnsi" w:hAnsiTheme="majorHAnsi" w:cstheme="majorHAnsi"/>
          <w:lang w:val="en-GB"/>
        </w:rPr>
        <w:t>)</w:t>
      </w:r>
      <w:r w:rsidR="00EA4258" w:rsidRPr="00B036C8">
        <w:rPr>
          <w:rFonts w:asciiTheme="majorHAnsi" w:hAnsiTheme="majorHAnsi" w:cstheme="majorHAnsi"/>
          <w:lang w:val="en-GB"/>
        </w:rPr>
        <w:t>.</w:t>
      </w:r>
    </w:p>
    <w:p w14:paraId="6A39A54D" w14:textId="100079A7" w:rsidR="00783376" w:rsidRPr="00B036C8" w:rsidRDefault="00783376" w:rsidP="000D2284">
      <w:pPr>
        <w:pStyle w:val="NoSpacing"/>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HAnsi"/>
          <w:b/>
          <w:bCs/>
          <w:lang w:val="en-GB"/>
        </w:rPr>
        <w:t>Target market.</w:t>
      </w:r>
      <w:r w:rsidRPr="00B036C8">
        <w:rPr>
          <w:rFonts w:asciiTheme="majorHAnsi" w:hAnsiTheme="majorHAnsi" w:cstheme="majorHAnsi"/>
          <w:lang w:val="en-GB"/>
        </w:rPr>
        <w:t xml:space="preserve"> The target market for the ag</w:t>
      </w:r>
      <w:r w:rsidR="006973E4" w:rsidRPr="00B036C8">
        <w:rPr>
          <w:rFonts w:asciiTheme="majorHAnsi" w:hAnsiTheme="majorHAnsi" w:cstheme="majorHAnsi"/>
          <w:lang w:val="en-GB"/>
        </w:rPr>
        <w:t>ri</w:t>
      </w:r>
      <w:r w:rsidRPr="00B036C8">
        <w:rPr>
          <w:rFonts w:asciiTheme="majorHAnsi" w:hAnsiTheme="majorHAnsi" w:cstheme="majorHAnsi"/>
          <w:lang w:val="en-GB"/>
        </w:rPr>
        <w:t xml:space="preserve">tech solution is clearly identified, including its size, competitive </w:t>
      </w:r>
      <w:proofErr w:type="gramStart"/>
      <w:r w:rsidRPr="00B036C8">
        <w:rPr>
          <w:rFonts w:asciiTheme="majorHAnsi" w:hAnsiTheme="majorHAnsi" w:cstheme="majorHAnsi"/>
          <w:lang w:val="en-GB"/>
        </w:rPr>
        <w:t>landscape</w:t>
      </w:r>
      <w:proofErr w:type="gramEnd"/>
      <w:r w:rsidRPr="00B036C8">
        <w:rPr>
          <w:rFonts w:asciiTheme="majorHAnsi" w:hAnsiTheme="majorHAnsi" w:cstheme="majorHAnsi"/>
          <w:lang w:val="en-GB"/>
        </w:rPr>
        <w:t xml:space="preserve"> and an evident plan to capture it.</w:t>
      </w:r>
    </w:p>
    <w:p w14:paraId="34DEC9CE" w14:textId="40E63DD2" w:rsidR="004F6EA2" w:rsidRPr="00B036C8" w:rsidRDefault="004F6EA2" w:rsidP="000D2284">
      <w:pPr>
        <w:pStyle w:val="NoSpacing"/>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HAnsi"/>
          <w:b/>
          <w:bCs/>
          <w:lang w:val="en-GB"/>
        </w:rPr>
        <w:t xml:space="preserve">Positive impact on gender </w:t>
      </w:r>
      <w:r w:rsidR="00657DD5" w:rsidRPr="00B036C8">
        <w:rPr>
          <w:rFonts w:asciiTheme="majorHAnsi" w:hAnsiTheme="majorHAnsi" w:cstheme="majorHAnsi"/>
          <w:b/>
          <w:bCs/>
          <w:lang w:val="en-GB"/>
        </w:rPr>
        <w:t>inclusivity</w:t>
      </w:r>
      <w:r w:rsidR="007123BD" w:rsidRPr="00B036C8">
        <w:rPr>
          <w:rFonts w:asciiTheme="majorHAnsi" w:hAnsiTheme="majorHAnsi" w:cstheme="majorHAnsi"/>
          <w:b/>
          <w:bCs/>
          <w:lang w:val="en-GB"/>
        </w:rPr>
        <w:t>.</w:t>
      </w:r>
      <w:r w:rsidR="007123BD" w:rsidRPr="00B036C8">
        <w:rPr>
          <w:rFonts w:asciiTheme="majorHAnsi" w:hAnsiTheme="majorHAnsi" w:cstheme="majorHAnsi"/>
          <w:lang w:val="en-GB"/>
        </w:rPr>
        <w:t xml:space="preserve"> </w:t>
      </w:r>
      <w:r w:rsidR="00D65CF0" w:rsidRPr="00B036C8">
        <w:rPr>
          <w:rFonts w:asciiTheme="majorHAnsi" w:hAnsiTheme="majorHAnsi" w:cstheme="majorBidi"/>
          <w:lang w:val="en-GB"/>
        </w:rPr>
        <w:t xml:space="preserve">Proposals with substantiated analysis </w:t>
      </w:r>
      <w:r w:rsidR="006973E4" w:rsidRPr="00B036C8">
        <w:rPr>
          <w:rFonts w:asciiTheme="majorHAnsi" w:hAnsiTheme="majorHAnsi" w:cstheme="majorBidi"/>
          <w:lang w:val="en-GB"/>
        </w:rPr>
        <w:t xml:space="preserve">of </w:t>
      </w:r>
      <w:r w:rsidR="00D65CF0" w:rsidRPr="00B036C8">
        <w:rPr>
          <w:rFonts w:asciiTheme="majorHAnsi" w:hAnsiTheme="majorHAnsi" w:cstheme="majorBidi"/>
          <w:lang w:val="en-GB"/>
        </w:rPr>
        <w:t>the conditions of female smallholder farmers</w:t>
      </w:r>
      <w:r w:rsidR="006973E4" w:rsidRPr="00B036C8">
        <w:rPr>
          <w:rFonts w:asciiTheme="majorHAnsi" w:hAnsiTheme="majorHAnsi" w:cstheme="majorBidi"/>
          <w:lang w:val="en-GB"/>
        </w:rPr>
        <w:t>,</w:t>
      </w:r>
      <w:r w:rsidR="00D65CF0" w:rsidRPr="00B036C8">
        <w:rPr>
          <w:rFonts w:asciiTheme="majorHAnsi" w:hAnsiTheme="majorHAnsi" w:cstheme="majorBidi"/>
          <w:lang w:val="en-GB"/>
        </w:rPr>
        <w:t xml:space="preserve"> and corresponding strategies for enhancing inclusive access and equality in the uptake of ag</w:t>
      </w:r>
      <w:r w:rsidR="006973E4" w:rsidRPr="00B036C8">
        <w:rPr>
          <w:rFonts w:asciiTheme="majorHAnsi" w:hAnsiTheme="majorHAnsi" w:cstheme="majorBidi"/>
          <w:lang w:val="en-GB"/>
        </w:rPr>
        <w:t>ri</w:t>
      </w:r>
      <w:r w:rsidR="00D65CF0" w:rsidRPr="00B036C8">
        <w:rPr>
          <w:rFonts w:asciiTheme="majorHAnsi" w:hAnsiTheme="majorHAnsi" w:cstheme="majorBidi"/>
          <w:lang w:val="en-GB"/>
        </w:rPr>
        <w:t>tech</w:t>
      </w:r>
      <w:r w:rsidR="006973E4" w:rsidRPr="00B036C8">
        <w:rPr>
          <w:rFonts w:asciiTheme="majorHAnsi" w:hAnsiTheme="majorHAnsi" w:cstheme="majorBidi"/>
          <w:lang w:val="en-GB"/>
        </w:rPr>
        <w:t>,</w:t>
      </w:r>
      <w:r w:rsidR="00D65CF0" w:rsidRPr="00B036C8">
        <w:rPr>
          <w:rFonts w:asciiTheme="majorHAnsi" w:hAnsiTheme="majorHAnsi" w:cstheme="majorBidi"/>
          <w:lang w:val="en-GB"/>
        </w:rPr>
        <w:t xml:space="preserve"> will be </w:t>
      </w:r>
      <w:r w:rsidR="006973E4" w:rsidRPr="00B036C8">
        <w:rPr>
          <w:rFonts w:asciiTheme="majorHAnsi" w:hAnsiTheme="majorHAnsi" w:cstheme="majorBidi"/>
          <w:lang w:val="en-GB"/>
        </w:rPr>
        <w:t>especially considered</w:t>
      </w:r>
      <w:r w:rsidR="00D65CF0" w:rsidRPr="00B036C8">
        <w:rPr>
          <w:rFonts w:asciiTheme="majorHAnsi" w:hAnsiTheme="majorHAnsi" w:cstheme="majorBidi"/>
          <w:lang w:val="en-GB"/>
        </w:rPr>
        <w:t>.</w:t>
      </w:r>
    </w:p>
    <w:p w14:paraId="35F665C2" w14:textId="7326922D" w:rsidR="00635D68" w:rsidRPr="00B036C8" w:rsidRDefault="00141DC9" w:rsidP="000D2284">
      <w:pPr>
        <w:pStyle w:val="NoSpacing"/>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HAnsi"/>
          <w:b/>
          <w:bCs/>
          <w:lang w:val="en-GB"/>
        </w:rPr>
        <w:lastRenderedPageBreak/>
        <w:t>C</w:t>
      </w:r>
      <w:r w:rsidR="00146F14" w:rsidRPr="00B036C8">
        <w:rPr>
          <w:rFonts w:asciiTheme="majorHAnsi" w:hAnsiTheme="majorHAnsi" w:cstheme="majorHAnsi"/>
          <w:b/>
          <w:bCs/>
          <w:lang w:val="en-GB"/>
        </w:rPr>
        <w:t>omprehensiveness</w:t>
      </w:r>
      <w:r w:rsidR="007123BD" w:rsidRPr="00B036C8">
        <w:rPr>
          <w:rFonts w:asciiTheme="majorHAnsi" w:hAnsiTheme="majorHAnsi" w:cstheme="majorHAnsi"/>
          <w:b/>
          <w:bCs/>
          <w:lang w:val="en-GB"/>
        </w:rPr>
        <w:t>.</w:t>
      </w:r>
      <w:r w:rsidR="00ED5412" w:rsidRPr="00B036C8">
        <w:rPr>
          <w:rFonts w:asciiTheme="majorHAnsi" w:hAnsiTheme="majorHAnsi" w:cstheme="majorHAnsi"/>
          <w:lang w:val="en-GB"/>
        </w:rPr>
        <w:t xml:space="preserve"> </w:t>
      </w:r>
      <w:r w:rsidR="00D81BB3" w:rsidRPr="00B036C8">
        <w:rPr>
          <w:rFonts w:asciiTheme="majorHAnsi" w:hAnsiTheme="majorHAnsi" w:cstheme="majorHAnsi"/>
          <w:lang w:val="en-GB"/>
        </w:rPr>
        <w:t>S</w:t>
      </w:r>
      <w:r w:rsidR="00C55902" w:rsidRPr="00B036C8">
        <w:rPr>
          <w:rFonts w:asciiTheme="majorHAnsi" w:hAnsiTheme="majorHAnsi" w:cstheme="majorHAnsi"/>
          <w:lang w:val="en-GB"/>
        </w:rPr>
        <w:t>olving various “pain points” in agricultural value chains rather than one specific problem</w:t>
      </w:r>
      <w:r w:rsidR="005F6462" w:rsidRPr="00B036C8">
        <w:rPr>
          <w:rFonts w:asciiTheme="majorHAnsi" w:hAnsiTheme="majorHAnsi" w:cstheme="majorHAnsi"/>
          <w:lang w:val="en-GB"/>
        </w:rPr>
        <w:t xml:space="preserve"> is a growing trend in</w:t>
      </w:r>
      <w:r w:rsidR="00EA167D" w:rsidRPr="00B036C8">
        <w:rPr>
          <w:rFonts w:asciiTheme="majorHAnsi" w:hAnsiTheme="majorHAnsi" w:cstheme="majorHAnsi"/>
          <w:lang w:val="en-GB"/>
        </w:rPr>
        <w:t xml:space="preserve"> the Latin American region</w:t>
      </w:r>
      <w:r w:rsidR="006973E4" w:rsidRPr="00B036C8">
        <w:rPr>
          <w:rFonts w:asciiTheme="majorHAnsi" w:hAnsiTheme="majorHAnsi" w:cstheme="majorHAnsi"/>
          <w:lang w:val="en-GB"/>
        </w:rPr>
        <w:t>.</w:t>
      </w:r>
      <w:r w:rsidR="00D81BB3" w:rsidRPr="00B036C8">
        <w:rPr>
          <w:rStyle w:val="FootnoteReference"/>
          <w:rFonts w:asciiTheme="majorHAnsi" w:hAnsiTheme="majorHAnsi" w:cstheme="majorHAnsi"/>
          <w:lang w:val="en-GB"/>
        </w:rPr>
        <w:footnoteReference w:id="25"/>
      </w:r>
      <w:r w:rsidR="00EA167D" w:rsidRPr="00B036C8">
        <w:rPr>
          <w:rFonts w:asciiTheme="majorHAnsi" w:hAnsiTheme="majorHAnsi" w:cstheme="majorHAnsi"/>
          <w:lang w:val="en-GB"/>
        </w:rPr>
        <w:t xml:space="preserve"> Thus, solutions </w:t>
      </w:r>
      <w:r w:rsidR="006973E4" w:rsidRPr="00B036C8">
        <w:rPr>
          <w:rFonts w:asciiTheme="majorHAnsi" w:hAnsiTheme="majorHAnsi" w:cstheme="majorHAnsi"/>
          <w:lang w:val="en-GB"/>
        </w:rPr>
        <w:t xml:space="preserve">that take </w:t>
      </w:r>
      <w:r w:rsidR="00EA167D" w:rsidRPr="00B036C8">
        <w:rPr>
          <w:rFonts w:asciiTheme="majorHAnsi" w:hAnsiTheme="majorHAnsi" w:cstheme="majorHAnsi"/>
          <w:lang w:val="en-GB"/>
        </w:rPr>
        <w:t xml:space="preserve">a more holistic approach to serving </w:t>
      </w:r>
      <w:r w:rsidR="007123BD" w:rsidRPr="00B036C8">
        <w:rPr>
          <w:rFonts w:asciiTheme="majorHAnsi" w:hAnsiTheme="majorHAnsi" w:cstheme="majorHAnsi"/>
          <w:lang w:val="en-GB"/>
        </w:rPr>
        <w:t>smallholder farmers will be highly regarded.</w:t>
      </w:r>
    </w:p>
    <w:p w14:paraId="2D5BE902" w14:textId="303C521B" w:rsidR="00812AC0" w:rsidRPr="00B036C8" w:rsidRDefault="00457785" w:rsidP="000D2284">
      <w:pPr>
        <w:pStyle w:val="NoSpacing"/>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HAnsi"/>
          <w:b/>
          <w:bCs/>
          <w:lang w:val="en-GB"/>
        </w:rPr>
        <w:t>Incorporat</w:t>
      </w:r>
      <w:r w:rsidR="006973E4" w:rsidRPr="00B036C8">
        <w:rPr>
          <w:rFonts w:asciiTheme="majorHAnsi" w:hAnsiTheme="majorHAnsi" w:cstheme="majorHAnsi"/>
          <w:b/>
          <w:bCs/>
          <w:lang w:val="en-GB"/>
        </w:rPr>
        <w:t xml:space="preserve">es </w:t>
      </w:r>
      <w:r w:rsidRPr="00B036C8">
        <w:rPr>
          <w:rFonts w:asciiTheme="majorHAnsi" w:hAnsiTheme="majorHAnsi" w:cstheme="majorHAnsi"/>
          <w:b/>
          <w:bCs/>
          <w:lang w:val="en-GB"/>
        </w:rPr>
        <w:t>knowledge</w:t>
      </w:r>
      <w:r w:rsidR="000703B8" w:rsidRPr="00B036C8">
        <w:rPr>
          <w:rFonts w:asciiTheme="majorHAnsi" w:hAnsiTheme="majorHAnsi" w:cstheme="majorHAnsi"/>
          <w:b/>
          <w:bCs/>
          <w:lang w:val="en-GB"/>
        </w:rPr>
        <w:t xml:space="preserve"> of Israeli agritechs</w:t>
      </w:r>
      <w:r w:rsidR="00812AC0" w:rsidRPr="00B036C8">
        <w:rPr>
          <w:rFonts w:asciiTheme="majorHAnsi" w:hAnsiTheme="majorHAnsi" w:cstheme="majorHAnsi"/>
          <w:b/>
          <w:bCs/>
          <w:lang w:val="en-GB"/>
        </w:rPr>
        <w:t>.</w:t>
      </w:r>
      <w:r w:rsidR="00812AC0" w:rsidRPr="00B036C8">
        <w:rPr>
          <w:rFonts w:asciiTheme="majorHAnsi" w:hAnsiTheme="majorHAnsi" w:cstheme="majorHAnsi"/>
          <w:lang w:val="en-GB"/>
        </w:rPr>
        <w:t xml:space="preserve"> </w:t>
      </w:r>
      <w:r w:rsidRPr="00B036C8">
        <w:rPr>
          <w:rFonts w:asciiTheme="majorHAnsi" w:hAnsiTheme="majorHAnsi" w:cstheme="majorHAnsi"/>
          <w:lang w:val="en-GB"/>
        </w:rPr>
        <w:t>A</w:t>
      </w:r>
      <w:r w:rsidR="00052E55" w:rsidRPr="00B036C8">
        <w:rPr>
          <w:rFonts w:asciiTheme="majorHAnsi" w:hAnsiTheme="majorHAnsi" w:cstheme="majorHAnsi"/>
          <w:lang w:val="en-GB"/>
        </w:rPr>
        <w:t>pplicat</w:t>
      </w:r>
      <w:r w:rsidR="00F14E73" w:rsidRPr="00B036C8">
        <w:rPr>
          <w:rFonts w:asciiTheme="majorHAnsi" w:hAnsiTheme="majorHAnsi" w:cstheme="majorHAnsi"/>
          <w:lang w:val="en-GB"/>
        </w:rPr>
        <w:t>ions</w:t>
      </w:r>
      <w:r w:rsidR="00052E55" w:rsidRPr="00B036C8">
        <w:rPr>
          <w:rFonts w:asciiTheme="majorHAnsi" w:hAnsiTheme="majorHAnsi" w:cstheme="majorHAnsi"/>
          <w:lang w:val="en-GB"/>
        </w:rPr>
        <w:t xml:space="preserve"> </w:t>
      </w:r>
      <w:r w:rsidR="0014048D" w:rsidRPr="00B036C8">
        <w:rPr>
          <w:rFonts w:asciiTheme="majorHAnsi" w:hAnsiTheme="majorHAnsi" w:cstheme="majorHAnsi"/>
          <w:lang w:val="en-GB"/>
        </w:rPr>
        <w:t>that demonstrate</w:t>
      </w:r>
      <w:r w:rsidR="00812AC0" w:rsidRPr="00B036C8">
        <w:rPr>
          <w:rFonts w:asciiTheme="majorHAnsi" w:hAnsiTheme="majorHAnsi" w:cstheme="majorHAnsi"/>
          <w:lang w:val="en-GB"/>
        </w:rPr>
        <w:t xml:space="preserve"> the ag</w:t>
      </w:r>
      <w:r w:rsidR="006973E4" w:rsidRPr="00B036C8">
        <w:rPr>
          <w:rFonts w:asciiTheme="majorHAnsi" w:hAnsiTheme="majorHAnsi" w:cstheme="majorHAnsi"/>
          <w:lang w:val="en-GB"/>
        </w:rPr>
        <w:t>ri</w:t>
      </w:r>
      <w:r w:rsidR="00812AC0" w:rsidRPr="00B036C8">
        <w:rPr>
          <w:rFonts w:asciiTheme="majorHAnsi" w:hAnsiTheme="majorHAnsi" w:cstheme="majorHAnsi"/>
          <w:lang w:val="en-GB"/>
        </w:rPr>
        <w:t xml:space="preserve">tech solution </w:t>
      </w:r>
      <w:r w:rsidR="00F14E73" w:rsidRPr="00B036C8">
        <w:rPr>
          <w:rFonts w:asciiTheme="majorHAnsi" w:hAnsiTheme="majorHAnsi" w:cstheme="majorHAnsi"/>
          <w:lang w:val="en-GB"/>
        </w:rPr>
        <w:t>can be developed</w:t>
      </w:r>
      <w:r w:rsidR="006973E4" w:rsidRPr="00B036C8">
        <w:rPr>
          <w:rFonts w:asciiTheme="majorHAnsi" w:hAnsiTheme="majorHAnsi" w:cstheme="majorHAnsi"/>
          <w:lang w:val="en-GB"/>
        </w:rPr>
        <w:t xml:space="preserve"> or </w:t>
      </w:r>
      <w:r w:rsidR="00F14E73" w:rsidRPr="00B036C8">
        <w:rPr>
          <w:rFonts w:asciiTheme="majorHAnsi" w:hAnsiTheme="majorHAnsi" w:cstheme="majorHAnsi"/>
          <w:lang w:val="en-GB"/>
        </w:rPr>
        <w:t xml:space="preserve">enhanced </w:t>
      </w:r>
      <w:r w:rsidR="00125CBE" w:rsidRPr="00B036C8">
        <w:rPr>
          <w:rFonts w:asciiTheme="majorHAnsi" w:hAnsiTheme="majorHAnsi" w:cstheme="majorHAnsi"/>
          <w:lang w:val="en-GB"/>
        </w:rPr>
        <w:t>through the TA project</w:t>
      </w:r>
      <w:r w:rsidR="006973E4" w:rsidRPr="00B036C8">
        <w:rPr>
          <w:rFonts w:asciiTheme="majorHAnsi" w:hAnsiTheme="majorHAnsi" w:cstheme="majorHAnsi"/>
          <w:lang w:val="en-GB"/>
        </w:rPr>
        <w:t>,</w:t>
      </w:r>
      <w:r w:rsidR="00125CBE" w:rsidRPr="00B036C8">
        <w:rPr>
          <w:rFonts w:asciiTheme="majorHAnsi" w:hAnsiTheme="majorHAnsi" w:cstheme="majorHAnsi"/>
          <w:lang w:val="en-GB"/>
        </w:rPr>
        <w:t xml:space="preserve"> including </w:t>
      </w:r>
      <w:r w:rsidR="00812AC0" w:rsidRPr="00B036C8">
        <w:rPr>
          <w:rFonts w:asciiTheme="majorHAnsi" w:hAnsiTheme="majorHAnsi" w:cstheme="majorHAnsi"/>
          <w:lang w:val="en-GB"/>
        </w:rPr>
        <w:t xml:space="preserve">exchange and collaboration with an Israeli firm with proven experience </w:t>
      </w:r>
      <w:r w:rsidR="00125CBE" w:rsidRPr="00B036C8">
        <w:rPr>
          <w:rFonts w:asciiTheme="majorHAnsi" w:hAnsiTheme="majorHAnsi" w:cstheme="majorHAnsi"/>
          <w:lang w:val="en-GB"/>
        </w:rPr>
        <w:t>in ag</w:t>
      </w:r>
      <w:r w:rsidR="006973E4" w:rsidRPr="00B036C8">
        <w:rPr>
          <w:rFonts w:asciiTheme="majorHAnsi" w:hAnsiTheme="majorHAnsi" w:cstheme="majorHAnsi"/>
          <w:lang w:val="en-GB"/>
        </w:rPr>
        <w:t>ri</w:t>
      </w:r>
      <w:r w:rsidR="00125CBE" w:rsidRPr="00B036C8">
        <w:rPr>
          <w:rFonts w:asciiTheme="majorHAnsi" w:hAnsiTheme="majorHAnsi" w:cstheme="majorHAnsi"/>
          <w:lang w:val="en-GB"/>
        </w:rPr>
        <w:t>tech</w:t>
      </w:r>
      <w:r w:rsidR="006973E4" w:rsidRPr="00B036C8">
        <w:rPr>
          <w:rFonts w:asciiTheme="majorHAnsi" w:hAnsiTheme="majorHAnsi" w:cstheme="majorHAnsi"/>
          <w:lang w:val="en-GB"/>
        </w:rPr>
        <w:t>,</w:t>
      </w:r>
      <w:r w:rsidR="0014048D" w:rsidRPr="00B036C8">
        <w:rPr>
          <w:rFonts w:asciiTheme="majorHAnsi" w:hAnsiTheme="majorHAnsi" w:cstheme="majorHAnsi"/>
          <w:lang w:val="en-GB"/>
        </w:rPr>
        <w:t xml:space="preserve"> will be </w:t>
      </w:r>
      <w:r w:rsidR="008D3920" w:rsidRPr="00B036C8">
        <w:rPr>
          <w:rFonts w:asciiTheme="majorHAnsi" w:hAnsiTheme="majorHAnsi" w:cstheme="majorHAnsi"/>
          <w:lang w:val="en-GB"/>
        </w:rPr>
        <w:t>highly regarded</w:t>
      </w:r>
      <w:r w:rsidR="00AD0E5E" w:rsidRPr="00B036C8">
        <w:rPr>
          <w:rFonts w:asciiTheme="majorHAnsi" w:hAnsiTheme="majorHAnsi" w:cstheme="majorHAnsi"/>
          <w:lang w:val="en-GB"/>
        </w:rPr>
        <w:t xml:space="preserve"> (see </w:t>
      </w:r>
      <w:r w:rsidR="00FF5652" w:rsidRPr="00B036C8">
        <w:rPr>
          <w:rFonts w:asciiTheme="majorHAnsi" w:hAnsiTheme="majorHAnsi" w:cstheme="majorHAnsi"/>
          <w:i/>
          <w:iCs/>
          <w:lang w:val="en-GB"/>
        </w:rPr>
        <w:fldChar w:fldCharType="begin"/>
      </w:r>
      <w:r w:rsidR="00FF5652" w:rsidRPr="00B036C8">
        <w:rPr>
          <w:rFonts w:asciiTheme="majorHAnsi" w:hAnsiTheme="majorHAnsi" w:cstheme="majorHAnsi"/>
          <w:i/>
          <w:iCs/>
          <w:lang w:val="en-GB"/>
        </w:rPr>
        <w:instrText xml:space="preserve"> REF _Ref151929082 \h  \* MERGEFORMAT </w:instrText>
      </w:r>
      <w:r w:rsidR="00FF5652" w:rsidRPr="00B036C8">
        <w:rPr>
          <w:rFonts w:asciiTheme="majorHAnsi" w:hAnsiTheme="majorHAnsi" w:cstheme="majorHAnsi"/>
          <w:i/>
          <w:iCs/>
          <w:lang w:val="en-GB"/>
        </w:rPr>
      </w:r>
      <w:r w:rsidR="00FF5652" w:rsidRPr="00B036C8">
        <w:rPr>
          <w:rFonts w:asciiTheme="majorHAnsi" w:hAnsiTheme="majorHAnsi" w:cstheme="majorHAnsi"/>
          <w:i/>
          <w:iCs/>
          <w:lang w:val="en-GB"/>
        </w:rPr>
        <w:fldChar w:fldCharType="separate"/>
      </w:r>
      <w:r w:rsidR="006F5D8A" w:rsidRPr="00B036C8">
        <w:rPr>
          <w:rFonts w:asciiTheme="majorHAnsi" w:hAnsiTheme="majorHAnsi" w:cstheme="majorHAnsi"/>
          <w:i/>
          <w:iCs/>
          <w:lang w:val="en-GB"/>
        </w:rPr>
        <w:t xml:space="preserve">Appendix 1 </w:t>
      </w:r>
      <w:r w:rsidR="00FF5652" w:rsidRPr="00B036C8">
        <w:rPr>
          <w:rFonts w:asciiTheme="majorHAnsi" w:hAnsiTheme="majorHAnsi" w:cstheme="majorHAnsi"/>
          <w:i/>
          <w:iCs/>
          <w:lang w:val="en-GB"/>
        </w:rPr>
        <w:fldChar w:fldCharType="end"/>
      </w:r>
      <w:r w:rsidR="00FF5652" w:rsidRPr="00B036C8">
        <w:rPr>
          <w:rFonts w:asciiTheme="majorHAnsi" w:hAnsiTheme="majorHAnsi" w:cstheme="majorHAnsi"/>
          <w:lang w:val="en-GB"/>
        </w:rPr>
        <w:t>for more details)</w:t>
      </w:r>
      <w:r w:rsidR="008D3920" w:rsidRPr="00B036C8">
        <w:rPr>
          <w:rFonts w:asciiTheme="majorHAnsi" w:hAnsiTheme="majorHAnsi" w:cstheme="majorHAnsi"/>
          <w:lang w:val="en-GB"/>
        </w:rPr>
        <w:t>.</w:t>
      </w:r>
    </w:p>
    <w:p w14:paraId="10EE4F6A" w14:textId="3CFE21A2" w:rsidR="00D674C5" w:rsidRPr="00B036C8" w:rsidRDefault="3C766269" w:rsidP="000D2284">
      <w:pPr>
        <w:pStyle w:val="NoSpacing"/>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Bidi"/>
          <w:b/>
          <w:bCs/>
          <w:lang w:val="en-GB"/>
        </w:rPr>
        <w:t>Development stage of the agritech solution.</w:t>
      </w:r>
      <w:r w:rsidRPr="00B036C8">
        <w:rPr>
          <w:rFonts w:asciiTheme="majorHAnsi" w:hAnsiTheme="majorHAnsi" w:cstheme="majorBidi"/>
          <w:lang w:val="en-GB"/>
        </w:rPr>
        <w:t xml:space="preserve"> If the applicant is already implementing an agritech solution, the current degree of implementation and use by smallholder farmers will be considered indicators of potential scalability and consolidation.</w:t>
      </w:r>
    </w:p>
    <w:p w14:paraId="018AA046" w14:textId="256B1C58" w:rsidR="005341EE" w:rsidRPr="00B036C8" w:rsidRDefault="3C766269" w:rsidP="000D2284">
      <w:pPr>
        <w:pStyle w:val="NoSpacing"/>
        <w:numPr>
          <w:ilvl w:val="0"/>
          <w:numId w:val="1"/>
        </w:numPr>
        <w:ind w:left="-720" w:right="-612" w:hanging="187"/>
        <w:jc w:val="both"/>
        <w:rPr>
          <w:rFonts w:asciiTheme="majorHAnsi" w:hAnsiTheme="majorHAnsi" w:cstheme="majorHAnsi"/>
          <w:lang w:val="en-GB"/>
        </w:rPr>
      </w:pPr>
      <w:r w:rsidRPr="00B036C8">
        <w:rPr>
          <w:rFonts w:asciiTheme="majorHAnsi" w:hAnsiTheme="majorHAnsi" w:cstheme="majorBidi"/>
          <w:b/>
          <w:bCs/>
          <w:lang w:val="en-GB"/>
        </w:rPr>
        <w:t>Core team expertise.</w:t>
      </w:r>
      <w:r w:rsidRPr="00B036C8">
        <w:rPr>
          <w:rFonts w:asciiTheme="majorHAnsi" w:hAnsiTheme="majorHAnsi" w:cstheme="majorBidi"/>
          <w:lang w:val="en-GB"/>
        </w:rPr>
        <w:t xml:space="preserve"> The evaluation will consider the collective expertise, </w:t>
      </w:r>
      <w:proofErr w:type="gramStart"/>
      <w:r w:rsidRPr="00B036C8">
        <w:rPr>
          <w:rFonts w:asciiTheme="majorHAnsi" w:hAnsiTheme="majorHAnsi" w:cstheme="majorBidi"/>
          <w:lang w:val="en-GB"/>
        </w:rPr>
        <w:t>diversity</w:t>
      </w:r>
      <w:proofErr w:type="gramEnd"/>
      <w:r w:rsidRPr="00B036C8">
        <w:rPr>
          <w:rFonts w:asciiTheme="majorHAnsi" w:hAnsiTheme="majorHAnsi" w:cstheme="majorBidi"/>
          <w:lang w:val="en-GB"/>
        </w:rPr>
        <w:t xml:space="preserve"> and skills of the entity’s core team, emphasising their relevant industry experience and innovative thinking.</w:t>
      </w:r>
    </w:p>
    <w:p w14:paraId="106BC0B5" w14:textId="2AF4DADE" w:rsidR="00C56C9B" w:rsidRPr="00B036C8" w:rsidRDefault="00C56C9B" w:rsidP="00347EA4">
      <w:pPr>
        <w:spacing w:after="0"/>
        <w:ind w:left="-720"/>
        <w:rPr>
          <w:rFonts w:asciiTheme="majorHAnsi" w:hAnsiTheme="majorHAnsi" w:cstheme="majorHAnsi"/>
          <w:lang w:val="en-GB"/>
        </w:rPr>
      </w:pPr>
    </w:p>
    <w:p w14:paraId="18EAF56E" w14:textId="192B20FB" w:rsidR="00635D68" w:rsidRPr="00B036C8" w:rsidRDefault="00635D68" w:rsidP="000D2284">
      <w:pPr>
        <w:pStyle w:val="Heading1"/>
        <w:numPr>
          <w:ilvl w:val="0"/>
          <w:numId w:val="33"/>
        </w:numPr>
        <w:ind w:left="-720" w:right="-612"/>
        <w:rPr>
          <w:lang w:val="en-GB"/>
        </w:rPr>
      </w:pPr>
      <w:bookmarkStart w:id="14" w:name="_Ref152769349"/>
      <w:r w:rsidRPr="00B036C8">
        <w:rPr>
          <w:lang w:val="en-GB"/>
        </w:rPr>
        <w:t>Selection process and key dates</w:t>
      </w:r>
      <w:bookmarkEnd w:id="14"/>
    </w:p>
    <w:tbl>
      <w:tblPr>
        <w:tblStyle w:val="TableGrid"/>
        <w:tblW w:w="10350" w:type="dxa"/>
        <w:tblInd w:w="-725" w:type="dxa"/>
        <w:tblLook w:val="04A0" w:firstRow="1" w:lastRow="0" w:firstColumn="1" w:lastColumn="0" w:noHBand="0" w:noVBand="1"/>
      </w:tblPr>
      <w:tblGrid>
        <w:gridCol w:w="2268"/>
        <w:gridCol w:w="1954"/>
        <w:gridCol w:w="6128"/>
      </w:tblGrid>
      <w:tr w:rsidR="00CB59F7" w:rsidRPr="00B036C8" w14:paraId="795A533C" w14:textId="77777777" w:rsidTr="7AD1A186">
        <w:trPr>
          <w:trHeight w:val="301"/>
        </w:trPr>
        <w:tc>
          <w:tcPr>
            <w:tcW w:w="2268" w:type="dxa"/>
            <w:shd w:val="clear" w:color="auto" w:fill="D9D9D9" w:themeFill="background1" w:themeFillShade="D9"/>
            <w:vAlign w:val="center"/>
          </w:tcPr>
          <w:p w14:paraId="588C9ABC" w14:textId="10F1BD83" w:rsidR="00CB59F7" w:rsidRPr="00B036C8" w:rsidRDefault="00B63435" w:rsidP="000D2284">
            <w:pPr>
              <w:pStyle w:val="NoSpacing"/>
              <w:ind w:left="-22" w:right="-20"/>
              <w:jc w:val="center"/>
              <w:rPr>
                <w:rFonts w:asciiTheme="majorHAnsi" w:hAnsiTheme="majorHAnsi" w:cstheme="majorHAnsi"/>
                <w:b/>
                <w:bCs/>
                <w:sz w:val="20"/>
                <w:szCs w:val="20"/>
                <w:lang w:val="en-GB"/>
              </w:rPr>
            </w:pPr>
            <w:r w:rsidRPr="00B036C8">
              <w:rPr>
                <w:rFonts w:asciiTheme="majorHAnsi" w:hAnsiTheme="majorHAnsi" w:cstheme="majorHAnsi"/>
                <w:b/>
                <w:bCs/>
                <w:sz w:val="20"/>
                <w:szCs w:val="20"/>
                <w:lang w:val="en-GB"/>
              </w:rPr>
              <w:t>Stage</w:t>
            </w:r>
          </w:p>
        </w:tc>
        <w:tc>
          <w:tcPr>
            <w:tcW w:w="1954" w:type="dxa"/>
            <w:shd w:val="clear" w:color="auto" w:fill="D9D9D9" w:themeFill="background1" w:themeFillShade="D9"/>
            <w:vAlign w:val="center"/>
          </w:tcPr>
          <w:p w14:paraId="251905ED" w14:textId="0A1B04BA" w:rsidR="00CB59F7" w:rsidRPr="00B036C8" w:rsidRDefault="00805A55" w:rsidP="000D2284">
            <w:pPr>
              <w:pStyle w:val="NoSpacing"/>
              <w:ind w:left="-114" w:right="-108"/>
              <w:jc w:val="center"/>
              <w:rPr>
                <w:rFonts w:asciiTheme="majorHAnsi" w:hAnsiTheme="majorHAnsi" w:cstheme="majorHAnsi"/>
                <w:b/>
                <w:bCs/>
                <w:sz w:val="20"/>
                <w:szCs w:val="20"/>
                <w:lang w:val="en-GB"/>
              </w:rPr>
            </w:pPr>
            <w:r w:rsidRPr="00B036C8">
              <w:rPr>
                <w:rFonts w:asciiTheme="majorHAnsi" w:hAnsiTheme="majorHAnsi" w:cstheme="majorHAnsi"/>
                <w:b/>
                <w:bCs/>
                <w:sz w:val="20"/>
                <w:szCs w:val="20"/>
                <w:lang w:val="en-GB"/>
              </w:rPr>
              <w:t>Timeline</w:t>
            </w:r>
          </w:p>
        </w:tc>
        <w:tc>
          <w:tcPr>
            <w:tcW w:w="6128" w:type="dxa"/>
            <w:shd w:val="clear" w:color="auto" w:fill="D9D9D9" w:themeFill="background1" w:themeFillShade="D9"/>
            <w:vAlign w:val="center"/>
          </w:tcPr>
          <w:p w14:paraId="4C051097" w14:textId="60C773CD" w:rsidR="00CB59F7" w:rsidRPr="00B036C8" w:rsidRDefault="00805A55" w:rsidP="000D2284">
            <w:pPr>
              <w:pStyle w:val="NoSpacing"/>
              <w:ind w:left="-26" w:right="-10"/>
              <w:jc w:val="center"/>
              <w:rPr>
                <w:rFonts w:asciiTheme="majorHAnsi" w:hAnsiTheme="majorHAnsi" w:cstheme="majorHAnsi"/>
                <w:b/>
                <w:bCs/>
                <w:sz w:val="20"/>
                <w:szCs w:val="20"/>
                <w:lang w:val="en-GB"/>
              </w:rPr>
            </w:pPr>
            <w:r w:rsidRPr="00B036C8">
              <w:rPr>
                <w:rFonts w:asciiTheme="majorHAnsi" w:hAnsiTheme="majorHAnsi" w:cstheme="majorHAnsi"/>
                <w:b/>
                <w:bCs/>
                <w:sz w:val="20"/>
                <w:szCs w:val="20"/>
                <w:lang w:val="en-GB"/>
              </w:rPr>
              <w:t>Description</w:t>
            </w:r>
          </w:p>
        </w:tc>
      </w:tr>
      <w:tr w:rsidR="00CB59F7" w:rsidRPr="00B036C8" w14:paraId="59F8D015" w14:textId="77777777" w:rsidTr="00FF5FC4">
        <w:trPr>
          <w:trHeight w:val="751"/>
        </w:trPr>
        <w:tc>
          <w:tcPr>
            <w:tcW w:w="2268" w:type="dxa"/>
            <w:vAlign w:val="center"/>
          </w:tcPr>
          <w:p w14:paraId="19381198" w14:textId="054B4ED0" w:rsidR="00CB59F7" w:rsidRPr="00B036C8" w:rsidRDefault="00314B2B" w:rsidP="000D2284">
            <w:pPr>
              <w:pStyle w:val="NoSpacing"/>
              <w:ind w:left="-22" w:right="-20"/>
              <w:jc w:val="center"/>
              <w:rPr>
                <w:rFonts w:asciiTheme="majorHAnsi" w:hAnsiTheme="majorHAnsi" w:cstheme="majorHAnsi"/>
                <w:sz w:val="20"/>
                <w:szCs w:val="20"/>
                <w:lang w:val="en-GB"/>
              </w:rPr>
            </w:pPr>
            <w:r w:rsidRPr="00B036C8">
              <w:rPr>
                <w:rFonts w:asciiTheme="majorHAnsi" w:hAnsiTheme="majorHAnsi" w:cstheme="majorHAnsi"/>
                <w:sz w:val="20"/>
                <w:szCs w:val="20"/>
                <w:lang w:val="en-GB"/>
              </w:rPr>
              <w:t>Submission of the online application form</w:t>
            </w:r>
          </w:p>
        </w:tc>
        <w:tc>
          <w:tcPr>
            <w:tcW w:w="1954" w:type="dxa"/>
            <w:vAlign w:val="center"/>
          </w:tcPr>
          <w:p w14:paraId="1707C42C" w14:textId="77CB8D98" w:rsidR="00CB59F7" w:rsidRPr="00B036C8" w:rsidRDefault="00C445FE" w:rsidP="000D2284">
            <w:pPr>
              <w:pStyle w:val="NoSpacing"/>
              <w:ind w:left="-114" w:right="-108"/>
              <w:jc w:val="center"/>
              <w:rPr>
                <w:rFonts w:asciiTheme="majorHAnsi" w:hAnsiTheme="majorHAnsi" w:cstheme="majorBidi"/>
                <w:sz w:val="20"/>
                <w:szCs w:val="20"/>
                <w:lang w:val="en-GB"/>
              </w:rPr>
            </w:pPr>
            <w:r w:rsidRPr="00B036C8">
              <w:rPr>
                <w:rFonts w:asciiTheme="majorHAnsi" w:hAnsiTheme="majorHAnsi" w:cstheme="majorBidi"/>
                <w:sz w:val="20"/>
                <w:szCs w:val="20"/>
                <w:lang w:val="en-GB"/>
              </w:rPr>
              <w:t>1</w:t>
            </w:r>
            <w:r w:rsidR="00287E51" w:rsidRPr="00B036C8">
              <w:rPr>
                <w:rFonts w:asciiTheme="majorHAnsi" w:hAnsiTheme="majorHAnsi" w:cstheme="majorBidi"/>
                <w:sz w:val="20"/>
                <w:szCs w:val="20"/>
                <w:lang w:val="en-GB"/>
              </w:rPr>
              <w:t>2</w:t>
            </w:r>
            <w:r w:rsidR="00BB6174" w:rsidRPr="00B036C8">
              <w:rPr>
                <w:rFonts w:asciiTheme="majorHAnsi" w:hAnsiTheme="majorHAnsi" w:cstheme="majorBidi"/>
                <w:sz w:val="20"/>
                <w:szCs w:val="20"/>
                <w:lang w:val="en-GB"/>
              </w:rPr>
              <w:t xml:space="preserve"> </w:t>
            </w:r>
            <w:r w:rsidR="00832F99" w:rsidRPr="00B036C8">
              <w:rPr>
                <w:rFonts w:asciiTheme="majorHAnsi" w:hAnsiTheme="majorHAnsi" w:cstheme="majorBidi"/>
                <w:sz w:val="20"/>
                <w:szCs w:val="20"/>
                <w:lang w:val="en-GB"/>
              </w:rPr>
              <w:t>Feb</w:t>
            </w:r>
            <w:r w:rsidR="00BB6174" w:rsidRPr="00B036C8">
              <w:rPr>
                <w:rFonts w:asciiTheme="majorHAnsi" w:hAnsiTheme="majorHAnsi" w:cstheme="majorBidi"/>
                <w:sz w:val="20"/>
                <w:szCs w:val="20"/>
                <w:lang w:val="en-GB"/>
              </w:rPr>
              <w:t xml:space="preserve"> 202</w:t>
            </w:r>
            <w:r w:rsidR="00B3091A" w:rsidRPr="00B036C8">
              <w:rPr>
                <w:rFonts w:asciiTheme="majorHAnsi" w:hAnsiTheme="majorHAnsi" w:cstheme="majorBidi"/>
                <w:sz w:val="20"/>
                <w:szCs w:val="20"/>
                <w:lang w:val="en-GB"/>
              </w:rPr>
              <w:t>4</w:t>
            </w:r>
            <w:r w:rsidR="00BB6174" w:rsidRPr="00B036C8">
              <w:rPr>
                <w:rFonts w:asciiTheme="majorHAnsi" w:hAnsiTheme="majorHAnsi" w:cstheme="majorBidi"/>
                <w:sz w:val="20"/>
                <w:szCs w:val="20"/>
                <w:lang w:val="en-GB"/>
              </w:rPr>
              <w:t xml:space="preserve"> – </w:t>
            </w:r>
            <w:r w:rsidR="007E0401" w:rsidRPr="00B036C8">
              <w:rPr>
                <w:rFonts w:asciiTheme="majorHAnsi" w:hAnsiTheme="majorHAnsi" w:cstheme="majorBidi"/>
                <w:sz w:val="20"/>
                <w:szCs w:val="20"/>
                <w:lang w:val="en-GB"/>
              </w:rPr>
              <w:t>1</w:t>
            </w:r>
            <w:r w:rsidR="00527174" w:rsidRPr="00B036C8">
              <w:rPr>
                <w:rFonts w:asciiTheme="majorHAnsi" w:hAnsiTheme="majorHAnsi" w:cstheme="majorBidi"/>
                <w:sz w:val="20"/>
                <w:szCs w:val="20"/>
                <w:lang w:val="en-GB"/>
              </w:rPr>
              <w:t>2</w:t>
            </w:r>
            <w:r w:rsidR="00BB6174" w:rsidRPr="00B036C8">
              <w:rPr>
                <w:rFonts w:asciiTheme="majorHAnsi" w:hAnsiTheme="majorHAnsi" w:cstheme="majorBidi"/>
                <w:sz w:val="20"/>
                <w:szCs w:val="20"/>
                <w:lang w:val="en-GB"/>
              </w:rPr>
              <w:t xml:space="preserve"> </w:t>
            </w:r>
            <w:r w:rsidR="001F1D69" w:rsidRPr="00B036C8">
              <w:rPr>
                <w:rFonts w:asciiTheme="majorHAnsi" w:hAnsiTheme="majorHAnsi" w:cstheme="majorBidi"/>
                <w:sz w:val="20"/>
                <w:szCs w:val="20"/>
                <w:lang w:val="en-GB"/>
              </w:rPr>
              <w:t>Apr</w:t>
            </w:r>
            <w:r w:rsidR="00BB6174" w:rsidRPr="00B036C8">
              <w:rPr>
                <w:rFonts w:asciiTheme="majorHAnsi" w:hAnsiTheme="majorHAnsi" w:cstheme="majorBidi"/>
                <w:sz w:val="20"/>
                <w:szCs w:val="20"/>
                <w:lang w:val="en-GB"/>
              </w:rPr>
              <w:t xml:space="preserve"> 2024</w:t>
            </w:r>
          </w:p>
        </w:tc>
        <w:tc>
          <w:tcPr>
            <w:tcW w:w="6128" w:type="dxa"/>
            <w:vAlign w:val="center"/>
          </w:tcPr>
          <w:p w14:paraId="1E468EA1" w14:textId="277EAE5A" w:rsidR="00CB59F7" w:rsidRPr="00B036C8" w:rsidRDefault="0053521E" w:rsidP="007138B8">
            <w:pPr>
              <w:pStyle w:val="NoSpacing"/>
              <w:ind w:left="-29" w:right="-14"/>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Submit </w:t>
            </w:r>
            <w:r w:rsidR="002E1DE1" w:rsidRPr="00B036C8">
              <w:rPr>
                <w:rFonts w:asciiTheme="majorHAnsi" w:hAnsiTheme="majorHAnsi" w:cstheme="majorHAnsi"/>
                <w:sz w:val="20"/>
                <w:szCs w:val="20"/>
                <w:lang w:val="en-GB"/>
              </w:rPr>
              <w:t xml:space="preserve">the </w:t>
            </w:r>
            <w:r w:rsidRPr="00B036C8">
              <w:rPr>
                <w:rFonts w:asciiTheme="majorHAnsi" w:hAnsiTheme="majorHAnsi" w:cstheme="majorHAnsi"/>
                <w:sz w:val="20"/>
                <w:szCs w:val="20"/>
                <w:lang w:val="en-GB"/>
              </w:rPr>
              <w:t>application form and attach relevant documentation</w:t>
            </w:r>
            <w:r w:rsidR="00FF5FC4" w:rsidRPr="00B036C8">
              <w:rPr>
                <w:rFonts w:asciiTheme="majorHAnsi" w:hAnsiTheme="majorHAnsi" w:cstheme="majorHAnsi"/>
                <w:sz w:val="20"/>
                <w:szCs w:val="20"/>
                <w:lang w:val="en-GB"/>
              </w:rPr>
              <w:t xml:space="preserve"> at:</w:t>
            </w:r>
          </w:p>
          <w:p w14:paraId="1FFD7832" w14:textId="1EEB9064" w:rsidR="00CF0BBE" w:rsidRPr="00B036C8" w:rsidRDefault="00000000" w:rsidP="007059C5">
            <w:pPr>
              <w:pStyle w:val="NoSpacing"/>
              <w:ind w:left="-26" w:right="-10"/>
              <w:jc w:val="both"/>
              <w:rPr>
                <w:rFonts w:asciiTheme="majorHAnsi" w:hAnsiTheme="majorHAnsi" w:cstheme="majorHAnsi"/>
                <w:sz w:val="20"/>
                <w:szCs w:val="20"/>
                <w:lang w:val="en-GB"/>
              </w:rPr>
            </w:pPr>
            <w:hyperlink r:id="rId12" w:history="1">
              <w:r w:rsidR="00FF5FC4" w:rsidRPr="00B036C8">
                <w:rPr>
                  <w:rStyle w:val="Hyperlink"/>
                  <w:rFonts w:asciiTheme="majorHAnsi" w:hAnsiTheme="majorHAnsi" w:cstheme="majorHAnsi"/>
                  <w:sz w:val="20"/>
                  <w:szCs w:val="20"/>
                  <w:lang w:val="en-GB"/>
                </w:rPr>
                <w:t>https://app.smarterselect.com/programs/95202-Incofin-Foundation</w:t>
              </w:r>
            </w:hyperlink>
          </w:p>
        </w:tc>
      </w:tr>
      <w:tr w:rsidR="004B0A08" w:rsidRPr="00B036C8" w14:paraId="4E1A4352" w14:textId="77777777" w:rsidTr="7AD1A186">
        <w:trPr>
          <w:trHeight w:val="832"/>
        </w:trPr>
        <w:tc>
          <w:tcPr>
            <w:tcW w:w="2268" w:type="dxa"/>
            <w:vAlign w:val="center"/>
          </w:tcPr>
          <w:p w14:paraId="39539F21" w14:textId="3D386E17" w:rsidR="004B0A08" w:rsidRPr="00B036C8" w:rsidRDefault="004B0A08" w:rsidP="004B0A08">
            <w:pPr>
              <w:pStyle w:val="NoSpacing"/>
              <w:ind w:left="-22" w:right="-20"/>
              <w:jc w:val="center"/>
              <w:rPr>
                <w:rFonts w:asciiTheme="majorHAnsi" w:hAnsiTheme="majorHAnsi" w:cstheme="majorHAnsi"/>
                <w:sz w:val="20"/>
                <w:szCs w:val="20"/>
                <w:lang w:val="en-GB"/>
              </w:rPr>
            </w:pPr>
            <w:r w:rsidRPr="00B036C8">
              <w:rPr>
                <w:rFonts w:asciiTheme="majorHAnsi" w:hAnsiTheme="majorHAnsi" w:cstheme="majorHAnsi"/>
                <w:sz w:val="20"/>
                <w:szCs w:val="20"/>
                <w:lang w:val="en-GB"/>
              </w:rPr>
              <w:t>Application review and shortlisting</w:t>
            </w:r>
          </w:p>
        </w:tc>
        <w:tc>
          <w:tcPr>
            <w:tcW w:w="1954" w:type="dxa"/>
            <w:vAlign w:val="center"/>
          </w:tcPr>
          <w:p w14:paraId="580C853C" w14:textId="4CB12217" w:rsidR="004B0A08" w:rsidRPr="00B036C8" w:rsidRDefault="00527174" w:rsidP="004B0A08">
            <w:pPr>
              <w:pStyle w:val="NoSpacing"/>
              <w:ind w:left="-114" w:right="-108"/>
              <w:jc w:val="center"/>
              <w:rPr>
                <w:rFonts w:asciiTheme="majorHAnsi" w:hAnsiTheme="majorHAnsi" w:cstheme="majorBidi"/>
                <w:sz w:val="20"/>
                <w:szCs w:val="20"/>
                <w:lang w:val="en-GB"/>
              </w:rPr>
            </w:pPr>
            <w:r w:rsidRPr="00B036C8">
              <w:rPr>
                <w:rFonts w:asciiTheme="majorHAnsi" w:hAnsiTheme="majorHAnsi" w:cstheme="majorBidi"/>
                <w:sz w:val="20"/>
                <w:szCs w:val="20"/>
                <w:lang w:val="en-GB"/>
              </w:rPr>
              <w:t>13</w:t>
            </w:r>
            <w:r w:rsidR="004B0A08" w:rsidRPr="00B036C8">
              <w:rPr>
                <w:rFonts w:asciiTheme="majorHAnsi" w:hAnsiTheme="majorHAnsi" w:cstheme="majorBidi"/>
                <w:sz w:val="20"/>
                <w:szCs w:val="20"/>
                <w:lang w:val="en-GB"/>
              </w:rPr>
              <w:t xml:space="preserve"> Apr 2024 – </w:t>
            </w:r>
            <w:r w:rsidR="00C35AE8" w:rsidRPr="00B036C8">
              <w:rPr>
                <w:rFonts w:asciiTheme="majorHAnsi" w:hAnsiTheme="majorHAnsi" w:cstheme="majorBidi"/>
                <w:sz w:val="20"/>
                <w:szCs w:val="20"/>
                <w:lang w:val="en-GB"/>
              </w:rPr>
              <w:t>26</w:t>
            </w:r>
            <w:r w:rsidR="004B0A08" w:rsidRPr="00B036C8">
              <w:rPr>
                <w:rFonts w:asciiTheme="majorHAnsi" w:hAnsiTheme="majorHAnsi" w:cstheme="majorBidi"/>
                <w:sz w:val="20"/>
                <w:szCs w:val="20"/>
                <w:lang w:val="en-GB"/>
              </w:rPr>
              <w:t xml:space="preserve"> May 2024</w:t>
            </w:r>
          </w:p>
        </w:tc>
        <w:tc>
          <w:tcPr>
            <w:tcW w:w="6128" w:type="dxa"/>
            <w:vAlign w:val="center"/>
          </w:tcPr>
          <w:p w14:paraId="73603D3D" w14:textId="637BBC15" w:rsidR="004B0A08" w:rsidRPr="00B036C8" w:rsidRDefault="004B0A08" w:rsidP="004B0A08">
            <w:pPr>
              <w:pStyle w:val="NoSpacing"/>
              <w:ind w:left="-26" w:right="-10"/>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Applications will be reviewed against the eligibility and selection criteria to establish a shortlist. Calls with applicants may take place to support the shortlisting process, if needed.</w:t>
            </w:r>
          </w:p>
        </w:tc>
      </w:tr>
      <w:tr w:rsidR="004B0A08" w:rsidRPr="00B036C8" w14:paraId="322BB87A" w14:textId="77777777" w:rsidTr="7AD1A186">
        <w:trPr>
          <w:trHeight w:val="445"/>
        </w:trPr>
        <w:tc>
          <w:tcPr>
            <w:tcW w:w="2268" w:type="dxa"/>
            <w:vAlign w:val="center"/>
          </w:tcPr>
          <w:p w14:paraId="260E741D" w14:textId="69D5EB30" w:rsidR="004B0A08" w:rsidRPr="00B036C8" w:rsidRDefault="004B0A08" w:rsidP="00E922B5">
            <w:pPr>
              <w:pStyle w:val="NoSpacing"/>
              <w:ind w:left="-22" w:right="-20"/>
              <w:jc w:val="center"/>
              <w:rPr>
                <w:rFonts w:asciiTheme="majorHAnsi" w:hAnsiTheme="majorHAnsi" w:cstheme="majorBidi"/>
                <w:sz w:val="20"/>
                <w:szCs w:val="20"/>
                <w:lang w:val="en-GB"/>
              </w:rPr>
            </w:pPr>
            <w:r w:rsidRPr="00B036C8">
              <w:rPr>
                <w:rFonts w:asciiTheme="majorHAnsi" w:hAnsiTheme="majorHAnsi" w:cstheme="majorBidi"/>
                <w:sz w:val="20"/>
                <w:szCs w:val="20"/>
                <w:lang w:val="en-GB"/>
              </w:rPr>
              <w:t>Pre</w:t>
            </w:r>
            <w:r w:rsidR="00E922B5" w:rsidRPr="00B036C8">
              <w:rPr>
                <w:rFonts w:asciiTheme="majorHAnsi" w:hAnsiTheme="majorHAnsi" w:cstheme="majorBidi"/>
                <w:sz w:val="20"/>
                <w:szCs w:val="20"/>
                <w:lang w:val="en-GB"/>
              </w:rPr>
              <w:t>selection</w:t>
            </w:r>
          </w:p>
        </w:tc>
        <w:tc>
          <w:tcPr>
            <w:tcW w:w="1954" w:type="dxa"/>
            <w:vAlign w:val="center"/>
          </w:tcPr>
          <w:p w14:paraId="13894884" w14:textId="0CB90C9D" w:rsidR="004B0A08" w:rsidRPr="00B036C8" w:rsidRDefault="00886288" w:rsidP="7AD1A186">
            <w:pPr>
              <w:pStyle w:val="NoSpacing"/>
              <w:ind w:left="-114" w:right="-108"/>
              <w:jc w:val="center"/>
              <w:rPr>
                <w:rFonts w:asciiTheme="majorHAnsi" w:hAnsiTheme="majorHAnsi" w:cstheme="majorBidi"/>
                <w:sz w:val="20"/>
                <w:szCs w:val="20"/>
                <w:lang w:val="en-GB"/>
              </w:rPr>
            </w:pPr>
            <w:r w:rsidRPr="00B036C8">
              <w:rPr>
                <w:rFonts w:asciiTheme="majorHAnsi" w:hAnsiTheme="majorHAnsi" w:cstheme="majorBidi"/>
                <w:sz w:val="20"/>
                <w:szCs w:val="20"/>
                <w:lang w:val="en-GB"/>
              </w:rPr>
              <w:t>27</w:t>
            </w:r>
            <w:r w:rsidR="004B0A08" w:rsidRPr="00B036C8">
              <w:rPr>
                <w:rFonts w:asciiTheme="majorHAnsi" w:hAnsiTheme="majorHAnsi" w:cstheme="majorBidi"/>
                <w:sz w:val="20"/>
                <w:szCs w:val="20"/>
                <w:lang w:val="en-GB"/>
              </w:rPr>
              <w:t xml:space="preserve"> May 2024 – </w:t>
            </w:r>
            <w:r w:rsidR="00B601F7" w:rsidRPr="00B036C8">
              <w:rPr>
                <w:rFonts w:asciiTheme="majorHAnsi" w:hAnsiTheme="majorHAnsi" w:cstheme="majorBidi"/>
                <w:sz w:val="20"/>
                <w:szCs w:val="20"/>
                <w:lang w:val="en-GB"/>
              </w:rPr>
              <w:t>20</w:t>
            </w:r>
            <w:r w:rsidR="004B0A08" w:rsidRPr="00B036C8">
              <w:rPr>
                <w:rFonts w:asciiTheme="majorHAnsi" w:hAnsiTheme="majorHAnsi" w:cstheme="majorBidi"/>
                <w:sz w:val="20"/>
                <w:szCs w:val="20"/>
                <w:lang w:val="en-GB"/>
              </w:rPr>
              <w:t xml:space="preserve"> </w:t>
            </w:r>
            <w:r w:rsidR="00B601F7" w:rsidRPr="00B036C8">
              <w:rPr>
                <w:rFonts w:asciiTheme="majorHAnsi" w:hAnsiTheme="majorHAnsi" w:cstheme="majorBidi"/>
                <w:sz w:val="20"/>
                <w:szCs w:val="20"/>
                <w:lang w:val="en-GB"/>
              </w:rPr>
              <w:t>Jun</w:t>
            </w:r>
            <w:r w:rsidR="004B0A08" w:rsidRPr="00B036C8">
              <w:rPr>
                <w:rFonts w:asciiTheme="majorHAnsi" w:hAnsiTheme="majorHAnsi" w:cstheme="majorBidi"/>
                <w:sz w:val="20"/>
                <w:szCs w:val="20"/>
                <w:lang w:val="en-GB"/>
              </w:rPr>
              <w:t xml:space="preserve"> 2024</w:t>
            </w:r>
          </w:p>
        </w:tc>
        <w:tc>
          <w:tcPr>
            <w:tcW w:w="6128" w:type="dxa"/>
            <w:vAlign w:val="center"/>
          </w:tcPr>
          <w:p w14:paraId="14AFAA7A" w14:textId="1189F5BB" w:rsidR="004B0A08" w:rsidRPr="00B036C8" w:rsidRDefault="004B0A08" w:rsidP="004B0A08">
            <w:pPr>
              <w:pStyle w:val="NoSpacing"/>
              <w:ind w:left="-26" w:right="-10"/>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The evaluation panel assesses </w:t>
            </w:r>
            <w:r w:rsidR="00AE1D90" w:rsidRPr="00B036C8">
              <w:rPr>
                <w:rFonts w:asciiTheme="majorHAnsi" w:hAnsiTheme="majorHAnsi" w:cstheme="majorHAnsi"/>
                <w:sz w:val="20"/>
                <w:szCs w:val="20"/>
                <w:lang w:val="en-GB"/>
              </w:rPr>
              <w:t xml:space="preserve">shortlisted </w:t>
            </w:r>
            <w:r w:rsidRPr="00B036C8">
              <w:rPr>
                <w:rFonts w:asciiTheme="majorHAnsi" w:hAnsiTheme="majorHAnsi" w:cstheme="majorHAnsi"/>
                <w:sz w:val="20"/>
                <w:szCs w:val="20"/>
                <w:lang w:val="en-GB"/>
              </w:rPr>
              <w:t>applications. Provides feedback and may pose questions. Calls with shortlisted applicants may take place to support the preselection process, if needed.</w:t>
            </w:r>
          </w:p>
        </w:tc>
      </w:tr>
      <w:tr w:rsidR="004B0A08" w:rsidRPr="00B036C8" w14:paraId="6F9648C1" w14:textId="77777777" w:rsidTr="7AD1A186">
        <w:trPr>
          <w:trHeight w:val="1399"/>
        </w:trPr>
        <w:tc>
          <w:tcPr>
            <w:tcW w:w="2268" w:type="dxa"/>
            <w:vAlign w:val="center"/>
          </w:tcPr>
          <w:p w14:paraId="0FAADC66" w14:textId="090AF6D5" w:rsidR="004B0A08" w:rsidRPr="00B036C8" w:rsidRDefault="004B0A08" w:rsidP="004B0A08">
            <w:pPr>
              <w:pStyle w:val="NoSpacing"/>
              <w:ind w:left="-22" w:right="-20"/>
              <w:jc w:val="center"/>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Notification of preselection and delivery of KYC </w:t>
            </w:r>
            <w:r w:rsidR="00C262A6" w:rsidRPr="00B036C8">
              <w:rPr>
                <w:rFonts w:asciiTheme="majorHAnsi" w:hAnsiTheme="majorHAnsi" w:cstheme="majorHAnsi"/>
                <w:sz w:val="20"/>
                <w:szCs w:val="20"/>
                <w:lang w:val="en-GB"/>
              </w:rPr>
              <w:t xml:space="preserve">form </w:t>
            </w:r>
            <w:r w:rsidRPr="00B036C8">
              <w:rPr>
                <w:rFonts w:asciiTheme="majorHAnsi" w:hAnsiTheme="majorHAnsi" w:cstheme="majorHAnsi"/>
                <w:sz w:val="20"/>
                <w:szCs w:val="20"/>
                <w:lang w:val="en-GB"/>
              </w:rPr>
              <w:t>to preselected applicants</w:t>
            </w:r>
          </w:p>
        </w:tc>
        <w:tc>
          <w:tcPr>
            <w:tcW w:w="1954" w:type="dxa"/>
            <w:vAlign w:val="center"/>
          </w:tcPr>
          <w:p w14:paraId="28D5FAF7" w14:textId="6750EE28" w:rsidR="004B0A08" w:rsidRPr="00B036C8" w:rsidRDefault="00B601F7" w:rsidP="004B0A08">
            <w:pPr>
              <w:pStyle w:val="NoSpacing"/>
              <w:ind w:left="-114" w:right="-108"/>
              <w:jc w:val="center"/>
              <w:rPr>
                <w:rFonts w:asciiTheme="majorHAnsi" w:hAnsiTheme="majorHAnsi" w:cstheme="majorBidi"/>
                <w:sz w:val="20"/>
                <w:szCs w:val="20"/>
                <w:lang w:val="en-GB"/>
              </w:rPr>
            </w:pPr>
            <w:r w:rsidRPr="00B036C8">
              <w:rPr>
                <w:rFonts w:asciiTheme="majorHAnsi" w:hAnsiTheme="majorHAnsi" w:cstheme="majorBidi"/>
                <w:sz w:val="20"/>
                <w:szCs w:val="20"/>
                <w:lang w:val="en-GB"/>
              </w:rPr>
              <w:t>2</w:t>
            </w:r>
            <w:r w:rsidR="004B0A08" w:rsidRPr="00B036C8">
              <w:rPr>
                <w:rFonts w:asciiTheme="majorHAnsi" w:hAnsiTheme="majorHAnsi" w:cstheme="majorBidi"/>
                <w:sz w:val="20"/>
                <w:szCs w:val="20"/>
                <w:lang w:val="en-GB"/>
              </w:rPr>
              <w:t xml:space="preserve">1 </w:t>
            </w:r>
            <w:r w:rsidRPr="00B036C8">
              <w:rPr>
                <w:rFonts w:asciiTheme="majorHAnsi" w:hAnsiTheme="majorHAnsi" w:cstheme="majorBidi"/>
                <w:sz w:val="20"/>
                <w:szCs w:val="20"/>
                <w:lang w:val="en-GB"/>
              </w:rPr>
              <w:t>Jun</w:t>
            </w:r>
            <w:r w:rsidR="004B0A08" w:rsidRPr="00B036C8">
              <w:rPr>
                <w:rFonts w:asciiTheme="majorHAnsi" w:hAnsiTheme="majorHAnsi" w:cstheme="majorBidi"/>
                <w:sz w:val="20"/>
                <w:szCs w:val="20"/>
                <w:lang w:val="en-GB"/>
              </w:rPr>
              <w:t xml:space="preserve"> 2024</w:t>
            </w:r>
          </w:p>
        </w:tc>
        <w:tc>
          <w:tcPr>
            <w:tcW w:w="6128" w:type="dxa"/>
            <w:vAlign w:val="center"/>
          </w:tcPr>
          <w:p w14:paraId="77814DFC" w14:textId="5571EAD5" w:rsidR="00CC72A2" w:rsidRPr="00B036C8" w:rsidRDefault="00CC72A2" w:rsidP="00CC72A2">
            <w:pPr>
              <w:pStyle w:val="NoSpacing"/>
              <w:ind w:left="-26" w:right="-10"/>
              <w:jc w:val="both"/>
              <w:rPr>
                <w:rFonts w:asciiTheme="majorHAnsi" w:hAnsiTheme="majorHAnsi" w:cstheme="majorBidi"/>
                <w:sz w:val="20"/>
                <w:szCs w:val="20"/>
                <w:lang w:val="en-GB"/>
              </w:rPr>
            </w:pPr>
            <w:r w:rsidRPr="00B036C8">
              <w:rPr>
                <w:rFonts w:asciiTheme="majorHAnsi" w:hAnsiTheme="majorHAnsi" w:cstheme="majorBidi"/>
                <w:sz w:val="20"/>
                <w:szCs w:val="20"/>
                <w:lang w:val="en-GB"/>
              </w:rPr>
              <w:t xml:space="preserve">Preselected applicants are notified about the evaluation panel’s decision and receive </w:t>
            </w:r>
            <w:r w:rsidR="000703B8" w:rsidRPr="00B036C8">
              <w:rPr>
                <w:rFonts w:asciiTheme="majorHAnsi" w:hAnsiTheme="majorHAnsi" w:cstheme="majorBidi"/>
                <w:sz w:val="20"/>
                <w:szCs w:val="20"/>
                <w:lang w:val="en-GB"/>
              </w:rPr>
              <w:t xml:space="preserve">the </w:t>
            </w:r>
            <w:r w:rsidRPr="00B036C8">
              <w:rPr>
                <w:rFonts w:asciiTheme="majorHAnsi" w:hAnsiTheme="majorHAnsi" w:cstheme="majorBidi"/>
                <w:sz w:val="20"/>
                <w:szCs w:val="20"/>
                <w:lang w:val="en-GB"/>
              </w:rPr>
              <w:t>KYC form and list of additional documentation</w:t>
            </w:r>
            <w:r w:rsidR="00C566FC" w:rsidRPr="00B036C8">
              <w:rPr>
                <w:rStyle w:val="FootnoteReference"/>
                <w:rFonts w:asciiTheme="majorHAnsi" w:hAnsiTheme="majorHAnsi" w:cstheme="majorBidi"/>
                <w:sz w:val="20"/>
                <w:szCs w:val="20"/>
                <w:lang w:val="en-GB"/>
              </w:rPr>
              <w:footnoteReference w:id="26"/>
            </w:r>
            <w:r w:rsidRPr="00B036C8">
              <w:rPr>
                <w:rFonts w:asciiTheme="majorHAnsi" w:hAnsiTheme="majorHAnsi" w:cstheme="majorBidi"/>
                <w:sz w:val="20"/>
                <w:szCs w:val="20"/>
                <w:lang w:val="en-GB"/>
              </w:rPr>
              <w:t xml:space="preserve"> to confirm their suitability to receive resources from the project.</w:t>
            </w:r>
          </w:p>
          <w:p w14:paraId="3699BE19" w14:textId="77777777" w:rsidR="00CC72A2" w:rsidRPr="00B036C8" w:rsidRDefault="00CC72A2" w:rsidP="00CC72A2">
            <w:pPr>
              <w:pStyle w:val="NoSpacing"/>
              <w:ind w:left="-26" w:right="-10"/>
              <w:jc w:val="both"/>
              <w:rPr>
                <w:rFonts w:asciiTheme="majorHAnsi" w:hAnsiTheme="majorHAnsi" w:cstheme="majorHAnsi"/>
                <w:sz w:val="20"/>
                <w:szCs w:val="20"/>
                <w:lang w:val="en-GB"/>
              </w:rPr>
            </w:pPr>
          </w:p>
          <w:p w14:paraId="34099B44" w14:textId="15B6750A" w:rsidR="004B0A08" w:rsidRPr="00B036C8" w:rsidRDefault="00CC72A2" w:rsidP="00CC72A2">
            <w:pPr>
              <w:pStyle w:val="NoSpacing"/>
              <w:ind w:left="-26" w:right="-10"/>
              <w:jc w:val="both"/>
              <w:rPr>
                <w:rFonts w:asciiTheme="majorHAnsi" w:hAnsiTheme="majorHAnsi" w:cstheme="majorHAnsi"/>
                <w:sz w:val="20"/>
                <w:szCs w:val="20"/>
                <w:lang w:val="en-GB"/>
              </w:rPr>
            </w:pPr>
            <w:r w:rsidRPr="00B036C8">
              <w:rPr>
                <w:rFonts w:asciiTheme="majorHAnsi" w:hAnsiTheme="majorHAnsi" w:cstheme="majorBidi"/>
                <w:sz w:val="20"/>
                <w:szCs w:val="20"/>
                <w:lang w:val="en-GB"/>
              </w:rPr>
              <w:t xml:space="preserve">If the preselected applicant </w:t>
            </w:r>
            <w:r w:rsidR="000703B8" w:rsidRPr="00B036C8">
              <w:rPr>
                <w:rFonts w:asciiTheme="majorHAnsi" w:hAnsiTheme="majorHAnsi" w:cstheme="majorBidi"/>
                <w:sz w:val="20"/>
                <w:szCs w:val="20"/>
                <w:lang w:val="en-GB"/>
              </w:rPr>
              <w:t xml:space="preserve">included </w:t>
            </w:r>
            <w:r w:rsidRPr="00B036C8">
              <w:rPr>
                <w:rFonts w:asciiTheme="majorHAnsi" w:hAnsiTheme="majorHAnsi" w:cstheme="majorBidi"/>
                <w:sz w:val="20"/>
                <w:szCs w:val="20"/>
                <w:lang w:val="en-GB"/>
              </w:rPr>
              <w:t>an Israeli ag</w:t>
            </w:r>
            <w:r w:rsidR="000703B8" w:rsidRPr="00B036C8">
              <w:rPr>
                <w:rFonts w:asciiTheme="majorHAnsi" w:hAnsiTheme="majorHAnsi" w:cstheme="majorBidi"/>
                <w:sz w:val="20"/>
                <w:szCs w:val="20"/>
                <w:lang w:val="en-GB"/>
              </w:rPr>
              <w:t>ri</w:t>
            </w:r>
            <w:r w:rsidRPr="00B036C8">
              <w:rPr>
                <w:rFonts w:asciiTheme="majorHAnsi" w:hAnsiTheme="majorHAnsi" w:cstheme="majorBidi"/>
                <w:sz w:val="20"/>
                <w:szCs w:val="20"/>
                <w:lang w:val="en-GB"/>
              </w:rPr>
              <w:t xml:space="preserve">tech as </w:t>
            </w:r>
            <w:r w:rsidR="000703B8" w:rsidRPr="00B036C8">
              <w:rPr>
                <w:rFonts w:asciiTheme="majorHAnsi" w:hAnsiTheme="majorHAnsi" w:cstheme="majorBidi"/>
                <w:sz w:val="20"/>
                <w:szCs w:val="20"/>
                <w:lang w:val="en-GB"/>
              </w:rPr>
              <w:t xml:space="preserve">a </w:t>
            </w:r>
            <w:r w:rsidRPr="00B036C8">
              <w:rPr>
                <w:rFonts w:asciiTheme="majorHAnsi" w:hAnsiTheme="majorHAnsi" w:cstheme="majorBidi"/>
                <w:sz w:val="20"/>
                <w:szCs w:val="20"/>
                <w:lang w:val="en-GB"/>
              </w:rPr>
              <w:t xml:space="preserve">potential TSP, the Israeli firm </w:t>
            </w:r>
            <w:proofErr w:type="gramStart"/>
            <w:r w:rsidRPr="00B036C8">
              <w:rPr>
                <w:rFonts w:asciiTheme="majorHAnsi" w:hAnsiTheme="majorHAnsi" w:cstheme="majorBidi"/>
                <w:sz w:val="20"/>
                <w:szCs w:val="20"/>
                <w:lang w:val="en-GB"/>
              </w:rPr>
              <w:t>will</w:t>
            </w:r>
            <w:proofErr w:type="gramEnd"/>
            <w:r w:rsidRPr="00B036C8">
              <w:rPr>
                <w:rFonts w:asciiTheme="majorHAnsi" w:hAnsiTheme="majorHAnsi" w:cstheme="majorBidi"/>
                <w:sz w:val="20"/>
                <w:szCs w:val="20"/>
                <w:lang w:val="en-GB"/>
              </w:rPr>
              <w:t xml:space="preserve"> also need to fill out and submit the KYC form along with the required documentation.</w:t>
            </w:r>
          </w:p>
        </w:tc>
      </w:tr>
      <w:tr w:rsidR="004B0A08" w:rsidRPr="00B036C8" w14:paraId="1C59684A" w14:textId="77777777" w:rsidTr="7AD1A186">
        <w:trPr>
          <w:trHeight w:val="409"/>
        </w:trPr>
        <w:tc>
          <w:tcPr>
            <w:tcW w:w="2268" w:type="dxa"/>
            <w:vAlign w:val="center"/>
          </w:tcPr>
          <w:p w14:paraId="76F110C8" w14:textId="588FF0A8" w:rsidR="004B0A08" w:rsidRPr="00B036C8" w:rsidRDefault="008D371B" w:rsidP="004B0A08">
            <w:pPr>
              <w:pStyle w:val="NoSpacing"/>
              <w:ind w:left="-22" w:right="-20"/>
              <w:jc w:val="center"/>
              <w:rPr>
                <w:rFonts w:asciiTheme="majorHAnsi" w:hAnsiTheme="majorHAnsi" w:cstheme="majorHAnsi"/>
                <w:sz w:val="20"/>
                <w:szCs w:val="20"/>
                <w:lang w:val="en-GB"/>
              </w:rPr>
            </w:pPr>
            <w:r w:rsidRPr="00B036C8">
              <w:rPr>
                <w:rFonts w:asciiTheme="majorHAnsi" w:hAnsiTheme="majorHAnsi" w:cstheme="majorBidi"/>
                <w:sz w:val="20"/>
                <w:szCs w:val="20"/>
                <w:lang w:val="en-GB"/>
              </w:rPr>
              <w:t>Submission of KYC form and additional supporting documentation</w:t>
            </w:r>
          </w:p>
        </w:tc>
        <w:tc>
          <w:tcPr>
            <w:tcW w:w="1954" w:type="dxa"/>
            <w:vAlign w:val="center"/>
          </w:tcPr>
          <w:p w14:paraId="191DBBF9" w14:textId="29871581" w:rsidR="004B0A08" w:rsidRPr="00B036C8" w:rsidRDefault="00B601F7" w:rsidP="004B0A08">
            <w:pPr>
              <w:pStyle w:val="NoSpacing"/>
              <w:ind w:left="-114" w:right="-108"/>
              <w:jc w:val="center"/>
              <w:rPr>
                <w:rFonts w:asciiTheme="majorHAnsi" w:hAnsiTheme="majorHAnsi" w:cstheme="majorBidi"/>
                <w:sz w:val="20"/>
                <w:szCs w:val="20"/>
                <w:lang w:val="en-GB"/>
              </w:rPr>
            </w:pPr>
            <w:r w:rsidRPr="00B036C8">
              <w:rPr>
                <w:rFonts w:asciiTheme="majorHAnsi" w:hAnsiTheme="majorHAnsi" w:cstheme="majorBidi"/>
                <w:sz w:val="20"/>
                <w:szCs w:val="20"/>
                <w:lang w:val="en-GB"/>
              </w:rPr>
              <w:t xml:space="preserve">22 </w:t>
            </w:r>
            <w:r w:rsidR="000D1236" w:rsidRPr="00B036C8">
              <w:rPr>
                <w:rFonts w:asciiTheme="majorHAnsi" w:hAnsiTheme="majorHAnsi" w:cstheme="majorBidi"/>
                <w:sz w:val="20"/>
                <w:szCs w:val="20"/>
                <w:lang w:val="en-GB"/>
              </w:rPr>
              <w:t>Jun 2024 – 1</w:t>
            </w:r>
            <w:r w:rsidRPr="00B036C8">
              <w:rPr>
                <w:rFonts w:asciiTheme="majorHAnsi" w:hAnsiTheme="majorHAnsi" w:cstheme="majorBidi"/>
                <w:sz w:val="20"/>
                <w:szCs w:val="20"/>
                <w:lang w:val="en-GB"/>
              </w:rPr>
              <w:t>2</w:t>
            </w:r>
            <w:r w:rsidR="000D1236" w:rsidRPr="00B036C8">
              <w:rPr>
                <w:rFonts w:asciiTheme="majorHAnsi" w:hAnsiTheme="majorHAnsi" w:cstheme="majorBidi"/>
                <w:sz w:val="20"/>
                <w:szCs w:val="20"/>
                <w:lang w:val="en-GB"/>
              </w:rPr>
              <w:t xml:space="preserve"> Ju</w:t>
            </w:r>
            <w:r w:rsidRPr="00B036C8">
              <w:rPr>
                <w:rFonts w:asciiTheme="majorHAnsi" w:hAnsiTheme="majorHAnsi" w:cstheme="majorBidi"/>
                <w:sz w:val="20"/>
                <w:szCs w:val="20"/>
                <w:lang w:val="en-GB"/>
              </w:rPr>
              <w:t>l</w:t>
            </w:r>
            <w:r w:rsidR="000D1236" w:rsidRPr="00B036C8">
              <w:rPr>
                <w:rFonts w:asciiTheme="majorHAnsi" w:hAnsiTheme="majorHAnsi" w:cstheme="majorBidi"/>
                <w:sz w:val="20"/>
                <w:szCs w:val="20"/>
                <w:lang w:val="en-GB"/>
              </w:rPr>
              <w:t xml:space="preserve"> 2024</w:t>
            </w:r>
          </w:p>
        </w:tc>
        <w:tc>
          <w:tcPr>
            <w:tcW w:w="6128" w:type="dxa"/>
            <w:vAlign w:val="center"/>
          </w:tcPr>
          <w:p w14:paraId="24C107EA" w14:textId="1C14FBC7" w:rsidR="004B0A08" w:rsidRPr="00B036C8" w:rsidRDefault="00D0165F" w:rsidP="004B0A08">
            <w:pPr>
              <w:pStyle w:val="NoSpacing"/>
              <w:ind w:left="-26" w:right="-10"/>
              <w:jc w:val="both"/>
              <w:rPr>
                <w:rFonts w:asciiTheme="majorHAnsi" w:hAnsiTheme="majorHAnsi" w:cstheme="majorHAnsi"/>
                <w:sz w:val="20"/>
                <w:szCs w:val="20"/>
                <w:lang w:val="en-GB"/>
              </w:rPr>
            </w:pPr>
            <w:r w:rsidRPr="00B036C8">
              <w:rPr>
                <w:rFonts w:asciiTheme="majorHAnsi" w:hAnsiTheme="majorHAnsi" w:cstheme="majorBidi"/>
                <w:sz w:val="20"/>
                <w:szCs w:val="20"/>
                <w:lang w:val="en-GB"/>
              </w:rPr>
              <w:t>Preselected applicants (and Israeli ag</w:t>
            </w:r>
            <w:r w:rsidR="00EA769B" w:rsidRPr="00B036C8">
              <w:rPr>
                <w:rFonts w:asciiTheme="majorHAnsi" w:hAnsiTheme="majorHAnsi" w:cstheme="majorBidi"/>
                <w:sz w:val="20"/>
                <w:szCs w:val="20"/>
                <w:lang w:val="en-GB"/>
              </w:rPr>
              <w:t>ri</w:t>
            </w:r>
            <w:r w:rsidRPr="00B036C8">
              <w:rPr>
                <w:rFonts w:asciiTheme="majorHAnsi" w:hAnsiTheme="majorHAnsi" w:cstheme="majorBidi"/>
                <w:sz w:val="20"/>
                <w:szCs w:val="20"/>
                <w:lang w:val="en-GB"/>
              </w:rPr>
              <w:t>tech</w:t>
            </w:r>
            <w:r w:rsidR="00EA769B" w:rsidRPr="00B036C8">
              <w:rPr>
                <w:rFonts w:asciiTheme="majorHAnsi" w:hAnsiTheme="majorHAnsi" w:cstheme="majorBidi"/>
                <w:sz w:val="20"/>
                <w:szCs w:val="20"/>
                <w:lang w:val="en-GB"/>
              </w:rPr>
              <w:t>s</w:t>
            </w:r>
            <w:r w:rsidRPr="00B036C8">
              <w:rPr>
                <w:rFonts w:asciiTheme="majorHAnsi" w:hAnsiTheme="majorHAnsi" w:cstheme="majorBidi"/>
                <w:sz w:val="20"/>
                <w:szCs w:val="20"/>
                <w:lang w:val="en-GB"/>
              </w:rPr>
              <w:t xml:space="preserve">, if applicable) submit the KYC form and required </w:t>
            </w:r>
            <w:r w:rsidR="00F8053C" w:rsidRPr="00B036C8">
              <w:rPr>
                <w:rFonts w:asciiTheme="majorHAnsi" w:hAnsiTheme="majorHAnsi" w:cstheme="majorBidi"/>
                <w:sz w:val="20"/>
                <w:szCs w:val="20"/>
                <w:lang w:val="en-GB"/>
              </w:rPr>
              <w:t>documentation</w:t>
            </w:r>
            <w:r w:rsidRPr="00B036C8">
              <w:rPr>
                <w:rFonts w:asciiTheme="majorHAnsi" w:hAnsiTheme="majorHAnsi" w:cstheme="majorBidi"/>
                <w:sz w:val="20"/>
                <w:szCs w:val="20"/>
                <w:lang w:val="en-GB"/>
              </w:rPr>
              <w:t>.</w:t>
            </w:r>
          </w:p>
        </w:tc>
      </w:tr>
      <w:tr w:rsidR="004B0A08" w:rsidRPr="00B036C8" w14:paraId="2A39A03D" w14:textId="77777777" w:rsidTr="7AD1A186">
        <w:trPr>
          <w:trHeight w:val="283"/>
        </w:trPr>
        <w:tc>
          <w:tcPr>
            <w:tcW w:w="2268" w:type="dxa"/>
            <w:vAlign w:val="center"/>
          </w:tcPr>
          <w:p w14:paraId="500A413F" w14:textId="6706C7DD" w:rsidR="004B0A08" w:rsidRPr="00B036C8" w:rsidRDefault="004B0A08" w:rsidP="004B0A08">
            <w:pPr>
              <w:pStyle w:val="NoSpacing"/>
              <w:ind w:left="-22" w:right="-20"/>
              <w:jc w:val="center"/>
              <w:rPr>
                <w:rFonts w:asciiTheme="majorHAnsi" w:hAnsiTheme="majorHAnsi" w:cstheme="majorHAnsi"/>
                <w:sz w:val="20"/>
                <w:szCs w:val="20"/>
                <w:lang w:val="en-GB"/>
              </w:rPr>
            </w:pPr>
            <w:r w:rsidRPr="00B036C8">
              <w:rPr>
                <w:rFonts w:asciiTheme="majorHAnsi" w:hAnsiTheme="majorHAnsi" w:cstheme="majorHAnsi"/>
                <w:sz w:val="20"/>
                <w:szCs w:val="20"/>
                <w:lang w:val="en-GB"/>
              </w:rPr>
              <w:t>Analysis of KYC form and documentation</w:t>
            </w:r>
          </w:p>
        </w:tc>
        <w:tc>
          <w:tcPr>
            <w:tcW w:w="1954" w:type="dxa"/>
            <w:vAlign w:val="center"/>
          </w:tcPr>
          <w:p w14:paraId="3475DDE9" w14:textId="27ED7FF6" w:rsidR="004B0A08" w:rsidRPr="00B036C8" w:rsidRDefault="00DE159C" w:rsidP="004B0A08">
            <w:pPr>
              <w:pStyle w:val="NoSpacing"/>
              <w:ind w:left="-114" w:right="-108"/>
              <w:jc w:val="center"/>
              <w:rPr>
                <w:rFonts w:asciiTheme="majorHAnsi" w:hAnsiTheme="majorHAnsi" w:cstheme="majorBidi"/>
                <w:sz w:val="20"/>
                <w:szCs w:val="20"/>
                <w:lang w:val="en-GB"/>
              </w:rPr>
            </w:pPr>
            <w:r w:rsidRPr="00B036C8">
              <w:rPr>
                <w:rFonts w:asciiTheme="majorHAnsi" w:hAnsiTheme="majorHAnsi" w:cstheme="majorBidi"/>
                <w:sz w:val="20"/>
                <w:szCs w:val="20"/>
                <w:lang w:val="en-GB"/>
              </w:rPr>
              <w:t>13</w:t>
            </w:r>
            <w:r w:rsidR="004B0A08" w:rsidRPr="00B036C8">
              <w:rPr>
                <w:rFonts w:asciiTheme="majorHAnsi" w:hAnsiTheme="majorHAnsi" w:cstheme="majorBidi"/>
                <w:sz w:val="20"/>
                <w:szCs w:val="20"/>
                <w:lang w:val="en-GB"/>
              </w:rPr>
              <w:t xml:space="preserve"> Ju</w:t>
            </w:r>
            <w:r w:rsidRPr="00B036C8">
              <w:rPr>
                <w:rFonts w:asciiTheme="majorHAnsi" w:hAnsiTheme="majorHAnsi" w:cstheme="majorBidi"/>
                <w:sz w:val="20"/>
                <w:szCs w:val="20"/>
                <w:lang w:val="en-GB"/>
              </w:rPr>
              <w:t>l</w:t>
            </w:r>
            <w:r w:rsidR="004B0A08" w:rsidRPr="00B036C8">
              <w:rPr>
                <w:rFonts w:asciiTheme="majorHAnsi" w:hAnsiTheme="majorHAnsi" w:cstheme="majorBidi"/>
                <w:sz w:val="20"/>
                <w:szCs w:val="20"/>
                <w:lang w:val="en-GB"/>
              </w:rPr>
              <w:t xml:space="preserve"> 2024 – </w:t>
            </w:r>
            <w:r w:rsidRPr="00B036C8">
              <w:rPr>
                <w:rFonts w:asciiTheme="majorHAnsi" w:hAnsiTheme="majorHAnsi" w:cstheme="majorBidi"/>
                <w:sz w:val="20"/>
                <w:szCs w:val="20"/>
                <w:lang w:val="en-GB"/>
              </w:rPr>
              <w:t>0</w:t>
            </w:r>
            <w:r w:rsidR="00573D32" w:rsidRPr="00B036C8">
              <w:rPr>
                <w:rFonts w:asciiTheme="majorHAnsi" w:hAnsiTheme="majorHAnsi" w:cstheme="majorBidi"/>
                <w:sz w:val="20"/>
                <w:szCs w:val="20"/>
                <w:lang w:val="en-GB"/>
              </w:rPr>
              <w:t>5</w:t>
            </w:r>
            <w:r w:rsidRPr="00B036C8">
              <w:rPr>
                <w:rFonts w:asciiTheme="majorHAnsi" w:hAnsiTheme="majorHAnsi" w:cstheme="majorBidi"/>
                <w:sz w:val="20"/>
                <w:szCs w:val="20"/>
                <w:lang w:val="en-GB"/>
              </w:rPr>
              <w:t xml:space="preserve"> Aug</w:t>
            </w:r>
            <w:r w:rsidR="004B0A08" w:rsidRPr="00B036C8">
              <w:rPr>
                <w:rFonts w:asciiTheme="majorHAnsi" w:hAnsiTheme="majorHAnsi" w:cstheme="majorBidi"/>
                <w:sz w:val="20"/>
                <w:szCs w:val="20"/>
                <w:lang w:val="en-GB"/>
              </w:rPr>
              <w:t xml:space="preserve"> 2024</w:t>
            </w:r>
          </w:p>
        </w:tc>
        <w:tc>
          <w:tcPr>
            <w:tcW w:w="6128" w:type="dxa"/>
            <w:vAlign w:val="center"/>
          </w:tcPr>
          <w:p w14:paraId="28CF0D30" w14:textId="01A678EA" w:rsidR="004B0A08" w:rsidRPr="00B036C8" w:rsidRDefault="004B0A08" w:rsidP="004B0A08">
            <w:pPr>
              <w:pStyle w:val="NoSpacing"/>
              <w:ind w:left="-26" w:right="-10"/>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 xml:space="preserve">The information and documentation are validated. </w:t>
            </w:r>
            <w:r w:rsidR="00590757" w:rsidRPr="00B036C8">
              <w:rPr>
                <w:rFonts w:asciiTheme="majorHAnsi" w:hAnsiTheme="majorHAnsi" w:cstheme="majorHAnsi"/>
                <w:sz w:val="20"/>
                <w:szCs w:val="20"/>
                <w:lang w:val="en-GB"/>
              </w:rPr>
              <w:t>Pr</w:t>
            </w:r>
            <w:r w:rsidRPr="00B036C8">
              <w:rPr>
                <w:rFonts w:asciiTheme="majorHAnsi" w:hAnsiTheme="majorHAnsi" w:cstheme="majorHAnsi"/>
                <w:sz w:val="20"/>
                <w:szCs w:val="20"/>
                <w:lang w:val="en-GB"/>
              </w:rPr>
              <w:t>eselected applicants may</w:t>
            </w:r>
            <w:r w:rsidR="00590757" w:rsidRPr="00B036C8">
              <w:rPr>
                <w:rFonts w:asciiTheme="majorHAnsi" w:hAnsiTheme="majorHAnsi" w:cstheme="majorHAnsi"/>
                <w:sz w:val="20"/>
                <w:szCs w:val="20"/>
                <w:lang w:val="en-GB"/>
              </w:rPr>
              <w:t xml:space="preserve"> be required</w:t>
            </w:r>
            <w:r w:rsidRPr="00B036C8">
              <w:rPr>
                <w:rFonts w:asciiTheme="majorHAnsi" w:hAnsiTheme="majorHAnsi" w:cstheme="majorHAnsi"/>
                <w:sz w:val="20"/>
                <w:szCs w:val="20"/>
                <w:lang w:val="en-GB"/>
              </w:rPr>
              <w:t xml:space="preserve"> to clarify aspects </w:t>
            </w:r>
            <w:r w:rsidR="00071E98" w:rsidRPr="00B036C8">
              <w:rPr>
                <w:rFonts w:asciiTheme="majorHAnsi" w:hAnsiTheme="majorHAnsi" w:cstheme="majorHAnsi"/>
                <w:sz w:val="20"/>
                <w:szCs w:val="20"/>
                <w:lang w:val="en-GB"/>
              </w:rPr>
              <w:t xml:space="preserve">of </w:t>
            </w:r>
            <w:r w:rsidRPr="00B036C8">
              <w:rPr>
                <w:rFonts w:asciiTheme="majorHAnsi" w:hAnsiTheme="majorHAnsi" w:cstheme="majorHAnsi"/>
                <w:sz w:val="20"/>
                <w:szCs w:val="20"/>
                <w:lang w:val="en-GB"/>
              </w:rPr>
              <w:t>the information submitted.</w:t>
            </w:r>
          </w:p>
        </w:tc>
      </w:tr>
      <w:tr w:rsidR="004B0A08" w:rsidRPr="00B036C8" w14:paraId="0BBB82FA" w14:textId="77777777" w:rsidTr="7AD1A186">
        <w:trPr>
          <w:trHeight w:val="274"/>
        </w:trPr>
        <w:tc>
          <w:tcPr>
            <w:tcW w:w="2268" w:type="dxa"/>
            <w:vAlign w:val="center"/>
          </w:tcPr>
          <w:p w14:paraId="05E1C019" w14:textId="0A979CCA" w:rsidR="004B0A08" w:rsidRPr="00B036C8" w:rsidDel="00FF72D4" w:rsidRDefault="007860D6" w:rsidP="004B0A08">
            <w:pPr>
              <w:pStyle w:val="NoSpacing"/>
              <w:ind w:left="-22" w:right="-20"/>
              <w:jc w:val="center"/>
              <w:rPr>
                <w:rFonts w:asciiTheme="majorHAnsi" w:hAnsiTheme="majorHAnsi" w:cstheme="majorHAnsi"/>
                <w:sz w:val="20"/>
                <w:szCs w:val="20"/>
                <w:lang w:val="en-GB"/>
              </w:rPr>
            </w:pPr>
            <w:r w:rsidRPr="00B036C8">
              <w:rPr>
                <w:rFonts w:asciiTheme="majorHAnsi" w:hAnsiTheme="majorHAnsi" w:cstheme="majorHAnsi"/>
                <w:sz w:val="20"/>
                <w:szCs w:val="20"/>
                <w:lang w:val="en-GB"/>
              </w:rPr>
              <w:t>Confirmation of selection</w:t>
            </w:r>
          </w:p>
        </w:tc>
        <w:tc>
          <w:tcPr>
            <w:tcW w:w="1954" w:type="dxa"/>
            <w:vAlign w:val="center"/>
          </w:tcPr>
          <w:p w14:paraId="40934271" w14:textId="4B84B7B7" w:rsidR="004B0A08" w:rsidRPr="00B036C8" w:rsidDel="00A502BA" w:rsidRDefault="00573D32" w:rsidP="004B0A08">
            <w:pPr>
              <w:pStyle w:val="NoSpacing"/>
              <w:ind w:left="-114" w:right="-108"/>
              <w:jc w:val="center"/>
              <w:rPr>
                <w:rFonts w:asciiTheme="majorHAnsi" w:hAnsiTheme="majorHAnsi" w:cstheme="majorBidi"/>
                <w:sz w:val="20"/>
                <w:szCs w:val="20"/>
                <w:lang w:val="en-GB"/>
              </w:rPr>
            </w:pPr>
            <w:r w:rsidRPr="00B036C8">
              <w:rPr>
                <w:rFonts w:asciiTheme="majorHAnsi" w:hAnsiTheme="majorHAnsi" w:cstheme="majorBidi"/>
                <w:sz w:val="20"/>
                <w:szCs w:val="20"/>
                <w:lang w:val="en-GB"/>
              </w:rPr>
              <w:t>06</w:t>
            </w:r>
            <w:r w:rsidR="004B0A08" w:rsidRPr="00B036C8">
              <w:rPr>
                <w:rFonts w:asciiTheme="majorHAnsi" w:hAnsiTheme="majorHAnsi" w:cstheme="majorBidi"/>
                <w:sz w:val="20"/>
                <w:szCs w:val="20"/>
                <w:lang w:val="en-GB"/>
              </w:rPr>
              <w:t xml:space="preserve"> </w:t>
            </w:r>
            <w:r w:rsidRPr="00B036C8">
              <w:rPr>
                <w:rFonts w:asciiTheme="majorHAnsi" w:hAnsiTheme="majorHAnsi" w:cstheme="majorBidi"/>
                <w:sz w:val="20"/>
                <w:szCs w:val="20"/>
                <w:lang w:val="en-GB"/>
              </w:rPr>
              <w:t>Aug</w:t>
            </w:r>
            <w:r w:rsidR="004B0A08" w:rsidRPr="00B036C8">
              <w:rPr>
                <w:rFonts w:asciiTheme="majorHAnsi" w:hAnsiTheme="majorHAnsi" w:cstheme="majorBidi"/>
                <w:sz w:val="20"/>
                <w:szCs w:val="20"/>
                <w:lang w:val="en-GB"/>
              </w:rPr>
              <w:t xml:space="preserve"> 2024</w:t>
            </w:r>
          </w:p>
        </w:tc>
        <w:tc>
          <w:tcPr>
            <w:tcW w:w="6128" w:type="dxa"/>
            <w:vAlign w:val="center"/>
          </w:tcPr>
          <w:p w14:paraId="6C68CE34" w14:textId="2DEC0D71" w:rsidR="004B0A08" w:rsidRPr="00B036C8" w:rsidRDefault="004B0A08" w:rsidP="004B0A08">
            <w:pPr>
              <w:pStyle w:val="NoSpacing"/>
              <w:ind w:left="-26" w:right="-10"/>
              <w:jc w:val="both"/>
              <w:rPr>
                <w:rFonts w:asciiTheme="majorHAnsi" w:hAnsiTheme="majorHAnsi" w:cstheme="majorHAnsi"/>
                <w:sz w:val="20"/>
                <w:szCs w:val="20"/>
                <w:lang w:val="en-GB"/>
              </w:rPr>
            </w:pPr>
            <w:r w:rsidRPr="00B036C8">
              <w:rPr>
                <w:rFonts w:asciiTheme="majorHAnsi" w:hAnsiTheme="majorHAnsi" w:cstheme="majorHAnsi"/>
                <w:sz w:val="20"/>
                <w:szCs w:val="20"/>
                <w:lang w:val="en-GB"/>
              </w:rPr>
              <w:t>Selected applicants are confirmed and notified upon satisfactory validation of the information submitted.</w:t>
            </w:r>
          </w:p>
        </w:tc>
      </w:tr>
    </w:tbl>
    <w:p w14:paraId="106F018E" w14:textId="77777777" w:rsidR="00B65170" w:rsidRPr="00B036C8" w:rsidRDefault="00B65170" w:rsidP="00347EA4">
      <w:pPr>
        <w:spacing w:after="0"/>
        <w:ind w:left="-720"/>
        <w:rPr>
          <w:rFonts w:asciiTheme="majorHAnsi" w:hAnsiTheme="majorHAnsi" w:cstheme="majorHAnsi"/>
          <w:sz w:val="10"/>
          <w:szCs w:val="10"/>
          <w:lang w:val="en-GB"/>
        </w:rPr>
      </w:pPr>
    </w:p>
    <w:p w14:paraId="5336C5CA" w14:textId="6A796C5E" w:rsidR="004C403F" w:rsidRPr="00B036C8" w:rsidRDefault="00FF6D6E" w:rsidP="00347EA4">
      <w:pPr>
        <w:ind w:left="-720"/>
        <w:rPr>
          <w:rFonts w:asciiTheme="majorHAnsi" w:hAnsiTheme="majorHAnsi" w:cstheme="majorHAnsi"/>
          <w:lang w:val="en-GB"/>
        </w:rPr>
      </w:pPr>
      <w:r w:rsidRPr="00B036C8">
        <w:rPr>
          <w:rFonts w:asciiTheme="majorHAnsi" w:hAnsiTheme="majorHAnsi" w:cstheme="majorHAnsi"/>
          <w:lang w:val="en-GB"/>
        </w:rPr>
        <w:t xml:space="preserve">Incofin Foundation reserves the right to modify these dates if </w:t>
      </w:r>
      <w:r w:rsidR="00071E98" w:rsidRPr="00B036C8">
        <w:rPr>
          <w:rFonts w:asciiTheme="majorHAnsi" w:hAnsiTheme="majorHAnsi" w:cstheme="majorHAnsi"/>
          <w:lang w:val="en-GB"/>
        </w:rPr>
        <w:t>necessary</w:t>
      </w:r>
      <w:r w:rsidRPr="00B036C8">
        <w:rPr>
          <w:rFonts w:asciiTheme="majorHAnsi" w:hAnsiTheme="majorHAnsi" w:cstheme="majorHAnsi"/>
          <w:lang w:val="en-GB"/>
        </w:rPr>
        <w:t>.</w:t>
      </w:r>
    </w:p>
    <w:p w14:paraId="553B26E0" w14:textId="77777777" w:rsidR="000F3CC7" w:rsidRPr="00B036C8" w:rsidRDefault="000F3CC7" w:rsidP="000D2284">
      <w:pPr>
        <w:pStyle w:val="NoSpacing"/>
        <w:ind w:left="-720" w:right="-612"/>
        <w:jc w:val="both"/>
        <w:rPr>
          <w:rFonts w:asciiTheme="majorHAnsi" w:hAnsiTheme="majorHAnsi" w:cstheme="majorHAnsi"/>
          <w:lang w:val="en-GB"/>
        </w:rPr>
      </w:pPr>
    </w:p>
    <w:p w14:paraId="6750A33B" w14:textId="6D8E7B32" w:rsidR="00EB09D4" w:rsidRPr="00B036C8" w:rsidRDefault="00EB09D4" w:rsidP="00FF5FC4">
      <w:pPr>
        <w:pStyle w:val="Heading1"/>
        <w:numPr>
          <w:ilvl w:val="0"/>
          <w:numId w:val="33"/>
        </w:numPr>
        <w:ind w:left="-720" w:right="-619"/>
        <w:rPr>
          <w:lang w:val="en-GB"/>
        </w:rPr>
      </w:pPr>
      <w:r w:rsidRPr="00B036C8">
        <w:rPr>
          <w:lang w:val="en-GB"/>
        </w:rPr>
        <w:lastRenderedPageBreak/>
        <w:t xml:space="preserve">Commitments </w:t>
      </w:r>
      <w:r w:rsidR="009D3C5E" w:rsidRPr="00B036C8">
        <w:rPr>
          <w:lang w:val="en-GB"/>
        </w:rPr>
        <w:t xml:space="preserve">from selected </w:t>
      </w:r>
      <w:r w:rsidR="004E3A1E" w:rsidRPr="00B036C8">
        <w:rPr>
          <w:lang w:val="en-GB"/>
        </w:rPr>
        <w:t>applicants</w:t>
      </w:r>
    </w:p>
    <w:p w14:paraId="29835682" w14:textId="58DF7934" w:rsidR="00D24ED3" w:rsidRPr="00B036C8" w:rsidRDefault="00A2743C" w:rsidP="00FF5FC4">
      <w:pPr>
        <w:pStyle w:val="NoSpacing"/>
        <w:keepNext/>
        <w:spacing w:after="120"/>
        <w:ind w:left="-720" w:right="-619"/>
        <w:jc w:val="both"/>
        <w:rPr>
          <w:rFonts w:asciiTheme="majorHAnsi" w:hAnsiTheme="majorHAnsi" w:cstheme="majorBidi"/>
          <w:lang w:val="en-GB"/>
        </w:rPr>
      </w:pPr>
      <w:r w:rsidRPr="00B036C8">
        <w:rPr>
          <w:rFonts w:asciiTheme="majorHAnsi" w:hAnsiTheme="majorHAnsi" w:cstheme="majorHAnsi"/>
          <w:lang w:val="en-GB"/>
        </w:rPr>
        <w:t>The following minimum commitments are required to be undertaken by the</w:t>
      </w:r>
      <w:r w:rsidR="00326B36" w:rsidRPr="00B036C8">
        <w:rPr>
          <w:rFonts w:asciiTheme="majorHAnsi" w:hAnsiTheme="majorHAnsi" w:cstheme="majorHAnsi"/>
          <w:lang w:val="en-GB"/>
        </w:rPr>
        <w:t xml:space="preserve"> </w:t>
      </w:r>
      <w:r w:rsidR="00C10E68" w:rsidRPr="00B036C8">
        <w:rPr>
          <w:rFonts w:asciiTheme="majorHAnsi" w:hAnsiTheme="majorHAnsi" w:cstheme="majorHAnsi"/>
          <w:lang w:val="en-GB"/>
        </w:rPr>
        <w:t xml:space="preserve">selected </w:t>
      </w:r>
      <w:r w:rsidR="00027B48" w:rsidRPr="00B036C8">
        <w:rPr>
          <w:rFonts w:asciiTheme="majorHAnsi" w:hAnsiTheme="majorHAnsi" w:cstheme="majorBidi"/>
          <w:lang w:val="en-GB"/>
        </w:rPr>
        <w:t>entities</w:t>
      </w:r>
      <w:r w:rsidRPr="00B036C8">
        <w:rPr>
          <w:rFonts w:asciiTheme="majorHAnsi" w:hAnsiTheme="majorHAnsi" w:cstheme="majorHAnsi"/>
          <w:lang w:val="en-GB"/>
        </w:rPr>
        <w:t xml:space="preserve">, without prejudice to other requirements that may be necessary to secure funding for the </w:t>
      </w:r>
      <w:r w:rsidR="00D2296B" w:rsidRPr="00B036C8">
        <w:rPr>
          <w:rFonts w:asciiTheme="majorHAnsi" w:hAnsiTheme="majorHAnsi" w:cstheme="majorHAnsi"/>
          <w:lang w:val="en-GB"/>
        </w:rPr>
        <w:t>TA</w:t>
      </w:r>
      <w:r w:rsidRPr="00B036C8">
        <w:rPr>
          <w:rFonts w:asciiTheme="majorHAnsi" w:hAnsiTheme="majorHAnsi" w:cstheme="majorHAnsi"/>
          <w:lang w:val="en-GB"/>
        </w:rPr>
        <w:t xml:space="preserve"> proj</w:t>
      </w:r>
      <w:r w:rsidR="00E22703" w:rsidRPr="00B036C8">
        <w:rPr>
          <w:rFonts w:asciiTheme="majorHAnsi" w:hAnsiTheme="majorHAnsi" w:cstheme="majorHAnsi"/>
          <w:lang w:val="en-GB"/>
        </w:rPr>
        <w:t>e</w:t>
      </w:r>
      <w:r w:rsidR="00D24ED3" w:rsidRPr="00B036C8">
        <w:rPr>
          <w:rFonts w:asciiTheme="majorHAnsi" w:hAnsiTheme="majorHAnsi" w:cstheme="majorHAnsi"/>
          <w:lang w:val="en-GB"/>
        </w:rPr>
        <w:t>c</w:t>
      </w:r>
      <w:r w:rsidR="0055060F" w:rsidRPr="00B036C8">
        <w:rPr>
          <w:rFonts w:asciiTheme="majorHAnsi" w:hAnsiTheme="majorHAnsi" w:cstheme="majorHAnsi"/>
          <w:lang w:val="en-GB"/>
        </w:rPr>
        <w:t>t</w:t>
      </w:r>
      <w:r w:rsidR="00D24ED3" w:rsidRPr="00B036C8">
        <w:rPr>
          <w:rFonts w:asciiTheme="majorHAnsi" w:hAnsiTheme="majorHAnsi" w:cstheme="majorBidi"/>
          <w:lang w:val="en-GB"/>
        </w:rPr>
        <w:t>:</w:t>
      </w:r>
    </w:p>
    <w:p w14:paraId="40C71758" w14:textId="47CBF139" w:rsidR="00D46241" w:rsidRPr="00B036C8" w:rsidRDefault="00441F3C" w:rsidP="00FF5FC4">
      <w:pPr>
        <w:pStyle w:val="NoSpacing"/>
        <w:keepNext/>
        <w:numPr>
          <w:ilvl w:val="0"/>
          <w:numId w:val="1"/>
        </w:numPr>
        <w:spacing w:after="120"/>
        <w:ind w:left="-720" w:right="-619" w:hanging="187"/>
        <w:jc w:val="both"/>
        <w:rPr>
          <w:rFonts w:asciiTheme="majorHAnsi" w:hAnsiTheme="majorHAnsi" w:cstheme="majorHAnsi"/>
          <w:lang w:val="en-GB"/>
        </w:rPr>
      </w:pPr>
      <w:r w:rsidRPr="00B036C8">
        <w:rPr>
          <w:rFonts w:asciiTheme="majorHAnsi" w:hAnsiTheme="majorHAnsi" w:cstheme="majorBidi"/>
          <w:lang w:val="en-GB"/>
        </w:rPr>
        <w:t>Assign a skilled and experienced Product Manager</w:t>
      </w:r>
      <w:r w:rsidR="00A70ECE" w:rsidRPr="00B036C8">
        <w:rPr>
          <w:rFonts w:asciiTheme="majorHAnsi" w:hAnsiTheme="majorHAnsi" w:cstheme="majorBidi"/>
          <w:lang w:val="en-GB"/>
        </w:rPr>
        <w:t>,</w:t>
      </w:r>
      <w:r w:rsidRPr="00B036C8">
        <w:rPr>
          <w:rFonts w:asciiTheme="majorHAnsi" w:hAnsiTheme="majorHAnsi" w:cstheme="majorBidi"/>
          <w:lang w:val="en-GB"/>
        </w:rPr>
        <w:t xml:space="preserve"> for the duration of the grant implementation period, who will </w:t>
      </w:r>
      <w:r w:rsidR="00F2648F" w:rsidRPr="00B036C8">
        <w:rPr>
          <w:rFonts w:asciiTheme="majorHAnsi" w:hAnsiTheme="majorHAnsi" w:cstheme="majorBidi"/>
          <w:lang w:val="en-GB"/>
        </w:rPr>
        <w:t xml:space="preserve">coordinate the TA project and </w:t>
      </w:r>
      <w:r w:rsidRPr="00B036C8">
        <w:rPr>
          <w:rFonts w:asciiTheme="majorHAnsi" w:hAnsiTheme="majorHAnsi" w:cstheme="majorBidi"/>
          <w:lang w:val="en-GB"/>
        </w:rPr>
        <w:t xml:space="preserve">serve as the main contact point with Incofin Foundation. The Product Manager </w:t>
      </w:r>
      <w:r w:rsidR="00BA6BDB" w:rsidRPr="00B036C8">
        <w:rPr>
          <w:rFonts w:asciiTheme="majorHAnsi" w:hAnsiTheme="majorHAnsi" w:cstheme="majorBidi"/>
          <w:lang w:val="en-GB"/>
        </w:rPr>
        <w:t xml:space="preserve">should possess technical expertise </w:t>
      </w:r>
      <w:r w:rsidRPr="00B036C8">
        <w:rPr>
          <w:rFonts w:asciiTheme="majorHAnsi" w:hAnsiTheme="majorHAnsi" w:cstheme="majorBidi"/>
          <w:lang w:val="en-GB"/>
        </w:rPr>
        <w:t>relevant to the development of the proposed ag</w:t>
      </w:r>
      <w:r w:rsidR="00A70ECE" w:rsidRPr="00B036C8">
        <w:rPr>
          <w:rFonts w:asciiTheme="majorHAnsi" w:hAnsiTheme="majorHAnsi" w:cstheme="majorBidi"/>
          <w:lang w:val="en-GB"/>
        </w:rPr>
        <w:t>ri</w:t>
      </w:r>
      <w:r w:rsidRPr="00B036C8">
        <w:rPr>
          <w:rFonts w:asciiTheme="majorHAnsi" w:hAnsiTheme="majorHAnsi" w:cstheme="majorBidi"/>
          <w:lang w:val="en-GB"/>
        </w:rPr>
        <w:t>tech solution</w:t>
      </w:r>
      <w:r w:rsidR="00A70ECE" w:rsidRPr="00B036C8">
        <w:rPr>
          <w:rFonts w:asciiTheme="majorHAnsi" w:hAnsiTheme="majorHAnsi" w:cstheme="majorBidi"/>
          <w:lang w:val="en-GB"/>
        </w:rPr>
        <w:t>.</w:t>
      </w:r>
      <w:r w:rsidRPr="00B036C8">
        <w:rPr>
          <w:rFonts w:asciiTheme="majorHAnsi" w:hAnsiTheme="majorHAnsi" w:cstheme="majorBidi"/>
          <w:vertAlign w:val="superscript"/>
          <w:lang w:val="en-GB"/>
        </w:rPr>
        <w:footnoteReference w:id="27"/>
      </w:r>
      <w:r w:rsidRPr="00B036C8">
        <w:rPr>
          <w:rFonts w:asciiTheme="majorHAnsi" w:hAnsiTheme="majorHAnsi" w:cstheme="majorBidi"/>
          <w:lang w:val="en-GB"/>
        </w:rPr>
        <w:t xml:space="preserve"> The areas of their technical expertise can </w:t>
      </w:r>
      <w:r w:rsidR="00A70ECE" w:rsidRPr="00B036C8">
        <w:rPr>
          <w:rFonts w:asciiTheme="majorHAnsi" w:hAnsiTheme="majorHAnsi" w:cstheme="majorBidi"/>
          <w:lang w:val="en-GB"/>
        </w:rPr>
        <w:t>include</w:t>
      </w:r>
      <w:r w:rsidRPr="00B036C8">
        <w:rPr>
          <w:rFonts w:asciiTheme="majorHAnsi" w:hAnsiTheme="majorHAnsi" w:cstheme="majorBidi"/>
          <w:lang w:val="en-GB"/>
        </w:rPr>
        <w:t xml:space="preserve">, among others: agricultural practices around crop management, </w:t>
      </w:r>
      <w:proofErr w:type="gramStart"/>
      <w:r w:rsidRPr="00B036C8">
        <w:rPr>
          <w:rFonts w:asciiTheme="majorHAnsi" w:hAnsiTheme="majorHAnsi" w:cstheme="majorBidi"/>
          <w:lang w:val="en-GB"/>
        </w:rPr>
        <w:t>livestock</w:t>
      </w:r>
      <w:proofErr w:type="gramEnd"/>
      <w:r w:rsidR="00A70ECE" w:rsidRPr="00B036C8">
        <w:rPr>
          <w:rFonts w:asciiTheme="majorHAnsi" w:hAnsiTheme="majorHAnsi" w:cstheme="majorBidi"/>
          <w:lang w:val="en-GB"/>
        </w:rPr>
        <w:t xml:space="preserve"> and</w:t>
      </w:r>
      <w:r w:rsidRPr="00B036C8">
        <w:rPr>
          <w:rFonts w:asciiTheme="majorHAnsi" w:hAnsiTheme="majorHAnsi" w:cstheme="majorBidi"/>
          <w:lang w:val="en-GB"/>
        </w:rPr>
        <w:t xml:space="preserve"> agricultural value chains; development of mobile </w:t>
      </w:r>
      <w:r w:rsidR="00A70ECE" w:rsidRPr="00B036C8">
        <w:rPr>
          <w:rFonts w:asciiTheme="majorHAnsi" w:hAnsiTheme="majorHAnsi" w:cstheme="majorBidi"/>
          <w:lang w:val="en-GB"/>
        </w:rPr>
        <w:t>apps</w:t>
      </w:r>
      <w:r w:rsidRPr="00B036C8">
        <w:rPr>
          <w:rFonts w:asciiTheme="majorHAnsi" w:hAnsiTheme="majorHAnsi" w:cstheme="majorBidi"/>
          <w:lang w:val="en-GB"/>
        </w:rPr>
        <w:t>, platforms or software related to agricultur</w:t>
      </w:r>
      <w:r w:rsidR="00A70ECE" w:rsidRPr="00B036C8">
        <w:rPr>
          <w:rFonts w:asciiTheme="majorHAnsi" w:hAnsiTheme="majorHAnsi" w:cstheme="majorBidi"/>
          <w:lang w:val="en-GB"/>
        </w:rPr>
        <w:t>e</w:t>
      </w:r>
      <w:r w:rsidRPr="00B036C8">
        <w:rPr>
          <w:rFonts w:asciiTheme="majorHAnsi" w:hAnsiTheme="majorHAnsi" w:cstheme="majorBidi"/>
          <w:lang w:val="en-GB"/>
        </w:rPr>
        <w:t xml:space="preserve">; data analytics; climate change adaptation and resilience; </w:t>
      </w:r>
      <w:r w:rsidR="00240235" w:rsidRPr="00B036C8">
        <w:rPr>
          <w:rFonts w:asciiTheme="majorHAnsi" w:hAnsiTheme="majorHAnsi" w:cstheme="majorBidi"/>
          <w:lang w:val="en-GB"/>
        </w:rPr>
        <w:t xml:space="preserve">and </w:t>
      </w:r>
      <w:r w:rsidRPr="00B036C8">
        <w:rPr>
          <w:rFonts w:asciiTheme="majorHAnsi" w:hAnsiTheme="majorHAnsi" w:cstheme="majorBidi"/>
          <w:lang w:val="en-GB"/>
        </w:rPr>
        <w:t>inclusivity and gender mainstreaming</w:t>
      </w:r>
      <w:r w:rsidR="00F93532" w:rsidRPr="00B036C8">
        <w:rPr>
          <w:rFonts w:asciiTheme="majorHAnsi" w:hAnsiTheme="majorHAnsi" w:cstheme="majorBidi"/>
          <w:lang w:val="en-GB"/>
        </w:rPr>
        <w:t>.</w:t>
      </w:r>
    </w:p>
    <w:p w14:paraId="7E59C9B6" w14:textId="794EAA84" w:rsidR="001707E2" w:rsidRPr="00B036C8" w:rsidRDefault="3C766269" w:rsidP="001707E2">
      <w:pPr>
        <w:pStyle w:val="NoSpacing"/>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Bidi"/>
          <w:lang w:val="en-GB"/>
        </w:rPr>
        <w:t>Confirm the endorsement of the board of directors/steering body of the entity to be involved in the TA project. This body must also demonstrate a commitment to conducting regular project oversight.</w:t>
      </w:r>
    </w:p>
    <w:p w14:paraId="316F6C75" w14:textId="7944D10E" w:rsidR="00D46241" w:rsidRPr="00B036C8" w:rsidRDefault="3C766269" w:rsidP="000D2284">
      <w:pPr>
        <w:pStyle w:val="NoSpacing"/>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Bidi"/>
          <w:lang w:val="en-GB"/>
        </w:rPr>
        <w:t>Share relevant platform/transactional data with the TSP(s) hired for the TA project, as well as with Incofin Foundation, for analysis to guide a data-driven and iterative product development approach, in addition to tracking user and impact statistics. The sharing of this data and its protection will be covered by a data processing agreement.</w:t>
      </w:r>
    </w:p>
    <w:p w14:paraId="3E85E0FF" w14:textId="23CFD725" w:rsidR="00D46241" w:rsidRPr="00B036C8" w:rsidRDefault="3C766269" w:rsidP="000D2284">
      <w:pPr>
        <w:pStyle w:val="NoSpacing"/>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Bidi"/>
          <w:lang w:val="en-GB"/>
        </w:rPr>
        <w:t>Take part in remote and in-person knowledge-sharing sessions organised by Incofin Foundation, as well as knowledge networks that may be established to benefit smallholder farmers in Latin America and the Caribbean.</w:t>
      </w:r>
    </w:p>
    <w:p w14:paraId="519C3284" w14:textId="777D709E" w:rsidR="00576281" w:rsidRPr="00B036C8" w:rsidRDefault="3C766269" w:rsidP="000D2284">
      <w:pPr>
        <w:pStyle w:val="NoSpacing"/>
        <w:numPr>
          <w:ilvl w:val="0"/>
          <w:numId w:val="1"/>
        </w:numPr>
        <w:spacing w:after="120"/>
        <w:ind w:left="-720" w:right="-612" w:hanging="187"/>
        <w:jc w:val="both"/>
        <w:rPr>
          <w:rFonts w:asciiTheme="majorHAnsi" w:hAnsiTheme="majorHAnsi" w:cstheme="majorHAnsi"/>
          <w:lang w:val="en-GB"/>
        </w:rPr>
      </w:pPr>
      <w:r w:rsidRPr="00B036C8">
        <w:rPr>
          <w:rFonts w:asciiTheme="majorHAnsi" w:hAnsiTheme="majorHAnsi" w:cstheme="majorBidi"/>
          <w:lang w:val="en-GB"/>
        </w:rPr>
        <w:t>Share lessons and best practices from the implementation of the TA project.</w:t>
      </w:r>
    </w:p>
    <w:p w14:paraId="7AA39EFE" w14:textId="0780486C" w:rsidR="00AA7564" w:rsidRPr="00B036C8" w:rsidRDefault="003A2A35" w:rsidP="000D2284">
      <w:pPr>
        <w:pStyle w:val="NoSpacing"/>
        <w:numPr>
          <w:ilvl w:val="0"/>
          <w:numId w:val="1"/>
        </w:numPr>
        <w:spacing w:after="120"/>
        <w:ind w:left="-720" w:right="-612" w:hanging="180"/>
        <w:jc w:val="both"/>
        <w:rPr>
          <w:rFonts w:asciiTheme="majorHAnsi" w:hAnsiTheme="majorHAnsi" w:cstheme="majorHAnsi"/>
          <w:lang w:val="en-GB"/>
        </w:rPr>
      </w:pPr>
      <w:r w:rsidRPr="00B036C8">
        <w:rPr>
          <w:rFonts w:asciiTheme="majorHAnsi" w:hAnsiTheme="majorHAnsi" w:cstheme="majorBidi"/>
          <w:lang w:val="en-GB"/>
        </w:rPr>
        <w:t>Not to commit, engage in or be involved with (or authori</w:t>
      </w:r>
      <w:r w:rsidR="00A70ECE" w:rsidRPr="00B036C8">
        <w:rPr>
          <w:rFonts w:asciiTheme="majorHAnsi" w:hAnsiTheme="majorHAnsi" w:cstheme="majorBidi"/>
          <w:lang w:val="en-GB"/>
        </w:rPr>
        <w:t>s</w:t>
      </w:r>
      <w:r w:rsidRPr="00B036C8">
        <w:rPr>
          <w:rFonts w:asciiTheme="majorHAnsi" w:hAnsiTheme="majorHAnsi" w:cstheme="majorBidi"/>
          <w:lang w:val="en-GB"/>
        </w:rPr>
        <w:t xml:space="preserve">e or permit any affiliate or any other person acting on </w:t>
      </w:r>
      <w:r w:rsidR="00A70ECE" w:rsidRPr="00B036C8">
        <w:rPr>
          <w:rFonts w:asciiTheme="majorHAnsi" w:hAnsiTheme="majorHAnsi" w:cstheme="majorBidi"/>
          <w:lang w:val="en-GB"/>
        </w:rPr>
        <w:t xml:space="preserve">their </w:t>
      </w:r>
      <w:r w:rsidRPr="00B036C8">
        <w:rPr>
          <w:rFonts w:asciiTheme="majorHAnsi" w:hAnsiTheme="majorHAnsi" w:cstheme="majorBidi"/>
          <w:lang w:val="en-GB"/>
        </w:rPr>
        <w:t xml:space="preserve">behalf to commit, engage in or be involved with) any prohibited practice. Prohibited practices </w:t>
      </w:r>
      <w:r w:rsidR="00A70ECE" w:rsidRPr="00B036C8">
        <w:rPr>
          <w:rFonts w:asciiTheme="majorHAnsi" w:hAnsiTheme="majorHAnsi" w:cstheme="majorBidi"/>
          <w:lang w:val="en-GB"/>
        </w:rPr>
        <w:t xml:space="preserve">include </w:t>
      </w:r>
      <w:r w:rsidRPr="00B036C8">
        <w:rPr>
          <w:rFonts w:asciiTheme="majorHAnsi" w:hAnsiTheme="majorHAnsi" w:cstheme="majorBidi"/>
          <w:lang w:val="en-GB"/>
        </w:rPr>
        <w:t>corruption, fraud, collusion, coercive or obstructive practices or misappropriation, pursuant to the definitions provided by the IDB’s Sanctions Procedure</w:t>
      </w:r>
      <w:r w:rsidR="00A70ECE" w:rsidRPr="00B036C8">
        <w:rPr>
          <w:rFonts w:asciiTheme="majorHAnsi" w:hAnsiTheme="majorHAnsi" w:cstheme="majorBidi"/>
          <w:lang w:val="en-GB"/>
        </w:rPr>
        <w:t>s</w:t>
      </w:r>
      <w:r w:rsidR="004C403F" w:rsidRPr="00B036C8">
        <w:rPr>
          <w:rFonts w:asciiTheme="majorHAnsi" w:hAnsiTheme="majorHAnsi" w:cstheme="majorBidi"/>
          <w:lang w:val="en-GB"/>
        </w:rPr>
        <w:t xml:space="preserve"> (se</w:t>
      </w:r>
      <w:r w:rsidR="005612B4" w:rsidRPr="00B036C8">
        <w:rPr>
          <w:rFonts w:asciiTheme="majorHAnsi" w:hAnsiTheme="majorHAnsi" w:cstheme="majorBidi"/>
          <w:lang w:val="en-GB"/>
        </w:rPr>
        <w:t>e</w:t>
      </w:r>
      <w:r w:rsidR="004C403F" w:rsidRPr="00B036C8">
        <w:rPr>
          <w:rFonts w:asciiTheme="majorHAnsi" w:hAnsiTheme="majorHAnsi" w:cstheme="majorBidi"/>
          <w:lang w:val="en-GB"/>
        </w:rPr>
        <w:t xml:space="preserve"> definitions in </w:t>
      </w:r>
      <w:r w:rsidR="004C403F" w:rsidRPr="00B036C8">
        <w:rPr>
          <w:rFonts w:asciiTheme="majorHAnsi" w:hAnsiTheme="majorHAnsi" w:cstheme="majorBidi"/>
          <w:i/>
          <w:iCs/>
          <w:lang w:val="en-GB"/>
        </w:rPr>
        <w:fldChar w:fldCharType="begin"/>
      </w:r>
      <w:r w:rsidR="004C403F" w:rsidRPr="00B036C8">
        <w:rPr>
          <w:rFonts w:asciiTheme="majorHAnsi" w:hAnsiTheme="majorHAnsi" w:cstheme="majorBidi"/>
          <w:i/>
          <w:iCs/>
          <w:lang w:val="en-GB"/>
        </w:rPr>
        <w:instrText xml:space="preserve"> REF _Ref151931469 \h  \* MERGEFORMAT </w:instrText>
      </w:r>
      <w:r w:rsidR="004C403F" w:rsidRPr="00B036C8">
        <w:rPr>
          <w:rFonts w:asciiTheme="majorHAnsi" w:hAnsiTheme="majorHAnsi" w:cstheme="majorBidi"/>
          <w:i/>
          <w:iCs/>
          <w:lang w:val="en-GB"/>
        </w:rPr>
      </w:r>
      <w:r w:rsidR="004C403F" w:rsidRPr="00B036C8">
        <w:rPr>
          <w:rFonts w:asciiTheme="majorHAnsi" w:hAnsiTheme="majorHAnsi" w:cstheme="majorBidi"/>
          <w:i/>
          <w:iCs/>
          <w:lang w:val="en-GB"/>
        </w:rPr>
        <w:fldChar w:fldCharType="separate"/>
      </w:r>
      <w:r w:rsidR="006F5D8A" w:rsidRPr="00B036C8">
        <w:rPr>
          <w:rFonts w:asciiTheme="majorHAnsi" w:hAnsiTheme="majorHAnsi" w:cstheme="majorBidi"/>
          <w:i/>
          <w:iCs/>
          <w:lang w:val="en-GB"/>
        </w:rPr>
        <w:t>Appendix 3. Definitions provided by the IDB’s Sanctions Procedure</w:t>
      </w:r>
      <w:r w:rsidR="004C403F" w:rsidRPr="00B036C8">
        <w:rPr>
          <w:rFonts w:asciiTheme="majorHAnsi" w:hAnsiTheme="majorHAnsi" w:cstheme="majorBidi"/>
          <w:i/>
          <w:iCs/>
          <w:lang w:val="en-GB"/>
        </w:rPr>
        <w:fldChar w:fldCharType="end"/>
      </w:r>
      <w:r w:rsidR="00A70ECE" w:rsidRPr="00B036C8">
        <w:rPr>
          <w:rFonts w:asciiTheme="majorHAnsi" w:hAnsiTheme="majorHAnsi" w:cstheme="majorBidi"/>
          <w:i/>
          <w:iCs/>
          <w:lang w:val="en-GB"/>
        </w:rPr>
        <w:t>s</w:t>
      </w:r>
      <w:r w:rsidR="004C403F" w:rsidRPr="00B036C8">
        <w:rPr>
          <w:rFonts w:asciiTheme="majorHAnsi" w:hAnsiTheme="majorHAnsi" w:cstheme="majorBidi"/>
          <w:lang w:val="en-GB"/>
        </w:rPr>
        <w:t>)</w:t>
      </w:r>
      <w:r w:rsidRPr="00B036C8">
        <w:rPr>
          <w:rFonts w:asciiTheme="majorHAnsi" w:hAnsiTheme="majorHAnsi" w:cstheme="majorBidi"/>
          <w:lang w:val="en-GB"/>
        </w:rPr>
        <w:t>.</w:t>
      </w:r>
    </w:p>
    <w:p w14:paraId="4A29B0B3" w14:textId="77777777" w:rsidR="00047956" w:rsidRPr="00B036C8" w:rsidRDefault="00047956" w:rsidP="000D2284">
      <w:pPr>
        <w:pStyle w:val="NoSpacing"/>
        <w:ind w:left="-720" w:right="-612"/>
        <w:jc w:val="both"/>
        <w:rPr>
          <w:rFonts w:asciiTheme="majorHAnsi" w:hAnsiTheme="majorHAnsi" w:cstheme="majorHAnsi"/>
          <w:lang w:val="en-GB"/>
        </w:rPr>
      </w:pPr>
    </w:p>
    <w:p w14:paraId="7D39CFF1" w14:textId="5F67065D" w:rsidR="009D3C5E" w:rsidRPr="00B036C8" w:rsidRDefault="00A31E7C" w:rsidP="000D2284">
      <w:pPr>
        <w:pStyle w:val="Heading1"/>
        <w:numPr>
          <w:ilvl w:val="0"/>
          <w:numId w:val="33"/>
        </w:numPr>
        <w:ind w:left="-720" w:right="-612"/>
        <w:rPr>
          <w:lang w:val="en-GB"/>
        </w:rPr>
      </w:pPr>
      <w:r w:rsidRPr="00B036C8">
        <w:rPr>
          <w:lang w:val="en-GB"/>
        </w:rPr>
        <w:t>End</w:t>
      </w:r>
      <w:r w:rsidR="00FE1731" w:rsidRPr="00B036C8">
        <w:rPr>
          <w:lang w:val="en-GB"/>
        </w:rPr>
        <w:t>n</w:t>
      </w:r>
      <w:r w:rsidRPr="00B036C8">
        <w:rPr>
          <w:lang w:val="en-GB"/>
        </w:rPr>
        <w:t>otes</w:t>
      </w:r>
    </w:p>
    <w:p w14:paraId="0EA01821" w14:textId="3A127BE2" w:rsidR="00BA5E7C" w:rsidRPr="00B036C8" w:rsidRDefault="3C766269" w:rsidP="002009A2">
      <w:pPr>
        <w:pStyle w:val="NoSpacing"/>
        <w:numPr>
          <w:ilvl w:val="0"/>
          <w:numId w:val="1"/>
        </w:numPr>
        <w:spacing w:after="120"/>
        <w:ind w:left="-720" w:right="-612" w:hanging="180"/>
        <w:jc w:val="both"/>
        <w:rPr>
          <w:lang w:val="en-GB"/>
        </w:rPr>
      </w:pPr>
      <w:r w:rsidRPr="00B036C8">
        <w:rPr>
          <w:rFonts w:asciiTheme="majorHAnsi" w:hAnsiTheme="majorHAnsi" w:cstheme="majorBidi"/>
          <w:lang w:val="en-GB"/>
        </w:rPr>
        <w:t>Although it is not an eligibility or selection criterion, it is advisable that applicants have English-speaking staff members who are able to interact with Incofin Foundation, IDB Lab and evaluation panel members during the development of the Innovation Call and subsequent processes if their entity is selected.</w:t>
      </w:r>
    </w:p>
    <w:p w14:paraId="593E82A0" w14:textId="7BD1B45D" w:rsidR="009E6DE6" w:rsidRPr="00B036C8" w:rsidRDefault="3C766269" w:rsidP="000D2284">
      <w:pPr>
        <w:pStyle w:val="NoSpacing"/>
        <w:numPr>
          <w:ilvl w:val="0"/>
          <w:numId w:val="1"/>
        </w:numPr>
        <w:spacing w:after="120"/>
        <w:ind w:left="-720" w:right="-612" w:hanging="180"/>
        <w:jc w:val="both"/>
        <w:rPr>
          <w:lang w:val="en-GB"/>
        </w:rPr>
      </w:pPr>
      <w:r w:rsidRPr="00B036C8">
        <w:rPr>
          <w:rFonts w:asciiTheme="majorHAnsi" w:hAnsiTheme="majorHAnsi" w:cstheme="majorBidi"/>
          <w:lang w:val="en-GB"/>
        </w:rPr>
        <w:t>Incofin Foundation is the manager of the Innovation Call. For questions and more information, please send an email to</w:t>
      </w:r>
      <w:r w:rsidRPr="00D80716">
        <w:rPr>
          <w:rFonts w:asciiTheme="majorHAnsi" w:hAnsiTheme="majorHAnsi" w:cstheme="majorHAnsi"/>
          <w:lang w:val="en-GB"/>
        </w:rPr>
        <w:t xml:space="preserve">: </w:t>
      </w:r>
      <w:hyperlink r:id="rId13">
        <w:r w:rsidRPr="007138B8">
          <w:rPr>
            <w:rStyle w:val="Hyperlink"/>
            <w:rFonts w:asciiTheme="majorHAnsi" w:hAnsiTheme="majorHAnsi" w:cstheme="majorHAnsi"/>
            <w:lang w:val="en-GB"/>
          </w:rPr>
          <w:t>innovationcall@incofinfoundation.com</w:t>
        </w:r>
      </w:hyperlink>
    </w:p>
    <w:p w14:paraId="19622440" w14:textId="6D32A835" w:rsidR="00B730A2" w:rsidRPr="00B036C8" w:rsidRDefault="00B730A2" w:rsidP="000D2284">
      <w:pPr>
        <w:ind w:left="-720" w:right="-612"/>
        <w:rPr>
          <w:rFonts w:asciiTheme="majorHAnsi" w:hAnsiTheme="majorHAnsi" w:cstheme="majorHAnsi"/>
          <w:lang w:val="en-GB"/>
        </w:rPr>
      </w:pPr>
      <w:r w:rsidRPr="00B036C8">
        <w:rPr>
          <w:rFonts w:asciiTheme="majorHAnsi" w:hAnsiTheme="majorHAnsi" w:cstheme="majorHAnsi"/>
          <w:lang w:val="en-GB"/>
        </w:rPr>
        <w:br w:type="page"/>
      </w:r>
    </w:p>
    <w:p w14:paraId="25A5AC4B" w14:textId="6B716B0F" w:rsidR="004970D1" w:rsidRPr="00B036C8" w:rsidRDefault="00A346E4" w:rsidP="000D2284">
      <w:pPr>
        <w:pStyle w:val="Caption"/>
        <w:ind w:left="-720" w:right="-612"/>
        <w:rPr>
          <w:rFonts w:asciiTheme="majorHAnsi" w:hAnsiTheme="majorHAnsi" w:cstheme="majorHAnsi"/>
          <w:b/>
          <w:bCs/>
          <w:lang w:val="en-GB"/>
        </w:rPr>
      </w:pPr>
      <w:bookmarkStart w:id="15" w:name="_Ref152602040"/>
      <w:bookmarkStart w:id="16" w:name="_Ref151929082"/>
      <w:bookmarkStart w:id="17" w:name="_Ref152768457"/>
      <w:r w:rsidRPr="00B036C8">
        <w:rPr>
          <w:rFonts w:asciiTheme="majorHAnsi" w:hAnsiTheme="majorHAnsi" w:cstheme="majorHAnsi"/>
          <w:b/>
          <w:bCs/>
          <w:i w:val="0"/>
          <w:iCs w:val="0"/>
          <w:color w:val="auto"/>
          <w:sz w:val="22"/>
          <w:szCs w:val="22"/>
          <w:lang w:val="en-GB"/>
        </w:rPr>
        <w:lastRenderedPageBreak/>
        <w:t xml:space="preserve">Appendix </w:t>
      </w:r>
      <w:r w:rsidRPr="00B036C8">
        <w:rPr>
          <w:rFonts w:asciiTheme="majorHAnsi" w:hAnsiTheme="majorHAnsi" w:cstheme="majorHAnsi"/>
          <w:b/>
          <w:bCs/>
          <w:i w:val="0"/>
          <w:iCs w:val="0"/>
          <w:color w:val="auto"/>
          <w:sz w:val="22"/>
          <w:szCs w:val="22"/>
          <w:lang w:val="en-GB"/>
        </w:rPr>
        <w:fldChar w:fldCharType="begin"/>
      </w:r>
      <w:r w:rsidRPr="00B036C8">
        <w:rPr>
          <w:rFonts w:asciiTheme="majorHAnsi" w:hAnsiTheme="majorHAnsi" w:cstheme="majorHAnsi"/>
          <w:b/>
          <w:bCs/>
          <w:i w:val="0"/>
          <w:iCs w:val="0"/>
          <w:color w:val="auto"/>
          <w:sz w:val="22"/>
          <w:szCs w:val="22"/>
          <w:lang w:val="en-GB"/>
        </w:rPr>
        <w:instrText xml:space="preserve"> SEQ Appendix \* ARABIC </w:instrText>
      </w:r>
      <w:r w:rsidRPr="00B036C8">
        <w:rPr>
          <w:rFonts w:asciiTheme="majorHAnsi" w:hAnsiTheme="majorHAnsi" w:cstheme="majorHAnsi"/>
          <w:b/>
          <w:bCs/>
          <w:i w:val="0"/>
          <w:iCs w:val="0"/>
          <w:color w:val="auto"/>
          <w:sz w:val="22"/>
          <w:szCs w:val="22"/>
          <w:lang w:val="en-GB"/>
        </w:rPr>
        <w:fldChar w:fldCharType="separate"/>
      </w:r>
      <w:r w:rsidR="006F5D8A" w:rsidRPr="00B036C8">
        <w:rPr>
          <w:rFonts w:asciiTheme="majorHAnsi" w:hAnsiTheme="majorHAnsi" w:cstheme="majorHAnsi"/>
          <w:b/>
          <w:bCs/>
          <w:i w:val="0"/>
          <w:iCs w:val="0"/>
          <w:color w:val="auto"/>
          <w:sz w:val="22"/>
          <w:szCs w:val="22"/>
          <w:lang w:val="en-GB"/>
        </w:rPr>
        <w:t>1</w:t>
      </w:r>
      <w:r w:rsidRPr="00B036C8">
        <w:rPr>
          <w:rFonts w:asciiTheme="majorHAnsi" w:hAnsiTheme="majorHAnsi" w:cstheme="majorHAnsi"/>
          <w:b/>
          <w:bCs/>
          <w:i w:val="0"/>
          <w:iCs w:val="0"/>
          <w:color w:val="auto"/>
          <w:sz w:val="22"/>
          <w:szCs w:val="22"/>
          <w:lang w:val="en-GB"/>
        </w:rPr>
        <w:fldChar w:fldCharType="end"/>
      </w:r>
      <w:bookmarkEnd w:id="15"/>
      <w:r w:rsidRPr="00B036C8">
        <w:rPr>
          <w:rFonts w:asciiTheme="majorHAnsi" w:hAnsiTheme="majorHAnsi" w:cstheme="majorHAnsi"/>
          <w:b/>
          <w:bCs/>
          <w:i w:val="0"/>
          <w:iCs w:val="0"/>
          <w:color w:val="auto"/>
          <w:sz w:val="22"/>
          <w:szCs w:val="22"/>
          <w:lang w:val="en-GB"/>
        </w:rPr>
        <w:t xml:space="preserve">. </w:t>
      </w:r>
      <w:bookmarkEnd w:id="16"/>
      <w:bookmarkEnd w:id="17"/>
      <w:r w:rsidR="008A317E" w:rsidRPr="00B036C8">
        <w:rPr>
          <w:rFonts w:asciiTheme="majorHAnsi" w:hAnsiTheme="majorHAnsi" w:cstheme="majorBidi"/>
          <w:b/>
          <w:bCs/>
          <w:i w:val="0"/>
          <w:iCs w:val="0"/>
          <w:color w:val="auto"/>
          <w:sz w:val="22"/>
          <w:szCs w:val="22"/>
          <w:lang w:val="en-GB"/>
        </w:rPr>
        <w:t xml:space="preserve">Providing evidence of a potential partnership with an Israeli </w:t>
      </w:r>
      <w:r w:rsidR="00685A11" w:rsidRPr="00B036C8">
        <w:rPr>
          <w:rFonts w:asciiTheme="majorHAnsi" w:hAnsiTheme="majorHAnsi" w:cstheme="majorBidi"/>
          <w:b/>
          <w:bCs/>
          <w:i w:val="0"/>
          <w:iCs w:val="0"/>
          <w:color w:val="auto"/>
          <w:sz w:val="22"/>
          <w:szCs w:val="22"/>
          <w:lang w:val="en-GB"/>
        </w:rPr>
        <w:t>a</w:t>
      </w:r>
      <w:r w:rsidR="008A317E" w:rsidRPr="00B036C8">
        <w:rPr>
          <w:rFonts w:asciiTheme="majorHAnsi" w:hAnsiTheme="majorHAnsi" w:cstheme="majorBidi"/>
          <w:b/>
          <w:bCs/>
          <w:i w:val="0"/>
          <w:iCs w:val="0"/>
          <w:color w:val="auto"/>
          <w:sz w:val="22"/>
          <w:szCs w:val="22"/>
          <w:lang w:val="en-GB"/>
        </w:rPr>
        <w:t>g</w:t>
      </w:r>
      <w:r w:rsidR="00685A11" w:rsidRPr="00B036C8">
        <w:rPr>
          <w:rFonts w:asciiTheme="majorHAnsi" w:hAnsiTheme="majorHAnsi" w:cstheme="majorBidi"/>
          <w:b/>
          <w:bCs/>
          <w:i w:val="0"/>
          <w:iCs w:val="0"/>
          <w:color w:val="auto"/>
          <w:sz w:val="22"/>
          <w:szCs w:val="22"/>
          <w:lang w:val="en-GB"/>
        </w:rPr>
        <w:t>ri</w:t>
      </w:r>
      <w:r w:rsidR="008A317E" w:rsidRPr="00B036C8">
        <w:rPr>
          <w:rFonts w:asciiTheme="majorHAnsi" w:hAnsiTheme="majorHAnsi" w:cstheme="majorBidi"/>
          <w:b/>
          <w:bCs/>
          <w:i w:val="0"/>
          <w:iCs w:val="0"/>
          <w:color w:val="auto"/>
          <w:sz w:val="22"/>
          <w:szCs w:val="22"/>
          <w:lang w:val="en-GB"/>
        </w:rPr>
        <w:t>tech</w:t>
      </w:r>
    </w:p>
    <w:p w14:paraId="3570420F" w14:textId="630C26B7" w:rsidR="009A6388" w:rsidRPr="00B036C8" w:rsidRDefault="009A6388" w:rsidP="009A6388">
      <w:pPr>
        <w:pStyle w:val="NoSpacing"/>
        <w:spacing w:after="160"/>
        <w:ind w:left="-720" w:right="-612"/>
        <w:jc w:val="both"/>
        <w:rPr>
          <w:rFonts w:asciiTheme="majorHAnsi" w:hAnsiTheme="majorHAnsi" w:cstheme="majorHAnsi"/>
          <w:lang w:val="en-GB"/>
        </w:rPr>
      </w:pPr>
      <w:r w:rsidRPr="00B036C8">
        <w:rPr>
          <w:rFonts w:asciiTheme="majorHAnsi" w:hAnsiTheme="majorHAnsi" w:cstheme="majorHAnsi"/>
          <w:lang w:val="en-GB"/>
        </w:rPr>
        <w:t>To demonstrate that the ag</w:t>
      </w:r>
      <w:r w:rsidR="00685A11" w:rsidRPr="00B036C8">
        <w:rPr>
          <w:rFonts w:asciiTheme="majorHAnsi" w:hAnsiTheme="majorHAnsi" w:cstheme="majorHAnsi"/>
          <w:lang w:val="en-GB"/>
        </w:rPr>
        <w:t>ri</w:t>
      </w:r>
      <w:r w:rsidRPr="00B036C8">
        <w:rPr>
          <w:rFonts w:asciiTheme="majorHAnsi" w:hAnsiTheme="majorHAnsi" w:cstheme="majorHAnsi"/>
          <w:lang w:val="en-GB"/>
        </w:rPr>
        <w:t xml:space="preserve">tech solution has potential </w:t>
      </w:r>
      <w:r w:rsidR="00A70ECE" w:rsidRPr="00B036C8">
        <w:rPr>
          <w:rFonts w:asciiTheme="majorHAnsi" w:hAnsiTheme="majorHAnsi" w:cstheme="majorHAnsi"/>
          <w:lang w:val="en-GB"/>
        </w:rPr>
        <w:t xml:space="preserve">for </w:t>
      </w:r>
      <w:r w:rsidRPr="00B036C8">
        <w:rPr>
          <w:rFonts w:asciiTheme="majorHAnsi" w:hAnsiTheme="majorHAnsi" w:cstheme="majorHAnsi"/>
          <w:lang w:val="en-GB"/>
        </w:rPr>
        <w:t>collaboration and exchange</w:t>
      </w:r>
      <w:r w:rsidR="002253D5" w:rsidRPr="00B036C8">
        <w:rPr>
          <w:rFonts w:asciiTheme="majorHAnsi" w:hAnsiTheme="majorHAnsi" w:cstheme="majorHAnsi"/>
          <w:lang w:val="en-GB"/>
        </w:rPr>
        <w:t xml:space="preserve"> with an Israeli agritech</w:t>
      </w:r>
      <w:r w:rsidRPr="00B036C8">
        <w:rPr>
          <w:rFonts w:asciiTheme="majorHAnsi" w:hAnsiTheme="majorHAnsi" w:cstheme="majorHAnsi"/>
          <w:lang w:val="en-GB"/>
        </w:rPr>
        <w:t xml:space="preserve">, the applicant </w:t>
      </w:r>
      <w:r w:rsidR="00A70ECE" w:rsidRPr="00B036C8">
        <w:rPr>
          <w:rFonts w:asciiTheme="majorHAnsi" w:hAnsiTheme="majorHAnsi" w:cstheme="majorHAnsi"/>
          <w:lang w:val="en-GB"/>
        </w:rPr>
        <w:t xml:space="preserve">must </w:t>
      </w:r>
      <w:r w:rsidRPr="00B036C8">
        <w:rPr>
          <w:rFonts w:asciiTheme="majorHAnsi" w:hAnsiTheme="majorHAnsi" w:cstheme="majorHAnsi"/>
          <w:lang w:val="en-GB"/>
        </w:rPr>
        <w:t xml:space="preserve">be able to substantiate that they may receive technical advice </w:t>
      </w:r>
      <w:r w:rsidR="00A70ECE" w:rsidRPr="00B036C8">
        <w:rPr>
          <w:rFonts w:asciiTheme="majorHAnsi" w:hAnsiTheme="majorHAnsi" w:cstheme="majorHAnsi"/>
          <w:lang w:val="en-GB"/>
        </w:rPr>
        <w:t xml:space="preserve">from </w:t>
      </w:r>
      <w:r w:rsidRPr="00B036C8">
        <w:rPr>
          <w:rFonts w:asciiTheme="majorHAnsi" w:hAnsiTheme="majorHAnsi" w:cstheme="majorHAnsi"/>
          <w:lang w:val="en-GB"/>
        </w:rPr>
        <w:t xml:space="preserve">an Israeli firm with proven experience in harnessing technological tools for delivering services to agricultural producers. The Israeli firm will have </w:t>
      </w:r>
      <w:r w:rsidR="00A70ECE" w:rsidRPr="00B036C8">
        <w:rPr>
          <w:rFonts w:asciiTheme="majorHAnsi" w:hAnsiTheme="majorHAnsi" w:cstheme="majorHAnsi"/>
          <w:lang w:val="en-GB"/>
        </w:rPr>
        <w:t xml:space="preserve">a track record of </w:t>
      </w:r>
      <w:r w:rsidRPr="00B036C8">
        <w:rPr>
          <w:rFonts w:asciiTheme="majorHAnsi" w:hAnsiTheme="majorHAnsi" w:cstheme="majorHAnsi"/>
          <w:lang w:val="en-GB"/>
        </w:rPr>
        <w:t>at least</w:t>
      </w:r>
      <w:r w:rsidRPr="00B036C8">
        <w:rPr>
          <w:rFonts w:asciiTheme="majorHAnsi" w:hAnsiTheme="majorHAnsi" w:cstheme="majorBidi"/>
          <w:lang w:val="en-GB"/>
        </w:rPr>
        <w:t xml:space="preserve"> </w:t>
      </w:r>
      <w:r w:rsidR="00A70ECE" w:rsidRPr="00B036C8">
        <w:rPr>
          <w:rFonts w:asciiTheme="majorHAnsi" w:hAnsiTheme="majorHAnsi" w:cstheme="majorBidi"/>
          <w:lang w:val="en-GB"/>
        </w:rPr>
        <w:t xml:space="preserve">five </w:t>
      </w:r>
      <w:r w:rsidRPr="00B036C8">
        <w:rPr>
          <w:rFonts w:asciiTheme="majorHAnsi" w:hAnsiTheme="majorHAnsi" w:cstheme="majorBidi"/>
          <w:lang w:val="en-GB"/>
        </w:rPr>
        <w:t>years of commercial operation</w:t>
      </w:r>
      <w:r w:rsidRPr="00B036C8">
        <w:rPr>
          <w:rFonts w:asciiTheme="majorHAnsi" w:hAnsiTheme="majorHAnsi" w:cstheme="majorHAnsi"/>
          <w:lang w:val="en-GB"/>
        </w:rPr>
        <w:t>.</w:t>
      </w:r>
    </w:p>
    <w:p w14:paraId="2EA2F984" w14:textId="0FBE79EE" w:rsidR="009A6388" w:rsidRPr="00B036C8" w:rsidRDefault="009A6388" w:rsidP="009A6388">
      <w:pPr>
        <w:pStyle w:val="NoSpacing"/>
        <w:spacing w:after="160"/>
        <w:ind w:left="-720" w:right="-612"/>
        <w:jc w:val="both"/>
        <w:rPr>
          <w:rFonts w:asciiTheme="majorHAnsi" w:hAnsiTheme="majorHAnsi" w:cstheme="majorHAnsi"/>
          <w:lang w:val="en-GB"/>
        </w:rPr>
      </w:pPr>
      <w:r w:rsidRPr="00B036C8">
        <w:rPr>
          <w:rFonts w:asciiTheme="majorHAnsi" w:hAnsiTheme="majorHAnsi" w:cstheme="majorHAnsi"/>
          <w:lang w:val="en-GB"/>
        </w:rPr>
        <w:t xml:space="preserve">To substantiate this, the applicant must attach the </w:t>
      </w:r>
      <w:r w:rsidR="00A70ECE" w:rsidRPr="00B036C8">
        <w:rPr>
          <w:rFonts w:asciiTheme="majorHAnsi" w:hAnsiTheme="majorHAnsi" w:cstheme="majorHAnsi"/>
          <w:lang w:val="en-GB"/>
        </w:rPr>
        <w:t>M</w:t>
      </w:r>
      <w:r w:rsidRPr="00B036C8">
        <w:rPr>
          <w:rFonts w:asciiTheme="majorHAnsi" w:hAnsiTheme="majorHAnsi" w:cstheme="majorHAnsi"/>
          <w:lang w:val="en-GB"/>
        </w:rPr>
        <w:t xml:space="preserve">emorandum of </w:t>
      </w:r>
      <w:r w:rsidR="00A70ECE" w:rsidRPr="00B036C8">
        <w:rPr>
          <w:rFonts w:asciiTheme="majorHAnsi" w:hAnsiTheme="majorHAnsi" w:cstheme="majorHAnsi"/>
          <w:lang w:val="en-GB"/>
        </w:rPr>
        <w:t>U</w:t>
      </w:r>
      <w:r w:rsidRPr="00B036C8">
        <w:rPr>
          <w:rFonts w:asciiTheme="majorHAnsi" w:hAnsiTheme="majorHAnsi" w:cstheme="majorHAnsi"/>
          <w:lang w:val="en-GB"/>
        </w:rPr>
        <w:t>nderstanding template provided in this Innovation Call</w:t>
      </w:r>
      <w:r w:rsidR="00CD3F4F" w:rsidRPr="00B036C8">
        <w:rPr>
          <w:rFonts w:asciiTheme="majorHAnsi" w:hAnsiTheme="majorHAnsi" w:cstheme="majorHAnsi"/>
          <w:lang w:val="en-GB"/>
        </w:rPr>
        <w:t xml:space="preserve"> (</w:t>
      </w:r>
      <w:r w:rsidR="00CD3F4F" w:rsidRPr="00B036C8">
        <w:rPr>
          <w:rFonts w:asciiTheme="majorHAnsi" w:hAnsiTheme="majorHAnsi" w:cstheme="majorHAnsi"/>
          <w:highlight w:val="yellow"/>
          <w:lang w:val="en-GB"/>
        </w:rPr>
        <w:t>link to this template to be inserted here</w:t>
      </w:r>
      <w:r w:rsidR="00CD3F4F" w:rsidRPr="00B036C8">
        <w:rPr>
          <w:rFonts w:asciiTheme="majorHAnsi" w:hAnsiTheme="majorHAnsi" w:cstheme="majorHAnsi"/>
          <w:lang w:val="en-GB"/>
        </w:rPr>
        <w:t>)</w:t>
      </w:r>
      <w:r w:rsidRPr="00B036C8">
        <w:rPr>
          <w:rFonts w:asciiTheme="majorHAnsi" w:hAnsiTheme="majorHAnsi" w:cstheme="majorHAnsi"/>
          <w:lang w:val="en-GB"/>
        </w:rPr>
        <w:t>, signed by the legal representatives of both the applicant and the Israeli firm, and upload it to the online application form</w:t>
      </w:r>
      <w:r w:rsidR="00B510B8" w:rsidRPr="00B036C8">
        <w:rPr>
          <w:rFonts w:asciiTheme="majorHAnsi" w:hAnsiTheme="majorHAnsi" w:cstheme="majorHAnsi"/>
          <w:lang w:val="en-GB"/>
        </w:rPr>
        <w:t xml:space="preserve"> </w:t>
      </w:r>
      <w:r w:rsidR="00D7364A" w:rsidRPr="00B036C8">
        <w:rPr>
          <w:rFonts w:asciiTheme="majorHAnsi" w:hAnsiTheme="majorHAnsi" w:cstheme="majorHAnsi"/>
          <w:lang w:val="en-GB"/>
        </w:rPr>
        <w:t>(</w:t>
      </w:r>
      <w:hyperlink r:id="rId14" w:history="1">
        <w:r w:rsidR="00FF5FC4" w:rsidRPr="00B036C8">
          <w:rPr>
            <w:rStyle w:val="Hyperlink"/>
            <w:rFonts w:asciiTheme="majorHAnsi" w:hAnsiTheme="majorHAnsi" w:cstheme="majorHAnsi"/>
            <w:lang w:val="en-GB"/>
          </w:rPr>
          <w:t>https://app.smarterselect.com/programs/95202-Incofin-Foundation</w:t>
        </w:r>
      </w:hyperlink>
      <w:r w:rsidR="00D7364A" w:rsidRPr="00B036C8">
        <w:rPr>
          <w:rFonts w:asciiTheme="majorHAnsi" w:hAnsiTheme="majorHAnsi" w:cstheme="majorHAnsi"/>
          <w:sz w:val="20"/>
          <w:szCs w:val="20"/>
          <w:lang w:val="en-GB"/>
        </w:rPr>
        <w:t>)</w:t>
      </w:r>
      <w:r w:rsidRPr="00B036C8">
        <w:rPr>
          <w:rFonts w:asciiTheme="majorHAnsi" w:hAnsiTheme="majorHAnsi" w:cstheme="majorHAnsi"/>
          <w:lang w:val="en-GB"/>
        </w:rPr>
        <w:t>.</w:t>
      </w:r>
    </w:p>
    <w:p w14:paraId="3D4AFC0B" w14:textId="5EE3EA5A" w:rsidR="009A6388" w:rsidRPr="00B036C8" w:rsidRDefault="009A6388" w:rsidP="009A6388">
      <w:pPr>
        <w:pStyle w:val="NoSpacing"/>
        <w:spacing w:after="160"/>
        <w:ind w:left="-720" w:right="-612"/>
        <w:jc w:val="both"/>
        <w:rPr>
          <w:rFonts w:asciiTheme="majorHAnsi" w:hAnsiTheme="majorHAnsi" w:cstheme="majorHAnsi"/>
          <w:lang w:val="en-GB"/>
        </w:rPr>
      </w:pPr>
      <w:r w:rsidRPr="00B036C8">
        <w:rPr>
          <w:rFonts w:asciiTheme="majorHAnsi" w:hAnsiTheme="majorHAnsi" w:cstheme="majorHAnsi"/>
          <w:lang w:val="en-GB"/>
        </w:rPr>
        <w:t xml:space="preserve">Additionally, the applicant must attach a certificate of registration or any other legal document of the Israeli firm (with an issuance date no older than six months), where it can be confirmed that the signatory </w:t>
      </w:r>
      <w:r w:rsidR="00A70ECE" w:rsidRPr="00B036C8">
        <w:rPr>
          <w:rFonts w:asciiTheme="majorHAnsi" w:hAnsiTheme="majorHAnsi" w:cstheme="majorHAnsi"/>
          <w:lang w:val="en-GB"/>
        </w:rPr>
        <w:t xml:space="preserve">has </w:t>
      </w:r>
      <w:r w:rsidRPr="00B036C8">
        <w:rPr>
          <w:rFonts w:asciiTheme="majorHAnsi" w:hAnsiTheme="majorHAnsi" w:cstheme="majorHAnsi"/>
          <w:lang w:val="en-GB"/>
        </w:rPr>
        <w:t xml:space="preserve">the legal capacity to sign the </w:t>
      </w:r>
      <w:r w:rsidR="00A70ECE" w:rsidRPr="00B036C8">
        <w:rPr>
          <w:rFonts w:asciiTheme="majorHAnsi" w:hAnsiTheme="majorHAnsi" w:cstheme="majorHAnsi"/>
          <w:lang w:val="en-GB"/>
        </w:rPr>
        <w:t>M</w:t>
      </w:r>
      <w:r w:rsidRPr="00B036C8">
        <w:rPr>
          <w:rFonts w:asciiTheme="majorHAnsi" w:hAnsiTheme="majorHAnsi" w:cstheme="majorHAnsi"/>
          <w:lang w:val="en-GB"/>
        </w:rPr>
        <w:t xml:space="preserve">emorandum of </w:t>
      </w:r>
      <w:r w:rsidR="00A70ECE" w:rsidRPr="00B036C8">
        <w:rPr>
          <w:rFonts w:asciiTheme="majorHAnsi" w:hAnsiTheme="majorHAnsi" w:cstheme="majorHAnsi"/>
          <w:lang w:val="en-GB"/>
        </w:rPr>
        <w:t>U</w:t>
      </w:r>
      <w:r w:rsidRPr="00B036C8">
        <w:rPr>
          <w:rFonts w:asciiTheme="majorHAnsi" w:hAnsiTheme="majorHAnsi" w:cstheme="majorHAnsi"/>
          <w:lang w:val="en-GB"/>
        </w:rPr>
        <w:t xml:space="preserve">nderstanding and, furthermore, that the Israeli firm has </w:t>
      </w:r>
      <w:r w:rsidR="00A70ECE" w:rsidRPr="00B036C8">
        <w:rPr>
          <w:rFonts w:asciiTheme="majorHAnsi" w:hAnsiTheme="majorHAnsi" w:cstheme="majorHAnsi"/>
          <w:lang w:val="en-GB"/>
        </w:rPr>
        <w:t xml:space="preserve">been operating </w:t>
      </w:r>
      <w:r w:rsidRPr="00B036C8">
        <w:rPr>
          <w:rFonts w:asciiTheme="majorHAnsi" w:hAnsiTheme="majorHAnsi" w:cstheme="majorHAnsi"/>
          <w:lang w:val="en-GB"/>
        </w:rPr>
        <w:t>commercial</w:t>
      </w:r>
      <w:r w:rsidR="00A70ECE" w:rsidRPr="00B036C8">
        <w:rPr>
          <w:rFonts w:asciiTheme="majorHAnsi" w:hAnsiTheme="majorHAnsi" w:cstheme="majorHAnsi"/>
          <w:lang w:val="en-GB"/>
        </w:rPr>
        <w:t>ly for at least five years</w:t>
      </w:r>
      <w:r w:rsidRPr="00B036C8">
        <w:rPr>
          <w:rFonts w:asciiTheme="majorHAnsi" w:hAnsiTheme="majorHAnsi" w:cstheme="majorHAnsi"/>
          <w:lang w:val="en-GB"/>
        </w:rPr>
        <w:t>.</w:t>
      </w:r>
    </w:p>
    <w:p w14:paraId="00B40997" w14:textId="785F2474" w:rsidR="009A6388" w:rsidRPr="00B036C8" w:rsidRDefault="009A6388" w:rsidP="009A6388">
      <w:pPr>
        <w:pStyle w:val="NoSpacing"/>
        <w:spacing w:after="160"/>
        <w:ind w:left="-720" w:right="-612"/>
        <w:jc w:val="both"/>
        <w:rPr>
          <w:rFonts w:asciiTheme="majorHAnsi" w:hAnsiTheme="majorHAnsi" w:cstheme="majorBidi"/>
          <w:lang w:val="en-GB"/>
        </w:rPr>
      </w:pPr>
      <w:r w:rsidRPr="00B036C8">
        <w:rPr>
          <w:rFonts w:asciiTheme="majorHAnsi" w:hAnsiTheme="majorHAnsi" w:cstheme="majorHAnsi"/>
          <w:lang w:val="en-GB"/>
        </w:rPr>
        <w:t xml:space="preserve">Moreover, the applicant will clearly indicate the services to be provided by the Israeli firm and the cost of such services, which shall be inclusive of any duties, </w:t>
      </w:r>
      <w:proofErr w:type="gramStart"/>
      <w:r w:rsidRPr="00B036C8">
        <w:rPr>
          <w:rFonts w:asciiTheme="majorHAnsi" w:hAnsiTheme="majorHAnsi" w:cstheme="majorHAnsi"/>
          <w:lang w:val="en-GB"/>
        </w:rPr>
        <w:t>taxes</w:t>
      </w:r>
      <w:proofErr w:type="gramEnd"/>
      <w:r w:rsidRPr="00B036C8">
        <w:rPr>
          <w:rFonts w:asciiTheme="majorHAnsi" w:hAnsiTheme="majorHAnsi" w:cstheme="majorHAnsi"/>
          <w:lang w:val="en-GB"/>
        </w:rPr>
        <w:t xml:space="preserve"> and levies of any kind</w:t>
      </w:r>
      <w:r w:rsidR="00A70ECE" w:rsidRPr="00B036C8">
        <w:rPr>
          <w:rFonts w:asciiTheme="majorHAnsi" w:hAnsiTheme="majorHAnsi" w:cstheme="majorHAnsi"/>
          <w:lang w:val="en-GB"/>
        </w:rPr>
        <w:t>,</w:t>
      </w:r>
      <w:r w:rsidRPr="00B036C8">
        <w:rPr>
          <w:rStyle w:val="FootnoteReference"/>
          <w:rFonts w:asciiTheme="majorHAnsi" w:hAnsiTheme="majorHAnsi" w:cstheme="majorHAnsi"/>
          <w:lang w:val="en-GB"/>
        </w:rPr>
        <w:footnoteReference w:id="28"/>
      </w:r>
      <w:r w:rsidRPr="00B036C8">
        <w:rPr>
          <w:rFonts w:asciiTheme="majorHAnsi" w:hAnsiTheme="majorHAnsi" w:cstheme="majorHAnsi"/>
          <w:lang w:val="en-GB"/>
        </w:rPr>
        <w:t xml:space="preserve"> </w:t>
      </w:r>
      <w:r w:rsidRPr="00B036C8">
        <w:rPr>
          <w:rFonts w:asciiTheme="majorHAnsi" w:hAnsiTheme="majorHAnsi" w:cstheme="majorBidi"/>
          <w:lang w:val="en-GB"/>
        </w:rPr>
        <w:t>as well as a description of how the Israeli firm fulfils the requirement of having expertise in ag</w:t>
      </w:r>
      <w:r w:rsidR="00A70ECE" w:rsidRPr="00B036C8">
        <w:rPr>
          <w:rFonts w:asciiTheme="majorHAnsi" w:hAnsiTheme="majorHAnsi" w:cstheme="majorBidi"/>
          <w:lang w:val="en-GB"/>
        </w:rPr>
        <w:t>ri</w:t>
      </w:r>
      <w:r w:rsidRPr="00B036C8">
        <w:rPr>
          <w:rFonts w:asciiTheme="majorHAnsi" w:hAnsiTheme="majorHAnsi" w:cstheme="majorBidi"/>
          <w:lang w:val="en-GB"/>
        </w:rPr>
        <w:t xml:space="preserve">tech in their commercial operations. </w:t>
      </w:r>
      <w:r w:rsidR="00A70ECE" w:rsidRPr="00B036C8">
        <w:rPr>
          <w:rFonts w:asciiTheme="majorHAnsi" w:hAnsiTheme="majorHAnsi" w:cstheme="majorBidi"/>
          <w:lang w:val="en-GB"/>
        </w:rPr>
        <w:t>T</w:t>
      </w:r>
      <w:r w:rsidRPr="00B036C8">
        <w:rPr>
          <w:rFonts w:asciiTheme="majorHAnsi" w:hAnsiTheme="majorHAnsi" w:cstheme="majorBidi"/>
          <w:lang w:val="en-GB"/>
        </w:rPr>
        <w:t xml:space="preserve">o provide evidence </w:t>
      </w:r>
      <w:r w:rsidR="00A70ECE" w:rsidRPr="00B036C8">
        <w:rPr>
          <w:rFonts w:asciiTheme="majorHAnsi" w:hAnsiTheme="majorHAnsi" w:cstheme="majorBidi"/>
          <w:lang w:val="en-GB"/>
        </w:rPr>
        <w:t xml:space="preserve">of </w:t>
      </w:r>
      <w:r w:rsidRPr="00B036C8">
        <w:rPr>
          <w:rFonts w:asciiTheme="majorHAnsi" w:hAnsiTheme="majorHAnsi" w:cstheme="majorBidi"/>
          <w:lang w:val="en-GB"/>
        </w:rPr>
        <w:t xml:space="preserve">this expertise, the applicant will attach the Israeli firm’s current business plan. </w:t>
      </w:r>
    </w:p>
    <w:p w14:paraId="15E0A64C" w14:textId="34869897" w:rsidR="009A6388" w:rsidRPr="00B036C8" w:rsidRDefault="009A6388" w:rsidP="009A6388">
      <w:pPr>
        <w:pStyle w:val="NoSpacing"/>
        <w:spacing w:after="160"/>
        <w:ind w:left="-720" w:right="-612"/>
        <w:jc w:val="both"/>
        <w:rPr>
          <w:rFonts w:asciiTheme="majorHAnsi" w:hAnsiTheme="majorHAnsi" w:cstheme="majorHAnsi"/>
          <w:lang w:val="en-GB"/>
        </w:rPr>
      </w:pPr>
      <w:r w:rsidRPr="00B036C8">
        <w:rPr>
          <w:rFonts w:asciiTheme="majorHAnsi" w:hAnsiTheme="majorHAnsi" w:cstheme="majorBidi"/>
          <w:lang w:val="en-GB"/>
        </w:rPr>
        <w:t>Lastly</w:t>
      </w:r>
      <w:r w:rsidRPr="00B036C8">
        <w:rPr>
          <w:rFonts w:asciiTheme="majorHAnsi" w:hAnsiTheme="majorHAnsi" w:cstheme="majorHAnsi"/>
          <w:lang w:val="en-GB"/>
        </w:rPr>
        <w:t xml:space="preserve">, the Israeli firm should not have any involvement in the ownership structure of the applicant, act as a founder of the applicant or be a member </w:t>
      </w:r>
      <w:r w:rsidR="00A70ECE" w:rsidRPr="00B036C8">
        <w:rPr>
          <w:rFonts w:asciiTheme="majorHAnsi" w:hAnsiTheme="majorHAnsi" w:cstheme="majorHAnsi"/>
          <w:lang w:val="en-GB"/>
        </w:rPr>
        <w:t xml:space="preserve">of </w:t>
      </w:r>
      <w:r w:rsidRPr="00B036C8">
        <w:rPr>
          <w:rFonts w:asciiTheme="majorHAnsi" w:hAnsiTheme="majorHAnsi" w:cstheme="majorHAnsi"/>
          <w:lang w:val="en-GB"/>
        </w:rPr>
        <w:t>the applicant</w:t>
      </w:r>
      <w:r w:rsidR="00A70ECE" w:rsidRPr="00B036C8">
        <w:rPr>
          <w:rFonts w:asciiTheme="majorHAnsi" w:hAnsiTheme="majorHAnsi" w:cstheme="majorHAnsi"/>
          <w:lang w:val="en-GB"/>
        </w:rPr>
        <w:t>’</w:t>
      </w:r>
      <w:r w:rsidRPr="00B036C8">
        <w:rPr>
          <w:rFonts w:asciiTheme="majorHAnsi" w:hAnsiTheme="majorHAnsi" w:cstheme="majorHAnsi"/>
          <w:lang w:val="en-GB"/>
        </w:rPr>
        <w:t xml:space="preserve">s </w:t>
      </w:r>
      <w:r w:rsidR="00A70ECE" w:rsidRPr="00B036C8">
        <w:rPr>
          <w:rFonts w:asciiTheme="majorHAnsi" w:hAnsiTheme="majorHAnsi" w:cstheme="majorHAnsi"/>
          <w:lang w:val="en-GB"/>
        </w:rPr>
        <w:t>b</w:t>
      </w:r>
      <w:r w:rsidRPr="00B036C8">
        <w:rPr>
          <w:rFonts w:asciiTheme="majorHAnsi" w:hAnsiTheme="majorHAnsi" w:cstheme="majorHAnsi"/>
          <w:lang w:val="en-GB"/>
        </w:rPr>
        <w:t xml:space="preserve">oard of </w:t>
      </w:r>
      <w:r w:rsidR="00A70ECE" w:rsidRPr="00B036C8">
        <w:rPr>
          <w:rFonts w:asciiTheme="majorHAnsi" w:hAnsiTheme="majorHAnsi" w:cstheme="majorHAnsi"/>
          <w:lang w:val="en-GB"/>
        </w:rPr>
        <w:t>d</w:t>
      </w:r>
      <w:r w:rsidRPr="00B036C8">
        <w:rPr>
          <w:rFonts w:asciiTheme="majorHAnsi" w:hAnsiTheme="majorHAnsi" w:cstheme="majorHAnsi"/>
          <w:lang w:val="en-GB"/>
        </w:rPr>
        <w:t xml:space="preserve">irectors or </w:t>
      </w:r>
      <w:r w:rsidR="0081253A" w:rsidRPr="00B036C8">
        <w:rPr>
          <w:rFonts w:asciiTheme="majorHAnsi" w:hAnsiTheme="majorHAnsi" w:cstheme="majorHAnsi"/>
          <w:lang w:val="en-GB"/>
        </w:rPr>
        <w:t>steering</w:t>
      </w:r>
      <w:r w:rsidRPr="00B036C8">
        <w:rPr>
          <w:rFonts w:asciiTheme="majorHAnsi" w:hAnsiTheme="majorHAnsi" w:cstheme="majorHAnsi"/>
          <w:lang w:val="en-GB"/>
        </w:rPr>
        <w:t xml:space="preserve"> </w:t>
      </w:r>
      <w:r w:rsidR="0081253A" w:rsidRPr="00B036C8">
        <w:rPr>
          <w:rFonts w:asciiTheme="majorHAnsi" w:hAnsiTheme="majorHAnsi" w:cstheme="majorHAnsi"/>
          <w:lang w:val="en-GB"/>
        </w:rPr>
        <w:t>body</w:t>
      </w:r>
      <w:r w:rsidRPr="00B036C8">
        <w:rPr>
          <w:rFonts w:asciiTheme="majorHAnsi" w:hAnsiTheme="majorHAnsi" w:cstheme="majorHAnsi"/>
          <w:lang w:val="en-GB"/>
        </w:rPr>
        <w:t>.</w:t>
      </w:r>
    </w:p>
    <w:p w14:paraId="66586D2D" w14:textId="77777777" w:rsidR="009A6388" w:rsidRPr="00B036C8" w:rsidRDefault="009A6388" w:rsidP="009A6388">
      <w:pPr>
        <w:pStyle w:val="NoSpacing"/>
        <w:ind w:left="-720" w:right="-612"/>
        <w:jc w:val="both"/>
        <w:rPr>
          <w:rFonts w:asciiTheme="majorHAnsi" w:hAnsiTheme="majorHAnsi" w:cstheme="majorHAnsi"/>
          <w:lang w:val="en-GB"/>
        </w:rPr>
      </w:pPr>
      <w:r w:rsidRPr="00B036C8">
        <w:rPr>
          <w:rFonts w:asciiTheme="majorHAnsi" w:hAnsiTheme="majorHAnsi" w:cstheme="majorHAnsi"/>
          <w:lang w:val="en-GB"/>
        </w:rPr>
        <w:t>The previous information and supporting documentation will need to be provided on the online application form.</w:t>
      </w:r>
    </w:p>
    <w:p w14:paraId="3324DC16" w14:textId="77777777" w:rsidR="004970D1" w:rsidRPr="00B036C8" w:rsidRDefault="004970D1" w:rsidP="000D2284">
      <w:pPr>
        <w:pStyle w:val="NoSpacing"/>
        <w:ind w:left="-720" w:right="-612"/>
        <w:jc w:val="both"/>
        <w:rPr>
          <w:rFonts w:asciiTheme="majorHAnsi" w:hAnsiTheme="majorHAnsi" w:cstheme="majorHAnsi"/>
          <w:lang w:val="en-GB"/>
        </w:rPr>
      </w:pPr>
    </w:p>
    <w:p w14:paraId="2E8ABC3E" w14:textId="77777777" w:rsidR="004970D1" w:rsidRPr="00B036C8" w:rsidRDefault="004970D1" w:rsidP="000D2284">
      <w:pPr>
        <w:pStyle w:val="NoSpacing"/>
        <w:spacing w:after="120"/>
        <w:ind w:left="-720" w:right="-612"/>
        <w:jc w:val="both"/>
        <w:rPr>
          <w:lang w:val="en-GB"/>
        </w:rPr>
      </w:pPr>
    </w:p>
    <w:p w14:paraId="2D3764BC" w14:textId="00ECAF83" w:rsidR="00612569" w:rsidRPr="00B036C8" w:rsidRDefault="00612569" w:rsidP="000D2284">
      <w:pPr>
        <w:ind w:left="-720" w:right="-612"/>
        <w:rPr>
          <w:lang w:val="en-GB"/>
        </w:rPr>
      </w:pPr>
      <w:r w:rsidRPr="00B036C8">
        <w:rPr>
          <w:lang w:val="en-GB"/>
        </w:rPr>
        <w:br w:type="page"/>
      </w:r>
    </w:p>
    <w:p w14:paraId="1315F5C8" w14:textId="0F429864" w:rsidR="00612569" w:rsidRPr="00B036C8" w:rsidRDefault="00021BD2" w:rsidP="000D2284">
      <w:pPr>
        <w:pStyle w:val="Caption"/>
        <w:ind w:left="-720" w:right="-612"/>
        <w:jc w:val="both"/>
        <w:rPr>
          <w:rFonts w:asciiTheme="majorHAnsi" w:hAnsiTheme="majorHAnsi" w:cstheme="majorHAnsi"/>
          <w:b/>
          <w:bCs/>
          <w:lang w:val="en-GB"/>
        </w:rPr>
      </w:pPr>
      <w:bookmarkStart w:id="18" w:name="_Ref151930438"/>
      <w:r w:rsidRPr="00B036C8">
        <w:rPr>
          <w:rFonts w:asciiTheme="majorHAnsi" w:hAnsiTheme="majorHAnsi" w:cstheme="majorHAnsi"/>
          <w:b/>
          <w:bCs/>
          <w:i w:val="0"/>
          <w:iCs w:val="0"/>
          <w:color w:val="auto"/>
          <w:sz w:val="22"/>
          <w:szCs w:val="22"/>
          <w:lang w:val="en-GB"/>
        </w:rPr>
        <w:lastRenderedPageBreak/>
        <w:t xml:space="preserve">Appendix </w:t>
      </w:r>
      <w:r w:rsidRPr="00B036C8">
        <w:rPr>
          <w:rFonts w:asciiTheme="majorHAnsi" w:hAnsiTheme="majorHAnsi" w:cstheme="majorHAnsi"/>
          <w:b/>
          <w:bCs/>
          <w:i w:val="0"/>
          <w:iCs w:val="0"/>
          <w:color w:val="auto"/>
          <w:sz w:val="22"/>
          <w:szCs w:val="22"/>
          <w:lang w:val="en-GB"/>
        </w:rPr>
        <w:fldChar w:fldCharType="begin"/>
      </w:r>
      <w:r w:rsidRPr="00B036C8">
        <w:rPr>
          <w:rFonts w:asciiTheme="majorHAnsi" w:hAnsiTheme="majorHAnsi" w:cstheme="majorHAnsi"/>
          <w:b/>
          <w:bCs/>
          <w:i w:val="0"/>
          <w:iCs w:val="0"/>
          <w:color w:val="auto"/>
          <w:sz w:val="22"/>
          <w:szCs w:val="22"/>
          <w:lang w:val="en-GB"/>
        </w:rPr>
        <w:instrText xml:space="preserve"> SEQ Appendix \* ARABIC </w:instrText>
      </w:r>
      <w:r w:rsidRPr="00B036C8">
        <w:rPr>
          <w:rFonts w:asciiTheme="majorHAnsi" w:hAnsiTheme="majorHAnsi" w:cstheme="majorHAnsi"/>
          <w:b/>
          <w:bCs/>
          <w:i w:val="0"/>
          <w:iCs w:val="0"/>
          <w:color w:val="auto"/>
          <w:sz w:val="22"/>
          <w:szCs w:val="22"/>
          <w:lang w:val="en-GB"/>
        </w:rPr>
        <w:fldChar w:fldCharType="separate"/>
      </w:r>
      <w:r w:rsidR="006F5D8A" w:rsidRPr="00B036C8">
        <w:rPr>
          <w:rFonts w:asciiTheme="majorHAnsi" w:hAnsiTheme="majorHAnsi" w:cstheme="majorHAnsi"/>
          <w:b/>
          <w:bCs/>
          <w:i w:val="0"/>
          <w:iCs w:val="0"/>
          <w:color w:val="auto"/>
          <w:sz w:val="22"/>
          <w:szCs w:val="22"/>
          <w:lang w:val="en-GB"/>
        </w:rPr>
        <w:t>2</w:t>
      </w:r>
      <w:r w:rsidRPr="00B036C8">
        <w:rPr>
          <w:rFonts w:asciiTheme="majorHAnsi" w:hAnsiTheme="majorHAnsi" w:cstheme="majorHAnsi"/>
          <w:b/>
          <w:bCs/>
          <w:i w:val="0"/>
          <w:iCs w:val="0"/>
          <w:color w:val="auto"/>
          <w:sz w:val="22"/>
          <w:szCs w:val="22"/>
          <w:lang w:val="en-GB"/>
        </w:rPr>
        <w:fldChar w:fldCharType="end"/>
      </w:r>
      <w:r w:rsidRPr="00B036C8">
        <w:rPr>
          <w:rFonts w:asciiTheme="majorHAnsi" w:hAnsiTheme="majorHAnsi" w:cstheme="majorHAnsi"/>
          <w:b/>
          <w:bCs/>
          <w:i w:val="0"/>
          <w:iCs w:val="0"/>
          <w:color w:val="auto"/>
          <w:sz w:val="22"/>
          <w:szCs w:val="22"/>
          <w:lang w:val="en-GB"/>
        </w:rPr>
        <w:t>.</w:t>
      </w:r>
      <w:r w:rsidR="008872A5" w:rsidRPr="00B036C8">
        <w:rPr>
          <w:rFonts w:asciiTheme="majorHAnsi" w:hAnsiTheme="majorHAnsi" w:cstheme="majorHAnsi"/>
          <w:b/>
          <w:bCs/>
          <w:i w:val="0"/>
          <w:iCs w:val="0"/>
          <w:color w:val="auto"/>
          <w:sz w:val="22"/>
          <w:szCs w:val="22"/>
          <w:lang w:val="en-GB"/>
        </w:rPr>
        <w:t xml:space="preserve"> Exclusion </w:t>
      </w:r>
      <w:r w:rsidR="00B475DF" w:rsidRPr="00B036C8">
        <w:rPr>
          <w:rFonts w:asciiTheme="majorHAnsi" w:hAnsiTheme="majorHAnsi" w:cstheme="majorHAnsi"/>
          <w:b/>
          <w:bCs/>
          <w:i w:val="0"/>
          <w:iCs w:val="0"/>
          <w:color w:val="auto"/>
          <w:sz w:val="22"/>
          <w:szCs w:val="22"/>
          <w:lang w:val="en-GB"/>
        </w:rPr>
        <w:t>l</w:t>
      </w:r>
      <w:r w:rsidR="008872A5" w:rsidRPr="00B036C8">
        <w:rPr>
          <w:rFonts w:asciiTheme="majorHAnsi" w:hAnsiTheme="majorHAnsi" w:cstheme="majorHAnsi"/>
          <w:b/>
          <w:bCs/>
          <w:i w:val="0"/>
          <w:iCs w:val="0"/>
          <w:color w:val="auto"/>
          <w:sz w:val="22"/>
          <w:szCs w:val="22"/>
          <w:lang w:val="en-GB"/>
        </w:rPr>
        <w:t xml:space="preserve">ist of </w:t>
      </w:r>
      <w:r w:rsidR="00B475DF" w:rsidRPr="00B036C8">
        <w:rPr>
          <w:rFonts w:asciiTheme="majorHAnsi" w:hAnsiTheme="majorHAnsi" w:cstheme="majorHAnsi"/>
          <w:b/>
          <w:bCs/>
          <w:i w:val="0"/>
          <w:iCs w:val="0"/>
          <w:color w:val="auto"/>
          <w:sz w:val="22"/>
          <w:szCs w:val="22"/>
          <w:lang w:val="en-GB"/>
        </w:rPr>
        <w:t>a</w:t>
      </w:r>
      <w:r w:rsidR="008872A5" w:rsidRPr="00B036C8">
        <w:rPr>
          <w:rFonts w:asciiTheme="majorHAnsi" w:hAnsiTheme="majorHAnsi" w:cstheme="majorHAnsi"/>
          <w:b/>
          <w:bCs/>
          <w:i w:val="0"/>
          <w:iCs w:val="0"/>
          <w:color w:val="auto"/>
          <w:sz w:val="22"/>
          <w:szCs w:val="22"/>
          <w:lang w:val="en-GB"/>
        </w:rPr>
        <w:t>ctivities</w:t>
      </w:r>
      <w:bookmarkEnd w:id="18"/>
    </w:p>
    <w:p w14:paraId="65E9EDE9" w14:textId="41F38292"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Production or trade in any product or activity deemed illegal under host country laws or regulations or international conventions and agreements, or subject to international bans, such as pharmaceuticals, pesticides/herbicides, ozone</w:t>
      </w:r>
      <w:r w:rsidR="00240235" w:rsidRPr="00B036C8">
        <w:rPr>
          <w:rFonts w:asciiTheme="majorHAnsi" w:hAnsiTheme="majorHAnsi" w:cstheme="majorHAnsi"/>
          <w:lang w:val="en-GB"/>
        </w:rPr>
        <w:t>-</w:t>
      </w:r>
      <w:r w:rsidRPr="00B036C8">
        <w:rPr>
          <w:rFonts w:asciiTheme="majorHAnsi" w:hAnsiTheme="majorHAnsi" w:cstheme="majorHAnsi"/>
          <w:lang w:val="en-GB"/>
        </w:rPr>
        <w:t xml:space="preserve">depleting substances, PCBs, </w:t>
      </w:r>
      <w:proofErr w:type="gramStart"/>
      <w:r w:rsidRPr="00B036C8">
        <w:rPr>
          <w:rFonts w:asciiTheme="majorHAnsi" w:hAnsiTheme="majorHAnsi" w:cstheme="majorHAnsi"/>
          <w:lang w:val="en-GB"/>
        </w:rPr>
        <w:t>wildlife</w:t>
      </w:r>
      <w:proofErr w:type="gramEnd"/>
      <w:r w:rsidRPr="00B036C8">
        <w:rPr>
          <w:rFonts w:asciiTheme="majorHAnsi" w:hAnsiTheme="majorHAnsi" w:cstheme="majorHAnsi"/>
          <w:lang w:val="en-GB"/>
        </w:rPr>
        <w:t xml:space="preserve"> or products regulated under the Convention on International Trade in Endangered Species of Wild Fauna and Flora (CITES).</w:t>
      </w:r>
    </w:p>
    <w:p w14:paraId="5A58E25A" w14:textId="77777777"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Production or trade in weapons and munitions.</w:t>
      </w:r>
    </w:p>
    <w:p w14:paraId="1EF08751" w14:textId="77777777"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Production or trade in alcoholic beverages (excluding beer and wine).</w:t>
      </w:r>
    </w:p>
    <w:p w14:paraId="0C83E221" w14:textId="77777777"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Production or trade in tobacco.</w:t>
      </w:r>
    </w:p>
    <w:p w14:paraId="3A86CC34" w14:textId="5800EFA4"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 xml:space="preserve">Gambling, </w:t>
      </w:r>
      <w:proofErr w:type="gramStart"/>
      <w:r w:rsidRPr="00B036C8">
        <w:rPr>
          <w:rFonts w:asciiTheme="majorHAnsi" w:hAnsiTheme="majorHAnsi" w:cstheme="majorHAnsi"/>
          <w:lang w:val="en-GB"/>
        </w:rPr>
        <w:t>casinos</w:t>
      </w:r>
      <w:proofErr w:type="gramEnd"/>
      <w:r w:rsidRPr="00B036C8">
        <w:rPr>
          <w:rFonts w:asciiTheme="majorHAnsi" w:hAnsiTheme="majorHAnsi" w:cstheme="majorHAnsi"/>
          <w:lang w:val="en-GB"/>
        </w:rPr>
        <w:t xml:space="preserve"> and equivalent enterprises.</w:t>
      </w:r>
    </w:p>
    <w:p w14:paraId="6054B3EA" w14:textId="0E151374"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 xml:space="preserve">Production or trade in radioactive materials. This does not apply to the purchase of medical equipment, quality control (measurement) equipment and any equipment where the International Finance Corporation </w:t>
      </w:r>
      <w:r w:rsidR="00DC4D19" w:rsidRPr="00B036C8">
        <w:rPr>
          <w:rFonts w:asciiTheme="majorHAnsi" w:hAnsiTheme="majorHAnsi" w:cstheme="majorHAnsi"/>
          <w:lang w:val="en-GB"/>
        </w:rPr>
        <w:t xml:space="preserve">(IFC) </w:t>
      </w:r>
      <w:r w:rsidRPr="00B036C8">
        <w:rPr>
          <w:rFonts w:asciiTheme="majorHAnsi" w:hAnsiTheme="majorHAnsi" w:cstheme="majorHAnsi"/>
          <w:lang w:val="en-GB"/>
        </w:rPr>
        <w:t>considers the radioactive source to be trivial and/or adequately shielded.</w:t>
      </w:r>
    </w:p>
    <w:p w14:paraId="2C870DB9" w14:textId="31C8A461"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 xml:space="preserve">Production or trade in unbonded asbestos </w:t>
      </w:r>
      <w:r w:rsidR="003157CD" w:rsidRPr="00B036C8">
        <w:rPr>
          <w:rFonts w:asciiTheme="majorHAnsi" w:hAnsiTheme="majorHAnsi" w:cstheme="majorHAnsi"/>
          <w:lang w:val="en-GB"/>
        </w:rPr>
        <w:t>fibres</w:t>
      </w:r>
      <w:r w:rsidRPr="00B036C8">
        <w:rPr>
          <w:rFonts w:asciiTheme="majorHAnsi" w:hAnsiTheme="majorHAnsi" w:cstheme="majorHAnsi"/>
          <w:lang w:val="en-GB"/>
        </w:rPr>
        <w:t>. This does not apply to purchase and use of bonded asbestos cement sheeting where the asbestos content is less than 20%.</w:t>
      </w:r>
    </w:p>
    <w:p w14:paraId="54263365" w14:textId="2117AEC7"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 xml:space="preserve">Drift net fishing in the marine environment using nets </w:t>
      </w:r>
      <w:r w:rsidR="00DC4D19" w:rsidRPr="00B036C8">
        <w:rPr>
          <w:rFonts w:asciiTheme="majorHAnsi" w:hAnsiTheme="majorHAnsi" w:cstheme="majorHAnsi"/>
          <w:lang w:val="en-GB"/>
        </w:rPr>
        <w:t>more than</w:t>
      </w:r>
      <w:r w:rsidRPr="00B036C8">
        <w:rPr>
          <w:rFonts w:asciiTheme="majorHAnsi" w:hAnsiTheme="majorHAnsi" w:cstheme="majorHAnsi"/>
          <w:lang w:val="en-GB"/>
        </w:rPr>
        <w:t xml:space="preserve"> 2.5 km in length.</w:t>
      </w:r>
    </w:p>
    <w:p w14:paraId="588E8494" w14:textId="77777777"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Commercial logging operations for use in primary tropical moist forest.</w:t>
      </w:r>
    </w:p>
    <w:p w14:paraId="6E810844" w14:textId="77777777"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Production or trade in wood or other forestry products other than from sustainably managed forests.</w:t>
      </w:r>
    </w:p>
    <w:p w14:paraId="6727051F" w14:textId="048B8C8F"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Production or activities involving harmful or exploitative forms of forced labo</w:t>
      </w:r>
      <w:r w:rsidR="00DC4D19" w:rsidRPr="00B036C8">
        <w:rPr>
          <w:rFonts w:asciiTheme="majorHAnsi" w:hAnsiTheme="majorHAnsi" w:cstheme="majorHAnsi"/>
          <w:lang w:val="en-GB"/>
        </w:rPr>
        <w:t>u</w:t>
      </w:r>
      <w:r w:rsidRPr="00B036C8">
        <w:rPr>
          <w:rFonts w:asciiTheme="majorHAnsi" w:hAnsiTheme="majorHAnsi" w:cstheme="majorHAnsi"/>
          <w:lang w:val="en-GB"/>
        </w:rPr>
        <w:t>r</w:t>
      </w:r>
      <w:r w:rsidRPr="00B036C8">
        <w:rPr>
          <w:rStyle w:val="FootnoteReference"/>
          <w:rFonts w:asciiTheme="majorHAnsi" w:hAnsiTheme="majorHAnsi" w:cstheme="majorHAnsi"/>
          <w:lang w:val="en-GB"/>
        </w:rPr>
        <w:footnoteReference w:id="29"/>
      </w:r>
      <w:r w:rsidRPr="00B036C8">
        <w:rPr>
          <w:rFonts w:asciiTheme="majorHAnsi" w:hAnsiTheme="majorHAnsi" w:cstheme="majorHAnsi"/>
          <w:lang w:val="en-GB"/>
        </w:rPr>
        <w:t>/harmful child labo</w:t>
      </w:r>
      <w:r w:rsidR="00D46FFF" w:rsidRPr="00B036C8">
        <w:rPr>
          <w:rFonts w:asciiTheme="majorHAnsi" w:hAnsiTheme="majorHAnsi" w:cstheme="majorHAnsi"/>
          <w:lang w:val="en-GB"/>
        </w:rPr>
        <w:t>u</w:t>
      </w:r>
      <w:r w:rsidRPr="00B036C8">
        <w:rPr>
          <w:rFonts w:asciiTheme="majorHAnsi" w:hAnsiTheme="majorHAnsi" w:cstheme="majorHAnsi"/>
          <w:lang w:val="en-GB"/>
        </w:rPr>
        <w:t>r</w:t>
      </w:r>
      <w:r w:rsidR="00DC4D19" w:rsidRPr="00B036C8">
        <w:rPr>
          <w:rFonts w:asciiTheme="majorHAnsi" w:hAnsiTheme="majorHAnsi" w:cstheme="majorHAnsi"/>
          <w:lang w:val="en-GB"/>
        </w:rPr>
        <w:t>.</w:t>
      </w:r>
      <w:r w:rsidRPr="00B036C8">
        <w:rPr>
          <w:rStyle w:val="FootnoteReference"/>
          <w:rFonts w:asciiTheme="majorHAnsi" w:hAnsiTheme="majorHAnsi" w:cstheme="majorHAnsi"/>
          <w:lang w:val="en-GB"/>
        </w:rPr>
        <w:footnoteReference w:id="30"/>
      </w:r>
    </w:p>
    <w:p w14:paraId="5EFC702B" w14:textId="297105FC"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 xml:space="preserve">Production, trade, </w:t>
      </w:r>
      <w:proofErr w:type="gramStart"/>
      <w:r w:rsidRPr="00B036C8">
        <w:rPr>
          <w:rFonts w:asciiTheme="majorHAnsi" w:hAnsiTheme="majorHAnsi" w:cstheme="majorHAnsi"/>
          <w:lang w:val="en-GB"/>
        </w:rPr>
        <w:t>storage</w:t>
      </w:r>
      <w:proofErr w:type="gramEnd"/>
      <w:r w:rsidRPr="00B036C8">
        <w:rPr>
          <w:rFonts w:asciiTheme="majorHAnsi" w:hAnsiTheme="majorHAnsi" w:cstheme="majorHAnsi"/>
          <w:lang w:val="en-GB"/>
        </w:rPr>
        <w:t xml:space="preserve"> or transport of significant volumes of hazardous chemicals, or commercial</w:t>
      </w:r>
      <w:r w:rsidR="00240235" w:rsidRPr="00B036C8">
        <w:rPr>
          <w:rFonts w:asciiTheme="majorHAnsi" w:hAnsiTheme="majorHAnsi" w:cstheme="majorHAnsi"/>
          <w:lang w:val="en-GB"/>
        </w:rPr>
        <w:t>-</w:t>
      </w:r>
      <w:r w:rsidRPr="00B036C8">
        <w:rPr>
          <w:rFonts w:asciiTheme="majorHAnsi" w:hAnsiTheme="majorHAnsi" w:cstheme="majorHAnsi"/>
          <w:lang w:val="en-GB"/>
        </w:rPr>
        <w:t xml:space="preserve">scale </w:t>
      </w:r>
      <w:r w:rsidR="00240235" w:rsidRPr="00B036C8">
        <w:rPr>
          <w:rFonts w:asciiTheme="majorHAnsi" w:hAnsiTheme="majorHAnsi" w:cstheme="majorHAnsi"/>
          <w:lang w:val="en-GB"/>
        </w:rPr>
        <w:t xml:space="preserve">use </w:t>
      </w:r>
      <w:r w:rsidRPr="00B036C8">
        <w:rPr>
          <w:rFonts w:asciiTheme="majorHAnsi" w:hAnsiTheme="majorHAnsi" w:cstheme="majorHAnsi"/>
          <w:lang w:val="en-GB"/>
        </w:rPr>
        <w:t xml:space="preserve">of hazardous chemicals. Hazardous chemicals include gasoline, </w:t>
      </w:r>
      <w:proofErr w:type="gramStart"/>
      <w:r w:rsidRPr="00B036C8">
        <w:rPr>
          <w:rFonts w:asciiTheme="majorHAnsi" w:hAnsiTheme="majorHAnsi" w:cstheme="majorHAnsi"/>
          <w:lang w:val="en-GB"/>
        </w:rPr>
        <w:t>kerosene</w:t>
      </w:r>
      <w:proofErr w:type="gramEnd"/>
      <w:r w:rsidRPr="00B036C8">
        <w:rPr>
          <w:rFonts w:asciiTheme="majorHAnsi" w:hAnsiTheme="majorHAnsi" w:cstheme="majorHAnsi"/>
          <w:lang w:val="en-GB"/>
        </w:rPr>
        <w:t xml:space="preserve"> and other petroleum products.</w:t>
      </w:r>
    </w:p>
    <w:p w14:paraId="15680FC5" w14:textId="46B7F48D"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 xml:space="preserve">Production or activities that impinge on the lands owned, or claimed under adjudication, by Indigenous </w:t>
      </w:r>
      <w:r w:rsidR="00DC4D19" w:rsidRPr="00B036C8">
        <w:rPr>
          <w:rFonts w:asciiTheme="majorHAnsi" w:hAnsiTheme="majorHAnsi" w:cstheme="majorHAnsi"/>
          <w:lang w:val="en-GB"/>
        </w:rPr>
        <w:t>p</w:t>
      </w:r>
      <w:r w:rsidRPr="00B036C8">
        <w:rPr>
          <w:rFonts w:asciiTheme="majorHAnsi" w:hAnsiTheme="majorHAnsi" w:cstheme="majorHAnsi"/>
          <w:lang w:val="en-GB"/>
        </w:rPr>
        <w:t>eoples, without full documented consent of such peoples.</w:t>
      </w:r>
    </w:p>
    <w:p w14:paraId="5431AC7E" w14:textId="77777777"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Cross-border trade in waste and waste products, unless compliant with the Basel Convention and the underlying regulations.</w:t>
      </w:r>
    </w:p>
    <w:p w14:paraId="10B332E5" w14:textId="6116F32F"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Destruction</w:t>
      </w:r>
      <w:r w:rsidRPr="00B036C8">
        <w:rPr>
          <w:rStyle w:val="FootnoteReference"/>
          <w:rFonts w:asciiTheme="majorHAnsi" w:hAnsiTheme="majorHAnsi" w:cstheme="majorHAnsi"/>
          <w:lang w:val="en-GB"/>
        </w:rPr>
        <w:footnoteReference w:id="31"/>
      </w:r>
      <w:r w:rsidRPr="00B036C8">
        <w:rPr>
          <w:rFonts w:asciiTheme="majorHAnsi" w:hAnsiTheme="majorHAnsi" w:cstheme="majorHAnsi"/>
          <w:lang w:val="en-GB"/>
        </w:rPr>
        <w:t xml:space="preserve"> of High Conservation Value </w:t>
      </w:r>
      <w:r w:rsidR="00DC4D19" w:rsidRPr="00B036C8">
        <w:rPr>
          <w:rFonts w:asciiTheme="majorHAnsi" w:hAnsiTheme="majorHAnsi" w:cstheme="majorHAnsi"/>
          <w:lang w:val="en-GB"/>
        </w:rPr>
        <w:t>A</w:t>
      </w:r>
      <w:r w:rsidRPr="00B036C8">
        <w:rPr>
          <w:rFonts w:asciiTheme="majorHAnsi" w:hAnsiTheme="majorHAnsi" w:cstheme="majorHAnsi"/>
          <w:lang w:val="en-GB"/>
        </w:rPr>
        <w:t>reas</w:t>
      </w:r>
      <w:r w:rsidR="00DC4D19" w:rsidRPr="00B036C8">
        <w:rPr>
          <w:rFonts w:asciiTheme="majorHAnsi" w:hAnsiTheme="majorHAnsi" w:cstheme="majorHAnsi"/>
          <w:lang w:val="en-GB"/>
        </w:rPr>
        <w:t xml:space="preserve"> (HCVAs).</w:t>
      </w:r>
      <w:r w:rsidRPr="00B036C8">
        <w:rPr>
          <w:rStyle w:val="FootnoteReference"/>
          <w:rFonts w:asciiTheme="majorHAnsi" w:hAnsiTheme="majorHAnsi" w:cstheme="majorHAnsi"/>
          <w:lang w:val="en-GB"/>
        </w:rPr>
        <w:footnoteReference w:id="32"/>
      </w:r>
    </w:p>
    <w:p w14:paraId="45B43BDB" w14:textId="77777777" w:rsidR="00612569" w:rsidRPr="00B036C8" w:rsidRDefault="00612569" w:rsidP="000D2284">
      <w:pPr>
        <w:pStyle w:val="NoSpacing"/>
        <w:numPr>
          <w:ilvl w:val="1"/>
          <w:numId w:val="20"/>
        </w:numPr>
        <w:spacing w:after="80"/>
        <w:ind w:left="-270" w:right="-612"/>
        <w:jc w:val="both"/>
        <w:rPr>
          <w:rFonts w:asciiTheme="majorHAnsi" w:hAnsiTheme="majorHAnsi" w:cstheme="majorHAnsi"/>
          <w:lang w:val="en-GB"/>
        </w:rPr>
      </w:pPr>
      <w:r w:rsidRPr="00B036C8">
        <w:rPr>
          <w:rFonts w:asciiTheme="majorHAnsi" w:hAnsiTheme="majorHAnsi" w:cstheme="majorHAnsi"/>
          <w:lang w:val="en-GB"/>
        </w:rPr>
        <w:t>Pornography and/or prostitution.</w:t>
      </w:r>
    </w:p>
    <w:p w14:paraId="2E691108" w14:textId="2616E1BE" w:rsidR="00612569" w:rsidRPr="00B036C8" w:rsidRDefault="00612569" w:rsidP="00C56C9B">
      <w:pPr>
        <w:pStyle w:val="NoSpacing"/>
        <w:numPr>
          <w:ilvl w:val="1"/>
          <w:numId w:val="20"/>
        </w:numPr>
        <w:spacing w:after="120"/>
        <w:ind w:left="-270" w:right="-612"/>
        <w:jc w:val="both"/>
        <w:rPr>
          <w:rFonts w:asciiTheme="majorHAnsi" w:hAnsiTheme="majorHAnsi" w:cstheme="majorHAnsi"/>
          <w:lang w:val="en-GB"/>
        </w:rPr>
      </w:pPr>
      <w:r w:rsidRPr="00B036C8">
        <w:rPr>
          <w:rFonts w:asciiTheme="majorHAnsi" w:hAnsiTheme="majorHAnsi" w:cstheme="majorHAnsi"/>
          <w:lang w:val="en-GB"/>
        </w:rPr>
        <w:t>Racist and/or anti-democratic media.</w:t>
      </w:r>
    </w:p>
    <w:p w14:paraId="2524814C" w14:textId="77777777" w:rsidR="00C56C9B" w:rsidRPr="00B036C8" w:rsidRDefault="00C56C9B" w:rsidP="00C56C9B">
      <w:pPr>
        <w:pStyle w:val="NoSpacing"/>
        <w:spacing w:after="120"/>
        <w:ind w:left="-630" w:right="-612"/>
        <w:jc w:val="both"/>
        <w:rPr>
          <w:rFonts w:asciiTheme="majorHAnsi" w:hAnsiTheme="majorHAnsi" w:cstheme="majorHAnsi"/>
          <w:lang w:val="en-GB"/>
        </w:rPr>
      </w:pPr>
    </w:p>
    <w:p w14:paraId="05BA4A4D" w14:textId="77777777" w:rsidR="00C56C9B" w:rsidRPr="00B036C8" w:rsidRDefault="00C56C9B" w:rsidP="00C56C9B">
      <w:pPr>
        <w:pStyle w:val="NoSpacing"/>
        <w:spacing w:after="120"/>
        <w:ind w:left="-630" w:right="-612"/>
        <w:jc w:val="both"/>
        <w:rPr>
          <w:rFonts w:asciiTheme="majorHAnsi" w:hAnsiTheme="majorHAnsi" w:cstheme="majorHAnsi"/>
          <w:lang w:val="en-GB"/>
        </w:rPr>
      </w:pPr>
    </w:p>
    <w:p w14:paraId="5E65A300" w14:textId="46EFCC69" w:rsidR="00C56C9B" w:rsidRPr="00B036C8" w:rsidRDefault="00C56C9B">
      <w:pPr>
        <w:rPr>
          <w:rFonts w:asciiTheme="majorHAnsi" w:hAnsiTheme="majorHAnsi" w:cstheme="majorHAnsi"/>
          <w:lang w:val="en-GB"/>
        </w:rPr>
      </w:pPr>
      <w:r w:rsidRPr="00B036C8">
        <w:rPr>
          <w:rFonts w:asciiTheme="majorHAnsi" w:hAnsiTheme="majorHAnsi" w:cstheme="majorHAnsi"/>
          <w:lang w:val="en-GB"/>
        </w:rPr>
        <w:br w:type="page"/>
      </w:r>
    </w:p>
    <w:p w14:paraId="7881C47D" w14:textId="638F9ED9" w:rsidR="00C56C9B" w:rsidRPr="00B036C8" w:rsidRDefault="00C56C9B" w:rsidP="00491B76">
      <w:pPr>
        <w:pStyle w:val="Caption"/>
        <w:ind w:left="-720"/>
        <w:rPr>
          <w:rFonts w:asciiTheme="majorHAnsi" w:hAnsiTheme="majorHAnsi" w:cstheme="majorHAnsi"/>
          <w:b/>
          <w:bCs/>
          <w:i w:val="0"/>
          <w:iCs w:val="0"/>
          <w:color w:val="auto"/>
          <w:sz w:val="22"/>
          <w:szCs w:val="22"/>
          <w:lang w:val="en-GB"/>
        </w:rPr>
      </w:pPr>
      <w:bookmarkStart w:id="19" w:name="_Ref151931469"/>
      <w:r w:rsidRPr="00B036C8">
        <w:rPr>
          <w:rFonts w:asciiTheme="majorHAnsi" w:hAnsiTheme="majorHAnsi" w:cstheme="majorHAnsi"/>
          <w:b/>
          <w:bCs/>
          <w:i w:val="0"/>
          <w:iCs w:val="0"/>
          <w:color w:val="auto"/>
          <w:sz w:val="22"/>
          <w:szCs w:val="22"/>
          <w:lang w:val="en-GB"/>
        </w:rPr>
        <w:lastRenderedPageBreak/>
        <w:t xml:space="preserve">Appendix </w:t>
      </w:r>
      <w:r w:rsidRPr="00B036C8">
        <w:rPr>
          <w:rFonts w:asciiTheme="majorHAnsi" w:hAnsiTheme="majorHAnsi" w:cstheme="majorHAnsi"/>
          <w:b/>
          <w:bCs/>
          <w:i w:val="0"/>
          <w:iCs w:val="0"/>
          <w:color w:val="auto"/>
          <w:sz w:val="22"/>
          <w:szCs w:val="22"/>
          <w:lang w:val="en-GB"/>
        </w:rPr>
        <w:fldChar w:fldCharType="begin"/>
      </w:r>
      <w:r w:rsidRPr="00B036C8">
        <w:rPr>
          <w:rFonts w:asciiTheme="majorHAnsi" w:hAnsiTheme="majorHAnsi" w:cstheme="majorHAnsi"/>
          <w:b/>
          <w:bCs/>
          <w:i w:val="0"/>
          <w:iCs w:val="0"/>
          <w:color w:val="auto"/>
          <w:sz w:val="22"/>
          <w:szCs w:val="22"/>
          <w:lang w:val="en-GB"/>
        </w:rPr>
        <w:instrText xml:space="preserve"> SEQ Appendix \* ARABIC </w:instrText>
      </w:r>
      <w:r w:rsidRPr="00B036C8">
        <w:rPr>
          <w:rFonts w:asciiTheme="majorHAnsi" w:hAnsiTheme="majorHAnsi" w:cstheme="majorHAnsi"/>
          <w:b/>
          <w:bCs/>
          <w:i w:val="0"/>
          <w:iCs w:val="0"/>
          <w:color w:val="auto"/>
          <w:sz w:val="22"/>
          <w:szCs w:val="22"/>
          <w:lang w:val="en-GB"/>
        </w:rPr>
        <w:fldChar w:fldCharType="separate"/>
      </w:r>
      <w:r w:rsidR="006F5D8A" w:rsidRPr="00B036C8">
        <w:rPr>
          <w:rFonts w:asciiTheme="majorHAnsi" w:hAnsiTheme="majorHAnsi" w:cstheme="majorHAnsi"/>
          <w:b/>
          <w:bCs/>
          <w:i w:val="0"/>
          <w:iCs w:val="0"/>
          <w:color w:val="auto"/>
          <w:sz w:val="22"/>
          <w:szCs w:val="22"/>
          <w:lang w:val="en-GB"/>
        </w:rPr>
        <w:t>3</w:t>
      </w:r>
      <w:r w:rsidRPr="00B036C8">
        <w:rPr>
          <w:rFonts w:asciiTheme="majorHAnsi" w:hAnsiTheme="majorHAnsi" w:cstheme="majorHAnsi"/>
          <w:b/>
          <w:bCs/>
          <w:i w:val="0"/>
          <w:iCs w:val="0"/>
          <w:color w:val="auto"/>
          <w:sz w:val="22"/>
          <w:szCs w:val="22"/>
          <w:lang w:val="en-GB"/>
        </w:rPr>
        <w:fldChar w:fldCharType="end"/>
      </w:r>
      <w:r w:rsidR="00491B76" w:rsidRPr="00B036C8">
        <w:rPr>
          <w:rFonts w:asciiTheme="majorHAnsi" w:hAnsiTheme="majorHAnsi" w:cstheme="majorHAnsi"/>
          <w:b/>
          <w:bCs/>
          <w:i w:val="0"/>
          <w:iCs w:val="0"/>
          <w:color w:val="auto"/>
          <w:sz w:val="22"/>
          <w:szCs w:val="22"/>
          <w:lang w:val="en-GB"/>
        </w:rPr>
        <w:t>. Definitions provided by the IDB’s Sanctions Procedure</w:t>
      </w:r>
      <w:bookmarkEnd w:id="19"/>
      <w:r w:rsidR="00A70ECE" w:rsidRPr="00B036C8">
        <w:rPr>
          <w:rFonts w:asciiTheme="majorHAnsi" w:hAnsiTheme="majorHAnsi" w:cstheme="majorHAnsi"/>
          <w:b/>
          <w:bCs/>
          <w:i w:val="0"/>
          <w:iCs w:val="0"/>
          <w:color w:val="auto"/>
          <w:sz w:val="22"/>
          <w:szCs w:val="22"/>
          <w:lang w:val="en-GB"/>
        </w:rPr>
        <w:t>s</w:t>
      </w:r>
    </w:p>
    <w:p w14:paraId="3991391A" w14:textId="77777777" w:rsidR="00C56C9B" w:rsidRPr="00B036C8" w:rsidRDefault="00C56C9B" w:rsidP="00C56C9B">
      <w:pPr>
        <w:pStyle w:val="NoSpacing"/>
        <w:spacing w:after="120"/>
        <w:ind w:left="-630" w:right="-612"/>
        <w:jc w:val="both"/>
        <w:rPr>
          <w:rFonts w:asciiTheme="majorHAnsi" w:hAnsiTheme="majorHAnsi" w:cstheme="majorHAnsi"/>
          <w:lang w:val="en-GB"/>
        </w:rPr>
      </w:pPr>
    </w:p>
    <w:p w14:paraId="04E7E864" w14:textId="03EB9BC8" w:rsidR="00491B76" w:rsidRPr="00B036C8" w:rsidRDefault="00B475DF" w:rsidP="00C56C9B">
      <w:pPr>
        <w:pStyle w:val="NoSpacing"/>
        <w:spacing w:after="120"/>
        <w:ind w:left="-630" w:right="-612"/>
        <w:jc w:val="both"/>
        <w:rPr>
          <w:rFonts w:asciiTheme="majorHAnsi" w:hAnsiTheme="majorHAnsi" w:cstheme="majorHAnsi"/>
          <w:lang w:val="en-GB"/>
        </w:rPr>
      </w:pPr>
      <w:r w:rsidRPr="00B036C8">
        <w:rPr>
          <w:rFonts w:asciiTheme="majorHAnsi" w:hAnsiTheme="majorHAnsi" w:cstheme="majorHAnsi"/>
          <w:lang w:val="en-GB"/>
        </w:rPr>
        <w:t>“</w:t>
      </w:r>
      <w:r w:rsidR="00491B76" w:rsidRPr="00B036C8">
        <w:rPr>
          <w:rFonts w:asciiTheme="majorHAnsi" w:hAnsiTheme="majorHAnsi" w:cstheme="majorHAnsi"/>
          <w:lang w:val="en-GB"/>
        </w:rPr>
        <w:t>Prohibited Practice</w:t>
      </w:r>
      <w:r w:rsidRPr="00B036C8">
        <w:rPr>
          <w:rFonts w:asciiTheme="majorHAnsi" w:hAnsiTheme="majorHAnsi" w:cstheme="majorHAnsi"/>
          <w:lang w:val="en-GB"/>
        </w:rPr>
        <w:t>”</w:t>
      </w:r>
      <w:r w:rsidR="00491B76" w:rsidRPr="00B036C8">
        <w:rPr>
          <w:rFonts w:asciiTheme="majorHAnsi" w:hAnsiTheme="majorHAnsi" w:cstheme="majorHAnsi"/>
          <w:lang w:val="en-GB"/>
        </w:rPr>
        <w:t xml:space="preserve"> means any of the following: </w:t>
      </w:r>
    </w:p>
    <w:p w14:paraId="5D821C4E" w14:textId="6196002F" w:rsidR="00491B76" w:rsidRPr="00B036C8" w:rsidRDefault="00491B76" w:rsidP="00491B76">
      <w:pPr>
        <w:pStyle w:val="NoSpacing"/>
        <w:numPr>
          <w:ilvl w:val="0"/>
          <w:numId w:val="54"/>
        </w:numPr>
        <w:spacing w:after="120"/>
        <w:ind w:right="-612"/>
        <w:jc w:val="both"/>
        <w:rPr>
          <w:rFonts w:asciiTheme="majorHAnsi" w:hAnsiTheme="majorHAnsi" w:cstheme="majorHAnsi"/>
          <w:lang w:val="en-GB"/>
        </w:rPr>
      </w:pPr>
      <w:r w:rsidRPr="00B036C8">
        <w:rPr>
          <w:rFonts w:asciiTheme="majorHAnsi" w:hAnsiTheme="majorHAnsi" w:cstheme="majorHAnsi"/>
          <w:lang w:val="en-GB"/>
        </w:rPr>
        <w:t xml:space="preserve">A “Corrupt Practice” is the offering, giving, </w:t>
      </w:r>
      <w:proofErr w:type="gramStart"/>
      <w:r w:rsidRPr="00B036C8">
        <w:rPr>
          <w:rFonts w:asciiTheme="majorHAnsi" w:hAnsiTheme="majorHAnsi" w:cstheme="majorHAnsi"/>
          <w:lang w:val="en-GB"/>
        </w:rPr>
        <w:t>receiving</w:t>
      </w:r>
      <w:proofErr w:type="gramEnd"/>
      <w:r w:rsidRPr="00B036C8">
        <w:rPr>
          <w:rFonts w:asciiTheme="majorHAnsi" w:hAnsiTheme="majorHAnsi" w:cstheme="majorHAnsi"/>
          <w:lang w:val="en-GB"/>
        </w:rPr>
        <w:t xml:space="preserve"> or soliciting, directly or indirectly, anything of value to influence improperly the actions of another party</w:t>
      </w:r>
      <w:r w:rsidR="00B475DF" w:rsidRPr="00B036C8">
        <w:rPr>
          <w:rFonts w:asciiTheme="majorHAnsi" w:hAnsiTheme="majorHAnsi" w:cstheme="majorHAnsi"/>
          <w:lang w:val="en-GB"/>
        </w:rPr>
        <w:t>.</w:t>
      </w:r>
    </w:p>
    <w:p w14:paraId="2A25BDA0" w14:textId="5291EB48" w:rsidR="00491B76" w:rsidRPr="00B036C8" w:rsidRDefault="00491B76" w:rsidP="00491B76">
      <w:pPr>
        <w:pStyle w:val="NoSpacing"/>
        <w:numPr>
          <w:ilvl w:val="0"/>
          <w:numId w:val="54"/>
        </w:numPr>
        <w:spacing w:after="120"/>
        <w:ind w:right="-612"/>
        <w:jc w:val="both"/>
        <w:rPr>
          <w:lang w:val="en-GB"/>
        </w:rPr>
      </w:pPr>
      <w:r w:rsidRPr="00B036C8">
        <w:rPr>
          <w:rFonts w:asciiTheme="majorHAnsi" w:hAnsiTheme="majorHAnsi" w:cstheme="majorHAnsi"/>
          <w:lang w:val="en-GB"/>
        </w:rPr>
        <w:t>A “Fraudulent Practice” is any act or omission, including a misrepresentation, that knowingly or recklessly misleads, or attempts to mislead, a party to obtain a financial or other benefit or to avoid an obligation</w:t>
      </w:r>
      <w:r w:rsidR="00B475DF" w:rsidRPr="00B036C8">
        <w:rPr>
          <w:rFonts w:asciiTheme="majorHAnsi" w:hAnsiTheme="majorHAnsi" w:cstheme="majorHAnsi"/>
          <w:lang w:val="en-GB"/>
        </w:rPr>
        <w:t>.</w:t>
      </w:r>
    </w:p>
    <w:p w14:paraId="1862FF67" w14:textId="42FC0BB0" w:rsidR="00491B76" w:rsidRPr="00B036C8" w:rsidRDefault="00491B76" w:rsidP="00491B76">
      <w:pPr>
        <w:pStyle w:val="NoSpacing"/>
        <w:numPr>
          <w:ilvl w:val="0"/>
          <w:numId w:val="54"/>
        </w:numPr>
        <w:spacing w:after="120"/>
        <w:ind w:right="-612"/>
        <w:jc w:val="both"/>
        <w:rPr>
          <w:lang w:val="en-GB"/>
        </w:rPr>
      </w:pPr>
      <w:r w:rsidRPr="00B036C8">
        <w:rPr>
          <w:rFonts w:asciiTheme="majorHAnsi" w:hAnsiTheme="majorHAnsi" w:cstheme="majorHAnsi"/>
          <w:lang w:val="en-GB"/>
        </w:rPr>
        <w:t>A “Coercive Practice” is impairing or harming, or threatening to impair or harm, directly or indirectly, any party or the property of the party to influence improperly the actions of a party</w:t>
      </w:r>
      <w:r w:rsidR="00B475DF" w:rsidRPr="00B036C8">
        <w:rPr>
          <w:rFonts w:asciiTheme="majorHAnsi" w:hAnsiTheme="majorHAnsi" w:cstheme="majorHAnsi"/>
          <w:lang w:val="en-GB"/>
        </w:rPr>
        <w:t>.</w:t>
      </w:r>
    </w:p>
    <w:p w14:paraId="52698A0E" w14:textId="5A59334E" w:rsidR="00491B76" w:rsidRPr="00B036C8" w:rsidRDefault="00491B76" w:rsidP="00491B76">
      <w:pPr>
        <w:pStyle w:val="NoSpacing"/>
        <w:numPr>
          <w:ilvl w:val="0"/>
          <w:numId w:val="54"/>
        </w:numPr>
        <w:spacing w:after="120"/>
        <w:ind w:right="-612"/>
        <w:jc w:val="both"/>
        <w:rPr>
          <w:lang w:val="en-GB"/>
        </w:rPr>
      </w:pPr>
      <w:r w:rsidRPr="00B036C8">
        <w:rPr>
          <w:rFonts w:asciiTheme="majorHAnsi" w:hAnsiTheme="majorHAnsi" w:cstheme="majorHAnsi"/>
          <w:lang w:val="en-GB"/>
        </w:rPr>
        <w:t>A “Collusive Practice” is an arrangement between two or more parties designed to achieve an improper purpose, including influencing improperly the actions of another party</w:t>
      </w:r>
      <w:r w:rsidR="00B475DF" w:rsidRPr="00B036C8">
        <w:rPr>
          <w:rFonts w:asciiTheme="majorHAnsi" w:hAnsiTheme="majorHAnsi" w:cstheme="majorHAnsi"/>
          <w:lang w:val="en-GB"/>
        </w:rPr>
        <w:t>.</w:t>
      </w:r>
    </w:p>
    <w:p w14:paraId="29F3F586" w14:textId="7231DA19" w:rsidR="00491B76" w:rsidRPr="00B036C8" w:rsidRDefault="00491B76" w:rsidP="00491B76">
      <w:pPr>
        <w:pStyle w:val="NoSpacing"/>
        <w:numPr>
          <w:ilvl w:val="0"/>
          <w:numId w:val="54"/>
        </w:numPr>
        <w:spacing w:after="120"/>
        <w:ind w:right="-612"/>
        <w:jc w:val="both"/>
        <w:rPr>
          <w:lang w:val="en-GB"/>
        </w:rPr>
      </w:pPr>
      <w:r w:rsidRPr="00B036C8">
        <w:rPr>
          <w:rFonts w:asciiTheme="majorHAnsi" w:hAnsiTheme="majorHAnsi" w:cstheme="majorHAnsi"/>
          <w:lang w:val="en-GB"/>
        </w:rPr>
        <w:t>An “Obstructive Practice” is: (I) destroying, falsifying, altering or concealing of evidence material to an IDB Group investigation, or making false statements to investigators with the intent to impede an IDB Group investigation; (II) threatening, harassing or intimidating any party to prevent it from disclosing its knowledge of matters relevant to an IDB Group investigation or from pursuing the investigation; or (III) acts intended to impede the exercise of the IDB Group’s contractual rights of audit or inspection or access to information</w:t>
      </w:r>
      <w:r w:rsidR="00B475DF" w:rsidRPr="00B036C8">
        <w:rPr>
          <w:rFonts w:asciiTheme="majorHAnsi" w:hAnsiTheme="majorHAnsi" w:cstheme="majorHAnsi"/>
          <w:lang w:val="en-GB"/>
        </w:rPr>
        <w:t>.</w:t>
      </w:r>
    </w:p>
    <w:p w14:paraId="7FFA1F47" w14:textId="7D88F0AE" w:rsidR="00612569" w:rsidRPr="00B036C8" w:rsidRDefault="00491B76" w:rsidP="00491B76">
      <w:pPr>
        <w:pStyle w:val="NoSpacing"/>
        <w:numPr>
          <w:ilvl w:val="0"/>
          <w:numId w:val="54"/>
        </w:numPr>
        <w:spacing w:after="120"/>
        <w:ind w:right="-612"/>
        <w:jc w:val="both"/>
        <w:rPr>
          <w:lang w:val="en-GB"/>
        </w:rPr>
      </w:pPr>
      <w:r w:rsidRPr="00B036C8">
        <w:rPr>
          <w:rFonts w:asciiTheme="majorHAnsi" w:hAnsiTheme="majorHAnsi" w:cstheme="majorHAnsi"/>
          <w:lang w:val="en-GB"/>
        </w:rPr>
        <w:t>A “Misappropriation” is the use of IDB Group financing or resources for an improper or unauthori</w:t>
      </w:r>
      <w:r w:rsidR="00B475DF" w:rsidRPr="00B036C8">
        <w:rPr>
          <w:rFonts w:asciiTheme="majorHAnsi" w:hAnsiTheme="majorHAnsi" w:cstheme="majorHAnsi"/>
          <w:lang w:val="en-GB"/>
        </w:rPr>
        <w:t>s</w:t>
      </w:r>
      <w:r w:rsidRPr="00B036C8">
        <w:rPr>
          <w:rFonts w:asciiTheme="majorHAnsi" w:hAnsiTheme="majorHAnsi" w:cstheme="majorHAnsi"/>
          <w:lang w:val="en-GB"/>
        </w:rPr>
        <w:t>ed purpose, committed either intentionally or through reckless disregard.</w:t>
      </w:r>
    </w:p>
    <w:p w14:paraId="061EF5EB" w14:textId="77777777" w:rsidR="00475997" w:rsidRPr="00B036C8" w:rsidRDefault="00475997" w:rsidP="00475997">
      <w:pPr>
        <w:pStyle w:val="NoSpacing"/>
        <w:spacing w:after="120"/>
        <w:ind w:right="-612"/>
        <w:jc w:val="both"/>
        <w:rPr>
          <w:rFonts w:asciiTheme="majorHAnsi" w:hAnsiTheme="majorHAnsi" w:cstheme="majorHAnsi"/>
          <w:lang w:val="en-GB"/>
        </w:rPr>
      </w:pPr>
    </w:p>
    <w:p w14:paraId="0CA3A520" w14:textId="77777777" w:rsidR="00475997" w:rsidRPr="00B036C8" w:rsidRDefault="00475997" w:rsidP="00475997">
      <w:pPr>
        <w:pStyle w:val="NoSpacing"/>
        <w:spacing w:after="120"/>
        <w:ind w:right="-612"/>
        <w:jc w:val="both"/>
        <w:rPr>
          <w:rFonts w:asciiTheme="majorHAnsi" w:hAnsiTheme="majorHAnsi" w:cstheme="majorHAnsi"/>
          <w:lang w:val="en-GB"/>
        </w:rPr>
      </w:pPr>
    </w:p>
    <w:p w14:paraId="2AF64E71" w14:textId="69286A0B" w:rsidR="00475997" w:rsidRPr="00B036C8" w:rsidRDefault="00475997">
      <w:pPr>
        <w:rPr>
          <w:rFonts w:asciiTheme="majorHAnsi" w:hAnsiTheme="majorHAnsi" w:cstheme="majorHAnsi"/>
          <w:lang w:val="en-GB"/>
        </w:rPr>
      </w:pPr>
      <w:r w:rsidRPr="00B036C8">
        <w:rPr>
          <w:rFonts w:asciiTheme="majorHAnsi" w:hAnsiTheme="majorHAnsi" w:cstheme="majorHAnsi"/>
          <w:lang w:val="en-GB"/>
        </w:rPr>
        <w:br w:type="page"/>
      </w:r>
    </w:p>
    <w:p w14:paraId="4E791FCE" w14:textId="32CA3791" w:rsidR="00475997" w:rsidRPr="00B036C8" w:rsidRDefault="005142F2" w:rsidP="00464E82">
      <w:pPr>
        <w:pStyle w:val="Caption"/>
        <w:ind w:left="-720"/>
        <w:rPr>
          <w:rFonts w:asciiTheme="majorHAnsi" w:hAnsiTheme="majorHAnsi" w:cstheme="majorHAnsi"/>
          <w:b/>
          <w:bCs/>
          <w:lang w:val="en-GB"/>
        </w:rPr>
      </w:pPr>
      <w:bookmarkStart w:id="20" w:name="_Ref152628203"/>
      <w:r w:rsidRPr="00B036C8">
        <w:rPr>
          <w:rFonts w:asciiTheme="majorHAnsi" w:hAnsiTheme="majorHAnsi" w:cstheme="majorHAnsi"/>
          <w:b/>
          <w:bCs/>
          <w:i w:val="0"/>
          <w:iCs w:val="0"/>
          <w:color w:val="auto"/>
          <w:sz w:val="22"/>
          <w:szCs w:val="22"/>
          <w:lang w:val="en-GB"/>
        </w:rPr>
        <w:lastRenderedPageBreak/>
        <w:t xml:space="preserve">Appendix </w:t>
      </w:r>
      <w:r w:rsidRPr="00B036C8">
        <w:rPr>
          <w:rFonts w:asciiTheme="majorHAnsi" w:hAnsiTheme="majorHAnsi" w:cstheme="majorHAnsi"/>
          <w:b/>
          <w:bCs/>
          <w:i w:val="0"/>
          <w:iCs w:val="0"/>
          <w:color w:val="auto"/>
          <w:sz w:val="22"/>
          <w:szCs w:val="22"/>
          <w:lang w:val="en-GB"/>
        </w:rPr>
        <w:fldChar w:fldCharType="begin"/>
      </w:r>
      <w:r w:rsidRPr="00B036C8">
        <w:rPr>
          <w:rFonts w:asciiTheme="majorHAnsi" w:hAnsiTheme="majorHAnsi" w:cstheme="majorHAnsi"/>
          <w:b/>
          <w:bCs/>
          <w:i w:val="0"/>
          <w:iCs w:val="0"/>
          <w:color w:val="auto"/>
          <w:sz w:val="22"/>
          <w:szCs w:val="22"/>
          <w:lang w:val="en-GB"/>
        </w:rPr>
        <w:instrText xml:space="preserve"> SEQ Appendix \* ARABIC </w:instrText>
      </w:r>
      <w:r w:rsidRPr="00B036C8">
        <w:rPr>
          <w:rFonts w:asciiTheme="majorHAnsi" w:hAnsiTheme="majorHAnsi" w:cstheme="majorHAnsi"/>
          <w:b/>
          <w:bCs/>
          <w:i w:val="0"/>
          <w:iCs w:val="0"/>
          <w:color w:val="auto"/>
          <w:sz w:val="22"/>
          <w:szCs w:val="22"/>
          <w:lang w:val="en-GB"/>
        </w:rPr>
        <w:fldChar w:fldCharType="separate"/>
      </w:r>
      <w:r w:rsidR="006F5D8A" w:rsidRPr="00B036C8">
        <w:rPr>
          <w:rFonts w:asciiTheme="majorHAnsi" w:hAnsiTheme="majorHAnsi" w:cstheme="majorHAnsi"/>
          <w:b/>
          <w:bCs/>
          <w:i w:val="0"/>
          <w:iCs w:val="0"/>
          <w:color w:val="auto"/>
          <w:sz w:val="22"/>
          <w:szCs w:val="22"/>
          <w:lang w:val="en-GB"/>
        </w:rPr>
        <w:t>4</w:t>
      </w:r>
      <w:r w:rsidRPr="00B036C8">
        <w:rPr>
          <w:rFonts w:asciiTheme="majorHAnsi" w:hAnsiTheme="majorHAnsi" w:cstheme="majorHAnsi"/>
          <w:b/>
          <w:bCs/>
          <w:i w:val="0"/>
          <w:iCs w:val="0"/>
          <w:color w:val="auto"/>
          <w:sz w:val="22"/>
          <w:szCs w:val="22"/>
          <w:lang w:val="en-GB"/>
        </w:rPr>
        <w:fldChar w:fldCharType="end"/>
      </w:r>
      <w:r w:rsidRPr="00B036C8">
        <w:rPr>
          <w:rFonts w:asciiTheme="majorHAnsi" w:hAnsiTheme="majorHAnsi" w:cstheme="majorHAnsi"/>
          <w:b/>
          <w:bCs/>
          <w:i w:val="0"/>
          <w:iCs w:val="0"/>
          <w:color w:val="auto"/>
          <w:sz w:val="22"/>
          <w:szCs w:val="22"/>
          <w:lang w:val="en-GB"/>
        </w:rPr>
        <w:t xml:space="preserve">. </w:t>
      </w:r>
      <w:r w:rsidR="005B0ADB" w:rsidRPr="00B036C8">
        <w:rPr>
          <w:rFonts w:asciiTheme="majorHAnsi" w:hAnsiTheme="majorHAnsi" w:cstheme="majorHAnsi"/>
          <w:b/>
          <w:bCs/>
          <w:i w:val="0"/>
          <w:iCs w:val="0"/>
          <w:color w:val="auto"/>
          <w:sz w:val="22"/>
          <w:szCs w:val="22"/>
          <w:lang w:val="en-GB"/>
        </w:rPr>
        <w:t>Introduction to KYC form and privacy notice</w:t>
      </w:r>
      <w:bookmarkEnd w:id="20"/>
    </w:p>
    <w:p w14:paraId="479F5820" w14:textId="0BBA5FFA" w:rsidR="00475997" w:rsidRPr="00B036C8" w:rsidRDefault="00475997" w:rsidP="00464E82">
      <w:pPr>
        <w:pStyle w:val="NoSpacing"/>
        <w:spacing w:after="160"/>
        <w:ind w:left="-720" w:right="-612"/>
        <w:jc w:val="both"/>
        <w:rPr>
          <w:rFonts w:asciiTheme="majorHAnsi" w:hAnsiTheme="majorHAnsi" w:cstheme="majorHAnsi"/>
          <w:lang w:val="en-GB"/>
        </w:rPr>
      </w:pPr>
      <w:r w:rsidRPr="00B036C8">
        <w:rPr>
          <w:rFonts w:asciiTheme="majorHAnsi" w:hAnsiTheme="majorHAnsi" w:cstheme="majorHAnsi"/>
          <w:lang w:val="en-GB"/>
        </w:rPr>
        <w:t>Incofin</w:t>
      </w:r>
      <w:r w:rsidR="004F3D59" w:rsidRPr="00B036C8">
        <w:rPr>
          <w:rFonts w:asciiTheme="majorHAnsi" w:hAnsiTheme="majorHAnsi" w:cstheme="majorHAnsi"/>
          <w:lang w:val="en-GB"/>
        </w:rPr>
        <w:t xml:space="preserve"> IM</w:t>
      </w:r>
      <w:r w:rsidRPr="00B036C8">
        <w:rPr>
          <w:rFonts w:asciiTheme="majorHAnsi" w:hAnsiTheme="majorHAnsi" w:cstheme="majorHAnsi"/>
          <w:lang w:val="en-GB"/>
        </w:rPr>
        <w:t xml:space="preserve"> will not engage in a business relationship with </w:t>
      </w:r>
      <w:r w:rsidR="0083278B" w:rsidRPr="00B036C8">
        <w:rPr>
          <w:rFonts w:asciiTheme="majorHAnsi" w:hAnsiTheme="majorHAnsi" w:cstheme="majorHAnsi"/>
          <w:lang w:val="en-GB"/>
        </w:rPr>
        <w:t>entities</w:t>
      </w:r>
      <w:r w:rsidRPr="00B036C8">
        <w:rPr>
          <w:rFonts w:asciiTheme="majorHAnsi" w:hAnsiTheme="majorHAnsi" w:cstheme="majorHAnsi"/>
          <w:lang w:val="en-GB"/>
        </w:rPr>
        <w:t xml:space="preserve"> that have not been correctly identified.</w:t>
      </w:r>
    </w:p>
    <w:p w14:paraId="18C8DC82" w14:textId="3143CDA1" w:rsidR="00475997" w:rsidRPr="00B036C8" w:rsidRDefault="00475997" w:rsidP="00464E82">
      <w:pPr>
        <w:pStyle w:val="NoSpacing"/>
        <w:spacing w:after="160"/>
        <w:ind w:left="-720" w:right="-612"/>
        <w:jc w:val="both"/>
        <w:rPr>
          <w:rFonts w:asciiTheme="majorHAnsi" w:hAnsiTheme="majorHAnsi" w:cstheme="majorHAnsi"/>
          <w:lang w:val="en-GB"/>
        </w:rPr>
      </w:pPr>
      <w:r w:rsidRPr="00B036C8">
        <w:rPr>
          <w:rFonts w:asciiTheme="majorHAnsi" w:hAnsiTheme="majorHAnsi" w:cstheme="majorHAnsi"/>
          <w:lang w:val="en-GB"/>
        </w:rPr>
        <w:t xml:space="preserve">To fulfil </w:t>
      </w:r>
      <w:r w:rsidR="00BC0CB7" w:rsidRPr="00B036C8">
        <w:rPr>
          <w:rFonts w:asciiTheme="majorHAnsi" w:hAnsiTheme="majorHAnsi" w:cstheme="majorHAnsi"/>
          <w:lang w:val="en-GB"/>
        </w:rPr>
        <w:t xml:space="preserve">their </w:t>
      </w:r>
      <w:r w:rsidRPr="00B036C8">
        <w:rPr>
          <w:rFonts w:asciiTheme="majorHAnsi" w:hAnsiTheme="majorHAnsi" w:cstheme="majorHAnsi"/>
          <w:lang w:val="en-GB"/>
        </w:rPr>
        <w:t>legal obligations, Incofin</w:t>
      </w:r>
      <w:r w:rsidR="004F3D59" w:rsidRPr="00B036C8">
        <w:rPr>
          <w:rFonts w:asciiTheme="majorHAnsi" w:hAnsiTheme="majorHAnsi" w:cstheme="majorHAnsi"/>
          <w:lang w:val="en-GB"/>
        </w:rPr>
        <w:t xml:space="preserve"> IM</w:t>
      </w:r>
      <w:r w:rsidRPr="00B036C8">
        <w:rPr>
          <w:rFonts w:asciiTheme="majorHAnsi" w:hAnsiTheme="majorHAnsi" w:cstheme="majorHAnsi"/>
          <w:lang w:val="en-GB"/>
        </w:rPr>
        <w:t xml:space="preserve"> processes personal data</w:t>
      </w:r>
      <w:r w:rsidR="00BC0CB7" w:rsidRPr="00B036C8">
        <w:rPr>
          <w:rFonts w:asciiTheme="majorHAnsi" w:hAnsiTheme="majorHAnsi" w:cstheme="majorHAnsi"/>
          <w:lang w:val="en-GB"/>
        </w:rPr>
        <w:t>,</w:t>
      </w:r>
      <w:r w:rsidRPr="00B036C8">
        <w:rPr>
          <w:rFonts w:asciiTheme="majorHAnsi" w:hAnsiTheme="majorHAnsi" w:cstheme="majorHAnsi"/>
          <w:lang w:val="en-GB"/>
        </w:rPr>
        <w:t xml:space="preserve"> such as identification data and data related to criminal activities. </w:t>
      </w:r>
      <w:r w:rsidR="00451FB3" w:rsidRPr="00B036C8">
        <w:rPr>
          <w:rFonts w:asciiTheme="majorHAnsi" w:hAnsiTheme="majorHAnsi" w:cstheme="majorHAnsi"/>
          <w:lang w:val="en-GB"/>
        </w:rPr>
        <w:t>This</w:t>
      </w:r>
      <w:r w:rsidRPr="00B036C8">
        <w:rPr>
          <w:rFonts w:asciiTheme="majorHAnsi" w:hAnsiTheme="majorHAnsi" w:cstheme="majorHAnsi"/>
          <w:lang w:val="en-GB"/>
        </w:rPr>
        <w:t xml:space="preserve"> data </w:t>
      </w:r>
      <w:r w:rsidR="00451FB3" w:rsidRPr="00B036C8">
        <w:rPr>
          <w:rFonts w:asciiTheme="majorHAnsi" w:hAnsiTheme="majorHAnsi" w:cstheme="majorHAnsi"/>
          <w:lang w:val="en-GB"/>
        </w:rPr>
        <w:t>is</w:t>
      </w:r>
      <w:r w:rsidRPr="00B036C8">
        <w:rPr>
          <w:rFonts w:asciiTheme="majorHAnsi" w:hAnsiTheme="majorHAnsi" w:cstheme="majorHAnsi"/>
          <w:lang w:val="en-GB"/>
        </w:rPr>
        <w:t xml:space="preserve"> collected for AML/CFT purposes. Incofin collects </w:t>
      </w:r>
      <w:r w:rsidR="004F3D59" w:rsidRPr="00B036C8">
        <w:rPr>
          <w:rFonts w:asciiTheme="majorHAnsi" w:hAnsiTheme="majorHAnsi" w:cstheme="majorHAnsi"/>
          <w:lang w:val="en-GB"/>
        </w:rPr>
        <w:t>this</w:t>
      </w:r>
      <w:r w:rsidRPr="00B036C8">
        <w:rPr>
          <w:rFonts w:asciiTheme="majorHAnsi" w:hAnsiTheme="majorHAnsi" w:cstheme="majorHAnsi"/>
          <w:lang w:val="en-GB"/>
        </w:rPr>
        <w:t xml:space="preserve"> data directly from </w:t>
      </w:r>
      <w:r w:rsidR="00BC0CB7" w:rsidRPr="00B036C8">
        <w:rPr>
          <w:rFonts w:asciiTheme="majorHAnsi" w:hAnsiTheme="majorHAnsi" w:cstheme="majorHAnsi"/>
          <w:lang w:val="en-GB"/>
        </w:rPr>
        <w:t xml:space="preserve">their </w:t>
      </w:r>
      <w:r w:rsidRPr="00B036C8">
        <w:rPr>
          <w:rFonts w:asciiTheme="majorHAnsi" w:hAnsiTheme="majorHAnsi" w:cstheme="majorHAnsi"/>
          <w:lang w:val="en-GB"/>
        </w:rPr>
        <w:t xml:space="preserve">customers </w:t>
      </w:r>
      <w:r w:rsidR="0083278B" w:rsidRPr="00B036C8">
        <w:rPr>
          <w:rFonts w:asciiTheme="majorHAnsi" w:hAnsiTheme="majorHAnsi" w:cstheme="majorHAnsi"/>
          <w:lang w:val="en-GB"/>
        </w:rPr>
        <w:t>and partner entities</w:t>
      </w:r>
      <w:r w:rsidR="004F3D59" w:rsidRPr="00B036C8">
        <w:rPr>
          <w:rFonts w:asciiTheme="majorHAnsi" w:hAnsiTheme="majorHAnsi" w:cstheme="majorHAnsi"/>
          <w:lang w:val="en-GB"/>
        </w:rPr>
        <w:t>, as well as from publicly available sources.</w:t>
      </w:r>
    </w:p>
    <w:p w14:paraId="01A658CB" w14:textId="7806E96D" w:rsidR="00475997" w:rsidRPr="00B036C8" w:rsidRDefault="00475997" w:rsidP="00464E82">
      <w:pPr>
        <w:pStyle w:val="NoSpacing"/>
        <w:spacing w:after="160"/>
        <w:ind w:left="-720" w:right="-612"/>
        <w:jc w:val="both"/>
        <w:rPr>
          <w:lang w:val="en-GB"/>
        </w:rPr>
      </w:pPr>
      <w:r w:rsidRPr="00B036C8">
        <w:rPr>
          <w:rFonts w:asciiTheme="majorHAnsi" w:hAnsiTheme="majorHAnsi" w:cstheme="majorHAnsi"/>
          <w:lang w:val="en-GB"/>
        </w:rPr>
        <w:t>Incofin</w:t>
      </w:r>
      <w:r w:rsidR="00433B58" w:rsidRPr="00B036C8">
        <w:rPr>
          <w:rFonts w:asciiTheme="majorHAnsi" w:hAnsiTheme="majorHAnsi" w:cstheme="majorHAnsi"/>
          <w:lang w:val="en-GB"/>
        </w:rPr>
        <w:t xml:space="preserve"> IM</w:t>
      </w:r>
      <w:r w:rsidRPr="00B036C8">
        <w:rPr>
          <w:rFonts w:asciiTheme="majorHAnsi" w:hAnsiTheme="majorHAnsi" w:cstheme="majorHAnsi"/>
          <w:lang w:val="en-GB"/>
        </w:rPr>
        <w:t xml:space="preserve"> may share this data with </w:t>
      </w:r>
      <w:r w:rsidR="00BC0CB7" w:rsidRPr="00B036C8">
        <w:rPr>
          <w:rFonts w:asciiTheme="majorHAnsi" w:hAnsiTheme="majorHAnsi" w:cstheme="majorHAnsi"/>
          <w:lang w:val="en-GB"/>
        </w:rPr>
        <w:t xml:space="preserve">their </w:t>
      </w:r>
      <w:r w:rsidRPr="00B036C8">
        <w:rPr>
          <w:rFonts w:asciiTheme="majorHAnsi" w:hAnsiTheme="majorHAnsi" w:cstheme="majorHAnsi"/>
          <w:lang w:val="en-GB"/>
        </w:rPr>
        <w:t xml:space="preserve">local subsidiaries and managed and advised funds. Incofin IM will also share personal data with competent authorities when it is legally required to do so. Personal data processed for AML/CFT purposes will be retained while Incofin IM, </w:t>
      </w:r>
      <w:r w:rsidR="00EA2EB0" w:rsidRPr="00B036C8">
        <w:rPr>
          <w:rFonts w:asciiTheme="majorHAnsi" w:hAnsiTheme="majorHAnsi" w:cstheme="majorHAnsi"/>
          <w:lang w:val="en-GB"/>
        </w:rPr>
        <w:t xml:space="preserve">their </w:t>
      </w:r>
      <w:r w:rsidRPr="00B036C8">
        <w:rPr>
          <w:rFonts w:asciiTheme="majorHAnsi" w:hAnsiTheme="majorHAnsi" w:cstheme="majorHAnsi"/>
          <w:lang w:val="en-GB"/>
        </w:rPr>
        <w:t>subsidiaries and managed and advised funds, have a relationship with the customer and after that for 10 more years. Every person (“data subject”) has the right to file a complaint and to access, rectify and</w:t>
      </w:r>
      <w:r w:rsidR="00EA2EB0" w:rsidRPr="00B036C8">
        <w:rPr>
          <w:rFonts w:asciiTheme="majorHAnsi" w:hAnsiTheme="majorHAnsi" w:cstheme="majorHAnsi"/>
          <w:lang w:val="en-GB"/>
        </w:rPr>
        <w:t>,</w:t>
      </w:r>
      <w:r w:rsidRPr="00B036C8">
        <w:rPr>
          <w:rFonts w:asciiTheme="majorHAnsi" w:hAnsiTheme="majorHAnsi" w:cstheme="majorHAnsi"/>
          <w:lang w:val="en-GB"/>
        </w:rPr>
        <w:t xml:space="preserve"> for duly justified reasons, request to erase </w:t>
      </w:r>
      <w:r w:rsidR="00EA2EB0" w:rsidRPr="00B036C8">
        <w:rPr>
          <w:rFonts w:asciiTheme="majorHAnsi" w:hAnsiTheme="majorHAnsi" w:cstheme="majorHAnsi"/>
          <w:lang w:val="en-GB"/>
        </w:rPr>
        <w:t xml:space="preserve">this </w:t>
      </w:r>
      <w:r w:rsidRPr="00B036C8">
        <w:rPr>
          <w:rFonts w:asciiTheme="majorHAnsi" w:hAnsiTheme="majorHAnsi" w:cstheme="majorHAnsi"/>
          <w:lang w:val="en-GB"/>
        </w:rPr>
        <w:t xml:space="preserve">data. The data subjects can exercise their rights by contacting the compliance team of Incofin IM. If no satisfactory solution can be found, the data subject can also contact the Belgian </w:t>
      </w:r>
      <w:r w:rsidR="005F1834" w:rsidRPr="00B036C8">
        <w:rPr>
          <w:rFonts w:asciiTheme="majorHAnsi" w:hAnsiTheme="majorHAnsi" w:cstheme="majorHAnsi"/>
          <w:lang w:val="en-GB"/>
        </w:rPr>
        <w:t>D</w:t>
      </w:r>
      <w:r w:rsidRPr="00B036C8">
        <w:rPr>
          <w:rFonts w:asciiTheme="majorHAnsi" w:hAnsiTheme="majorHAnsi" w:cstheme="majorHAnsi"/>
          <w:lang w:val="en-GB"/>
        </w:rPr>
        <w:t xml:space="preserve">ata </w:t>
      </w:r>
      <w:r w:rsidR="005F1834" w:rsidRPr="00B036C8">
        <w:rPr>
          <w:rFonts w:asciiTheme="majorHAnsi" w:hAnsiTheme="majorHAnsi" w:cstheme="majorHAnsi"/>
          <w:lang w:val="en-GB"/>
        </w:rPr>
        <w:t>P</w:t>
      </w:r>
      <w:r w:rsidRPr="00B036C8">
        <w:rPr>
          <w:rFonts w:asciiTheme="majorHAnsi" w:hAnsiTheme="majorHAnsi" w:cstheme="majorHAnsi"/>
          <w:lang w:val="en-GB"/>
        </w:rPr>
        <w:t xml:space="preserve">rotection </w:t>
      </w:r>
      <w:r w:rsidR="005F1834" w:rsidRPr="00B036C8">
        <w:rPr>
          <w:rFonts w:asciiTheme="majorHAnsi" w:hAnsiTheme="majorHAnsi" w:cstheme="majorHAnsi"/>
          <w:lang w:val="en-GB"/>
        </w:rPr>
        <w:t>A</w:t>
      </w:r>
      <w:r w:rsidRPr="00B036C8">
        <w:rPr>
          <w:rFonts w:asciiTheme="majorHAnsi" w:hAnsiTheme="majorHAnsi" w:cstheme="majorHAnsi"/>
          <w:lang w:val="en-GB"/>
        </w:rPr>
        <w:t>uthority (</w:t>
      </w:r>
      <w:hyperlink r:id="rId15" w:history="1">
        <w:r w:rsidRPr="00B036C8">
          <w:rPr>
            <w:rStyle w:val="Hyperlink"/>
            <w:rFonts w:asciiTheme="majorHAnsi" w:hAnsiTheme="majorHAnsi" w:cstheme="majorHAnsi"/>
            <w:lang w:val="en-GB"/>
          </w:rPr>
          <w:t>dataprotectionauthority.be/citizen</w:t>
        </w:r>
      </w:hyperlink>
      <w:r w:rsidRPr="00B036C8">
        <w:rPr>
          <w:rFonts w:asciiTheme="majorHAnsi" w:hAnsiTheme="majorHAnsi" w:cstheme="majorHAnsi"/>
          <w:lang w:val="en-GB"/>
        </w:rPr>
        <w:t>).</w:t>
      </w:r>
    </w:p>
    <w:sectPr w:rsidR="00475997" w:rsidRPr="00B036C8" w:rsidSect="00DC6325">
      <w:pgSz w:w="12240" w:h="15840"/>
      <w:pgMar w:top="1417" w:right="1701" w:bottom="90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1EE3A" w14:textId="77777777" w:rsidR="00DC6325" w:rsidRPr="009A4CBD" w:rsidRDefault="00DC6325" w:rsidP="00E1638C">
      <w:pPr>
        <w:spacing w:after="0" w:line="240" w:lineRule="auto"/>
      </w:pPr>
      <w:r w:rsidRPr="009A4CBD">
        <w:separator/>
      </w:r>
    </w:p>
  </w:endnote>
  <w:endnote w:type="continuationSeparator" w:id="0">
    <w:p w14:paraId="745E75E7" w14:textId="77777777" w:rsidR="00DC6325" w:rsidRPr="009A4CBD" w:rsidRDefault="00DC6325" w:rsidP="00E1638C">
      <w:pPr>
        <w:spacing w:after="0" w:line="240" w:lineRule="auto"/>
      </w:pPr>
      <w:r w:rsidRPr="009A4CBD">
        <w:continuationSeparator/>
      </w:r>
    </w:p>
  </w:endnote>
  <w:endnote w:type="continuationNotice" w:id="1">
    <w:p w14:paraId="72DB3451" w14:textId="77777777" w:rsidR="00DC6325" w:rsidRPr="009A4CBD" w:rsidRDefault="00DC63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45DF0" w14:textId="77777777" w:rsidR="00DC6325" w:rsidRPr="009A4CBD" w:rsidRDefault="00DC6325" w:rsidP="00E1638C">
      <w:pPr>
        <w:spacing w:after="0" w:line="240" w:lineRule="auto"/>
      </w:pPr>
      <w:r w:rsidRPr="009A4CBD">
        <w:separator/>
      </w:r>
    </w:p>
  </w:footnote>
  <w:footnote w:type="continuationSeparator" w:id="0">
    <w:p w14:paraId="680E5F45" w14:textId="77777777" w:rsidR="00DC6325" w:rsidRPr="009A4CBD" w:rsidRDefault="00DC6325" w:rsidP="00E1638C">
      <w:pPr>
        <w:spacing w:after="0" w:line="240" w:lineRule="auto"/>
      </w:pPr>
      <w:r w:rsidRPr="009A4CBD">
        <w:continuationSeparator/>
      </w:r>
    </w:p>
  </w:footnote>
  <w:footnote w:type="continuationNotice" w:id="1">
    <w:p w14:paraId="196BC04D" w14:textId="77777777" w:rsidR="00DC6325" w:rsidRPr="009A4CBD" w:rsidRDefault="00DC6325">
      <w:pPr>
        <w:spacing w:after="0" w:line="240" w:lineRule="auto"/>
      </w:pPr>
    </w:p>
  </w:footnote>
  <w:footnote w:id="2">
    <w:p w14:paraId="30D8C27D" w14:textId="6C9576C0" w:rsidR="008660FD" w:rsidRPr="00B036C8" w:rsidRDefault="008660FD" w:rsidP="00175012">
      <w:pPr>
        <w:pStyle w:val="FootnoteText"/>
        <w:ind w:left="-720" w:right="-702"/>
        <w:jc w:val="both"/>
        <w:rPr>
          <w:rFonts w:asciiTheme="majorHAnsi" w:hAnsiTheme="majorHAnsi" w:cstheme="majorBidi"/>
          <w:sz w:val="18"/>
          <w:szCs w:val="18"/>
          <w:lang w:val="en-GB"/>
        </w:rPr>
      </w:pPr>
      <w:r w:rsidRPr="00B036C8">
        <w:rPr>
          <w:rStyle w:val="FootnoteReference"/>
          <w:rFonts w:asciiTheme="majorHAnsi" w:hAnsiTheme="majorHAnsi" w:cstheme="majorBidi"/>
          <w:sz w:val="18"/>
          <w:szCs w:val="18"/>
          <w:lang w:val="en-GB"/>
        </w:rPr>
        <w:footnoteRef/>
      </w:r>
      <w:r w:rsidRPr="00B036C8">
        <w:rPr>
          <w:rFonts w:asciiTheme="majorHAnsi" w:hAnsiTheme="majorHAnsi" w:cstheme="majorBidi"/>
          <w:sz w:val="18"/>
          <w:szCs w:val="18"/>
          <w:lang w:val="en-GB"/>
        </w:rPr>
        <w:t xml:space="preserve"> The definition of a smallholder farmer, as used in this </w:t>
      </w:r>
      <w:r w:rsidR="00F5226F" w:rsidRPr="00B036C8">
        <w:rPr>
          <w:rFonts w:asciiTheme="majorHAnsi" w:hAnsiTheme="majorHAnsi" w:cstheme="majorBidi"/>
          <w:sz w:val="18"/>
          <w:szCs w:val="18"/>
          <w:lang w:val="en-GB"/>
        </w:rPr>
        <w:t>Innovation C</w:t>
      </w:r>
      <w:r w:rsidRPr="00B036C8">
        <w:rPr>
          <w:rFonts w:asciiTheme="majorHAnsi" w:hAnsiTheme="majorHAnsi" w:cstheme="majorBidi"/>
          <w:sz w:val="18"/>
          <w:szCs w:val="18"/>
          <w:lang w:val="en-GB"/>
        </w:rPr>
        <w:t>all, is an individual whose landholding is equal to or less than 5 hectares.</w:t>
      </w:r>
    </w:p>
  </w:footnote>
  <w:footnote w:id="3">
    <w:p w14:paraId="2BA96E2F" w14:textId="789EC822" w:rsidR="007659F8" w:rsidRPr="00B036C8" w:rsidRDefault="007659F8" w:rsidP="007659F8">
      <w:pPr>
        <w:pStyle w:val="FootnoteText"/>
        <w:ind w:left="-720" w:right="-70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002D2F07" w:rsidRPr="00B036C8">
        <w:rPr>
          <w:rFonts w:asciiTheme="majorHAnsi" w:hAnsiTheme="majorHAnsi" w:cstheme="majorHAnsi"/>
          <w:color w:val="0F0F0F"/>
          <w:sz w:val="18"/>
          <w:szCs w:val="18"/>
          <w:lang w:val="en-GB"/>
        </w:rPr>
        <w:t>For eligible countries, see section</w:t>
      </w:r>
      <w:r w:rsidR="002D2F07" w:rsidRPr="00B036C8">
        <w:rPr>
          <w:rFonts w:asciiTheme="majorHAnsi" w:hAnsiTheme="majorHAnsi" w:cstheme="majorHAnsi"/>
          <w:i/>
          <w:iCs/>
          <w:color w:val="0F0F0F"/>
          <w:sz w:val="18"/>
          <w:szCs w:val="18"/>
          <w:lang w:val="en-GB"/>
        </w:rPr>
        <w:t xml:space="preserve"> </w:t>
      </w:r>
      <w:r w:rsidRPr="00B036C8">
        <w:rPr>
          <w:rFonts w:asciiTheme="majorHAnsi" w:hAnsiTheme="majorHAnsi" w:cstheme="majorHAnsi"/>
          <w:i/>
          <w:iCs/>
          <w:color w:val="0F0F0F"/>
          <w:sz w:val="18"/>
          <w:szCs w:val="18"/>
          <w:lang w:val="en-GB"/>
        </w:rPr>
        <w:fldChar w:fldCharType="begin"/>
      </w:r>
      <w:r w:rsidRPr="00B036C8">
        <w:rPr>
          <w:rFonts w:asciiTheme="majorHAnsi" w:hAnsiTheme="majorHAnsi" w:cstheme="majorHAnsi"/>
          <w:i/>
          <w:iCs/>
          <w:color w:val="0F0F0F"/>
          <w:sz w:val="18"/>
          <w:szCs w:val="18"/>
          <w:lang w:val="en-GB"/>
        </w:rPr>
        <w:instrText xml:space="preserve"> REF _Ref151712371 \r \h  \* MERGEFORMAT </w:instrText>
      </w:r>
      <w:r w:rsidRPr="00B036C8">
        <w:rPr>
          <w:rFonts w:asciiTheme="majorHAnsi" w:hAnsiTheme="majorHAnsi" w:cstheme="majorHAnsi"/>
          <w:i/>
          <w:iCs/>
          <w:color w:val="0F0F0F"/>
          <w:sz w:val="18"/>
          <w:szCs w:val="18"/>
          <w:lang w:val="en-GB"/>
        </w:rPr>
      </w:r>
      <w:r w:rsidRPr="00B036C8">
        <w:rPr>
          <w:rFonts w:asciiTheme="majorHAnsi" w:hAnsiTheme="majorHAnsi" w:cstheme="majorHAnsi"/>
          <w:i/>
          <w:iCs/>
          <w:color w:val="0F0F0F"/>
          <w:sz w:val="18"/>
          <w:szCs w:val="18"/>
          <w:lang w:val="en-GB"/>
        </w:rPr>
        <w:fldChar w:fldCharType="separate"/>
      </w:r>
      <w:r w:rsidR="006F5D8A" w:rsidRPr="00B036C8">
        <w:rPr>
          <w:rFonts w:asciiTheme="majorHAnsi" w:hAnsiTheme="majorHAnsi" w:cstheme="majorHAnsi"/>
          <w:i/>
          <w:iCs/>
          <w:color w:val="0F0F0F"/>
          <w:sz w:val="18"/>
          <w:szCs w:val="18"/>
          <w:lang w:val="en-GB"/>
        </w:rPr>
        <w:t>5.1</w:t>
      </w:r>
      <w:r w:rsidRPr="00B036C8">
        <w:rPr>
          <w:rFonts w:asciiTheme="majorHAnsi" w:hAnsiTheme="majorHAnsi" w:cstheme="majorHAnsi"/>
          <w:i/>
          <w:iCs/>
          <w:color w:val="0F0F0F"/>
          <w:sz w:val="18"/>
          <w:szCs w:val="18"/>
          <w:lang w:val="en-GB"/>
        </w:rPr>
        <w:fldChar w:fldCharType="end"/>
      </w:r>
      <w:r w:rsidRPr="00B036C8">
        <w:rPr>
          <w:rFonts w:asciiTheme="majorHAnsi" w:hAnsiTheme="majorHAnsi" w:cstheme="majorHAnsi"/>
          <w:i/>
          <w:iCs/>
          <w:color w:val="0F0F0F"/>
          <w:sz w:val="18"/>
          <w:szCs w:val="18"/>
          <w:lang w:val="en-GB"/>
        </w:rPr>
        <w:t xml:space="preserve"> </w:t>
      </w:r>
      <w:r w:rsidRPr="00B036C8">
        <w:rPr>
          <w:rFonts w:asciiTheme="majorHAnsi" w:hAnsiTheme="majorHAnsi" w:cstheme="majorHAnsi"/>
          <w:i/>
          <w:iCs/>
          <w:color w:val="0F0F0F"/>
          <w:sz w:val="18"/>
          <w:szCs w:val="18"/>
          <w:lang w:val="en-GB"/>
        </w:rPr>
        <w:fldChar w:fldCharType="begin"/>
      </w:r>
      <w:r w:rsidRPr="00B036C8">
        <w:rPr>
          <w:rFonts w:asciiTheme="majorHAnsi" w:hAnsiTheme="majorHAnsi" w:cstheme="majorHAnsi"/>
          <w:i/>
          <w:iCs/>
          <w:color w:val="0F0F0F"/>
          <w:sz w:val="18"/>
          <w:szCs w:val="18"/>
          <w:lang w:val="en-GB"/>
        </w:rPr>
        <w:instrText xml:space="preserve"> REF _Ref151712371 \h  \* MERGEFORMAT </w:instrText>
      </w:r>
      <w:r w:rsidRPr="00B036C8">
        <w:rPr>
          <w:rFonts w:asciiTheme="majorHAnsi" w:hAnsiTheme="majorHAnsi" w:cstheme="majorHAnsi"/>
          <w:i/>
          <w:iCs/>
          <w:color w:val="0F0F0F"/>
          <w:sz w:val="18"/>
          <w:szCs w:val="18"/>
          <w:lang w:val="en-GB"/>
        </w:rPr>
      </w:r>
      <w:r w:rsidRPr="00B036C8">
        <w:rPr>
          <w:rFonts w:asciiTheme="majorHAnsi" w:hAnsiTheme="majorHAnsi" w:cstheme="majorHAnsi"/>
          <w:i/>
          <w:iCs/>
          <w:color w:val="0F0F0F"/>
          <w:sz w:val="18"/>
          <w:szCs w:val="18"/>
          <w:lang w:val="en-GB"/>
        </w:rPr>
        <w:fldChar w:fldCharType="separate"/>
      </w:r>
      <w:r w:rsidR="006F5D8A" w:rsidRPr="00B036C8">
        <w:rPr>
          <w:rFonts w:asciiTheme="majorHAnsi" w:hAnsiTheme="majorHAnsi" w:cstheme="majorHAnsi"/>
          <w:i/>
          <w:iCs/>
          <w:sz w:val="18"/>
          <w:szCs w:val="18"/>
          <w:lang w:val="en-GB"/>
        </w:rPr>
        <w:t>General eligibility criteria</w:t>
      </w:r>
      <w:r w:rsidRPr="00B036C8">
        <w:rPr>
          <w:rFonts w:asciiTheme="majorHAnsi" w:hAnsiTheme="majorHAnsi" w:cstheme="majorHAnsi"/>
          <w:i/>
          <w:iCs/>
          <w:color w:val="0F0F0F"/>
          <w:sz w:val="18"/>
          <w:szCs w:val="18"/>
          <w:lang w:val="en-GB"/>
        </w:rPr>
        <w:fldChar w:fldCharType="end"/>
      </w:r>
      <w:r w:rsidRPr="00B036C8">
        <w:rPr>
          <w:rFonts w:asciiTheme="majorHAnsi" w:hAnsiTheme="majorHAnsi" w:cstheme="majorHAnsi"/>
          <w:color w:val="0F0F0F"/>
          <w:sz w:val="18"/>
          <w:szCs w:val="18"/>
          <w:lang w:val="en-GB"/>
        </w:rPr>
        <w:t>.</w:t>
      </w:r>
    </w:p>
  </w:footnote>
  <w:footnote w:id="4">
    <w:p w14:paraId="63324BA8" w14:textId="7E70A9FF" w:rsidR="00044FD2" w:rsidRPr="00B036C8" w:rsidRDefault="00044FD2" w:rsidP="00044FD2">
      <w:pPr>
        <w:pStyle w:val="FootnoteText"/>
        <w:ind w:left="-720" w:right="-70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bookmarkStart w:id="0" w:name="_Hlk152859032"/>
      <w:r w:rsidR="00355913" w:rsidRPr="00B036C8">
        <w:rPr>
          <w:rFonts w:asciiTheme="majorHAnsi" w:hAnsiTheme="majorHAnsi" w:cstheme="majorHAnsi"/>
          <w:sz w:val="18"/>
          <w:szCs w:val="18"/>
          <w:lang w:val="en-GB"/>
        </w:rPr>
        <w:t xml:space="preserve">For information on the two </w:t>
      </w:r>
      <w:r w:rsidR="004D36DA" w:rsidRPr="00B036C8">
        <w:rPr>
          <w:rFonts w:asciiTheme="majorHAnsi" w:hAnsiTheme="majorHAnsi" w:cstheme="majorHAnsi"/>
          <w:sz w:val="18"/>
          <w:szCs w:val="18"/>
          <w:lang w:val="en-GB"/>
        </w:rPr>
        <w:t>groups</w:t>
      </w:r>
      <w:r w:rsidR="00355913" w:rsidRPr="00B036C8">
        <w:rPr>
          <w:rFonts w:asciiTheme="majorHAnsi" w:hAnsiTheme="majorHAnsi" w:cstheme="majorHAnsi"/>
          <w:sz w:val="18"/>
          <w:szCs w:val="18"/>
          <w:lang w:val="en-GB"/>
        </w:rPr>
        <w:t>, s</w:t>
      </w:r>
      <w:r w:rsidR="00355913" w:rsidRPr="00B036C8">
        <w:rPr>
          <w:rFonts w:asciiTheme="majorHAnsi" w:hAnsiTheme="majorHAnsi" w:cstheme="majorHAnsi"/>
          <w:color w:val="0F0F0F"/>
          <w:sz w:val="18"/>
          <w:szCs w:val="18"/>
          <w:lang w:val="en-GB"/>
        </w:rPr>
        <w:t xml:space="preserve">ee section </w:t>
      </w:r>
      <w:r w:rsidR="00355913" w:rsidRPr="00B036C8">
        <w:rPr>
          <w:rFonts w:asciiTheme="majorHAnsi" w:hAnsiTheme="majorHAnsi" w:cstheme="majorHAnsi"/>
          <w:i/>
          <w:iCs/>
          <w:color w:val="0F0F0F"/>
          <w:sz w:val="18"/>
          <w:szCs w:val="18"/>
          <w:lang w:val="en-GB"/>
        </w:rPr>
        <w:fldChar w:fldCharType="begin"/>
      </w:r>
      <w:r w:rsidR="00355913" w:rsidRPr="00B036C8">
        <w:rPr>
          <w:rFonts w:asciiTheme="majorHAnsi" w:hAnsiTheme="majorHAnsi" w:cstheme="majorHAnsi"/>
          <w:i/>
          <w:iCs/>
          <w:color w:val="0F0F0F"/>
          <w:sz w:val="18"/>
          <w:szCs w:val="18"/>
          <w:lang w:val="en-GB"/>
        </w:rPr>
        <w:instrText xml:space="preserve"> REF _Ref151713573 \r \h  \* MERGEFORMAT </w:instrText>
      </w:r>
      <w:r w:rsidR="00355913" w:rsidRPr="00B036C8">
        <w:rPr>
          <w:rFonts w:asciiTheme="majorHAnsi" w:hAnsiTheme="majorHAnsi" w:cstheme="majorHAnsi"/>
          <w:i/>
          <w:iCs/>
          <w:color w:val="0F0F0F"/>
          <w:sz w:val="18"/>
          <w:szCs w:val="18"/>
          <w:lang w:val="en-GB"/>
        </w:rPr>
      </w:r>
      <w:r w:rsidR="00355913" w:rsidRPr="00B036C8">
        <w:rPr>
          <w:rFonts w:asciiTheme="majorHAnsi" w:hAnsiTheme="majorHAnsi" w:cstheme="majorHAnsi"/>
          <w:i/>
          <w:iCs/>
          <w:color w:val="0F0F0F"/>
          <w:sz w:val="18"/>
          <w:szCs w:val="18"/>
          <w:lang w:val="en-GB"/>
        </w:rPr>
        <w:fldChar w:fldCharType="separate"/>
      </w:r>
      <w:r w:rsidR="006F5D8A" w:rsidRPr="00B036C8">
        <w:rPr>
          <w:rFonts w:asciiTheme="majorHAnsi" w:hAnsiTheme="majorHAnsi" w:cstheme="majorHAnsi"/>
          <w:i/>
          <w:iCs/>
          <w:color w:val="0F0F0F"/>
          <w:sz w:val="18"/>
          <w:szCs w:val="18"/>
          <w:lang w:val="en-GB"/>
        </w:rPr>
        <w:t>3.1</w:t>
      </w:r>
      <w:r w:rsidR="00355913" w:rsidRPr="00B036C8">
        <w:rPr>
          <w:rFonts w:asciiTheme="majorHAnsi" w:hAnsiTheme="majorHAnsi" w:cstheme="majorHAnsi"/>
          <w:i/>
          <w:iCs/>
          <w:color w:val="0F0F0F"/>
          <w:sz w:val="18"/>
          <w:szCs w:val="18"/>
          <w:lang w:val="en-GB"/>
        </w:rPr>
        <w:fldChar w:fldCharType="end"/>
      </w:r>
      <w:r w:rsidR="00355913" w:rsidRPr="00B036C8">
        <w:rPr>
          <w:rFonts w:asciiTheme="majorHAnsi" w:hAnsiTheme="majorHAnsi" w:cstheme="majorHAnsi"/>
          <w:i/>
          <w:iCs/>
          <w:color w:val="0F0F0F"/>
          <w:sz w:val="18"/>
          <w:szCs w:val="18"/>
          <w:lang w:val="en-GB"/>
        </w:rPr>
        <w:t xml:space="preserve"> </w:t>
      </w:r>
      <w:r w:rsidR="00355913" w:rsidRPr="00B036C8">
        <w:rPr>
          <w:rFonts w:asciiTheme="majorHAnsi" w:hAnsiTheme="majorHAnsi" w:cstheme="majorHAnsi"/>
          <w:i/>
          <w:iCs/>
          <w:color w:val="0F0F0F"/>
          <w:sz w:val="18"/>
          <w:szCs w:val="18"/>
          <w:lang w:val="en-GB"/>
        </w:rPr>
        <w:fldChar w:fldCharType="begin"/>
      </w:r>
      <w:r w:rsidR="00355913" w:rsidRPr="00B036C8">
        <w:rPr>
          <w:rFonts w:asciiTheme="majorHAnsi" w:hAnsiTheme="majorHAnsi" w:cstheme="majorHAnsi"/>
          <w:i/>
          <w:iCs/>
          <w:color w:val="0F0F0F"/>
          <w:sz w:val="18"/>
          <w:szCs w:val="18"/>
          <w:lang w:val="en-GB"/>
        </w:rPr>
        <w:instrText xml:space="preserve"> REF _Ref151713573 \h  \* MERGEFORMAT </w:instrText>
      </w:r>
      <w:r w:rsidR="00355913" w:rsidRPr="00B036C8">
        <w:rPr>
          <w:rFonts w:asciiTheme="majorHAnsi" w:hAnsiTheme="majorHAnsi" w:cstheme="majorHAnsi"/>
          <w:i/>
          <w:iCs/>
          <w:color w:val="0F0F0F"/>
          <w:sz w:val="18"/>
          <w:szCs w:val="18"/>
          <w:lang w:val="en-GB"/>
        </w:rPr>
      </w:r>
      <w:r w:rsidR="00355913" w:rsidRPr="00B036C8">
        <w:rPr>
          <w:rFonts w:asciiTheme="majorHAnsi" w:hAnsiTheme="majorHAnsi" w:cstheme="majorHAnsi"/>
          <w:i/>
          <w:iCs/>
          <w:color w:val="0F0F0F"/>
          <w:sz w:val="18"/>
          <w:szCs w:val="18"/>
          <w:lang w:val="en-GB"/>
        </w:rPr>
        <w:fldChar w:fldCharType="separate"/>
      </w:r>
      <w:r w:rsidR="006F5D8A" w:rsidRPr="00B036C8">
        <w:rPr>
          <w:rFonts w:asciiTheme="majorHAnsi" w:hAnsiTheme="majorHAnsi" w:cstheme="majorHAnsi"/>
          <w:i/>
          <w:iCs/>
          <w:sz w:val="18"/>
          <w:szCs w:val="18"/>
          <w:lang w:val="en-GB"/>
        </w:rPr>
        <w:t xml:space="preserve">Groups of selected </w:t>
      </w:r>
      <w:r w:rsidR="00355913" w:rsidRPr="00B036C8">
        <w:rPr>
          <w:rFonts w:asciiTheme="majorHAnsi" w:hAnsiTheme="majorHAnsi" w:cstheme="majorHAnsi"/>
          <w:i/>
          <w:iCs/>
          <w:color w:val="0F0F0F"/>
          <w:sz w:val="18"/>
          <w:szCs w:val="18"/>
          <w:lang w:val="en-GB"/>
        </w:rPr>
        <w:fldChar w:fldCharType="end"/>
      </w:r>
      <w:r w:rsidR="00355913" w:rsidRPr="00B036C8">
        <w:rPr>
          <w:rFonts w:asciiTheme="majorHAnsi" w:hAnsiTheme="majorHAnsi" w:cstheme="majorHAnsi"/>
          <w:i/>
          <w:iCs/>
          <w:color w:val="0F0F0F"/>
          <w:sz w:val="18"/>
          <w:szCs w:val="18"/>
          <w:lang w:val="en-GB"/>
        </w:rPr>
        <w:t>entities</w:t>
      </w:r>
      <w:r w:rsidR="00355913" w:rsidRPr="00B036C8">
        <w:rPr>
          <w:rFonts w:asciiTheme="majorHAnsi" w:hAnsiTheme="majorHAnsi" w:cstheme="majorHAnsi"/>
          <w:color w:val="0F0F0F"/>
          <w:sz w:val="18"/>
          <w:szCs w:val="18"/>
          <w:lang w:val="en-GB"/>
        </w:rPr>
        <w:t>.</w:t>
      </w:r>
      <w:bookmarkEnd w:id="0"/>
    </w:p>
  </w:footnote>
  <w:footnote w:id="5">
    <w:p w14:paraId="35B10354" w14:textId="5D6D5470" w:rsidR="00810FF6" w:rsidRPr="00B036C8" w:rsidRDefault="00810FF6" w:rsidP="001843B2">
      <w:pPr>
        <w:pStyle w:val="FootnoteText"/>
        <w:ind w:left="-720" w:right="-70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Pr="00B036C8">
        <w:rPr>
          <w:rFonts w:asciiTheme="majorHAnsi" w:hAnsiTheme="majorHAnsi" w:cstheme="majorHAnsi"/>
          <w:color w:val="0F0F0F"/>
          <w:sz w:val="18"/>
          <w:szCs w:val="18"/>
          <w:lang w:val="en-GB"/>
        </w:rPr>
        <w:t xml:space="preserve">The </w:t>
      </w:r>
      <w:r w:rsidR="007E2F29" w:rsidRPr="00B036C8">
        <w:rPr>
          <w:rFonts w:asciiTheme="majorHAnsi" w:hAnsiTheme="majorHAnsi" w:cstheme="majorHAnsi"/>
          <w:color w:val="0F0F0F"/>
          <w:sz w:val="18"/>
          <w:szCs w:val="18"/>
          <w:lang w:val="en-GB"/>
        </w:rPr>
        <w:t xml:space="preserve">following </w:t>
      </w:r>
      <w:r w:rsidRPr="00B036C8">
        <w:rPr>
          <w:rFonts w:asciiTheme="majorHAnsi" w:hAnsiTheme="majorHAnsi" w:cstheme="majorHAnsi"/>
          <w:color w:val="0F0F0F"/>
          <w:sz w:val="18"/>
          <w:szCs w:val="18"/>
          <w:lang w:val="en-GB"/>
        </w:rPr>
        <w:t xml:space="preserve">definitions </w:t>
      </w:r>
      <w:r w:rsidR="001B6788" w:rsidRPr="00B036C8">
        <w:rPr>
          <w:rFonts w:asciiTheme="majorHAnsi" w:hAnsiTheme="majorHAnsi" w:cstheme="majorHAnsi"/>
          <w:color w:val="0F0F0F"/>
          <w:sz w:val="18"/>
          <w:szCs w:val="18"/>
          <w:lang w:val="en-GB"/>
        </w:rPr>
        <w:t>correspond</w:t>
      </w:r>
      <w:r w:rsidR="001B6788" w:rsidRPr="00B036C8">
        <w:rPr>
          <w:rFonts w:asciiTheme="majorHAnsi" w:hAnsiTheme="majorHAnsi" w:cstheme="majorHAnsi"/>
          <w:sz w:val="18"/>
          <w:szCs w:val="18"/>
          <w:lang w:val="en-GB"/>
        </w:rPr>
        <w:t xml:space="preserve"> </w:t>
      </w:r>
      <w:r w:rsidR="00F5226F" w:rsidRPr="00B036C8">
        <w:rPr>
          <w:rFonts w:asciiTheme="majorHAnsi" w:hAnsiTheme="majorHAnsi" w:cstheme="majorHAnsi"/>
          <w:sz w:val="18"/>
          <w:szCs w:val="18"/>
          <w:lang w:val="en-GB"/>
        </w:rPr>
        <w:t xml:space="preserve">with </w:t>
      </w:r>
      <w:r w:rsidR="001B6788" w:rsidRPr="00B036C8">
        <w:rPr>
          <w:rFonts w:asciiTheme="majorHAnsi" w:hAnsiTheme="majorHAnsi" w:cstheme="majorHAnsi"/>
          <w:sz w:val="18"/>
          <w:szCs w:val="18"/>
          <w:lang w:val="en-GB"/>
        </w:rPr>
        <w:t>those used in</w:t>
      </w:r>
      <w:r w:rsidRPr="00B036C8">
        <w:rPr>
          <w:rFonts w:asciiTheme="majorHAnsi" w:hAnsiTheme="majorHAnsi" w:cstheme="majorHAnsi"/>
          <w:sz w:val="18"/>
          <w:szCs w:val="18"/>
          <w:lang w:val="en-GB"/>
        </w:rPr>
        <w:t xml:space="preserve"> </w:t>
      </w:r>
      <w:proofErr w:type="spellStart"/>
      <w:r w:rsidRPr="00B036C8">
        <w:rPr>
          <w:rFonts w:asciiTheme="majorHAnsi" w:hAnsiTheme="majorHAnsi" w:cstheme="majorHAnsi"/>
          <w:sz w:val="18"/>
          <w:szCs w:val="18"/>
          <w:lang w:val="en-GB"/>
        </w:rPr>
        <w:t>Arathoon</w:t>
      </w:r>
      <w:proofErr w:type="spellEnd"/>
      <w:r w:rsidRPr="00B036C8">
        <w:rPr>
          <w:rFonts w:asciiTheme="majorHAnsi" w:hAnsiTheme="majorHAnsi" w:cstheme="majorHAnsi"/>
          <w:sz w:val="18"/>
          <w:szCs w:val="18"/>
          <w:lang w:val="en-GB"/>
        </w:rPr>
        <w:t>, L. and Ru</w:t>
      </w:r>
      <w:r w:rsidR="00F5226F" w:rsidRPr="00B036C8">
        <w:rPr>
          <w:rFonts w:asciiTheme="majorHAnsi" w:hAnsiTheme="majorHAnsi" w:cstheme="majorHAnsi"/>
          <w:sz w:val="18"/>
          <w:szCs w:val="18"/>
          <w:lang w:val="en-GB"/>
        </w:rPr>
        <w:t>í</w:t>
      </w:r>
      <w:r w:rsidRPr="00B036C8">
        <w:rPr>
          <w:rFonts w:asciiTheme="majorHAnsi" w:hAnsiTheme="majorHAnsi" w:cstheme="majorHAnsi"/>
          <w:sz w:val="18"/>
          <w:szCs w:val="18"/>
          <w:lang w:val="en-GB"/>
        </w:rPr>
        <w:t xml:space="preserve">z, A. (2023). </w:t>
      </w:r>
      <w:hyperlink r:id="rId1" w:history="1">
        <w:r w:rsidRPr="00B036C8">
          <w:rPr>
            <w:rStyle w:val="Hyperlink"/>
            <w:rFonts w:asciiTheme="majorHAnsi" w:hAnsiTheme="majorHAnsi" w:cstheme="majorHAnsi"/>
            <w:i/>
            <w:iCs/>
            <w:sz w:val="18"/>
            <w:szCs w:val="18"/>
            <w:lang w:val="en-GB"/>
          </w:rPr>
          <w:t>Digital Agriculture Ecosystem Assessment: Colombia</w:t>
        </w:r>
        <w:r w:rsidRPr="00B036C8">
          <w:rPr>
            <w:rStyle w:val="Hyperlink"/>
            <w:rFonts w:asciiTheme="majorHAnsi" w:hAnsiTheme="majorHAnsi" w:cstheme="majorHAnsi"/>
            <w:sz w:val="18"/>
            <w:szCs w:val="18"/>
            <w:lang w:val="en-GB"/>
          </w:rPr>
          <w:t xml:space="preserve">. </w:t>
        </w:r>
        <w:r w:rsidRPr="00B036C8">
          <w:rPr>
            <w:rStyle w:val="Hyperlink"/>
            <w:rFonts w:asciiTheme="majorHAnsi" w:hAnsiTheme="majorHAnsi" w:cstheme="majorHAnsi"/>
            <w:i/>
            <w:iCs/>
            <w:sz w:val="18"/>
            <w:szCs w:val="18"/>
            <w:lang w:val="en-GB"/>
          </w:rPr>
          <w:t>A report for USAID</w:t>
        </w:r>
        <w:r w:rsidR="00F5226F" w:rsidRPr="00B036C8">
          <w:rPr>
            <w:rStyle w:val="Hyperlink"/>
            <w:rFonts w:asciiTheme="majorHAnsi" w:hAnsiTheme="majorHAnsi" w:cstheme="majorHAnsi"/>
            <w:i/>
            <w:iCs/>
            <w:sz w:val="18"/>
            <w:szCs w:val="18"/>
            <w:lang w:val="en-GB"/>
          </w:rPr>
          <w:t>/</w:t>
        </w:r>
        <w:r w:rsidRPr="00B036C8">
          <w:rPr>
            <w:rStyle w:val="Hyperlink"/>
            <w:rFonts w:asciiTheme="majorHAnsi" w:hAnsiTheme="majorHAnsi" w:cstheme="majorHAnsi"/>
            <w:i/>
            <w:iCs/>
            <w:sz w:val="18"/>
            <w:szCs w:val="18"/>
            <w:lang w:val="en-GB"/>
          </w:rPr>
          <w:t>Colombia</w:t>
        </w:r>
      </w:hyperlink>
      <w:r w:rsidRPr="00B036C8">
        <w:rPr>
          <w:rFonts w:asciiTheme="majorHAnsi" w:hAnsiTheme="majorHAnsi" w:cstheme="majorHAnsi"/>
          <w:sz w:val="18"/>
          <w:szCs w:val="18"/>
          <w:lang w:val="en-GB"/>
        </w:rPr>
        <w:t>.</w:t>
      </w:r>
    </w:p>
  </w:footnote>
  <w:footnote w:id="6">
    <w:p w14:paraId="0F1E669C" w14:textId="1DE535AA" w:rsidR="008F444B" w:rsidRPr="00B036C8" w:rsidRDefault="008F444B" w:rsidP="003148B7">
      <w:pPr>
        <w:pStyle w:val="FootnoteText"/>
        <w:ind w:left="-720" w:right="-702"/>
        <w:jc w:val="both"/>
        <w:rPr>
          <w:sz w:val="18"/>
          <w:szCs w:val="18"/>
          <w:lang w:val="en-GB"/>
        </w:rPr>
      </w:pPr>
      <w:r w:rsidRPr="00B036C8">
        <w:rPr>
          <w:rFonts w:asciiTheme="majorHAnsi" w:hAnsiTheme="majorHAnsi" w:cstheme="majorHAnsi"/>
          <w:sz w:val="18"/>
          <w:szCs w:val="18"/>
          <w:vertAlign w:val="superscript"/>
          <w:lang w:val="en-GB"/>
        </w:rPr>
        <w:footnoteRef/>
      </w:r>
      <w:r w:rsidRPr="00B036C8">
        <w:rPr>
          <w:rFonts w:asciiTheme="majorHAnsi" w:hAnsiTheme="majorHAnsi" w:cstheme="majorHAnsi"/>
          <w:sz w:val="18"/>
          <w:szCs w:val="18"/>
          <w:lang w:val="en-GB"/>
        </w:rPr>
        <w:t xml:space="preserve"> See </w:t>
      </w:r>
      <w:r w:rsidRPr="00B036C8">
        <w:rPr>
          <w:rFonts w:asciiTheme="majorHAnsi" w:hAnsiTheme="majorHAnsi" w:cstheme="majorHAnsi"/>
          <w:i/>
          <w:iCs/>
          <w:sz w:val="18"/>
          <w:szCs w:val="18"/>
          <w:lang w:val="en-GB"/>
        </w:rPr>
        <w:fldChar w:fldCharType="begin"/>
      </w:r>
      <w:r w:rsidRPr="00B036C8">
        <w:rPr>
          <w:rFonts w:asciiTheme="majorHAnsi" w:hAnsiTheme="majorHAnsi" w:cstheme="majorHAnsi"/>
          <w:i/>
          <w:iCs/>
          <w:sz w:val="18"/>
          <w:szCs w:val="18"/>
          <w:lang w:val="en-GB"/>
        </w:rPr>
        <w:instrText xml:space="preserve"> REF _Ref152768457 \h  \* MERGEFORMAT </w:instrText>
      </w:r>
      <w:r w:rsidRPr="00B036C8">
        <w:rPr>
          <w:rFonts w:asciiTheme="majorHAnsi" w:hAnsiTheme="majorHAnsi" w:cstheme="majorHAnsi"/>
          <w:i/>
          <w:iCs/>
          <w:sz w:val="18"/>
          <w:szCs w:val="18"/>
          <w:lang w:val="en-GB"/>
        </w:rPr>
      </w:r>
      <w:r w:rsidRPr="00B036C8">
        <w:rPr>
          <w:rFonts w:asciiTheme="majorHAnsi" w:hAnsiTheme="majorHAnsi" w:cstheme="majorHAnsi"/>
          <w:i/>
          <w:iCs/>
          <w:sz w:val="18"/>
          <w:szCs w:val="18"/>
          <w:lang w:val="en-GB"/>
        </w:rPr>
        <w:fldChar w:fldCharType="separate"/>
      </w:r>
      <w:r w:rsidR="006F5D8A" w:rsidRPr="00B036C8">
        <w:rPr>
          <w:rFonts w:asciiTheme="majorHAnsi" w:hAnsiTheme="majorHAnsi" w:cstheme="majorHAnsi"/>
          <w:i/>
          <w:iCs/>
          <w:sz w:val="18"/>
          <w:szCs w:val="18"/>
          <w:lang w:val="en-GB"/>
        </w:rPr>
        <w:t xml:space="preserve">Appendix 1. </w:t>
      </w:r>
      <w:r w:rsidRPr="00B036C8">
        <w:rPr>
          <w:rFonts w:asciiTheme="majorHAnsi" w:hAnsiTheme="majorHAnsi" w:cstheme="majorHAnsi"/>
          <w:i/>
          <w:iCs/>
          <w:sz w:val="18"/>
          <w:szCs w:val="18"/>
          <w:lang w:val="en-GB"/>
        </w:rPr>
        <w:fldChar w:fldCharType="end"/>
      </w:r>
    </w:p>
  </w:footnote>
  <w:footnote w:id="7">
    <w:p w14:paraId="6FA82926" w14:textId="1274BD98" w:rsidR="0078303D" w:rsidRPr="00B036C8" w:rsidRDefault="0078303D" w:rsidP="003148B7">
      <w:pPr>
        <w:pStyle w:val="FootnoteText"/>
        <w:ind w:left="-720" w:right="-702"/>
        <w:jc w:val="both"/>
        <w:rPr>
          <w:rFonts w:asciiTheme="majorHAnsi" w:hAnsiTheme="majorHAnsi" w:cstheme="majorHAnsi"/>
          <w:i/>
          <w:iCs/>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006863F6" w:rsidRPr="00B036C8">
        <w:rPr>
          <w:rFonts w:asciiTheme="majorHAnsi" w:hAnsiTheme="majorHAnsi" w:cstheme="majorHAnsi"/>
          <w:sz w:val="18"/>
          <w:szCs w:val="18"/>
          <w:lang w:val="en-GB"/>
        </w:rPr>
        <w:t xml:space="preserve">Selected applicants </w:t>
      </w:r>
      <w:r w:rsidR="006D1FC4" w:rsidRPr="00B036C8">
        <w:rPr>
          <w:rFonts w:asciiTheme="majorHAnsi" w:hAnsiTheme="majorHAnsi" w:cstheme="majorHAnsi"/>
          <w:sz w:val="18"/>
          <w:szCs w:val="18"/>
          <w:lang w:val="en-GB"/>
        </w:rPr>
        <w:t xml:space="preserve">that </w:t>
      </w:r>
      <w:r w:rsidR="006863F6" w:rsidRPr="00B036C8">
        <w:rPr>
          <w:rFonts w:asciiTheme="majorHAnsi" w:hAnsiTheme="majorHAnsi" w:cstheme="majorHAnsi"/>
          <w:sz w:val="18"/>
          <w:szCs w:val="18"/>
          <w:lang w:val="en-GB"/>
        </w:rPr>
        <w:t>do not include an eligible Israeli ag</w:t>
      </w:r>
      <w:r w:rsidR="006D1FC4" w:rsidRPr="00B036C8">
        <w:rPr>
          <w:rFonts w:asciiTheme="majorHAnsi" w:hAnsiTheme="majorHAnsi" w:cstheme="majorHAnsi"/>
          <w:sz w:val="18"/>
          <w:szCs w:val="18"/>
          <w:lang w:val="en-GB"/>
        </w:rPr>
        <w:t>ri</w:t>
      </w:r>
      <w:r w:rsidR="006863F6" w:rsidRPr="00B036C8">
        <w:rPr>
          <w:rFonts w:asciiTheme="majorHAnsi" w:hAnsiTheme="majorHAnsi" w:cstheme="majorHAnsi"/>
          <w:sz w:val="18"/>
          <w:szCs w:val="18"/>
          <w:lang w:val="en-GB"/>
        </w:rPr>
        <w:t xml:space="preserve">tech </w:t>
      </w:r>
      <w:r w:rsidR="00435C08" w:rsidRPr="00B036C8">
        <w:rPr>
          <w:rFonts w:asciiTheme="majorHAnsi" w:hAnsiTheme="majorHAnsi" w:cstheme="majorHAnsi"/>
          <w:sz w:val="18"/>
          <w:szCs w:val="18"/>
          <w:lang w:val="en-GB"/>
        </w:rPr>
        <w:t xml:space="preserve">in their </w:t>
      </w:r>
      <w:r w:rsidR="006863F6" w:rsidRPr="00B036C8">
        <w:rPr>
          <w:rFonts w:asciiTheme="majorHAnsi" w:hAnsiTheme="majorHAnsi" w:cstheme="majorHAnsi"/>
          <w:sz w:val="18"/>
          <w:szCs w:val="18"/>
          <w:lang w:val="en-GB"/>
        </w:rPr>
        <w:t xml:space="preserve">applications to this Innovation Call would have the opportunity to access </w:t>
      </w:r>
      <w:r w:rsidR="003261BB" w:rsidRPr="00B036C8">
        <w:rPr>
          <w:rFonts w:asciiTheme="majorHAnsi" w:hAnsiTheme="majorHAnsi" w:cstheme="majorHAnsi"/>
          <w:sz w:val="18"/>
          <w:szCs w:val="18"/>
          <w:lang w:val="en-GB"/>
        </w:rPr>
        <w:t xml:space="preserve">any remaining funds after the allocation </w:t>
      </w:r>
      <w:r w:rsidR="00676776" w:rsidRPr="00B036C8">
        <w:rPr>
          <w:rFonts w:asciiTheme="majorHAnsi" w:hAnsiTheme="majorHAnsi" w:cstheme="majorHAnsi"/>
          <w:sz w:val="18"/>
          <w:szCs w:val="18"/>
          <w:lang w:val="en-GB"/>
        </w:rPr>
        <w:t>to</w:t>
      </w:r>
      <w:r w:rsidR="006863F6" w:rsidRPr="00B036C8">
        <w:rPr>
          <w:rFonts w:asciiTheme="majorHAnsi" w:hAnsiTheme="majorHAnsi" w:cstheme="majorHAnsi"/>
          <w:sz w:val="18"/>
          <w:szCs w:val="18"/>
          <w:lang w:val="en-GB"/>
        </w:rPr>
        <w:t xml:space="preserve"> selected applicants that do include eligible Israeli ag</w:t>
      </w:r>
      <w:r w:rsidR="006D1FC4" w:rsidRPr="00B036C8">
        <w:rPr>
          <w:rFonts w:asciiTheme="majorHAnsi" w:hAnsiTheme="majorHAnsi" w:cstheme="majorHAnsi"/>
          <w:sz w:val="18"/>
          <w:szCs w:val="18"/>
          <w:lang w:val="en-GB"/>
        </w:rPr>
        <w:t>ri</w:t>
      </w:r>
      <w:r w:rsidR="006863F6" w:rsidRPr="00B036C8">
        <w:rPr>
          <w:rFonts w:asciiTheme="majorHAnsi" w:hAnsiTheme="majorHAnsi" w:cstheme="majorHAnsi"/>
          <w:sz w:val="18"/>
          <w:szCs w:val="18"/>
          <w:lang w:val="en-GB"/>
        </w:rPr>
        <w:t>tech</w:t>
      </w:r>
      <w:r w:rsidR="006D1FC4" w:rsidRPr="00B036C8">
        <w:rPr>
          <w:rFonts w:asciiTheme="majorHAnsi" w:hAnsiTheme="majorHAnsi" w:cstheme="majorHAnsi"/>
          <w:sz w:val="18"/>
          <w:szCs w:val="18"/>
          <w:lang w:val="en-GB"/>
        </w:rPr>
        <w:t>s</w:t>
      </w:r>
      <w:r w:rsidR="006863F6" w:rsidRPr="00B036C8">
        <w:rPr>
          <w:rFonts w:asciiTheme="majorHAnsi" w:hAnsiTheme="majorHAnsi" w:cstheme="majorHAnsi"/>
          <w:sz w:val="18"/>
          <w:szCs w:val="18"/>
          <w:lang w:val="en-GB"/>
        </w:rPr>
        <w:t>. This opportunity will be available after the notification of selection within the framework of this Innovation Call, provided that eligible Israeli ag</w:t>
      </w:r>
      <w:r w:rsidR="006D1FC4" w:rsidRPr="00B036C8">
        <w:rPr>
          <w:rFonts w:asciiTheme="majorHAnsi" w:hAnsiTheme="majorHAnsi" w:cstheme="majorHAnsi"/>
          <w:sz w:val="18"/>
          <w:szCs w:val="18"/>
          <w:lang w:val="en-GB"/>
        </w:rPr>
        <w:t>ri</w:t>
      </w:r>
      <w:r w:rsidR="006863F6" w:rsidRPr="00B036C8">
        <w:rPr>
          <w:rFonts w:asciiTheme="majorHAnsi" w:hAnsiTheme="majorHAnsi" w:cstheme="majorHAnsi"/>
          <w:sz w:val="18"/>
          <w:szCs w:val="18"/>
          <w:lang w:val="en-GB"/>
        </w:rPr>
        <w:t>tech</w:t>
      </w:r>
      <w:r w:rsidR="006D1FC4" w:rsidRPr="00B036C8">
        <w:rPr>
          <w:rFonts w:asciiTheme="majorHAnsi" w:hAnsiTheme="majorHAnsi" w:cstheme="majorHAnsi"/>
          <w:sz w:val="18"/>
          <w:szCs w:val="18"/>
          <w:lang w:val="en-GB"/>
        </w:rPr>
        <w:t>s</w:t>
      </w:r>
      <w:r w:rsidR="006863F6" w:rsidRPr="00B036C8">
        <w:rPr>
          <w:rFonts w:asciiTheme="majorHAnsi" w:hAnsiTheme="majorHAnsi" w:cstheme="majorHAnsi"/>
          <w:sz w:val="18"/>
          <w:szCs w:val="18"/>
          <w:lang w:val="en-GB"/>
        </w:rPr>
        <w:t xml:space="preserve"> can participate as </w:t>
      </w:r>
      <w:r w:rsidR="006D1FC4" w:rsidRPr="00B036C8">
        <w:rPr>
          <w:rFonts w:asciiTheme="majorHAnsi" w:hAnsiTheme="majorHAnsi" w:cstheme="majorHAnsi"/>
          <w:sz w:val="18"/>
          <w:szCs w:val="18"/>
          <w:lang w:val="en-GB"/>
        </w:rPr>
        <w:t>t</w:t>
      </w:r>
      <w:r w:rsidR="006863F6" w:rsidRPr="00B036C8">
        <w:rPr>
          <w:rFonts w:asciiTheme="majorHAnsi" w:hAnsiTheme="majorHAnsi" w:cstheme="majorHAnsi"/>
          <w:sz w:val="18"/>
          <w:szCs w:val="18"/>
          <w:lang w:val="en-GB"/>
        </w:rPr>
        <w:t xml:space="preserve">echnical </w:t>
      </w:r>
      <w:r w:rsidR="006D1FC4" w:rsidRPr="00B036C8">
        <w:rPr>
          <w:rFonts w:asciiTheme="majorHAnsi" w:hAnsiTheme="majorHAnsi" w:cstheme="majorHAnsi"/>
          <w:sz w:val="18"/>
          <w:szCs w:val="18"/>
          <w:lang w:val="en-GB"/>
        </w:rPr>
        <w:t>s</w:t>
      </w:r>
      <w:r w:rsidR="006863F6" w:rsidRPr="00B036C8">
        <w:rPr>
          <w:rFonts w:asciiTheme="majorHAnsi" w:hAnsiTheme="majorHAnsi" w:cstheme="majorHAnsi"/>
          <w:sz w:val="18"/>
          <w:szCs w:val="18"/>
          <w:lang w:val="en-GB"/>
        </w:rPr>
        <w:t xml:space="preserve">ervice </w:t>
      </w:r>
      <w:r w:rsidR="006D1FC4" w:rsidRPr="00B036C8">
        <w:rPr>
          <w:rFonts w:asciiTheme="majorHAnsi" w:hAnsiTheme="majorHAnsi" w:cstheme="majorHAnsi"/>
          <w:sz w:val="18"/>
          <w:szCs w:val="18"/>
          <w:lang w:val="en-GB"/>
        </w:rPr>
        <w:t>p</w:t>
      </w:r>
      <w:r w:rsidR="006863F6" w:rsidRPr="00B036C8">
        <w:rPr>
          <w:rFonts w:asciiTheme="majorHAnsi" w:hAnsiTheme="majorHAnsi" w:cstheme="majorHAnsi"/>
          <w:sz w:val="18"/>
          <w:szCs w:val="18"/>
          <w:lang w:val="en-GB"/>
        </w:rPr>
        <w:t>roviders (TSPs) for the corresponding TA projects</w:t>
      </w:r>
      <w:r w:rsidR="008E56F2" w:rsidRPr="00B036C8">
        <w:rPr>
          <w:rFonts w:asciiTheme="majorHAnsi" w:hAnsiTheme="majorHAnsi" w:cstheme="majorHAnsi"/>
          <w:sz w:val="18"/>
          <w:szCs w:val="18"/>
          <w:lang w:val="en-GB"/>
        </w:rPr>
        <w:t xml:space="preserve"> </w:t>
      </w:r>
      <w:r w:rsidR="006D7DAF" w:rsidRPr="00B036C8">
        <w:rPr>
          <w:rFonts w:asciiTheme="majorHAnsi" w:hAnsiTheme="majorHAnsi" w:cstheme="majorHAnsi"/>
          <w:sz w:val="18"/>
          <w:szCs w:val="18"/>
          <w:lang w:val="en-GB"/>
        </w:rPr>
        <w:t>(</w:t>
      </w:r>
      <w:r w:rsidR="006D7DAF" w:rsidRPr="00B036C8">
        <w:rPr>
          <w:rFonts w:asciiTheme="majorHAnsi" w:hAnsiTheme="majorHAnsi" w:cstheme="majorHAnsi"/>
          <w:i/>
          <w:iCs/>
          <w:sz w:val="18"/>
          <w:szCs w:val="18"/>
          <w:lang w:val="en-GB"/>
        </w:rPr>
        <w:t>see</w:t>
      </w:r>
      <w:r w:rsidR="0028349A" w:rsidRPr="00B036C8">
        <w:rPr>
          <w:rFonts w:asciiTheme="majorHAnsi" w:hAnsiTheme="majorHAnsi" w:cstheme="majorHAnsi"/>
          <w:i/>
          <w:iCs/>
          <w:sz w:val="18"/>
          <w:szCs w:val="18"/>
          <w:lang w:val="en-GB"/>
        </w:rPr>
        <w:t xml:space="preserve"> </w:t>
      </w:r>
      <w:r w:rsidR="0028349A" w:rsidRPr="00B036C8">
        <w:rPr>
          <w:rFonts w:asciiTheme="majorHAnsi" w:hAnsiTheme="majorHAnsi" w:cstheme="majorHAnsi"/>
          <w:i/>
          <w:iCs/>
          <w:sz w:val="18"/>
          <w:szCs w:val="18"/>
          <w:lang w:val="en-GB"/>
        </w:rPr>
        <w:fldChar w:fldCharType="begin"/>
      </w:r>
      <w:r w:rsidR="0028349A" w:rsidRPr="00B036C8">
        <w:rPr>
          <w:rFonts w:asciiTheme="majorHAnsi" w:hAnsiTheme="majorHAnsi" w:cstheme="majorHAnsi"/>
          <w:i/>
          <w:iCs/>
          <w:sz w:val="18"/>
          <w:szCs w:val="18"/>
          <w:lang w:val="en-GB"/>
        </w:rPr>
        <w:instrText xml:space="preserve"> REF _Ref152768605 \r \h </w:instrText>
      </w:r>
      <w:r w:rsidR="00671591" w:rsidRPr="00B036C8">
        <w:rPr>
          <w:rFonts w:asciiTheme="majorHAnsi" w:hAnsiTheme="majorHAnsi" w:cstheme="majorHAnsi"/>
          <w:i/>
          <w:iCs/>
          <w:sz w:val="18"/>
          <w:szCs w:val="18"/>
          <w:lang w:val="en-GB"/>
        </w:rPr>
        <w:instrText xml:space="preserve"> \* MERGEFORMAT </w:instrText>
      </w:r>
      <w:r w:rsidR="0028349A" w:rsidRPr="00B036C8">
        <w:rPr>
          <w:rFonts w:asciiTheme="majorHAnsi" w:hAnsiTheme="majorHAnsi" w:cstheme="majorHAnsi"/>
          <w:i/>
          <w:iCs/>
          <w:sz w:val="18"/>
          <w:szCs w:val="18"/>
          <w:lang w:val="en-GB"/>
        </w:rPr>
      </w:r>
      <w:r w:rsidR="0028349A" w:rsidRPr="00B036C8">
        <w:rPr>
          <w:rFonts w:asciiTheme="majorHAnsi" w:hAnsiTheme="majorHAnsi" w:cstheme="majorHAnsi"/>
          <w:i/>
          <w:iCs/>
          <w:sz w:val="18"/>
          <w:szCs w:val="18"/>
          <w:lang w:val="en-GB"/>
        </w:rPr>
        <w:fldChar w:fldCharType="separate"/>
      </w:r>
      <w:r w:rsidR="006F5D8A" w:rsidRPr="00B036C8">
        <w:rPr>
          <w:rFonts w:asciiTheme="majorHAnsi" w:hAnsiTheme="majorHAnsi" w:cstheme="majorHAnsi"/>
          <w:i/>
          <w:iCs/>
          <w:sz w:val="18"/>
          <w:szCs w:val="18"/>
          <w:lang w:val="en-GB"/>
        </w:rPr>
        <w:t>4.2</w:t>
      </w:r>
      <w:r w:rsidR="0028349A" w:rsidRPr="00B036C8">
        <w:rPr>
          <w:rFonts w:asciiTheme="majorHAnsi" w:hAnsiTheme="majorHAnsi" w:cstheme="majorHAnsi"/>
          <w:i/>
          <w:iCs/>
          <w:sz w:val="18"/>
          <w:szCs w:val="18"/>
          <w:lang w:val="en-GB"/>
        </w:rPr>
        <w:fldChar w:fldCharType="end"/>
      </w:r>
      <w:r w:rsidR="00770984" w:rsidRPr="00B036C8">
        <w:rPr>
          <w:rFonts w:asciiTheme="majorHAnsi" w:hAnsiTheme="majorHAnsi" w:cstheme="majorHAnsi"/>
          <w:i/>
          <w:iCs/>
          <w:sz w:val="18"/>
          <w:szCs w:val="18"/>
          <w:lang w:val="en-GB"/>
        </w:rPr>
        <w:t xml:space="preserve"> </w:t>
      </w:r>
      <w:r w:rsidR="0028349A" w:rsidRPr="00B036C8">
        <w:rPr>
          <w:rFonts w:asciiTheme="majorHAnsi" w:hAnsiTheme="majorHAnsi" w:cstheme="majorHAnsi"/>
          <w:i/>
          <w:iCs/>
          <w:sz w:val="18"/>
          <w:szCs w:val="18"/>
          <w:lang w:val="en-GB"/>
        </w:rPr>
        <w:fldChar w:fldCharType="begin"/>
      </w:r>
      <w:r w:rsidR="0028349A" w:rsidRPr="00B036C8">
        <w:rPr>
          <w:rFonts w:asciiTheme="majorHAnsi" w:hAnsiTheme="majorHAnsi" w:cstheme="majorHAnsi"/>
          <w:i/>
          <w:iCs/>
          <w:sz w:val="18"/>
          <w:szCs w:val="18"/>
          <w:lang w:val="en-GB"/>
        </w:rPr>
        <w:instrText xml:space="preserve"> REF _Ref152768605 \h </w:instrText>
      </w:r>
      <w:r w:rsidR="00671591" w:rsidRPr="00B036C8">
        <w:rPr>
          <w:rFonts w:asciiTheme="majorHAnsi" w:hAnsiTheme="majorHAnsi" w:cstheme="majorHAnsi"/>
          <w:i/>
          <w:iCs/>
          <w:sz w:val="18"/>
          <w:szCs w:val="18"/>
          <w:lang w:val="en-GB"/>
        </w:rPr>
        <w:instrText xml:space="preserve"> \* MERGEFORMAT </w:instrText>
      </w:r>
      <w:r w:rsidR="0028349A" w:rsidRPr="00B036C8">
        <w:rPr>
          <w:rFonts w:asciiTheme="majorHAnsi" w:hAnsiTheme="majorHAnsi" w:cstheme="majorHAnsi"/>
          <w:i/>
          <w:iCs/>
          <w:sz w:val="18"/>
          <w:szCs w:val="18"/>
          <w:lang w:val="en-GB"/>
        </w:rPr>
      </w:r>
      <w:r w:rsidR="0028349A" w:rsidRPr="00B036C8">
        <w:rPr>
          <w:rFonts w:asciiTheme="majorHAnsi" w:hAnsiTheme="majorHAnsi" w:cstheme="majorHAnsi"/>
          <w:i/>
          <w:iCs/>
          <w:sz w:val="18"/>
          <w:szCs w:val="18"/>
          <w:lang w:val="en-GB"/>
        </w:rPr>
        <w:fldChar w:fldCharType="separate"/>
      </w:r>
      <w:r w:rsidR="006F5D8A" w:rsidRPr="00B036C8">
        <w:rPr>
          <w:rFonts w:asciiTheme="majorHAnsi" w:hAnsiTheme="majorHAnsi" w:cstheme="majorHAnsi"/>
          <w:i/>
          <w:iCs/>
          <w:sz w:val="18"/>
          <w:szCs w:val="18"/>
          <w:lang w:val="en-GB"/>
        </w:rPr>
        <w:t>Application procedure for TA projects</w:t>
      </w:r>
      <w:r w:rsidR="0028349A" w:rsidRPr="00B036C8">
        <w:rPr>
          <w:rFonts w:asciiTheme="majorHAnsi" w:hAnsiTheme="majorHAnsi" w:cstheme="majorHAnsi"/>
          <w:i/>
          <w:iCs/>
          <w:sz w:val="18"/>
          <w:szCs w:val="18"/>
          <w:lang w:val="en-GB"/>
        </w:rPr>
        <w:fldChar w:fldCharType="end"/>
      </w:r>
      <w:r w:rsidR="00671591" w:rsidRPr="00B036C8">
        <w:rPr>
          <w:rFonts w:asciiTheme="majorHAnsi" w:hAnsiTheme="majorHAnsi" w:cstheme="majorHAnsi"/>
          <w:i/>
          <w:iCs/>
          <w:sz w:val="18"/>
          <w:szCs w:val="18"/>
          <w:lang w:val="en-GB"/>
        </w:rPr>
        <w:t>)</w:t>
      </w:r>
      <w:r w:rsidR="00E34F25" w:rsidRPr="00B036C8">
        <w:rPr>
          <w:rFonts w:asciiTheme="majorHAnsi" w:hAnsiTheme="majorHAnsi" w:cstheme="majorHAnsi"/>
          <w:i/>
          <w:iCs/>
          <w:sz w:val="18"/>
          <w:szCs w:val="18"/>
          <w:lang w:val="en-GB"/>
        </w:rPr>
        <w:t>.</w:t>
      </w:r>
    </w:p>
  </w:footnote>
  <w:footnote w:id="8">
    <w:p w14:paraId="73F95CEE" w14:textId="3C35FCD3" w:rsidR="002F2778" w:rsidRPr="00B036C8" w:rsidRDefault="002F2778" w:rsidP="004A570E">
      <w:pPr>
        <w:pStyle w:val="FootnoteText"/>
        <w:ind w:left="-720" w:right="-702"/>
        <w:jc w:val="both"/>
        <w:rPr>
          <w:sz w:val="18"/>
          <w:szCs w:val="18"/>
          <w:lang w:val="en-GB"/>
        </w:rPr>
      </w:pPr>
      <w:r w:rsidRPr="00B036C8">
        <w:rPr>
          <w:rStyle w:val="FootnoteReference"/>
          <w:rFonts w:asciiTheme="majorHAnsi" w:hAnsiTheme="majorHAnsi" w:cstheme="majorHAnsi"/>
          <w:sz w:val="18"/>
          <w:szCs w:val="18"/>
          <w:lang w:val="en-GB"/>
        </w:rPr>
        <w:footnoteRef/>
      </w:r>
      <w:r w:rsidR="006D1FC4" w:rsidRPr="00B036C8">
        <w:rPr>
          <w:rFonts w:asciiTheme="majorHAnsi" w:hAnsiTheme="majorHAnsi" w:cstheme="majorHAnsi"/>
          <w:sz w:val="18"/>
          <w:szCs w:val="18"/>
          <w:lang w:val="en-GB"/>
        </w:rPr>
        <w:t xml:space="preserve"> </w:t>
      </w:r>
      <w:r w:rsidR="00621CA4" w:rsidRPr="00B036C8">
        <w:rPr>
          <w:rFonts w:asciiTheme="majorHAnsi" w:hAnsiTheme="majorHAnsi" w:cstheme="majorHAnsi"/>
          <w:sz w:val="18"/>
          <w:szCs w:val="18"/>
          <w:lang w:val="en-GB"/>
        </w:rPr>
        <w:t>Ineligible costs are those that are unrelated to the TA project. They are typically associated with the applicant</w:t>
      </w:r>
      <w:r w:rsidR="006D1FC4" w:rsidRPr="00B036C8">
        <w:rPr>
          <w:rFonts w:asciiTheme="majorHAnsi" w:hAnsiTheme="majorHAnsi" w:cstheme="majorHAnsi"/>
          <w:sz w:val="18"/>
          <w:szCs w:val="18"/>
          <w:lang w:val="en-GB"/>
        </w:rPr>
        <w:t>’</w:t>
      </w:r>
      <w:r w:rsidR="00621CA4" w:rsidRPr="00B036C8">
        <w:rPr>
          <w:rFonts w:asciiTheme="majorHAnsi" w:hAnsiTheme="majorHAnsi" w:cstheme="majorHAnsi"/>
          <w:sz w:val="18"/>
          <w:szCs w:val="18"/>
          <w:lang w:val="en-GB"/>
        </w:rPr>
        <w:t>s recurring general administrative expenses and investment needs. These costs include, but are not limited to, taxes, debt and interest payments, staff salaries, office utilities payments, general software licen</w:t>
      </w:r>
      <w:r w:rsidR="00D35771" w:rsidRPr="00B036C8">
        <w:rPr>
          <w:rFonts w:asciiTheme="majorHAnsi" w:hAnsiTheme="majorHAnsi" w:cstheme="majorHAnsi"/>
          <w:sz w:val="18"/>
          <w:szCs w:val="18"/>
          <w:lang w:val="en-GB"/>
        </w:rPr>
        <w:t>c</w:t>
      </w:r>
      <w:r w:rsidR="00621CA4" w:rsidRPr="00B036C8">
        <w:rPr>
          <w:rFonts w:asciiTheme="majorHAnsi" w:hAnsiTheme="majorHAnsi" w:cstheme="majorHAnsi"/>
          <w:sz w:val="18"/>
          <w:szCs w:val="18"/>
          <w:lang w:val="en-GB"/>
        </w:rPr>
        <w:t>es</w:t>
      </w:r>
      <w:r w:rsidR="006D1FC4" w:rsidRPr="00B036C8">
        <w:rPr>
          <w:rFonts w:asciiTheme="majorHAnsi" w:hAnsiTheme="majorHAnsi" w:cstheme="majorHAnsi"/>
          <w:sz w:val="18"/>
          <w:szCs w:val="18"/>
          <w:lang w:val="en-GB"/>
        </w:rPr>
        <w:t xml:space="preserve"> and</w:t>
      </w:r>
      <w:r w:rsidR="00621CA4" w:rsidRPr="00B036C8">
        <w:rPr>
          <w:rFonts w:asciiTheme="majorHAnsi" w:hAnsiTheme="majorHAnsi" w:cstheme="majorHAnsi"/>
          <w:sz w:val="18"/>
          <w:szCs w:val="18"/>
          <w:lang w:val="en-GB"/>
        </w:rPr>
        <w:t xml:space="preserve"> capital expenditures, among others</w:t>
      </w:r>
      <w:r w:rsidRPr="00B036C8">
        <w:rPr>
          <w:rFonts w:asciiTheme="majorHAnsi" w:hAnsiTheme="majorHAnsi" w:cstheme="majorBidi"/>
          <w:sz w:val="18"/>
          <w:szCs w:val="18"/>
          <w:lang w:val="en-GB"/>
        </w:rPr>
        <w:t>.</w:t>
      </w:r>
    </w:p>
  </w:footnote>
  <w:footnote w:id="9">
    <w:p w14:paraId="3C54D18A" w14:textId="247486F9" w:rsidR="00876F6C" w:rsidRPr="00B036C8" w:rsidRDefault="00876F6C" w:rsidP="00876F6C">
      <w:pPr>
        <w:pStyle w:val="FootnoteText"/>
        <w:ind w:left="-720" w:right="-70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Incofin IM currently provides debt financing to </w:t>
      </w:r>
      <w:r w:rsidR="00F379B8" w:rsidRPr="00B036C8">
        <w:rPr>
          <w:rFonts w:asciiTheme="majorHAnsi" w:hAnsiTheme="majorHAnsi" w:cstheme="majorHAnsi"/>
          <w:sz w:val="18"/>
          <w:szCs w:val="18"/>
          <w:lang w:val="en-GB"/>
        </w:rPr>
        <w:t>small- and medium-sized enterprises (</w:t>
      </w:r>
      <w:r w:rsidRPr="00B036C8">
        <w:rPr>
          <w:rFonts w:asciiTheme="majorHAnsi" w:hAnsiTheme="majorHAnsi" w:cstheme="majorHAnsi"/>
          <w:sz w:val="18"/>
          <w:szCs w:val="18"/>
          <w:lang w:val="en-GB"/>
        </w:rPr>
        <w:t>SMEs</w:t>
      </w:r>
      <w:r w:rsidR="00F379B8"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 agricultural cooperatives and financial intermediaries. It also has the potential to offer equity investments.</w:t>
      </w:r>
    </w:p>
  </w:footnote>
  <w:footnote w:id="10">
    <w:p w14:paraId="1DBDB857" w14:textId="6C20A076" w:rsidR="00222F36" w:rsidRPr="00B036C8" w:rsidRDefault="00222F36" w:rsidP="00222F36">
      <w:pPr>
        <w:pStyle w:val="FootnoteText"/>
        <w:ind w:left="-720" w:right="-70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00CA7AFC" w:rsidRPr="00B036C8">
        <w:rPr>
          <w:rFonts w:asciiTheme="majorHAnsi" w:hAnsiTheme="majorHAnsi" w:cstheme="majorHAnsi"/>
          <w:sz w:val="18"/>
          <w:szCs w:val="18"/>
          <w:lang w:val="en-GB"/>
        </w:rPr>
        <w:t xml:space="preserve"> </w:t>
      </w:r>
      <w:r w:rsidR="00CA7AFC" w:rsidRPr="00B036C8">
        <w:rPr>
          <w:rStyle w:val="cf01"/>
          <w:rFonts w:asciiTheme="majorHAnsi" w:hAnsiTheme="majorHAnsi" w:cstheme="majorHAnsi"/>
          <w:lang w:val="en-GB"/>
        </w:rPr>
        <w:t xml:space="preserve">This additional support will entail a separate process </w:t>
      </w:r>
      <w:r w:rsidR="00214D69" w:rsidRPr="00B036C8">
        <w:rPr>
          <w:rStyle w:val="cf01"/>
          <w:rFonts w:asciiTheme="majorHAnsi" w:hAnsiTheme="majorHAnsi" w:cstheme="majorHAnsi"/>
          <w:lang w:val="en-GB"/>
        </w:rPr>
        <w:t>beyond</w:t>
      </w:r>
      <w:r w:rsidR="00CA7AFC" w:rsidRPr="00B036C8">
        <w:rPr>
          <w:rStyle w:val="cf01"/>
          <w:rFonts w:asciiTheme="majorHAnsi" w:hAnsiTheme="majorHAnsi" w:cstheme="majorHAnsi"/>
          <w:lang w:val="en-GB"/>
        </w:rPr>
        <w:t xml:space="preserve"> the scope of this Innovation Call.</w:t>
      </w:r>
      <w:r w:rsidRPr="00B036C8">
        <w:rPr>
          <w:rFonts w:asciiTheme="majorHAnsi" w:hAnsiTheme="majorHAnsi" w:cstheme="majorHAnsi"/>
          <w:sz w:val="18"/>
          <w:szCs w:val="18"/>
          <w:lang w:val="en-GB"/>
        </w:rPr>
        <w:t xml:space="preserve"> </w:t>
      </w:r>
      <w:r w:rsidR="002463EE" w:rsidRPr="00B036C8">
        <w:rPr>
          <w:rFonts w:asciiTheme="majorHAnsi" w:hAnsiTheme="majorHAnsi" w:cstheme="majorHAnsi"/>
          <w:sz w:val="18"/>
          <w:szCs w:val="18"/>
          <w:lang w:val="en-GB"/>
        </w:rPr>
        <w:t xml:space="preserve">Investment decisions by Incofin IM </w:t>
      </w:r>
      <w:r w:rsidR="006E10B0" w:rsidRPr="00B036C8">
        <w:rPr>
          <w:rFonts w:asciiTheme="majorHAnsi" w:hAnsiTheme="majorHAnsi" w:cstheme="majorHAnsi"/>
          <w:sz w:val="18"/>
          <w:szCs w:val="18"/>
          <w:lang w:val="en-GB"/>
        </w:rPr>
        <w:t xml:space="preserve">include </w:t>
      </w:r>
      <w:r w:rsidRPr="00B036C8">
        <w:rPr>
          <w:rFonts w:asciiTheme="majorHAnsi" w:hAnsiTheme="majorHAnsi" w:cstheme="majorHAnsi"/>
          <w:sz w:val="18"/>
          <w:szCs w:val="18"/>
          <w:lang w:val="en-GB"/>
        </w:rPr>
        <w:t>screening</w:t>
      </w:r>
      <w:r w:rsidR="00214D69" w:rsidRPr="00B036C8">
        <w:rPr>
          <w:rFonts w:asciiTheme="majorHAnsi" w:hAnsiTheme="majorHAnsi" w:cstheme="majorHAnsi"/>
          <w:sz w:val="18"/>
          <w:szCs w:val="18"/>
          <w:lang w:val="en-GB"/>
        </w:rPr>
        <w:t xml:space="preserve"> procedures</w:t>
      </w:r>
      <w:r w:rsidR="009A2593" w:rsidRPr="00B036C8">
        <w:rPr>
          <w:rFonts w:asciiTheme="majorHAnsi" w:hAnsiTheme="majorHAnsi" w:cstheme="majorHAnsi"/>
          <w:sz w:val="18"/>
          <w:szCs w:val="18"/>
          <w:lang w:val="en-GB"/>
        </w:rPr>
        <w:t xml:space="preserve">, </w:t>
      </w:r>
      <w:r w:rsidRPr="00B036C8">
        <w:rPr>
          <w:rFonts w:asciiTheme="majorHAnsi" w:hAnsiTheme="majorHAnsi" w:cstheme="majorHAnsi"/>
          <w:sz w:val="18"/>
          <w:szCs w:val="18"/>
          <w:lang w:val="en-GB"/>
        </w:rPr>
        <w:t>negotiation of terms</w:t>
      </w:r>
      <w:r w:rsidR="009A2593" w:rsidRPr="00B036C8">
        <w:rPr>
          <w:rFonts w:asciiTheme="majorHAnsi" w:hAnsiTheme="majorHAnsi" w:cstheme="majorHAnsi"/>
          <w:sz w:val="18"/>
          <w:szCs w:val="18"/>
          <w:lang w:val="en-GB"/>
        </w:rPr>
        <w:t xml:space="preserve">, </w:t>
      </w:r>
      <w:r w:rsidRPr="00B036C8">
        <w:rPr>
          <w:rFonts w:asciiTheme="majorHAnsi" w:hAnsiTheme="majorHAnsi" w:cstheme="majorHAnsi"/>
          <w:sz w:val="18"/>
          <w:szCs w:val="18"/>
          <w:lang w:val="en-GB"/>
        </w:rPr>
        <w:t xml:space="preserve">due </w:t>
      </w:r>
      <w:proofErr w:type="gramStart"/>
      <w:r w:rsidRPr="00B036C8">
        <w:rPr>
          <w:rFonts w:asciiTheme="majorHAnsi" w:hAnsiTheme="majorHAnsi" w:cstheme="majorHAnsi"/>
          <w:sz w:val="18"/>
          <w:szCs w:val="18"/>
          <w:lang w:val="en-GB"/>
        </w:rPr>
        <w:t>diligence</w:t>
      </w:r>
      <w:proofErr w:type="gramEnd"/>
      <w:r w:rsidRPr="00B036C8">
        <w:rPr>
          <w:rFonts w:asciiTheme="majorHAnsi" w:hAnsiTheme="majorHAnsi" w:cstheme="majorHAnsi"/>
          <w:sz w:val="18"/>
          <w:szCs w:val="18"/>
          <w:lang w:val="en-GB"/>
        </w:rPr>
        <w:t xml:space="preserve"> </w:t>
      </w:r>
      <w:r w:rsidR="006C39EB" w:rsidRPr="00B036C8">
        <w:rPr>
          <w:rFonts w:asciiTheme="majorHAnsi" w:hAnsiTheme="majorHAnsi" w:cstheme="majorHAnsi"/>
          <w:sz w:val="18"/>
          <w:szCs w:val="18"/>
          <w:lang w:val="en-GB"/>
        </w:rPr>
        <w:t xml:space="preserve">and </w:t>
      </w:r>
      <w:r w:rsidRPr="00B036C8">
        <w:rPr>
          <w:rFonts w:asciiTheme="majorHAnsi" w:hAnsiTheme="majorHAnsi" w:cstheme="majorHAnsi"/>
          <w:sz w:val="18"/>
          <w:szCs w:val="18"/>
          <w:lang w:val="en-GB"/>
        </w:rPr>
        <w:t xml:space="preserve">approval </w:t>
      </w:r>
      <w:r w:rsidR="00066AB1" w:rsidRPr="00B036C8">
        <w:rPr>
          <w:rFonts w:asciiTheme="majorHAnsi" w:hAnsiTheme="majorHAnsi" w:cstheme="majorHAnsi"/>
          <w:sz w:val="18"/>
          <w:szCs w:val="18"/>
          <w:lang w:val="en-GB"/>
        </w:rPr>
        <w:t>by governing/steering bodies of investment funds</w:t>
      </w:r>
      <w:r w:rsidR="00BB4DCA" w:rsidRPr="00B036C8">
        <w:rPr>
          <w:rFonts w:asciiTheme="majorHAnsi" w:hAnsiTheme="majorHAnsi" w:cstheme="majorHAnsi"/>
          <w:sz w:val="18"/>
          <w:szCs w:val="18"/>
          <w:lang w:val="en-GB"/>
        </w:rPr>
        <w:t>, among others.</w:t>
      </w:r>
    </w:p>
  </w:footnote>
  <w:footnote w:id="11">
    <w:p w14:paraId="2AC1CA92" w14:textId="61C9743C" w:rsidR="00EB531D" w:rsidRPr="00B036C8" w:rsidRDefault="00EB531D" w:rsidP="00EB531D">
      <w:pPr>
        <w:pStyle w:val="FootnoteText"/>
        <w:ind w:left="-720" w:right="-70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00774834" w:rsidRPr="00B036C8">
        <w:rPr>
          <w:rFonts w:asciiTheme="majorHAnsi" w:hAnsiTheme="majorHAnsi" w:cstheme="majorHAnsi"/>
          <w:sz w:val="18"/>
          <w:szCs w:val="18"/>
          <w:lang w:val="en-GB"/>
        </w:rPr>
        <w:t>C</w:t>
      </w:r>
      <w:r w:rsidRPr="00B036C8">
        <w:rPr>
          <w:rFonts w:asciiTheme="majorHAnsi" w:hAnsiTheme="majorHAnsi" w:cstheme="majorHAnsi"/>
          <w:sz w:val="18"/>
          <w:szCs w:val="18"/>
          <w:lang w:val="en-GB"/>
        </w:rPr>
        <w:t>osts</w:t>
      </w:r>
      <w:r w:rsidR="00774834" w:rsidRPr="00B036C8">
        <w:rPr>
          <w:rFonts w:asciiTheme="majorHAnsi" w:hAnsiTheme="majorHAnsi" w:cstheme="majorHAnsi"/>
          <w:sz w:val="18"/>
          <w:szCs w:val="18"/>
          <w:lang w:val="en-GB"/>
        </w:rPr>
        <w:t xml:space="preserve"> related to the purchase of equipment</w:t>
      </w:r>
      <w:r w:rsidRPr="00B036C8">
        <w:rPr>
          <w:rFonts w:asciiTheme="majorHAnsi" w:hAnsiTheme="majorHAnsi" w:cstheme="majorHAnsi"/>
          <w:sz w:val="18"/>
          <w:szCs w:val="18"/>
          <w:lang w:val="en-GB"/>
        </w:rPr>
        <w:t xml:space="preserve"> cannot exceed 30% of the total value of the TA project.</w:t>
      </w:r>
    </w:p>
  </w:footnote>
  <w:footnote w:id="12">
    <w:p w14:paraId="57311C22" w14:textId="7E30F8CD" w:rsidR="007D1304" w:rsidRPr="00B036C8" w:rsidRDefault="007D1304" w:rsidP="007D1304">
      <w:pPr>
        <w:pStyle w:val="FootnoteText"/>
        <w:ind w:left="-720" w:right="-702"/>
        <w:jc w:val="both"/>
        <w:rPr>
          <w:rFonts w:asciiTheme="majorHAnsi" w:hAnsiTheme="majorHAnsi" w:cstheme="majorHAnsi"/>
          <w:sz w:val="18"/>
          <w:szCs w:val="18"/>
          <w:lang w:val="en-GB"/>
        </w:rPr>
      </w:pPr>
      <w:r w:rsidRPr="00B036C8">
        <w:rPr>
          <w:rStyle w:val="FootnoteReference"/>
          <w:sz w:val="18"/>
          <w:szCs w:val="18"/>
          <w:lang w:val="en-GB"/>
        </w:rPr>
        <w:footnoteRef/>
      </w:r>
      <w:r w:rsidRPr="00B036C8">
        <w:rPr>
          <w:lang w:val="en-GB"/>
        </w:rPr>
        <w:t xml:space="preserve"> </w:t>
      </w:r>
      <w:r w:rsidRPr="00B036C8">
        <w:rPr>
          <w:rFonts w:asciiTheme="majorHAnsi" w:hAnsiTheme="majorHAnsi" w:cstheme="majorHAnsi"/>
          <w:sz w:val="18"/>
          <w:szCs w:val="18"/>
          <w:lang w:val="en-GB"/>
        </w:rPr>
        <w:t xml:space="preserve">Payments for Israeli </w:t>
      </w:r>
      <w:r w:rsidR="000E78BD" w:rsidRPr="00B036C8">
        <w:rPr>
          <w:rFonts w:asciiTheme="majorHAnsi" w:hAnsiTheme="majorHAnsi" w:cstheme="majorHAnsi"/>
          <w:sz w:val="18"/>
          <w:szCs w:val="18"/>
          <w:lang w:val="en-GB"/>
        </w:rPr>
        <w:t>TSPs</w:t>
      </w:r>
      <w:r w:rsidRPr="00B036C8">
        <w:rPr>
          <w:rFonts w:asciiTheme="majorHAnsi" w:hAnsiTheme="majorHAnsi" w:cstheme="majorHAnsi"/>
          <w:sz w:val="18"/>
          <w:szCs w:val="18"/>
          <w:lang w:val="en-GB"/>
        </w:rPr>
        <w:t xml:space="preserve"> will always be made through the reimbursement of expenses to the grantee.</w:t>
      </w:r>
    </w:p>
  </w:footnote>
  <w:footnote w:id="13">
    <w:p w14:paraId="30D710D1" w14:textId="3D88BCE6" w:rsidR="00521C8E" w:rsidRPr="00B036C8" w:rsidRDefault="00521C8E" w:rsidP="007A3563">
      <w:pPr>
        <w:pStyle w:val="FootnoteText"/>
        <w:ind w:left="-720" w:right="-702"/>
        <w:jc w:val="both"/>
        <w:rPr>
          <w:rFonts w:asciiTheme="majorHAnsi" w:hAnsiTheme="majorHAnsi" w:cstheme="majorHAnsi"/>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00B56D52" w:rsidRPr="00B036C8">
        <w:rPr>
          <w:rFonts w:asciiTheme="majorHAnsi" w:hAnsiTheme="majorHAnsi" w:cstheme="majorHAnsi"/>
          <w:sz w:val="18"/>
          <w:szCs w:val="18"/>
          <w:lang w:val="en-GB"/>
        </w:rPr>
        <w:t xml:space="preserve">Funds from </w:t>
      </w:r>
      <w:r w:rsidR="00681ADB" w:rsidRPr="00B036C8">
        <w:rPr>
          <w:rFonts w:asciiTheme="majorHAnsi" w:hAnsiTheme="majorHAnsi" w:cstheme="majorHAnsi"/>
          <w:sz w:val="18"/>
          <w:szCs w:val="18"/>
          <w:lang w:val="en-GB"/>
        </w:rPr>
        <w:t>IDB Lab</w:t>
      </w:r>
      <w:r w:rsidR="00B56D52" w:rsidRPr="00B036C8">
        <w:rPr>
          <w:rFonts w:asciiTheme="majorHAnsi" w:hAnsiTheme="majorHAnsi" w:cstheme="majorHAnsi"/>
          <w:sz w:val="18"/>
          <w:szCs w:val="18"/>
          <w:lang w:val="en-GB"/>
        </w:rPr>
        <w:t xml:space="preserve"> can </w:t>
      </w:r>
      <w:r w:rsidR="009A586D" w:rsidRPr="00B036C8">
        <w:rPr>
          <w:rFonts w:asciiTheme="majorHAnsi" w:hAnsiTheme="majorHAnsi" w:cstheme="majorHAnsi"/>
          <w:sz w:val="18"/>
          <w:szCs w:val="18"/>
          <w:lang w:val="en-GB"/>
        </w:rPr>
        <w:t xml:space="preserve">only </w:t>
      </w:r>
      <w:r w:rsidR="00B56D52" w:rsidRPr="00B036C8">
        <w:rPr>
          <w:rFonts w:asciiTheme="majorHAnsi" w:hAnsiTheme="majorHAnsi" w:cstheme="majorHAnsi"/>
          <w:sz w:val="18"/>
          <w:szCs w:val="18"/>
          <w:lang w:val="en-GB"/>
        </w:rPr>
        <w:t>be used for payment of services rendered by individuals or firms from</w:t>
      </w:r>
      <w:r w:rsidR="007A7648" w:rsidRPr="00B036C8">
        <w:rPr>
          <w:rFonts w:asciiTheme="majorHAnsi" w:hAnsiTheme="majorHAnsi" w:cstheme="majorHAnsi"/>
          <w:sz w:val="18"/>
          <w:szCs w:val="18"/>
          <w:lang w:val="en-GB"/>
        </w:rPr>
        <w:t xml:space="preserve"> </w:t>
      </w:r>
      <w:r w:rsidR="00355E1E" w:rsidRPr="00B036C8">
        <w:rPr>
          <w:rFonts w:asciiTheme="majorHAnsi" w:hAnsiTheme="majorHAnsi" w:cstheme="majorHAnsi"/>
          <w:sz w:val="18"/>
          <w:szCs w:val="18"/>
          <w:lang w:val="en-GB"/>
        </w:rPr>
        <w:t xml:space="preserve">IDB Lab </w:t>
      </w:r>
      <w:r w:rsidR="00B56D52" w:rsidRPr="00B036C8">
        <w:rPr>
          <w:rFonts w:asciiTheme="majorHAnsi" w:hAnsiTheme="majorHAnsi" w:cstheme="majorHAnsi"/>
          <w:sz w:val="18"/>
          <w:szCs w:val="18"/>
          <w:lang w:val="en-GB"/>
        </w:rPr>
        <w:t>member countries</w:t>
      </w:r>
      <w:r w:rsidR="007A7648" w:rsidRPr="00B036C8">
        <w:rPr>
          <w:rFonts w:asciiTheme="majorHAnsi" w:hAnsiTheme="majorHAnsi" w:cstheme="majorHAnsi"/>
          <w:sz w:val="18"/>
          <w:szCs w:val="18"/>
          <w:lang w:val="en-GB"/>
        </w:rPr>
        <w:t xml:space="preserve"> (</w:t>
      </w:r>
      <w:r w:rsidR="001E7A9D" w:rsidRPr="00B036C8">
        <w:rPr>
          <w:rFonts w:asciiTheme="majorHAnsi" w:hAnsiTheme="majorHAnsi" w:cstheme="majorHAnsi"/>
          <w:sz w:val="18"/>
          <w:szCs w:val="18"/>
          <w:lang w:val="en-GB"/>
        </w:rPr>
        <w:t xml:space="preserve">see list </w:t>
      </w:r>
      <w:hyperlink r:id="rId2" w:history="1">
        <w:r w:rsidR="001E7A9D" w:rsidRPr="00B036C8">
          <w:rPr>
            <w:rStyle w:val="Hyperlink"/>
            <w:rFonts w:asciiTheme="majorHAnsi" w:hAnsiTheme="majorHAnsi" w:cstheme="majorHAnsi"/>
            <w:sz w:val="18"/>
            <w:szCs w:val="18"/>
            <w:lang w:val="en-GB"/>
          </w:rPr>
          <w:t>here</w:t>
        </w:r>
      </w:hyperlink>
      <w:r w:rsidR="001E7A9D" w:rsidRPr="00B036C8">
        <w:rPr>
          <w:rFonts w:asciiTheme="majorHAnsi" w:hAnsiTheme="majorHAnsi" w:cstheme="majorHAnsi"/>
          <w:sz w:val="18"/>
          <w:szCs w:val="18"/>
          <w:lang w:val="en-GB"/>
        </w:rPr>
        <w:t>)</w:t>
      </w:r>
      <w:r w:rsidR="00B56D52" w:rsidRPr="00B036C8">
        <w:rPr>
          <w:rFonts w:asciiTheme="majorHAnsi" w:hAnsiTheme="majorHAnsi" w:cstheme="majorHAnsi"/>
          <w:sz w:val="18"/>
          <w:szCs w:val="18"/>
          <w:lang w:val="en-GB"/>
        </w:rPr>
        <w:t>.</w:t>
      </w:r>
    </w:p>
  </w:footnote>
  <w:footnote w:id="14">
    <w:p w14:paraId="4740F4F1" w14:textId="37C5BB9F" w:rsidR="0014024B" w:rsidRPr="00B036C8" w:rsidRDefault="0014024B" w:rsidP="000D2284">
      <w:pPr>
        <w:pStyle w:val="FootnoteText"/>
        <w:ind w:left="-720" w:right="-70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If the development of the ag</w:t>
      </w:r>
      <w:r w:rsidR="009A586D" w:rsidRPr="00B036C8">
        <w:rPr>
          <w:rFonts w:asciiTheme="majorHAnsi" w:hAnsiTheme="majorHAnsi" w:cstheme="majorHAnsi"/>
          <w:sz w:val="18"/>
          <w:szCs w:val="18"/>
          <w:lang w:val="en-GB"/>
        </w:rPr>
        <w:t>ri</w:t>
      </w:r>
      <w:r w:rsidRPr="00B036C8">
        <w:rPr>
          <w:rFonts w:asciiTheme="majorHAnsi" w:hAnsiTheme="majorHAnsi" w:cstheme="majorHAnsi"/>
          <w:sz w:val="18"/>
          <w:szCs w:val="18"/>
          <w:lang w:val="en-GB"/>
        </w:rPr>
        <w:t xml:space="preserve">tech solution involves the collaboration and exchange of knowledge with an Israeli </w:t>
      </w:r>
      <w:r w:rsidR="009D019E" w:rsidRPr="00B036C8">
        <w:rPr>
          <w:rFonts w:asciiTheme="majorHAnsi" w:hAnsiTheme="majorHAnsi" w:cstheme="majorBidi"/>
          <w:sz w:val="18"/>
          <w:szCs w:val="18"/>
          <w:lang w:val="en-GB"/>
        </w:rPr>
        <w:t xml:space="preserve">firm with experience </w:t>
      </w:r>
      <w:r w:rsidRPr="00B036C8">
        <w:rPr>
          <w:rFonts w:asciiTheme="majorHAnsi" w:hAnsiTheme="majorHAnsi" w:cstheme="majorHAnsi"/>
          <w:sz w:val="18"/>
          <w:szCs w:val="18"/>
          <w:lang w:val="en-GB"/>
        </w:rPr>
        <w:t>in ag</w:t>
      </w:r>
      <w:r w:rsidR="009A586D" w:rsidRPr="00B036C8">
        <w:rPr>
          <w:rFonts w:asciiTheme="majorHAnsi" w:hAnsiTheme="majorHAnsi" w:cstheme="majorHAnsi"/>
          <w:sz w:val="18"/>
          <w:szCs w:val="18"/>
          <w:lang w:val="en-GB"/>
        </w:rPr>
        <w:t>ri</w:t>
      </w:r>
      <w:r w:rsidRPr="00B036C8">
        <w:rPr>
          <w:rFonts w:asciiTheme="majorHAnsi" w:hAnsiTheme="majorHAnsi" w:cstheme="majorHAnsi"/>
          <w:sz w:val="18"/>
          <w:szCs w:val="18"/>
          <w:lang w:val="en-GB"/>
        </w:rPr>
        <w:t xml:space="preserve">tech, </w:t>
      </w:r>
      <w:r w:rsidR="005258B5" w:rsidRPr="00B036C8">
        <w:rPr>
          <w:rFonts w:asciiTheme="majorHAnsi" w:hAnsiTheme="majorHAnsi" w:cstheme="majorHAnsi"/>
          <w:sz w:val="18"/>
          <w:szCs w:val="18"/>
          <w:lang w:val="en-GB"/>
        </w:rPr>
        <w:t xml:space="preserve">the latter </w:t>
      </w:r>
      <w:r w:rsidR="007C22AE" w:rsidRPr="00B036C8">
        <w:rPr>
          <w:rFonts w:asciiTheme="majorHAnsi" w:hAnsiTheme="majorHAnsi" w:cstheme="majorHAnsi"/>
          <w:sz w:val="18"/>
          <w:szCs w:val="18"/>
          <w:lang w:val="en-GB"/>
        </w:rPr>
        <w:t>will</w:t>
      </w:r>
      <w:r w:rsidR="00E47CA4" w:rsidRPr="00B036C8">
        <w:rPr>
          <w:rFonts w:asciiTheme="majorHAnsi" w:hAnsiTheme="majorHAnsi" w:cstheme="majorHAnsi"/>
          <w:sz w:val="18"/>
          <w:szCs w:val="18"/>
          <w:lang w:val="en-GB"/>
        </w:rPr>
        <w:t xml:space="preserve"> be</w:t>
      </w:r>
      <w:r w:rsidR="005258B5" w:rsidRPr="00B036C8">
        <w:rPr>
          <w:rFonts w:asciiTheme="majorHAnsi" w:hAnsiTheme="majorHAnsi" w:cstheme="majorHAnsi"/>
          <w:sz w:val="18"/>
          <w:szCs w:val="18"/>
          <w:lang w:val="en-GB"/>
        </w:rPr>
        <w:t xml:space="preserve"> part of the</w:t>
      </w:r>
      <w:r w:rsidRPr="00B036C8">
        <w:rPr>
          <w:rFonts w:asciiTheme="majorHAnsi" w:hAnsiTheme="majorHAnsi" w:cstheme="majorHAnsi"/>
          <w:sz w:val="18"/>
          <w:szCs w:val="18"/>
          <w:lang w:val="en-GB"/>
        </w:rPr>
        <w:t xml:space="preserve"> TA project as</w:t>
      </w:r>
      <w:r w:rsidR="005258B5" w:rsidRPr="00B036C8">
        <w:rPr>
          <w:rFonts w:asciiTheme="majorHAnsi" w:hAnsiTheme="majorHAnsi" w:cstheme="majorHAnsi"/>
          <w:sz w:val="18"/>
          <w:szCs w:val="18"/>
          <w:lang w:val="en-GB"/>
        </w:rPr>
        <w:t xml:space="preserve"> </w:t>
      </w:r>
      <w:r w:rsidR="009A586D" w:rsidRPr="00B036C8">
        <w:rPr>
          <w:rFonts w:asciiTheme="majorHAnsi" w:hAnsiTheme="majorHAnsi" w:cstheme="majorHAnsi"/>
          <w:sz w:val="18"/>
          <w:szCs w:val="18"/>
          <w:lang w:val="en-GB"/>
        </w:rPr>
        <w:t xml:space="preserve">a </w:t>
      </w:r>
      <w:r w:rsidRPr="00B036C8">
        <w:rPr>
          <w:rFonts w:asciiTheme="majorHAnsi" w:hAnsiTheme="majorHAnsi" w:cstheme="majorHAnsi"/>
          <w:sz w:val="18"/>
          <w:szCs w:val="18"/>
          <w:lang w:val="en-GB"/>
        </w:rPr>
        <w:t>TSP</w:t>
      </w:r>
      <w:r w:rsidR="007C22AE" w:rsidRPr="00B036C8">
        <w:rPr>
          <w:rFonts w:asciiTheme="majorHAnsi" w:hAnsiTheme="majorHAnsi" w:cstheme="majorHAnsi"/>
          <w:sz w:val="18"/>
          <w:szCs w:val="18"/>
          <w:lang w:val="en-GB"/>
        </w:rPr>
        <w:t xml:space="preserve"> provided they </w:t>
      </w:r>
      <w:r w:rsidR="005F53F3" w:rsidRPr="00B036C8">
        <w:rPr>
          <w:rFonts w:asciiTheme="majorHAnsi" w:hAnsiTheme="majorHAnsi" w:cstheme="majorHAnsi"/>
          <w:sz w:val="18"/>
          <w:szCs w:val="18"/>
          <w:lang w:val="en-GB"/>
        </w:rPr>
        <w:t xml:space="preserve">are eligible (see </w:t>
      </w:r>
      <w:r w:rsidR="008B71A1" w:rsidRPr="00B036C8">
        <w:rPr>
          <w:rFonts w:asciiTheme="majorHAnsi" w:hAnsiTheme="majorHAnsi" w:cstheme="majorHAnsi"/>
          <w:i/>
          <w:iCs/>
          <w:sz w:val="18"/>
          <w:szCs w:val="18"/>
          <w:lang w:val="en-GB"/>
        </w:rPr>
        <w:fldChar w:fldCharType="begin"/>
      </w:r>
      <w:r w:rsidR="008B71A1" w:rsidRPr="00B036C8">
        <w:rPr>
          <w:rFonts w:asciiTheme="majorHAnsi" w:hAnsiTheme="majorHAnsi" w:cstheme="majorHAnsi"/>
          <w:i/>
          <w:iCs/>
          <w:sz w:val="18"/>
          <w:szCs w:val="18"/>
          <w:lang w:val="en-GB"/>
        </w:rPr>
        <w:instrText xml:space="preserve"> REF _Ref152602040 \h  \* MERGEFORMAT </w:instrText>
      </w:r>
      <w:r w:rsidR="008B71A1" w:rsidRPr="00B036C8">
        <w:rPr>
          <w:rFonts w:asciiTheme="majorHAnsi" w:hAnsiTheme="majorHAnsi" w:cstheme="majorHAnsi"/>
          <w:i/>
          <w:iCs/>
          <w:sz w:val="18"/>
          <w:szCs w:val="18"/>
          <w:lang w:val="en-GB"/>
        </w:rPr>
      </w:r>
      <w:r w:rsidR="008B71A1" w:rsidRPr="00B036C8">
        <w:rPr>
          <w:rFonts w:asciiTheme="majorHAnsi" w:hAnsiTheme="majorHAnsi" w:cstheme="majorHAnsi"/>
          <w:i/>
          <w:iCs/>
          <w:sz w:val="18"/>
          <w:szCs w:val="18"/>
          <w:lang w:val="en-GB"/>
        </w:rPr>
        <w:fldChar w:fldCharType="separate"/>
      </w:r>
      <w:r w:rsidR="006F5D8A" w:rsidRPr="00B036C8">
        <w:rPr>
          <w:rFonts w:asciiTheme="majorHAnsi" w:hAnsiTheme="majorHAnsi" w:cstheme="majorHAnsi"/>
          <w:i/>
          <w:iCs/>
          <w:sz w:val="18"/>
          <w:szCs w:val="18"/>
          <w:lang w:val="en-GB"/>
        </w:rPr>
        <w:t>Appendix 1</w:t>
      </w:r>
      <w:r w:rsidR="008B71A1" w:rsidRPr="00B036C8">
        <w:rPr>
          <w:rFonts w:asciiTheme="majorHAnsi" w:hAnsiTheme="majorHAnsi" w:cstheme="majorHAnsi"/>
          <w:i/>
          <w:iCs/>
          <w:sz w:val="18"/>
          <w:szCs w:val="18"/>
          <w:lang w:val="en-GB"/>
        </w:rPr>
        <w:fldChar w:fldCharType="end"/>
      </w:r>
      <w:r w:rsidR="008B71A1" w:rsidRPr="00B036C8">
        <w:rPr>
          <w:rFonts w:asciiTheme="majorHAnsi" w:hAnsiTheme="majorHAnsi" w:cstheme="majorHAnsi"/>
          <w:sz w:val="18"/>
          <w:szCs w:val="18"/>
          <w:lang w:val="en-GB"/>
        </w:rPr>
        <w:t>)</w:t>
      </w:r>
      <w:r w:rsidR="0029670B" w:rsidRPr="00B036C8">
        <w:rPr>
          <w:rFonts w:asciiTheme="majorHAnsi" w:hAnsiTheme="majorHAnsi" w:cstheme="majorHAnsi"/>
          <w:sz w:val="18"/>
          <w:szCs w:val="18"/>
          <w:lang w:val="en-GB"/>
        </w:rPr>
        <w:t xml:space="preserve"> and successfully screened </w:t>
      </w:r>
      <w:r w:rsidR="00ED71F9" w:rsidRPr="00B036C8">
        <w:rPr>
          <w:rFonts w:asciiTheme="majorHAnsi" w:hAnsiTheme="majorHAnsi" w:cstheme="majorHAnsi"/>
          <w:sz w:val="18"/>
          <w:szCs w:val="18"/>
          <w:lang w:val="en-GB"/>
        </w:rPr>
        <w:t xml:space="preserve">through the “Know your Client” </w:t>
      </w:r>
      <w:r w:rsidR="000E78BD" w:rsidRPr="00B036C8">
        <w:rPr>
          <w:rFonts w:asciiTheme="majorHAnsi" w:hAnsiTheme="majorHAnsi" w:cstheme="majorHAnsi"/>
          <w:sz w:val="18"/>
          <w:szCs w:val="18"/>
          <w:lang w:val="en-GB"/>
        </w:rPr>
        <w:t xml:space="preserve">(KYC) </w:t>
      </w:r>
      <w:r w:rsidR="00ED71F9" w:rsidRPr="00B036C8">
        <w:rPr>
          <w:rFonts w:asciiTheme="majorHAnsi" w:hAnsiTheme="majorHAnsi" w:cstheme="majorHAnsi"/>
          <w:sz w:val="18"/>
          <w:szCs w:val="18"/>
          <w:lang w:val="en-GB"/>
        </w:rPr>
        <w:t>form and requested documentation</w:t>
      </w:r>
      <w:r w:rsidR="00E13FEF" w:rsidRPr="00B036C8">
        <w:rPr>
          <w:rFonts w:asciiTheme="majorHAnsi" w:hAnsiTheme="majorHAnsi" w:cstheme="majorHAnsi"/>
          <w:sz w:val="18"/>
          <w:szCs w:val="18"/>
          <w:lang w:val="en-GB"/>
        </w:rPr>
        <w:t xml:space="preserve"> (see sections </w:t>
      </w:r>
      <w:r w:rsidR="00E13FEF" w:rsidRPr="00B036C8">
        <w:rPr>
          <w:rFonts w:asciiTheme="majorHAnsi" w:hAnsiTheme="majorHAnsi" w:cstheme="majorHAnsi"/>
          <w:sz w:val="18"/>
          <w:szCs w:val="18"/>
          <w:lang w:val="en-GB"/>
        </w:rPr>
        <w:fldChar w:fldCharType="begin"/>
      </w:r>
      <w:r w:rsidR="00E13FEF" w:rsidRPr="00B036C8">
        <w:rPr>
          <w:rFonts w:asciiTheme="majorHAnsi" w:hAnsiTheme="majorHAnsi" w:cstheme="majorHAnsi"/>
          <w:sz w:val="18"/>
          <w:szCs w:val="18"/>
          <w:lang w:val="en-GB"/>
        </w:rPr>
        <w:instrText xml:space="preserve"> REF _Ref152769315 \r \h </w:instrText>
      </w:r>
      <w:r w:rsidR="00E13FEF" w:rsidRPr="00B036C8">
        <w:rPr>
          <w:rFonts w:asciiTheme="majorHAnsi" w:hAnsiTheme="majorHAnsi" w:cstheme="majorHAnsi"/>
          <w:sz w:val="18"/>
          <w:szCs w:val="18"/>
          <w:lang w:val="en-GB"/>
        </w:rPr>
      </w:r>
      <w:r w:rsidR="00E13FEF" w:rsidRPr="00B036C8">
        <w:rPr>
          <w:rFonts w:asciiTheme="majorHAnsi" w:hAnsiTheme="majorHAnsi" w:cstheme="majorHAnsi"/>
          <w:sz w:val="18"/>
          <w:szCs w:val="18"/>
          <w:lang w:val="en-GB"/>
        </w:rPr>
        <w:fldChar w:fldCharType="separate"/>
      </w:r>
      <w:r w:rsidR="006F5D8A" w:rsidRPr="00B036C8">
        <w:rPr>
          <w:rFonts w:asciiTheme="majorHAnsi" w:hAnsiTheme="majorHAnsi" w:cstheme="majorHAnsi"/>
          <w:sz w:val="18"/>
          <w:szCs w:val="18"/>
          <w:lang w:val="en-GB"/>
        </w:rPr>
        <w:t>6</w:t>
      </w:r>
      <w:r w:rsidR="00E13FEF" w:rsidRPr="00B036C8">
        <w:rPr>
          <w:rFonts w:asciiTheme="majorHAnsi" w:hAnsiTheme="majorHAnsi" w:cstheme="majorHAnsi"/>
          <w:sz w:val="18"/>
          <w:szCs w:val="18"/>
          <w:lang w:val="en-GB"/>
        </w:rPr>
        <w:fldChar w:fldCharType="end"/>
      </w:r>
      <w:r w:rsidR="00323720" w:rsidRPr="00B036C8">
        <w:rPr>
          <w:rFonts w:asciiTheme="majorHAnsi" w:hAnsiTheme="majorHAnsi" w:cstheme="majorHAnsi"/>
          <w:sz w:val="18"/>
          <w:szCs w:val="18"/>
          <w:lang w:val="en-GB"/>
        </w:rPr>
        <w:t xml:space="preserve"> and </w:t>
      </w:r>
      <w:r w:rsidR="00323720" w:rsidRPr="00B036C8">
        <w:rPr>
          <w:rFonts w:asciiTheme="majorHAnsi" w:hAnsiTheme="majorHAnsi" w:cstheme="majorHAnsi"/>
          <w:sz w:val="18"/>
          <w:szCs w:val="18"/>
          <w:lang w:val="en-GB"/>
        </w:rPr>
        <w:fldChar w:fldCharType="begin"/>
      </w:r>
      <w:r w:rsidR="00323720" w:rsidRPr="00B036C8">
        <w:rPr>
          <w:rFonts w:asciiTheme="majorHAnsi" w:hAnsiTheme="majorHAnsi" w:cstheme="majorHAnsi"/>
          <w:sz w:val="18"/>
          <w:szCs w:val="18"/>
          <w:lang w:val="en-GB"/>
        </w:rPr>
        <w:instrText xml:space="preserve"> REF _Ref152769349 \r \h </w:instrText>
      </w:r>
      <w:r w:rsidR="00323720" w:rsidRPr="00B036C8">
        <w:rPr>
          <w:rFonts w:asciiTheme="majorHAnsi" w:hAnsiTheme="majorHAnsi" w:cstheme="majorHAnsi"/>
          <w:sz w:val="18"/>
          <w:szCs w:val="18"/>
          <w:lang w:val="en-GB"/>
        </w:rPr>
      </w:r>
      <w:r w:rsidR="00323720" w:rsidRPr="00B036C8">
        <w:rPr>
          <w:rFonts w:asciiTheme="majorHAnsi" w:hAnsiTheme="majorHAnsi" w:cstheme="majorHAnsi"/>
          <w:sz w:val="18"/>
          <w:szCs w:val="18"/>
          <w:lang w:val="en-GB"/>
        </w:rPr>
        <w:fldChar w:fldCharType="separate"/>
      </w:r>
      <w:r w:rsidR="006F5D8A" w:rsidRPr="00B036C8">
        <w:rPr>
          <w:rFonts w:asciiTheme="majorHAnsi" w:hAnsiTheme="majorHAnsi" w:cstheme="majorHAnsi"/>
          <w:sz w:val="18"/>
          <w:szCs w:val="18"/>
          <w:lang w:val="en-GB"/>
        </w:rPr>
        <w:t>7</w:t>
      </w:r>
      <w:r w:rsidR="00323720" w:rsidRPr="00B036C8">
        <w:rPr>
          <w:rFonts w:asciiTheme="majorHAnsi" w:hAnsiTheme="majorHAnsi" w:cstheme="majorHAnsi"/>
          <w:sz w:val="18"/>
          <w:szCs w:val="18"/>
          <w:lang w:val="en-GB"/>
        </w:rPr>
        <w:fldChar w:fldCharType="end"/>
      </w:r>
      <w:r w:rsidR="00323720" w:rsidRPr="00B036C8">
        <w:rPr>
          <w:rFonts w:asciiTheme="majorHAnsi" w:hAnsiTheme="majorHAnsi" w:cstheme="majorHAnsi"/>
          <w:sz w:val="18"/>
          <w:szCs w:val="18"/>
          <w:lang w:val="en-GB"/>
        </w:rPr>
        <w:t>).</w:t>
      </w:r>
    </w:p>
  </w:footnote>
  <w:footnote w:id="15">
    <w:p w14:paraId="33C888AA" w14:textId="0C77AECE" w:rsidR="0099045C" w:rsidRPr="00B036C8" w:rsidRDefault="0099045C" w:rsidP="00237D36">
      <w:pPr>
        <w:pStyle w:val="FootnoteText"/>
        <w:ind w:left="-720" w:right="-702"/>
        <w:jc w:val="both"/>
        <w:rPr>
          <w:rFonts w:asciiTheme="majorHAnsi" w:hAnsiTheme="majorHAnsi" w:cstheme="majorHAnsi"/>
          <w:lang w:val="en-GB"/>
        </w:rPr>
      </w:pPr>
      <w:r w:rsidRPr="00B036C8">
        <w:rPr>
          <w:rStyle w:val="FootnoteReference"/>
          <w:rFonts w:asciiTheme="majorHAnsi" w:hAnsiTheme="majorHAnsi" w:cstheme="majorHAnsi"/>
          <w:lang w:val="en-GB"/>
        </w:rPr>
        <w:footnoteRef/>
      </w:r>
      <w:r w:rsidRPr="00B036C8">
        <w:rPr>
          <w:rFonts w:asciiTheme="majorHAnsi" w:hAnsiTheme="majorHAnsi" w:cstheme="majorHAnsi"/>
          <w:lang w:val="en-GB"/>
        </w:rPr>
        <w:t xml:space="preserve"> </w:t>
      </w:r>
      <w:r w:rsidRPr="00B036C8">
        <w:rPr>
          <w:rFonts w:asciiTheme="majorHAnsi" w:hAnsiTheme="majorHAnsi" w:cstheme="majorHAnsi"/>
          <w:sz w:val="18"/>
          <w:szCs w:val="18"/>
          <w:lang w:val="en-GB"/>
        </w:rPr>
        <w:t xml:space="preserve">See </w:t>
      </w:r>
      <w:r w:rsidR="00FC435E" w:rsidRPr="00B036C8">
        <w:rPr>
          <w:rFonts w:asciiTheme="majorHAnsi" w:hAnsiTheme="majorHAnsi" w:cstheme="majorHAnsi"/>
          <w:sz w:val="18"/>
          <w:szCs w:val="18"/>
          <w:lang w:val="en-GB"/>
        </w:rPr>
        <w:fldChar w:fldCharType="begin"/>
      </w:r>
      <w:r w:rsidR="00FC435E" w:rsidRPr="00B036C8">
        <w:rPr>
          <w:rFonts w:asciiTheme="majorHAnsi" w:hAnsiTheme="majorHAnsi" w:cstheme="majorHAnsi"/>
          <w:sz w:val="18"/>
          <w:szCs w:val="18"/>
          <w:lang w:val="en-GB"/>
        </w:rPr>
        <w:instrText xml:space="preserve"> REF _Ref152628203 \h  \* MERGEFORMAT </w:instrText>
      </w:r>
      <w:r w:rsidR="00FC435E" w:rsidRPr="00B036C8">
        <w:rPr>
          <w:rFonts w:asciiTheme="majorHAnsi" w:hAnsiTheme="majorHAnsi" w:cstheme="majorHAnsi"/>
          <w:sz w:val="18"/>
          <w:szCs w:val="18"/>
          <w:lang w:val="en-GB"/>
        </w:rPr>
      </w:r>
      <w:r w:rsidR="00FC435E" w:rsidRPr="00B036C8">
        <w:rPr>
          <w:rFonts w:asciiTheme="majorHAnsi" w:hAnsiTheme="majorHAnsi" w:cstheme="majorHAnsi"/>
          <w:sz w:val="18"/>
          <w:szCs w:val="18"/>
          <w:lang w:val="en-GB"/>
        </w:rPr>
        <w:fldChar w:fldCharType="separate"/>
      </w:r>
      <w:r w:rsidR="006F5D8A" w:rsidRPr="00B036C8">
        <w:rPr>
          <w:rFonts w:asciiTheme="majorHAnsi" w:hAnsiTheme="majorHAnsi" w:cstheme="majorHAnsi"/>
          <w:i/>
          <w:iCs/>
          <w:sz w:val="18"/>
          <w:szCs w:val="18"/>
          <w:lang w:val="en-GB"/>
        </w:rPr>
        <w:t>Appendix 4. Introduction to KYC form and privacy notice</w:t>
      </w:r>
      <w:r w:rsidR="00FC435E" w:rsidRPr="00B036C8">
        <w:rPr>
          <w:rFonts w:asciiTheme="majorHAnsi" w:hAnsiTheme="majorHAnsi" w:cstheme="majorHAnsi"/>
          <w:sz w:val="18"/>
          <w:szCs w:val="18"/>
          <w:lang w:val="en-GB"/>
        </w:rPr>
        <w:fldChar w:fldCharType="end"/>
      </w:r>
      <w:r w:rsidR="00FC435E" w:rsidRPr="00B036C8">
        <w:rPr>
          <w:rFonts w:asciiTheme="majorHAnsi" w:hAnsiTheme="majorHAnsi" w:cstheme="majorHAnsi"/>
          <w:sz w:val="18"/>
          <w:szCs w:val="18"/>
          <w:lang w:val="en-GB"/>
        </w:rPr>
        <w:t>.</w:t>
      </w:r>
    </w:p>
  </w:footnote>
  <w:footnote w:id="16">
    <w:p w14:paraId="6EAAE21D" w14:textId="59EAE3C0" w:rsidR="00977AED" w:rsidRPr="00B036C8" w:rsidRDefault="00977AED" w:rsidP="00CD676A">
      <w:pPr>
        <w:pStyle w:val="FootnoteText"/>
        <w:ind w:left="-720" w:right="-612"/>
        <w:rPr>
          <w:lang w:val="en-GB"/>
        </w:rPr>
      </w:pPr>
      <w:r w:rsidRPr="00B036C8">
        <w:rPr>
          <w:rStyle w:val="FootnoteReference"/>
          <w:sz w:val="18"/>
          <w:szCs w:val="18"/>
          <w:lang w:val="en-GB"/>
        </w:rPr>
        <w:footnoteRef/>
      </w:r>
      <w:r w:rsidRPr="00B036C8">
        <w:rPr>
          <w:sz w:val="18"/>
          <w:szCs w:val="18"/>
          <w:lang w:val="en-GB"/>
        </w:rPr>
        <w:t xml:space="preserve"> </w:t>
      </w:r>
      <w:r w:rsidRPr="00B036C8">
        <w:rPr>
          <w:rFonts w:asciiTheme="majorHAnsi" w:hAnsiTheme="majorHAnsi" w:cstheme="majorHAnsi"/>
          <w:sz w:val="18"/>
          <w:szCs w:val="18"/>
          <w:lang w:val="en-GB"/>
        </w:rPr>
        <w:t>Bert, F.</w:t>
      </w:r>
      <w:r w:rsidR="00CE3E64"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 xml:space="preserve"> Lachman, J. and Del Río, J. (2023). </w:t>
      </w:r>
      <w:hyperlink r:id="rId3" w:history="1">
        <w:r w:rsidRPr="00B036C8">
          <w:rPr>
            <w:rStyle w:val="Hyperlink"/>
            <w:rFonts w:asciiTheme="majorHAnsi" w:hAnsiTheme="majorHAnsi" w:cstheme="majorHAnsi"/>
            <w:i/>
            <w:iCs/>
            <w:sz w:val="18"/>
            <w:szCs w:val="18"/>
            <w:lang w:val="en-GB"/>
          </w:rPr>
          <w:t xml:space="preserve">Desarrollo agtech </w:t>
        </w:r>
        <w:proofErr w:type="spellStart"/>
        <w:r w:rsidRPr="00B036C8">
          <w:rPr>
            <w:rStyle w:val="Hyperlink"/>
            <w:rFonts w:asciiTheme="majorHAnsi" w:hAnsiTheme="majorHAnsi" w:cstheme="majorHAnsi"/>
            <w:i/>
            <w:iCs/>
            <w:sz w:val="18"/>
            <w:szCs w:val="18"/>
            <w:lang w:val="en-GB"/>
          </w:rPr>
          <w:t>en</w:t>
        </w:r>
        <w:proofErr w:type="spellEnd"/>
        <w:r w:rsidRPr="00B036C8">
          <w:rPr>
            <w:rStyle w:val="Hyperlink"/>
            <w:rFonts w:asciiTheme="majorHAnsi" w:hAnsiTheme="majorHAnsi" w:cstheme="majorHAnsi"/>
            <w:i/>
            <w:iCs/>
            <w:sz w:val="18"/>
            <w:szCs w:val="18"/>
            <w:lang w:val="en-GB"/>
          </w:rPr>
          <w:t xml:space="preserve"> la </w:t>
        </w:r>
        <w:proofErr w:type="spellStart"/>
        <w:r w:rsidRPr="00B036C8">
          <w:rPr>
            <w:rStyle w:val="Hyperlink"/>
            <w:rFonts w:asciiTheme="majorHAnsi" w:hAnsiTheme="majorHAnsi" w:cstheme="majorHAnsi"/>
            <w:i/>
            <w:iCs/>
            <w:sz w:val="18"/>
            <w:szCs w:val="18"/>
            <w:lang w:val="en-GB"/>
          </w:rPr>
          <w:t>región</w:t>
        </w:r>
        <w:proofErr w:type="spellEnd"/>
        <w:r w:rsidRPr="00B036C8">
          <w:rPr>
            <w:rStyle w:val="Hyperlink"/>
            <w:rFonts w:asciiTheme="majorHAnsi" w:hAnsiTheme="majorHAnsi" w:cstheme="majorHAnsi"/>
            <w:i/>
            <w:iCs/>
            <w:sz w:val="18"/>
            <w:szCs w:val="18"/>
            <w:lang w:val="en-GB"/>
          </w:rPr>
          <w:t xml:space="preserve"> </w:t>
        </w:r>
        <w:proofErr w:type="spellStart"/>
        <w:r w:rsidRPr="00B036C8">
          <w:rPr>
            <w:rStyle w:val="Hyperlink"/>
            <w:rFonts w:asciiTheme="majorHAnsi" w:hAnsiTheme="majorHAnsi" w:cstheme="majorHAnsi"/>
            <w:i/>
            <w:iCs/>
            <w:sz w:val="18"/>
            <w:szCs w:val="18"/>
            <w:lang w:val="en-GB"/>
          </w:rPr>
          <w:t>andina</w:t>
        </w:r>
        <w:proofErr w:type="spellEnd"/>
        <w:r w:rsidRPr="00B036C8">
          <w:rPr>
            <w:rStyle w:val="Hyperlink"/>
            <w:rFonts w:asciiTheme="majorHAnsi" w:hAnsiTheme="majorHAnsi" w:cstheme="majorHAnsi"/>
            <w:i/>
            <w:iCs/>
            <w:sz w:val="18"/>
            <w:szCs w:val="18"/>
            <w:lang w:val="en-GB"/>
          </w:rPr>
          <w:t xml:space="preserve">: </w:t>
        </w:r>
        <w:proofErr w:type="spellStart"/>
        <w:r w:rsidRPr="00B036C8">
          <w:rPr>
            <w:rStyle w:val="Hyperlink"/>
            <w:rFonts w:asciiTheme="majorHAnsi" w:hAnsiTheme="majorHAnsi" w:cstheme="majorHAnsi"/>
            <w:i/>
            <w:iCs/>
            <w:sz w:val="18"/>
            <w:szCs w:val="18"/>
            <w:lang w:val="en-GB"/>
          </w:rPr>
          <w:t>casos</w:t>
        </w:r>
        <w:proofErr w:type="spellEnd"/>
        <w:r w:rsidRPr="00B036C8">
          <w:rPr>
            <w:rStyle w:val="Hyperlink"/>
            <w:rFonts w:asciiTheme="majorHAnsi" w:hAnsiTheme="majorHAnsi" w:cstheme="majorHAnsi"/>
            <w:i/>
            <w:iCs/>
            <w:sz w:val="18"/>
            <w:szCs w:val="18"/>
            <w:lang w:val="en-GB"/>
          </w:rPr>
          <w:t xml:space="preserve"> de </w:t>
        </w:r>
        <w:proofErr w:type="spellStart"/>
        <w:r w:rsidRPr="00B036C8">
          <w:rPr>
            <w:rStyle w:val="Hyperlink"/>
            <w:rFonts w:asciiTheme="majorHAnsi" w:hAnsiTheme="majorHAnsi" w:cstheme="majorHAnsi"/>
            <w:i/>
            <w:iCs/>
            <w:sz w:val="18"/>
            <w:szCs w:val="18"/>
            <w:lang w:val="en-GB"/>
          </w:rPr>
          <w:t>éxito</w:t>
        </w:r>
        <w:proofErr w:type="spellEnd"/>
        <w:r w:rsidRPr="00B036C8">
          <w:rPr>
            <w:rStyle w:val="Hyperlink"/>
            <w:rFonts w:asciiTheme="majorHAnsi" w:hAnsiTheme="majorHAnsi" w:cstheme="majorHAnsi"/>
            <w:i/>
            <w:iCs/>
            <w:sz w:val="18"/>
            <w:szCs w:val="18"/>
            <w:lang w:val="en-GB"/>
          </w:rPr>
          <w:t xml:space="preserve"> y </w:t>
        </w:r>
        <w:proofErr w:type="spellStart"/>
        <w:r w:rsidRPr="00B036C8">
          <w:rPr>
            <w:rStyle w:val="Hyperlink"/>
            <w:rFonts w:asciiTheme="majorHAnsi" w:hAnsiTheme="majorHAnsi" w:cstheme="majorHAnsi"/>
            <w:i/>
            <w:iCs/>
            <w:sz w:val="18"/>
            <w:szCs w:val="18"/>
            <w:lang w:val="en-GB"/>
          </w:rPr>
          <w:t>lecciones</w:t>
        </w:r>
        <w:proofErr w:type="spellEnd"/>
        <w:r w:rsidRPr="00B036C8">
          <w:rPr>
            <w:rStyle w:val="Hyperlink"/>
            <w:rFonts w:asciiTheme="majorHAnsi" w:hAnsiTheme="majorHAnsi" w:cstheme="majorHAnsi"/>
            <w:i/>
            <w:iCs/>
            <w:sz w:val="18"/>
            <w:szCs w:val="18"/>
            <w:lang w:val="en-GB"/>
          </w:rPr>
          <w:t xml:space="preserve"> para </w:t>
        </w:r>
        <w:proofErr w:type="spellStart"/>
        <w:r w:rsidRPr="00B036C8">
          <w:rPr>
            <w:rStyle w:val="Hyperlink"/>
            <w:rFonts w:asciiTheme="majorHAnsi" w:hAnsiTheme="majorHAnsi" w:cstheme="majorHAnsi"/>
            <w:i/>
            <w:iCs/>
            <w:sz w:val="18"/>
            <w:szCs w:val="18"/>
            <w:lang w:val="en-GB"/>
          </w:rPr>
          <w:t>el</w:t>
        </w:r>
        <w:proofErr w:type="spellEnd"/>
        <w:r w:rsidRPr="00B036C8">
          <w:rPr>
            <w:rStyle w:val="Hyperlink"/>
            <w:rFonts w:asciiTheme="majorHAnsi" w:hAnsiTheme="majorHAnsi" w:cstheme="majorHAnsi"/>
            <w:i/>
            <w:iCs/>
            <w:sz w:val="18"/>
            <w:szCs w:val="18"/>
            <w:lang w:val="en-GB"/>
          </w:rPr>
          <w:t xml:space="preserve"> </w:t>
        </w:r>
        <w:proofErr w:type="spellStart"/>
        <w:r w:rsidRPr="00B036C8">
          <w:rPr>
            <w:rStyle w:val="Hyperlink"/>
            <w:rFonts w:asciiTheme="majorHAnsi" w:hAnsiTheme="majorHAnsi" w:cstheme="majorHAnsi"/>
            <w:i/>
            <w:iCs/>
            <w:sz w:val="18"/>
            <w:szCs w:val="18"/>
            <w:lang w:val="en-GB"/>
          </w:rPr>
          <w:t>futuro</w:t>
        </w:r>
        <w:proofErr w:type="spellEnd"/>
      </w:hyperlink>
      <w:r w:rsidRPr="00B036C8">
        <w:rPr>
          <w:rFonts w:asciiTheme="majorHAnsi" w:hAnsiTheme="majorHAnsi" w:cstheme="majorHAnsi"/>
          <w:sz w:val="18"/>
          <w:szCs w:val="18"/>
          <w:lang w:val="en-GB"/>
        </w:rPr>
        <w:t xml:space="preserve">. Inter-American Development Bank. </w:t>
      </w:r>
    </w:p>
  </w:footnote>
  <w:footnote w:id="17">
    <w:p w14:paraId="1F9691C5" w14:textId="0852B2C9" w:rsidR="00977AED" w:rsidRPr="00B036C8" w:rsidRDefault="00977AED" w:rsidP="00CD676A">
      <w:pPr>
        <w:pStyle w:val="FootnoteText"/>
        <w:ind w:left="-720" w:right="-572"/>
        <w:rPr>
          <w:sz w:val="18"/>
          <w:szCs w:val="18"/>
          <w:lang w:val="en-GB"/>
        </w:rPr>
      </w:pPr>
      <w:r w:rsidRPr="00B036C8">
        <w:rPr>
          <w:rStyle w:val="FootnoteReference"/>
          <w:sz w:val="18"/>
          <w:szCs w:val="18"/>
          <w:lang w:val="en-GB"/>
        </w:rPr>
        <w:footnoteRef/>
      </w:r>
      <w:r w:rsidRPr="00B036C8">
        <w:rPr>
          <w:sz w:val="18"/>
          <w:szCs w:val="18"/>
          <w:lang w:val="en-GB"/>
        </w:rPr>
        <w:t xml:space="preserve"> </w:t>
      </w:r>
      <w:r w:rsidRPr="00B036C8">
        <w:rPr>
          <w:rFonts w:asciiTheme="majorHAnsi" w:hAnsiTheme="majorHAnsi" w:cstheme="majorHAnsi"/>
          <w:sz w:val="18"/>
          <w:szCs w:val="18"/>
          <w:lang w:val="en-GB"/>
        </w:rPr>
        <w:t>Rondot, P. and Collion, M-H</w:t>
      </w:r>
      <w:r w:rsidR="00CE3E64" w:rsidRPr="00B036C8">
        <w:rPr>
          <w:rFonts w:asciiTheme="majorHAnsi" w:hAnsiTheme="majorHAnsi" w:cstheme="majorHAnsi"/>
          <w:sz w:val="18"/>
          <w:szCs w:val="18"/>
          <w:lang w:val="en-GB"/>
        </w:rPr>
        <w:t>.</w:t>
      </w:r>
      <w:r w:rsidR="001D0736" w:rsidRPr="00B036C8">
        <w:rPr>
          <w:rFonts w:asciiTheme="majorHAnsi" w:hAnsiTheme="majorHAnsi" w:cstheme="majorHAnsi"/>
          <w:sz w:val="18"/>
          <w:szCs w:val="18"/>
          <w:lang w:val="en-GB"/>
        </w:rPr>
        <w:t>, Eds.</w:t>
      </w:r>
      <w:r w:rsidRPr="00B036C8">
        <w:rPr>
          <w:rFonts w:asciiTheme="majorHAnsi" w:hAnsiTheme="majorHAnsi" w:cstheme="majorHAnsi"/>
          <w:sz w:val="18"/>
          <w:szCs w:val="18"/>
          <w:lang w:val="en-GB"/>
        </w:rPr>
        <w:t xml:space="preserve"> (2001). </w:t>
      </w:r>
      <w:hyperlink r:id="rId4" w:history="1">
        <w:r w:rsidRPr="00B036C8">
          <w:rPr>
            <w:rStyle w:val="Hyperlink"/>
            <w:rFonts w:asciiTheme="majorHAnsi" w:hAnsiTheme="majorHAnsi" w:cstheme="majorHAnsi"/>
            <w:i/>
            <w:iCs/>
            <w:sz w:val="18"/>
            <w:szCs w:val="18"/>
            <w:lang w:val="en-GB"/>
          </w:rPr>
          <w:t>Agricultural Producer Organizations: Their Contribution to Rural Capacity Building and Poverty Reduction – Report of a Workshop</w:t>
        </w:r>
      </w:hyperlink>
      <w:r w:rsidRPr="00B036C8">
        <w:rPr>
          <w:rFonts w:asciiTheme="majorHAnsi" w:hAnsiTheme="majorHAnsi" w:cstheme="majorHAnsi"/>
          <w:sz w:val="18"/>
          <w:szCs w:val="18"/>
          <w:lang w:val="en-GB"/>
        </w:rPr>
        <w:t>, Washington, D.C., 28</w:t>
      </w:r>
      <w:r w:rsidR="00CE3E64"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30</w:t>
      </w:r>
      <w:r w:rsidR="00CE3E64" w:rsidRPr="00B036C8">
        <w:rPr>
          <w:rFonts w:asciiTheme="majorHAnsi" w:hAnsiTheme="majorHAnsi" w:cstheme="majorHAnsi"/>
          <w:sz w:val="18"/>
          <w:szCs w:val="18"/>
          <w:lang w:val="en-GB"/>
        </w:rPr>
        <w:t xml:space="preserve"> June</w:t>
      </w:r>
      <w:r w:rsidRPr="00B036C8">
        <w:rPr>
          <w:rFonts w:asciiTheme="majorHAnsi" w:hAnsiTheme="majorHAnsi" w:cstheme="majorHAnsi"/>
          <w:sz w:val="18"/>
          <w:szCs w:val="18"/>
          <w:lang w:val="en-GB"/>
        </w:rPr>
        <w:t xml:space="preserve"> 1999. </w:t>
      </w:r>
      <w:r w:rsidR="001D0736" w:rsidRPr="00B036C8">
        <w:rPr>
          <w:rFonts w:asciiTheme="majorHAnsi" w:hAnsiTheme="majorHAnsi" w:cstheme="majorHAnsi"/>
          <w:sz w:val="18"/>
          <w:szCs w:val="18"/>
          <w:lang w:val="en-GB"/>
        </w:rPr>
        <w:t>Rural Development Department</w:t>
      </w:r>
      <w:r w:rsidRPr="00B036C8">
        <w:rPr>
          <w:rFonts w:asciiTheme="majorHAnsi" w:hAnsiTheme="majorHAnsi" w:cstheme="majorHAnsi"/>
          <w:sz w:val="18"/>
          <w:szCs w:val="18"/>
          <w:lang w:val="en-GB"/>
        </w:rPr>
        <w:t xml:space="preserve">, World Bank. </w:t>
      </w:r>
    </w:p>
  </w:footnote>
  <w:footnote w:id="18">
    <w:p w14:paraId="32256DBE" w14:textId="017FC37D" w:rsidR="004D178B" w:rsidRPr="00B036C8" w:rsidRDefault="004D178B" w:rsidP="004D178B">
      <w:pPr>
        <w:pStyle w:val="FootnoteText"/>
        <w:ind w:left="-720" w:right="-57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005B0888" w:rsidRPr="00B036C8">
        <w:rPr>
          <w:rFonts w:asciiTheme="majorHAnsi" w:hAnsiTheme="majorHAnsi" w:cstheme="majorHAnsi"/>
          <w:sz w:val="18"/>
          <w:szCs w:val="18"/>
          <w:lang w:val="en-GB"/>
        </w:rPr>
        <w:t xml:space="preserve">IDB Sanctioned Firms and Individuals: </w:t>
      </w:r>
      <w:hyperlink r:id="rId5" w:history="1">
        <w:r w:rsidR="005B0888" w:rsidRPr="00B036C8">
          <w:rPr>
            <w:rStyle w:val="Hyperlink"/>
            <w:rFonts w:asciiTheme="majorHAnsi" w:hAnsiTheme="majorHAnsi" w:cstheme="majorHAnsi"/>
            <w:sz w:val="18"/>
            <w:szCs w:val="18"/>
            <w:lang w:val="en-GB"/>
          </w:rPr>
          <w:t>https://www.iadb.org/en/transparency/sanctioned-firms-and-individuals</w:t>
        </w:r>
      </w:hyperlink>
    </w:p>
  </w:footnote>
  <w:footnote w:id="19">
    <w:p w14:paraId="7201A599" w14:textId="128740E4" w:rsidR="00E87BC2" w:rsidRPr="00B036C8" w:rsidRDefault="00E87BC2" w:rsidP="00347EA4">
      <w:pPr>
        <w:pStyle w:val="FootnoteText"/>
        <w:ind w:left="-720" w:right="-57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005B0888" w:rsidRPr="00B036C8">
        <w:rPr>
          <w:rFonts w:asciiTheme="majorHAnsi" w:hAnsiTheme="majorHAnsi" w:cstheme="majorHAnsi"/>
          <w:sz w:val="18"/>
          <w:szCs w:val="18"/>
          <w:lang w:val="en-GB"/>
        </w:rPr>
        <w:t xml:space="preserve"> High-risk and other monitored jurisdictions:</w:t>
      </w:r>
      <w:r w:rsidRPr="00B036C8">
        <w:rPr>
          <w:rFonts w:asciiTheme="majorHAnsi" w:hAnsiTheme="majorHAnsi" w:cstheme="majorHAnsi"/>
          <w:sz w:val="18"/>
          <w:szCs w:val="18"/>
          <w:lang w:val="en-GB"/>
        </w:rPr>
        <w:t xml:space="preserve"> </w:t>
      </w:r>
      <w:hyperlink r:id="rId6" w:history="1">
        <w:r w:rsidR="009E4CB5" w:rsidRPr="00B036C8">
          <w:rPr>
            <w:rStyle w:val="Hyperlink"/>
            <w:rFonts w:asciiTheme="majorHAnsi" w:hAnsiTheme="majorHAnsi" w:cstheme="majorHAnsi"/>
            <w:sz w:val="18"/>
            <w:szCs w:val="18"/>
            <w:lang w:val="en-GB"/>
          </w:rPr>
          <w:t>https://www.fatf-gafi.org/en/topics/high-risk-and-other-monitored-jurisdictions.html</w:t>
        </w:r>
      </w:hyperlink>
    </w:p>
  </w:footnote>
  <w:footnote w:id="20">
    <w:p w14:paraId="4DC938B5" w14:textId="5E19F034" w:rsidR="0073304C" w:rsidRPr="00B036C8" w:rsidRDefault="0073304C" w:rsidP="00347EA4">
      <w:pPr>
        <w:pStyle w:val="FootnoteText"/>
        <w:ind w:left="-720"/>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003F1C33" w:rsidRPr="00B036C8">
        <w:rPr>
          <w:rFonts w:asciiTheme="majorHAnsi" w:hAnsiTheme="majorHAnsi" w:cstheme="majorHAnsi"/>
          <w:sz w:val="18"/>
          <w:szCs w:val="18"/>
          <w:lang w:val="en-GB"/>
        </w:rPr>
        <w:t xml:space="preserve">EU Consolidated list of persons, groups and entities subject to EU financial sanctions: </w:t>
      </w:r>
      <w:hyperlink r:id="rId7" w:history="1">
        <w:r w:rsidR="003F1C33" w:rsidRPr="00B036C8">
          <w:rPr>
            <w:rStyle w:val="Hyperlink"/>
            <w:rFonts w:asciiTheme="majorHAnsi" w:hAnsiTheme="majorHAnsi" w:cstheme="majorHAnsi"/>
            <w:sz w:val="18"/>
            <w:szCs w:val="18"/>
            <w:lang w:val="en-GB"/>
          </w:rPr>
          <w:t>https://data.europa.eu/data/datasets/consolidated-list-of-persons-groups-and-entities-subject-to-eu-financial-sanctions?locale=en</w:t>
        </w:r>
      </w:hyperlink>
    </w:p>
  </w:footnote>
  <w:footnote w:id="21">
    <w:p w14:paraId="0B9D22DD" w14:textId="0EB19AA4" w:rsidR="002600F2" w:rsidRPr="00B036C8" w:rsidRDefault="002600F2" w:rsidP="00347EA4">
      <w:pPr>
        <w:pStyle w:val="FootnoteText"/>
        <w:ind w:left="-720"/>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United </w:t>
      </w:r>
      <w:r w:rsidRPr="00B036C8">
        <w:rPr>
          <w:rFonts w:asciiTheme="majorHAnsi" w:eastAsia="Times New Roman" w:hAnsiTheme="majorHAnsi" w:cstheme="majorHAnsi"/>
          <w:sz w:val="18"/>
          <w:szCs w:val="18"/>
          <w:lang w:val="en-GB"/>
        </w:rPr>
        <w:t xml:space="preserve">Nations Security Council Consolidated Sanction List: </w:t>
      </w:r>
      <w:hyperlink r:id="rId8" w:tgtFrame="_blank" w:tooltip="https://www.un.org/securitycouncil/content/un-sc-consolidated-list" w:history="1">
        <w:r w:rsidRPr="00B036C8">
          <w:rPr>
            <w:rStyle w:val="Hyperlink"/>
            <w:rFonts w:asciiTheme="majorHAnsi" w:eastAsia="Times New Roman" w:hAnsiTheme="majorHAnsi" w:cstheme="majorHAnsi"/>
            <w:sz w:val="18"/>
            <w:szCs w:val="18"/>
            <w:lang w:val="en-GB"/>
          </w:rPr>
          <w:t>https://www.un.org/securitycouncil/content/un-sc-consolidated-list</w:t>
        </w:r>
      </w:hyperlink>
    </w:p>
  </w:footnote>
  <w:footnote w:id="22">
    <w:p w14:paraId="345C85B5" w14:textId="398B01CD" w:rsidR="00B33182" w:rsidRPr="00B036C8" w:rsidRDefault="00B33182" w:rsidP="00347EA4">
      <w:pPr>
        <w:pStyle w:val="FootnoteText"/>
        <w:ind w:left="-720"/>
        <w:rPr>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OFAC </w:t>
      </w:r>
      <w:r w:rsidR="00B13258" w:rsidRPr="00B036C8">
        <w:rPr>
          <w:rFonts w:asciiTheme="majorHAnsi" w:eastAsia="Times New Roman" w:hAnsiTheme="majorHAnsi" w:cstheme="majorHAnsi"/>
          <w:sz w:val="18"/>
          <w:szCs w:val="18"/>
          <w:lang w:val="en-GB"/>
        </w:rPr>
        <w:t xml:space="preserve">Specially Designated Nationals </w:t>
      </w:r>
      <w:r w:rsidR="005B0888" w:rsidRPr="00B036C8">
        <w:rPr>
          <w:rFonts w:asciiTheme="majorHAnsi" w:eastAsia="Times New Roman" w:hAnsiTheme="majorHAnsi" w:cstheme="majorHAnsi"/>
          <w:sz w:val="18"/>
          <w:szCs w:val="18"/>
          <w:lang w:val="en-GB"/>
        </w:rPr>
        <w:t>a</w:t>
      </w:r>
      <w:r w:rsidR="00B13258" w:rsidRPr="00B036C8">
        <w:rPr>
          <w:rFonts w:asciiTheme="majorHAnsi" w:eastAsia="Times New Roman" w:hAnsiTheme="majorHAnsi" w:cstheme="majorHAnsi"/>
          <w:sz w:val="18"/>
          <w:szCs w:val="18"/>
          <w:lang w:val="en-GB"/>
        </w:rPr>
        <w:t xml:space="preserve">nd Blocked Persons </w:t>
      </w:r>
      <w:r w:rsidR="005B0888" w:rsidRPr="00B036C8">
        <w:rPr>
          <w:rFonts w:asciiTheme="majorHAnsi" w:eastAsia="Times New Roman" w:hAnsiTheme="majorHAnsi" w:cstheme="majorHAnsi"/>
          <w:sz w:val="18"/>
          <w:szCs w:val="18"/>
          <w:lang w:val="en-GB"/>
        </w:rPr>
        <w:t xml:space="preserve">“the SDN </w:t>
      </w:r>
      <w:r w:rsidR="00B13258" w:rsidRPr="00B036C8">
        <w:rPr>
          <w:rFonts w:asciiTheme="majorHAnsi" w:eastAsia="Times New Roman" w:hAnsiTheme="majorHAnsi" w:cstheme="majorHAnsi"/>
          <w:sz w:val="18"/>
          <w:szCs w:val="18"/>
          <w:lang w:val="en-GB"/>
        </w:rPr>
        <w:t>List</w:t>
      </w:r>
      <w:r w:rsidR="005B0888" w:rsidRPr="00B036C8">
        <w:rPr>
          <w:rFonts w:asciiTheme="majorHAnsi" w:eastAsia="Times New Roman" w:hAnsiTheme="majorHAnsi" w:cstheme="majorHAnsi"/>
          <w:sz w:val="18"/>
          <w:szCs w:val="18"/>
          <w:lang w:val="en-GB"/>
        </w:rPr>
        <w:t>”</w:t>
      </w:r>
      <w:r w:rsidR="00B13258" w:rsidRPr="00B036C8">
        <w:rPr>
          <w:rFonts w:asciiTheme="majorHAnsi" w:eastAsia="Times New Roman" w:hAnsiTheme="majorHAnsi" w:cstheme="majorHAnsi"/>
          <w:sz w:val="18"/>
          <w:szCs w:val="18"/>
          <w:lang w:val="en-GB"/>
        </w:rPr>
        <w:t xml:space="preserve"> and Consolidated Sanctions List: </w:t>
      </w:r>
      <w:hyperlink r:id="rId9" w:history="1">
        <w:r w:rsidR="00B13258" w:rsidRPr="00B036C8">
          <w:rPr>
            <w:rStyle w:val="Hyperlink"/>
            <w:rFonts w:asciiTheme="majorHAnsi" w:eastAsia="Times New Roman" w:hAnsiTheme="majorHAnsi" w:cstheme="majorHAnsi"/>
            <w:sz w:val="18"/>
            <w:szCs w:val="18"/>
            <w:lang w:val="en-GB"/>
          </w:rPr>
          <w:t>https://ofac.treasury.gov/consolidated-sanctions-list-non-sdn-lists</w:t>
        </w:r>
      </w:hyperlink>
    </w:p>
  </w:footnote>
  <w:footnote w:id="23">
    <w:p w14:paraId="601CB161" w14:textId="391C1FD2" w:rsidR="00D52D2A" w:rsidRPr="00B036C8" w:rsidRDefault="00D52D2A" w:rsidP="00D52D2A">
      <w:pPr>
        <w:pStyle w:val="FootnoteText"/>
        <w:ind w:left="-720"/>
        <w:jc w:val="both"/>
        <w:rPr>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006973E4" w:rsidRPr="00B036C8">
        <w:rPr>
          <w:rFonts w:asciiTheme="majorHAnsi" w:hAnsiTheme="majorHAnsi" w:cstheme="majorHAnsi"/>
          <w:sz w:val="18"/>
          <w:szCs w:val="18"/>
          <w:lang w:val="en-GB"/>
        </w:rPr>
        <w:t>Eight</w:t>
      </w:r>
      <w:r w:rsidRPr="00B036C8">
        <w:rPr>
          <w:rFonts w:asciiTheme="majorHAnsi" w:hAnsiTheme="majorHAnsi" w:cstheme="majorHAnsi"/>
          <w:sz w:val="18"/>
          <w:szCs w:val="18"/>
          <w:lang w:val="en-GB"/>
        </w:rPr>
        <w:t xml:space="preserve"> entities</w:t>
      </w:r>
      <w:r w:rsidR="00877CAD" w:rsidRPr="00B036C8">
        <w:rPr>
          <w:rFonts w:asciiTheme="majorHAnsi" w:hAnsiTheme="majorHAnsi" w:cstheme="majorHAnsi"/>
          <w:sz w:val="18"/>
          <w:szCs w:val="18"/>
          <w:lang w:val="en-GB"/>
        </w:rPr>
        <w:t xml:space="preserve"> in Group</w:t>
      </w:r>
      <w:r w:rsidR="006973E4" w:rsidRPr="00B036C8">
        <w:rPr>
          <w:rFonts w:asciiTheme="majorHAnsi" w:hAnsiTheme="majorHAnsi" w:cstheme="majorHAnsi"/>
          <w:sz w:val="18"/>
          <w:szCs w:val="18"/>
          <w:lang w:val="en-GB"/>
        </w:rPr>
        <w:t xml:space="preserve"> </w:t>
      </w:r>
      <w:r w:rsidR="00877CAD" w:rsidRPr="00B036C8">
        <w:rPr>
          <w:rFonts w:asciiTheme="majorHAnsi" w:hAnsiTheme="majorHAnsi" w:cstheme="majorHAnsi"/>
          <w:sz w:val="18"/>
          <w:szCs w:val="18"/>
          <w:lang w:val="en-GB"/>
        </w:rPr>
        <w:t>1</w:t>
      </w:r>
      <w:r w:rsidRPr="00B036C8">
        <w:rPr>
          <w:rFonts w:asciiTheme="majorHAnsi" w:hAnsiTheme="majorHAnsi" w:cstheme="majorHAnsi"/>
          <w:sz w:val="18"/>
          <w:szCs w:val="18"/>
          <w:lang w:val="en-GB"/>
        </w:rPr>
        <w:t xml:space="preserve"> and </w:t>
      </w:r>
      <w:r w:rsidR="006973E4" w:rsidRPr="00B036C8">
        <w:rPr>
          <w:rFonts w:asciiTheme="majorHAnsi" w:hAnsiTheme="majorHAnsi" w:cstheme="majorHAnsi"/>
          <w:sz w:val="18"/>
          <w:szCs w:val="18"/>
          <w:lang w:val="en-GB"/>
        </w:rPr>
        <w:t xml:space="preserve">six </w:t>
      </w:r>
      <w:r w:rsidR="00877CAD" w:rsidRPr="00B036C8">
        <w:rPr>
          <w:rFonts w:asciiTheme="majorHAnsi" w:hAnsiTheme="majorHAnsi" w:cstheme="majorHAnsi"/>
          <w:sz w:val="18"/>
          <w:szCs w:val="18"/>
          <w:lang w:val="en-GB"/>
        </w:rPr>
        <w:t>entities</w:t>
      </w:r>
      <w:r w:rsidRPr="00B036C8">
        <w:rPr>
          <w:rFonts w:asciiTheme="majorHAnsi" w:hAnsiTheme="majorHAnsi" w:cstheme="majorHAnsi"/>
          <w:sz w:val="18"/>
          <w:szCs w:val="18"/>
          <w:lang w:val="en-GB"/>
        </w:rPr>
        <w:t xml:space="preserve"> </w:t>
      </w:r>
      <w:r w:rsidR="00877CAD" w:rsidRPr="00B036C8">
        <w:rPr>
          <w:rFonts w:asciiTheme="majorHAnsi" w:hAnsiTheme="majorHAnsi" w:cstheme="majorHAnsi"/>
          <w:sz w:val="18"/>
          <w:szCs w:val="18"/>
          <w:lang w:val="en-GB"/>
        </w:rPr>
        <w:t>in Group 2</w:t>
      </w:r>
      <w:r w:rsidRPr="00B036C8">
        <w:rPr>
          <w:rFonts w:asciiTheme="majorHAnsi" w:hAnsiTheme="majorHAnsi" w:cstheme="majorHAnsi"/>
          <w:sz w:val="18"/>
          <w:szCs w:val="18"/>
          <w:lang w:val="en-GB"/>
        </w:rPr>
        <w:t>.</w:t>
      </w:r>
    </w:p>
  </w:footnote>
  <w:footnote w:id="24">
    <w:p w14:paraId="2B851C6D" w14:textId="63714D0D" w:rsidR="00AD7111" w:rsidRPr="00B036C8" w:rsidRDefault="00AD7111" w:rsidP="000D2284">
      <w:pPr>
        <w:pStyle w:val="FootnoteText"/>
        <w:ind w:left="-720" w:right="-522"/>
        <w:jc w:val="both"/>
        <w:rPr>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For instance, limited connectivity in rural areas; low digital skills; the type</w:t>
      </w:r>
      <w:r w:rsidR="007059C5" w:rsidRPr="00B036C8">
        <w:rPr>
          <w:rFonts w:asciiTheme="majorHAnsi" w:hAnsiTheme="majorHAnsi" w:cstheme="majorHAnsi"/>
          <w:sz w:val="18"/>
          <w:szCs w:val="18"/>
          <w:lang w:val="en-GB"/>
        </w:rPr>
        <w:t>s</w:t>
      </w:r>
      <w:r w:rsidRPr="00B036C8">
        <w:rPr>
          <w:rFonts w:asciiTheme="majorHAnsi" w:hAnsiTheme="majorHAnsi" w:cstheme="majorHAnsi"/>
          <w:sz w:val="18"/>
          <w:szCs w:val="18"/>
          <w:lang w:val="en-GB"/>
        </w:rPr>
        <w:t xml:space="preserve"> of devices owned and </w:t>
      </w:r>
      <w:r w:rsidR="006973E4" w:rsidRPr="00B036C8">
        <w:rPr>
          <w:rFonts w:asciiTheme="majorHAnsi" w:hAnsiTheme="majorHAnsi" w:cstheme="majorHAnsi"/>
          <w:sz w:val="18"/>
          <w:szCs w:val="18"/>
          <w:lang w:val="en-GB"/>
        </w:rPr>
        <w:t xml:space="preserve">used </w:t>
      </w:r>
      <w:r w:rsidRPr="00B036C8">
        <w:rPr>
          <w:rFonts w:asciiTheme="majorHAnsi" w:hAnsiTheme="majorHAnsi" w:cstheme="majorHAnsi"/>
          <w:sz w:val="18"/>
          <w:szCs w:val="18"/>
          <w:lang w:val="en-GB"/>
        </w:rPr>
        <w:t xml:space="preserve">by </w:t>
      </w:r>
      <w:r w:rsidR="006973E4" w:rsidRPr="00B036C8">
        <w:rPr>
          <w:rFonts w:asciiTheme="majorHAnsi" w:hAnsiTheme="majorHAnsi" w:cstheme="majorHAnsi"/>
          <w:sz w:val="18"/>
          <w:szCs w:val="18"/>
          <w:lang w:val="en-GB"/>
        </w:rPr>
        <w:t xml:space="preserve">smallholder </w:t>
      </w:r>
      <w:r w:rsidRPr="00B036C8">
        <w:rPr>
          <w:rFonts w:asciiTheme="majorHAnsi" w:hAnsiTheme="majorHAnsi" w:cstheme="majorHAnsi"/>
          <w:sz w:val="18"/>
          <w:szCs w:val="18"/>
          <w:lang w:val="en-GB"/>
        </w:rPr>
        <w:t xml:space="preserve">farmers; payment capacity </w:t>
      </w:r>
      <w:r w:rsidR="006973E4" w:rsidRPr="00B036C8">
        <w:rPr>
          <w:rFonts w:asciiTheme="majorHAnsi" w:hAnsiTheme="majorHAnsi" w:cstheme="majorHAnsi"/>
          <w:sz w:val="18"/>
          <w:szCs w:val="18"/>
          <w:lang w:val="en-GB"/>
        </w:rPr>
        <w:t xml:space="preserve">of </w:t>
      </w:r>
      <w:r w:rsidRPr="00B036C8">
        <w:rPr>
          <w:rFonts w:asciiTheme="majorHAnsi" w:hAnsiTheme="majorHAnsi" w:cstheme="majorHAnsi"/>
          <w:sz w:val="18"/>
          <w:szCs w:val="18"/>
          <w:lang w:val="en-GB"/>
        </w:rPr>
        <w:t>small</w:t>
      </w:r>
      <w:r w:rsidR="006973E4" w:rsidRPr="00B036C8">
        <w:rPr>
          <w:rFonts w:asciiTheme="majorHAnsi" w:hAnsiTheme="majorHAnsi" w:cstheme="majorHAnsi"/>
          <w:sz w:val="18"/>
          <w:szCs w:val="18"/>
          <w:lang w:val="en-GB"/>
        </w:rPr>
        <w:t>holder</w:t>
      </w:r>
      <w:r w:rsidRPr="00B036C8">
        <w:rPr>
          <w:rFonts w:asciiTheme="majorHAnsi" w:hAnsiTheme="majorHAnsi" w:cstheme="majorHAnsi"/>
          <w:sz w:val="18"/>
          <w:szCs w:val="18"/>
          <w:lang w:val="en-GB"/>
        </w:rPr>
        <w:t xml:space="preserve"> farmers; potential aversion to technological uptake; incentives </w:t>
      </w:r>
      <w:r w:rsidR="006973E4" w:rsidRPr="00B036C8">
        <w:rPr>
          <w:rFonts w:asciiTheme="majorHAnsi" w:hAnsiTheme="majorHAnsi" w:cstheme="majorHAnsi"/>
          <w:sz w:val="18"/>
          <w:szCs w:val="18"/>
          <w:lang w:val="en-GB"/>
        </w:rPr>
        <w:t xml:space="preserve">for </w:t>
      </w:r>
      <w:r w:rsidRPr="00B036C8">
        <w:rPr>
          <w:rFonts w:asciiTheme="majorHAnsi" w:hAnsiTheme="majorHAnsi" w:cstheme="majorHAnsi"/>
          <w:sz w:val="18"/>
          <w:szCs w:val="18"/>
          <w:lang w:val="en-GB"/>
        </w:rPr>
        <w:t xml:space="preserve">smallholder farmers </w:t>
      </w:r>
      <w:r w:rsidR="006973E4" w:rsidRPr="00B036C8">
        <w:rPr>
          <w:rFonts w:asciiTheme="majorHAnsi" w:hAnsiTheme="majorHAnsi" w:cstheme="majorHAnsi"/>
          <w:sz w:val="18"/>
          <w:szCs w:val="18"/>
          <w:lang w:val="en-GB"/>
        </w:rPr>
        <w:t>to use</w:t>
      </w:r>
      <w:r w:rsidRPr="00B036C8">
        <w:rPr>
          <w:rFonts w:asciiTheme="majorHAnsi" w:hAnsiTheme="majorHAnsi" w:cstheme="majorHAnsi"/>
          <w:sz w:val="18"/>
          <w:szCs w:val="18"/>
          <w:lang w:val="en-GB"/>
        </w:rPr>
        <w:t xml:space="preserve"> the ag</w:t>
      </w:r>
      <w:r w:rsidR="006973E4" w:rsidRPr="00B036C8">
        <w:rPr>
          <w:rFonts w:asciiTheme="majorHAnsi" w:hAnsiTheme="majorHAnsi" w:cstheme="majorHAnsi"/>
          <w:sz w:val="18"/>
          <w:szCs w:val="18"/>
          <w:lang w:val="en-GB"/>
        </w:rPr>
        <w:t>ri</w:t>
      </w:r>
      <w:r w:rsidRPr="00B036C8">
        <w:rPr>
          <w:rFonts w:asciiTheme="majorHAnsi" w:hAnsiTheme="majorHAnsi" w:cstheme="majorHAnsi"/>
          <w:sz w:val="18"/>
          <w:szCs w:val="18"/>
          <w:lang w:val="en-GB"/>
        </w:rPr>
        <w:t xml:space="preserve">tech solution; </w:t>
      </w:r>
      <w:r w:rsidR="006973E4" w:rsidRPr="00B036C8">
        <w:rPr>
          <w:rFonts w:asciiTheme="majorHAnsi" w:hAnsiTheme="majorHAnsi" w:cstheme="majorHAnsi"/>
          <w:sz w:val="18"/>
          <w:szCs w:val="18"/>
          <w:lang w:val="en-GB"/>
        </w:rPr>
        <w:t xml:space="preserve">and </w:t>
      </w:r>
      <w:r w:rsidRPr="00B036C8">
        <w:rPr>
          <w:rFonts w:asciiTheme="majorHAnsi" w:hAnsiTheme="majorHAnsi" w:cstheme="majorHAnsi"/>
          <w:sz w:val="18"/>
          <w:szCs w:val="18"/>
          <w:lang w:val="en-GB"/>
        </w:rPr>
        <w:t>others applicable to the proposal</w:t>
      </w:r>
      <w:r w:rsidRPr="00B036C8">
        <w:rPr>
          <w:rFonts w:asciiTheme="majorHAnsi" w:hAnsiTheme="majorHAnsi" w:cstheme="majorHAnsi"/>
          <w:lang w:val="en-GB"/>
        </w:rPr>
        <w:t>.</w:t>
      </w:r>
    </w:p>
  </w:footnote>
  <w:footnote w:id="25">
    <w:p w14:paraId="50BA1F65" w14:textId="2F33BE8A" w:rsidR="00D81BB3" w:rsidRPr="00B036C8" w:rsidRDefault="00D81BB3" w:rsidP="00312F0A">
      <w:pPr>
        <w:pStyle w:val="FootnoteText"/>
        <w:ind w:left="-720" w:right="-522"/>
        <w:jc w:val="both"/>
        <w:rPr>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Loukos, P. and </w:t>
      </w:r>
      <w:proofErr w:type="spellStart"/>
      <w:r w:rsidRPr="00B036C8">
        <w:rPr>
          <w:rFonts w:asciiTheme="majorHAnsi" w:hAnsiTheme="majorHAnsi" w:cstheme="majorHAnsi"/>
          <w:sz w:val="18"/>
          <w:szCs w:val="18"/>
          <w:lang w:val="en-GB"/>
        </w:rPr>
        <w:t>Arathoon</w:t>
      </w:r>
      <w:proofErr w:type="spellEnd"/>
      <w:r w:rsidRPr="00B036C8">
        <w:rPr>
          <w:rFonts w:asciiTheme="majorHAnsi" w:hAnsiTheme="majorHAnsi" w:cstheme="majorHAnsi"/>
          <w:sz w:val="18"/>
          <w:szCs w:val="18"/>
          <w:lang w:val="en-GB"/>
        </w:rPr>
        <w:t xml:space="preserve">, L. (2021). </w:t>
      </w:r>
      <w:hyperlink r:id="rId10" w:history="1">
        <w:r w:rsidRPr="00B036C8">
          <w:rPr>
            <w:rStyle w:val="Hyperlink"/>
            <w:rFonts w:asciiTheme="majorHAnsi" w:hAnsiTheme="majorHAnsi" w:cstheme="majorHAnsi"/>
            <w:i/>
            <w:iCs/>
            <w:sz w:val="18"/>
            <w:szCs w:val="18"/>
            <w:lang w:val="en-GB"/>
          </w:rPr>
          <w:t xml:space="preserve">Landscaping the </w:t>
        </w:r>
        <w:r w:rsidR="00071E98" w:rsidRPr="00B036C8">
          <w:rPr>
            <w:rStyle w:val="Hyperlink"/>
            <w:rFonts w:asciiTheme="majorHAnsi" w:hAnsiTheme="majorHAnsi" w:cstheme="majorHAnsi"/>
            <w:i/>
            <w:iCs/>
            <w:sz w:val="18"/>
            <w:szCs w:val="18"/>
            <w:lang w:val="en-GB"/>
          </w:rPr>
          <w:t>A</w:t>
        </w:r>
        <w:r w:rsidRPr="00B036C8">
          <w:rPr>
            <w:rStyle w:val="Hyperlink"/>
            <w:rFonts w:asciiTheme="majorHAnsi" w:hAnsiTheme="majorHAnsi" w:cstheme="majorHAnsi"/>
            <w:i/>
            <w:iCs/>
            <w:sz w:val="18"/>
            <w:szCs w:val="18"/>
            <w:lang w:val="en-GB"/>
          </w:rPr>
          <w:t xml:space="preserve">gritech </w:t>
        </w:r>
        <w:r w:rsidR="00071E98" w:rsidRPr="00B036C8">
          <w:rPr>
            <w:rStyle w:val="Hyperlink"/>
            <w:rFonts w:asciiTheme="majorHAnsi" w:hAnsiTheme="majorHAnsi" w:cstheme="majorHAnsi"/>
            <w:i/>
            <w:iCs/>
            <w:sz w:val="18"/>
            <w:szCs w:val="18"/>
            <w:lang w:val="en-GB"/>
          </w:rPr>
          <w:t>E</w:t>
        </w:r>
        <w:r w:rsidRPr="00B036C8">
          <w:rPr>
            <w:rStyle w:val="Hyperlink"/>
            <w:rFonts w:asciiTheme="majorHAnsi" w:hAnsiTheme="majorHAnsi" w:cstheme="majorHAnsi"/>
            <w:i/>
            <w:iCs/>
            <w:sz w:val="18"/>
            <w:szCs w:val="18"/>
            <w:lang w:val="en-GB"/>
          </w:rPr>
          <w:t xml:space="preserve">cosystem for </w:t>
        </w:r>
        <w:r w:rsidR="00071E98" w:rsidRPr="00B036C8">
          <w:rPr>
            <w:rStyle w:val="Hyperlink"/>
            <w:rFonts w:asciiTheme="majorHAnsi" w:hAnsiTheme="majorHAnsi" w:cstheme="majorHAnsi"/>
            <w:i/>
            <w:iCs/>
            <w:sz w:val="18"/>
            <w:szCs w:val="18"/>
            <w:lang w:val="en-GB"/>
          </w:rPr>
          <w:t>S</w:t>
        </w:r>
        <w:r w:rsidRPr="00B036C8">
          <w:rPr>
            <w:rStyle w:val="Hyperlink"/>
            <w:rFonts w:asciiTheme="majorHAnsi" w:hAnsiTheme="majorHAnsi" w:cstheme="majorHAnsi"/>
            <w:i/>
            <w:iCs/>
            <w:sz w:val="18"/>
            <w:szCs w:val="18"/>
            <w:lang w:val="en-GB"/>
          </w:rPr>
          <w:t xml:space="preserve">mallholder </w:t>
        </w:r>
        <w:r w:rsidR="00071E98" w:rsidRPr="00B036C8">
          <w:rPr>
            <w:rStyle w:val="Hyperlink"/>
            <w:rFonts w:asciiTheme="majorHAnsi" w:hAnsiTheme="majorHAnsi" w:cstheme="majorHAnsi"/>
            <w:i/>
            <w:iCs/>
            <w:sz w:val="18"/>
            <w:szCs w:val="18"/>
            <w:lang w:val="en-GB"/>
          </w:rPr>
          <w:t>F</w:t>
        </w:r>
        <w:r w:rsidRPr="00B036C8">
          <w:rPr>
            <w:rStyle w:val="Hyperlink"/>
            <w:rFonts w:asciiTheme="majorHAnsi" w:hAnsiTheme="majorHAnsi" w:cstheme="majorHAnsi"/>
            <w:i/>
            <w:iCs/>
            <w:sz w:val="18"/>
            <w:szCs w:val="18"/>
            <w:lang w:val="en-GB"/>
          </w:rPr>
          <w:t>armers in Latin America and the Caribbean</w:t>
        </w:r>
      </w:hyperlink>
      <w:r w:rsidRPr="00B036C8">
        <w:rPr>
          <w:rFonts w:asciiTheme="majorHAnsi" w:hAnsiTheme="majorHAnsi" w:cstheme="majorHAnsi"/>
          <w:sz w:val="18"/>
          <w:szCs w:val="18"/>
          <w:lang w:val="en-GB"/>
        </w:rPr>
        <w:t xml:space="preserve">. Inter-American Development Bank </w:t>
      </w:r>
      <w:r w:rsidR="00071E98" w:rsidRPr="00B036C8">
        <w:rPr>
          <w:rFonts w:asciiTheme="majorHAnsi" w:hAnsiTheme="majorHAnsi" w:cstheme="majorHAnsi"/>
          <w:sz w:val="18"/>
          <w:szCs w:val="18"/>
          <w:lang w:val="en-GB"/>
        </w:rPr>
        <w:t xml:space="preserve">and </w:t>
      </w:r>
      <w:r w:rsidRPr="00B036C8">
        <w:rPr>
          <w:rFonts w:asciiTheme="majorHAnsi" w:hAnsiTheme="majorHAnsi" w:cstheme="majorHAnsi"/>
          <w:sz w:val="18"/>
          <w:szCs w:val="18"/>
          <w:lang w:val="en-GB"/>
        </w:rPr>
        <w:t xml:space="preserve">GSMA. </w:t>
      </w:r>
      <w:hyperlink r:id="rId11" w:history="1">
        <w:r w:rsidRPr="00B036C8">
          <w:rPr>
            <w:rStyle w:val="Hyperlink"/>
            <w:rFonts w:asciiTheme="majorHAnsi" w:hAnsiTheme="majorHAnsi" w:cstheme="majorHAnsi"/>
            <w:sz w:val="18"/>
            <w:szCs w:val="18"/>
            <w:lang w:val="en-GB"/>
          </w:rPr>
          <w:t xml:space="preserve"> </w:t>
        </w:r>
      </w:hyperlink>
    </w:p>
  </w:footnote>
  <w:footnote w:id="26">
    <w:p w14:paraId="05DD774D" w14:textId="179AA7F8" w:rsidR="00C566FC" w:rsidRPr="00B036C8" w:rsidRDefault="00C566FC" w:rsidP="00347EA4">
      <w:pPr>
        <w:pStyle w:val="FootnoteText"/>
        <w:tabs>
          <w:tab w:val="left" w:pos="8550"/>
        </w:tabs>
        <w:ind w:left="-720" w:right="-52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00E36AF8" w:rsidRPr="00B036C8">
        <w:rPr>
          <w:rFonts w:asciiTheme="majorHAnsi" w:hAnsiTheme="majorHAnsi" w:cstheme="majorHAnsi"/>
          <w:sz w:val="18"/>
          <w:szCs w:val="18"/>
          <w:lang w:val="en-GB"/>
        </w:rPr>
        <w:t xml:space="preserve">Examples of documents required for the KYC screening process </w:t>
      </w:r>
      <w:proofErr w:type="gramStart"/>
      <w:r w:rsidR="00E36AF8" w:rsidRPr="00B036C8">
        <w:rPr>
          <w:rFonts w:asciiTheme="majorHAnsi" w:hAnsiTheme="majorHAnsi" w:cstheme="majorHAnsi"/>
          <w:sz w:val="18"/>
          <w:szCs w:val="18"/>
          <w:lang w:val="en-GB"/>
        </w:rPr>
        <w:t>include, but</w:t>
      </w:r>
      <w:proofErr w:type="gramEnd"/>
      <w:r w:rsidR="00E36AF8" w:rsidRPr="00B036C8">
        <w:rPr>
          <w:rFonts w:asciiTheme="majorHAnsi" w:hAnsiTheme="majorHAnsi" w:cstheme="majorHAnsi"/>
          <w:sz w:val="18"/>
          <w:szCs w:val="18"/>
          <w:lang w:val="en-GB"/>
        </w:rPr>
        <w:t xml:space="preserve"> are not limited to: a copy of the ownership structure, an Ultimate Beneficial Owner (UBO) register and valid passport copies of all UBOs, members of the </w:t>
      </w:r>
      <w:r w:rsidR="00FF10A7" w:rsidRPr="00B036C8">
        <w:rPr>
          <w:rFonts w:asciiTheme="majorHAnsi" w:hAnsiTheme="majorHAnsi" w:cstheme="majorHAnsi"/>
          <w:sz w:val="18"/>
          <w:szCs w:val="18"/>
          <w:lang w:val="en-GB"/>
        </w:rPr>
        <w:t>b</w:t>
      </w:r>
      <w:r w:rsidR="00E36AF8" w:rsidRPr="00B036C8">
        <w:rPr>
          <w:rFonts w:asciiTheme="majorHAnsi" w:hAnsiTheme="majorHAnsi" w:cstheme="majorHAnsi"/>
          <w:sz w:val="18"/>
          <w:szCs w:val="18"/>
          <w:lang w:val="en-GB"/>
        </w:rPr>
        <w:t xml:space="preserve">oard of </w:t>
      </w:r>
      <w:r w:rsidR="00FF10A7" w:rsidRPr="00B036C8">
        <w:rPr>
          <w:rFonts w:asciiTheme="majorHAnsi" w:hAnsiTheme="majorHAnsi" w:cstheme="majorHAnsi"/>
          <w:sz w:val="18"/>
          <w:szCs w:val="18"/>
          <w:lang w:val="en-GB"/>
        </w:rPr>
        <w:t>d</w:t>
      </w:r>
      <w:r w:rsidR="00E36AF8" w:rsidRPr="00B036C8">
        <w:rPr>
          <w:rFonts w:asciiTheme="majorHAnsi" w:hAnsiTheme="majorHAnsi" w:cstheme="majorHAnsi"/>
          <w:sz w:val="18"/>
          <w:szCs w:val="18"/>
          <w:lang w:val="en-GB"/>
        </w:rPr>
        <w:t xml:space="preserve">irectors, </w:t>
      </w:r>
      <w:r w:rsidR="00FF10A7" w:rsidRPr="00B036C8">
        <w:rPr>
          <w:rFonts w:asciiTheme="majorHAnsi" w:hAnsiTheme="majorHAnsi" w:cstheme="majorHAnsi"/>
          <w:sz w:val="18"/>
          <w:szCs w:val="18"/>
          <w:lang w:val="en-GB"/>
        </w:rPr>
        <w:t>s</w:t>
      </w:r>
      <w:r w:rsidR="00E36AF8" w:rsidRPr="00B036C8">
        <w:rPr>
          <w:rFonts w:asciiTheme="majorHAnsi" w:hAnsiTheme="majorHAnsi" w:cstheme="majorHAnsi"/>
          <w:sz w:val="18"/>
          <w:szCs w:val="18"/>
          <w:lang w:val="en-GB"/>
        </w:rPr>
        <w:t xml:space="preserve">enior </w:t>
      </w:r>
      <w:r w:rsidR="00FF10A7" w:rsidRPr="00B036C8">
        <w:rPr>
          <w:rFonts w:asciiTheme="majorHAnsi" w:hAnsiTheme="majorHAnsi" w:cstheme="majorHAnsi"/>
          <w:sz w:val="18"/>
          <w:szCs w:val="18"/>
          <w:lang w:val="en-GB"/>
        </w:rPr>
        <w:t>m</w:t>
      </w:r>
      <w:r w:rsidR="00E36AF8" w:rsidRPr="00B036C8">
        <w:rPr>
          <w:rFonts w:asciiTheme="majorHAnsi" w:hAnsiTheme="majorHAnsi" w:cstheme="majorHAnsi"/>
          <w:sz w:val="18"/>
          <w:szCs w:val="18"/>
          <w:lang w:val="en-GB"/>
        </w:rPr>
        <w:t xml:space="preserve">anagement and the </w:t>
      </w:r>
      <w:r w:rsidR="00FF10A7" w:rsidRPr="00B036C8">
        <w:rPr>
          <w:rFonts w:asciiTheme="majorHAnsi" w:hAnsiTheme="majorHAnsi" w:cstheme="majorHAnsi"/>
          <w:sz w:val="18"/>
          <w:szCs w:val="18"/>
          <w:lang w:val="en-GB"/>
        </w:rPr>
        <w:t>a</w:t>
      </w:r>
      <w:r w:rsidR="00E36AF8" w:rsidRPr="00B036C8">
        <w:rPr>
          <w:rFonts w:asciiTheme="majorHAnsi" w:hAnsiTheme="majorHAnsi" w:cstheme="majorHAnsi"/>
          <w:sz w:val="18"/>
          <w:szCs w:val="18"/>
          <w:lang w:val="en-GB"/>
        </w:rPr>
        <w:t>uthori</w:t>
      </w:r>
      <w:r w:rsidR="00FF10A7" w:rsidRPr="00B036C8">
        <w:rPr>
          <w:rFonts w:asciiTheme="majorHAnsi" w:hAnsiTheme="majorHAnsi" w:cstheme="majorHAnsi"/>
          <w:sz w:val="18"/>
          <w:szCs w:val="18"/>
          <w:lang w:val="en-GB"/>
        </w:rPr>
        <w:t>s</w:t>
      </w:r>
      <w:r w:rsidR="00E36AF8" w:rsidRPr="00B036C8">
        <w:rPr>
          <w:rFonts w:asciiTheme="majorHAnsi" w:hAnsiTheme="majorHAnsi" w:cstheme="majorHAnsi"/>
          <w:sz w:val="18"/>
          <w:szCs w:val="18"/>
          <w:lang w:val="en-GB"/>
        </w:rPr>
        <w:t xml:space="preserve">ed </w:t>
      </w:r>
      <w:r w:rsidR="00FF10A7" w:rsidRPr="00B036C8">
        <w:rPr>
          <w:rFonts w:asciiTheme="majorHAnsi" w:hAnsiTheme="majorHAnsi" w:cstheme="majorHAnsi"/>
          <w:sz w:val="18"/>
          <w:szCs w:val="18"/>
          <w:lang w:val="en-GB"/>
        </w:rPr>
        <w:t>s</w:t>
      </w:r>
      <w:r w:rsidR="00E36AF8" w:rsidRPr="00B036C8">
        <w:rPr>
          <w:rFonts w:asciiTheme="majorHAnsi" w:hAnsiTheme="majorHAnsi" w:cstheme="majorHAnsi"/>
          <w:sz w:val="18"/>
          <w:szCs w:val="18"/>
          <w:lang w:val="en-GB"/>
        </w:rPr>
        <w:t xml:space="preserve">ignatory and/or </w:t>
      </w:r>
      <w:r w:rsidR="00FF10A7" w:rsidRPr="00B036C8">
        <w:rPr>
          <w:rFonts w:asciiTheme="majorHAnsi" w:hAnsiTheme="majorHAnsi" w:cstheme="majorHAnsi"/>
          <w:sz w:val="18"/>
          <w:szCs w:val="18"/>
          <w:lang w:val="en-GB"/>
        </w:rPr>
        <w:t>l</w:t>
      </w:r>
      <w:r w:rsidR="00E36AF8" w:rsidRPr="00B036C8">
        <w:rPr>
          <w:rFonts w:asciiTheme="majorHAnsi" w:hAnsiTheme="majorHAnsi" w:cstheme="majorHAnsi"/>
          <w:sz w:val="18"/>
          <w:szCs w:val="18"/>
          <w:lang w:val="en-GB"/>
        </w:rPr>
        <w:t xml:space="preserve">egal </w:t>
      </w:r>
      <w:r w:rsidR="00FF10A7" w:rsidRPr="00B036C8">
        <w:rPr>
          <w:rFonts w:asciiTheme="majorHAnsi" w:hAnsiTheme="majorHAnsi" w:cstheme="majorHAnsi"/>
          <w:sz w:val="18"/>
          <w:szCs w:val="18"/>
          <w:lang w:val="en-GB"/>
        </w:rPr>
        <w:t>r</w:t>
      </w:r>
      <w:r w:rsidR="00E36AF8" w:rsidRPr="00B036C8">
        <w:rPr>
          <w:rFonts w:asciiTheme="majorHAnsi" w:hAnsiTheme="majorHAnsi" w:cstheme="majorHAnsi"/>
          <w:sz w:val="18"/>
          <w:szCs w:val="18"/>
          <w:lang w:val="en-GB"/>
        </w:rPr>
        <w:t>epresentative</w:t>
      </w:r>
      <w:r w:rsidR="00654807" w:rsidRPr="00B036C8">
        <w:rPr>
          <w:rFonts w:asciiTheme="majorHAnsi" w:hAnsiTheme="majorHAnsi" w:cstheme="majorHAnsi"/>
          <w:sz w:val="18"/>
          <w:szCs w:val="18"/>
          <w:lang w:val="en-GB"/>
        </w:rPr>
        <w:t>.</w:t>
      </w:r>
    </w:p>
  </w:footnote>
  <w:footnote w:id="27">
    <w:p w14:paraId="08647FFA" w14:textId="2B2B2BE9" w:rsidR="00441F3C" w:rsidRPr="00B036C8" w:rsidRDefault="00441F3C" w:rsidP="00654807">
      <w:pPr>
        <w:pStyle w:val="FootnoteText"/>
        <w:ind w:left="-720" w:right="-522"/>
        <w:jc w:val="both"/>
        <w:rPr>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For instance, a systems engineer with experience in app development if the ag</w:t>
      </w:r>
      <w:r w:rsidR="00FE1731" w:rsidRPr="00B036C8">
        <w:rPr>
          <w:rFonts w:asciiTheme="majorHAnsi" w:hAnsiTheme="majorHAnsi" w:cstheme="majorHAnsi"/>
          <w:sz w:val="18"/>
          <w:szCs w:val="18"/>
          <w:lang w:val="en-GB"/>
        </w:rPr>
        <w:t>ri</w:t>
      </w:r>
      <w:r w:rsidRPr="00B036C8">
        <w:rPr>
          <w:rFonts w:asciiTheme="majorHAnsi" w:hAnsiTheme="majorHAnsi" w:cstheme="majorHAnsi"/>
          <w:sz w:val="18"/>
          <w:szCs w:val="18"/>
          <w:lang w:val="en-GB"/>
        </w:rPr>
        <w:t xml:space="preserve">tech solution involves providing digital advisory services through mobile devices; </w:t>
      </w:r>
      <w:r w:rsidR="00A70ECE" w:rsidRPr="00B036C8">
        <w:rPr>
          <w:rFonts w:asciiTheme="majorHAnsi" w:hAnsiTheme="majorHAnsi" w:cstheme="majorHAnsi"/>
          <w:sz w:val="18"/>
          <w:szCs w:val="18"/>
          <w:lang w:val="en-GB"/>
        </w:rPr>
        <w:t xml:space="preserve">an </w:t>
      </w:r>
      <w:r w:rsidRPr="00B036C8">
        <w:rPr>
          <w:rFonts w:asciiTheme="majorHAnsi" w:hAnsiTheme="majorHAnsi" w:cstheme="majorHAnsi"/>
          <w:sz w:val="18"/>
          <w:szCs w:val="18"/>
          <w:lang w:val="en-GB"/>
        </w:rPr>
        <w:t xml:space="preserve">agronomist </w:t>
      </w:r>
      <w:r w:rsidR="00A70ECE" w:rsidRPr="00B036C8">
        <w:rPr>
          <w:rFonts w:asciiTheme="majorHAnsi" w:hAnsiTheme="majorHAnsi" w:cstheme="majorHAnsi"/>
          <w:sz w:val="18"/>
          <w:szCs w:val="18"/>
          <w:lang w:val="en-GB"/>
        </w:rPr>
        <w:t xml:space="preserve">who is </w:t>
      </w:r>
      <w:r w:rsidRPr="00B036C8">
        <w:rPr>
          <w:rFonts w:asciiTheme="majorHAnsi" w:hAnsiTheme="majorHAnsi" w:cstheme="majorHAnsi"/>
          <w:sz w:val="18"/>
          <w:szCs w:val="18"/>
          <w:lang w:val="en-GB"/>
        </w:rPr>
        <w:t>tasked with analy</w:t>
      </w:r>
      <w:r w:rsidR="00FE1731" w:rsidRPr="00B036C8">
        <w:rPr>
          <w:rFonts w:asciiTheme="majorHAnsi" w:hAnsiTheme="majorHAnsi" w:cstheme="majorHAnsi"/>
          <w:sz w:val="18"/>
          <w:szCs w:val="18"/>
          <w:lang w:val="en-GB"/>
        </w:rPr>
        <w:t>s</w:t>
      </w:r>
      <w:r w:rsidRPr="00B036C8">
        <w:rPr>
          <w:rFonts w:asciiTheme="majorHAnsi" w:hAnsiTheme="majorHAnsi" w:cstheme="majorHAnsi"/>
          <w:sz w:val="18"/>
          <w:szCs w:val="18"/>
          <w:lang w:val="en-GB"/>
        </w:rPr>
        <w:t xml:space="preserve">ing production trends for services </w:t>
      </w:r>
      <w:r w:rsidR="00A70ECE" w:rsidRPr="00B036C8">
        <w:rPr>
          <w:rFonts w:asciiTheme="majorHAnsi" w:hAnsiTheme="majorHAnsi" w:cstheme="majorHAnsi"/>
          <w:sz w:val="18"/>
          <w:szCs w:val="18"/>
          <w:lang w:val="en-GB"/>
        </w:rPr>
        <w:t xml:space="preserve">offered </w:t>
      </w:r>
      <w:r w:rsidRPr="00B036C8">
        <w:rPr>
          <w:rFonts w:asciiTheme="majorHAnsi" w:hAnsiTheme="majorHAnsi" w:cstheme="majorHAnsi"/>
          <w:sz w:val="18"/>
          <w:szCs w:val="18"/>
          <w:lang w:val="en-GB"/>
        </w:rPr>
        <w:t>under smart</w:t>
      </w:r>
      <w:r w:rsidR="00FE1731" w:rsidRPr="00B036C8">
        <w:rPr>
          <w:rFonts w:asciiTheme="majorHAnsi" w:hAnsiTheme="majorHAnsi" w:cstheme="majorHAnsi"/>
          <w:sz w:val="18"/>
          <w:szCs w:val="18"/>
          <w:lang w:val="en-GB"/>
        </w:rPr>
        <w:t xml:space="preserve"> </w:t>
      </w:r>
      <w:r w:rsidRPr="00B036C8">
        <w:rPr>
          <w:rFonts w:asciiTheme="majorHAnsi" w:hAnsiTheme="majorHAnsi" w:cstheme="majorHAnsi"/>
          <w:sz w:val="18"/>
          <w:szCs w:val="18"/>
          <w:lang w:val="en-GB"/>
        </w:rPr>
        <w:t>farming schemes</w:t>
      </w:r>
      <w:r w:rsidR="00FE1731"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 xml:space="preserve"> etc.</w:t>
      </w:r>
    </w:p>
  </w:footnote>
  <w:footnote w:id="28">
    <w:p w14:paraId="1550E74F" w14:textId="64EDBB3C" w:rsidR="009A6388" w:rsidRPr="00B036C8" w:rsidRDefault="009A6388" w:rsidP="00654807">
      <w:pPr>
        <w:pStyle w:val="FootnoteText"/>
        <w:ind w:left="-720" w:right="-522"/>
        <w:jc w:val="both"/>
        <w:rPr>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If the applicant’s ag</w:t>
      </w:r>
      <w:r w:rsidR="00A70ECE" w:rsidRPr="00B036C8">
        <w:rPr>
          <w:rFonts w:asciiTheme="majorHAnsi" w:hAnsiTheme="majorHAnsi" w:cstheme="majorHAnsi"/>
          <w:sz w:val="18"/>
          <w:szCs w:val="18"/>
          <w:lang w:val="en-GB"/>
        </w:rPr>
        <w:t>r</w:t>
      </w:r>
      <w:r w:rsidR="002253D5" w:rsidRPr="00B036C8">
        <w:rPr>
          <w:rFonts w:asciiTheme="majorHAnsi" w:hAnsiTheme="majorHAnsi" w:cstheme="majorHAnsi"/>
          <w:sz w:val="18"/>
          <w:szCs w:val="18"/>
          <w:lang w:val="en-GB"/>
        </w:rPr>
        <w:t>i</w:t>
      </w:r>
      <w:r w:rsidRPr="00B036C8">
        <w:rPr>
          <w:rFonts w:asciiTheme="majorHAnsi" w:hAnsiTheme="majorHAnsi" w:cstheme="majorHAnsi"/>
          <w:sz w:val="18"/>
          <w:szCs w:val="18"/>
          <w:lang w:val="en-GB"/>
        </w:rPr>
        <w:t>tech solution is selected, this information will serve as part of the inputs for identifying the needs and scope of the final TA project, as well as its budget. The ultimate participation of the Israeli firm in the TA project will be subject to the final agreement between the applicant and Incofin Foundation regarding the project.</w:t>
      </w:r>
    </w:p>
  </w:footnote>
  <w:footnote w:id="29">
    <w:p w14:paraId="0FBF3CE5" w14:textId="02907474" w:rsidR="00612569" w:rsidRPr="00B036C8" w:rsidRDefault="00612569" w:rsidP="00654807">
      <w:pPr>
        <w:pStyle w:val="FootnoteText"/>
        <w:ind w:left="-720" w:right="-52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00B475DF"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Forced labo</w:t>
      </w:r>
      <w:r w:rsidR="00B475DF" w:rsidRPr="00B036C8">
        <w:rPr>
          <w:rFonts w:asciiTheme="majorHAnsi" w:hAnsiTheme="majorHAnsi" w:cstheme="majorHAnsi"/>
          <w:sz w:val="18"/>
          <w:szCs w:val="18"/>
          <w:lang w:val="en-GB"/>
        </w:rPr>
        <w:t>u</w:t>
      </w:r>
      <w:r w:rsidRPr="00B036C8">
        <w:rPr>
          <w:rFonts w:asciiTheme="majorHAnsi" w:hAnsiTheme="majorHAnsi" w:cstheme="majorHAnsi"/>
          <w:sz w:val="18"/>
          <w:szCs w:val="18"/>
          <w:lang w:val="en-GB"/>
        </w:rPr>
        <w:t>r</w:t>
      </w:r>
      <w:r w:rsidR="00B475DF"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 xml:space="preserve"> means all work or service, not voluntarily performed, that is extracted from an individual under threat of force or penalty.</w:t>
      </w:r>
    </w:p>
  </w:footnote>
  <w:footnote w:id="30">
    <w:p w14:paraId="368FE0A1" w14:textId="37BB9303" w:rsidR="00612569" w:rsidRPr="00B036C8" w:rsidRDefault="00612569" w:rsidP="00654807">
      <w:pPr>
        <w:pStyle w:val="FootnoteText"/>
        <w:ind w:left="-720" w:right="-52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00B475DF"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Harmful child labo</w:t>
      </w:r>
      <w:r w:rsidR="00B475DF" w:rsidRPr="00B036C8">
        <w:rPr>
          <w:rFonts w:asciiTheme="majorHAnsi" w:hAnsiTheme="majorHAnsi" w:cstheme="majorHAnsi"/>
          <w:sz w:val="18"/>
          <w:szCs w:val="18"/>
          <w:lang w:val="en-GB"/>
        </w:rPr>
        <w:t>u</w:t>
      </w:r>
      <w:r w:rsidRPr="00B036C8">
        <w:rPr>
          <w:rFonts w:asciiTheme="majorHAnsi" w:hAnsiTheme="majorHAnsi" w:cstheme="majorHAnsi"/>
          <w:sz w:val="18"/>
          <w:szCs w:val="18"/>
          <w:lang w:val="en-GB"/>
        </w:rPr>
        <w:t>r</w:t>
      </w:r>
      <w:r w:rsidR="00B475DF"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 xml:space="preserve"> means the employment of children that is economically exploit</w:t>
      </w:r>
      <w:r w:rsidR="00B475DF" w:rsidRPr="00B036C8">
        <w:rPr>
          <w:rFonts w:asciiTheme="majorHAnsi" w:hAnsiTheme="majorHAnsi" w:cstheme="majorHAnsi"/>
          <w:sz w:val="18"/>
          <w:szCs w:val="18"/>
          <w:lang w:val="en-GB"/>
        </w:rPr>
        <w:t>at</w:t>
      </w:r>
      <w:r w:rsidRPr="00B036C8">
        <w:rPr>
          <w:rFonts w:asciiTheme="majorHAnsi" w:hAnsiTheme="majorHAnsi" w:cstheme="majorHAnsi"/>
          <w:sz w:val="18"/>
          <w:szCs w:val="18"/>
          <w:lang w:val="en-GB"/>
        </w:rPr>
        <w:t>ive, or is likely to be hazardous to, or to interfere with, the child</w:t>
      </w:r>
      <w:r w:rsidR="00B475DF"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s education, or to be harmful to the child</w:t>
      </w:r>
      <w:r w:rsidR="00B475DF"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 xml:space="preserve">s health or physical, mental, spiritual, </w:t>
      </w:r>
      <w:proofErr w:type="gramStart"/>
      <w:r w:rsidRPr="00B036C8">
        <w:rPr>
          <w:rFonts w:asciiTheme="majorHAnsi" w:hAnsiTheme="majorHAnsi" w:cstheme="majorHAnsi"/>
          <w:sz w:val="18"/>
          <w:szCs w:val="18"/>
          <w:lang w:val="en-GB"/>
        </w:rPr>
        <w:t>moral</w:t>
      </w:r>
      <w:proofErr w:type="gramEnd"/>
      <w:r w:rsidRPr="00B036C8">
        <w:rPr>
          <w:rFonts w:asciiTheme="majorHAnsi" w:hAnsiTheme="majorHAnsi" w:cstheme="majorHAnsi"/>
          <w:sz w:val="18"/>
          <w:szCs w:val="18"/>
          <w:lang w:val="en-GB"/>
        </w:rPr>
        <w:t xml:space="preserve"> or social development.</w:t>
      </w:r>
    </w:p>
  </w:footnote>
  <w:footnote w:id="31">
    <w:p w14:paraId="48A9463F" w14:textId="507141C8" w:rsidR="00612569" w:rsidRPr="00B036C8" w:rsidRDefault="00612569" w:rsidP="00654807">
      <w:pPr>
        <w:pStyle w:val="FootnoteText"/>
        <w:ind w:left="-720" w:right="-52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00B475DF"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Destruction</w:t>
      </w:r>
      <w:r w:rsidR="00B475DF"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 xml:space="preserve"> means the elimination or severe diminution of the integrity of an area caused by a major, long-term change in land or water use or modification of a habitat in such a way that the area’s ability to maintain its role is lost.</w:t>
      </w:r>
    </w:p>
  </w:footnote>
  <w:footnote w:id="32">
    <w:p w14:paraId="20F8BCD9" w14:textId="7E649ECA" w:rsidR="00612569" w:rsidRPr="00B036C8" w:rsidRDefault="00612569" w:rsidP="00654807">
      <w:pPr>
        <w:pStyle w:val="FootnoteText"/>
        <w:ind w:left="-720" w:right="-522"/>
        <w:jc w:val="both"/>
        <w:rPr>
          <w:rFonts w:asciiTheme="majorHAnsi" w:hAnsiTheme="majorHAnsi" w:cstheme="majorHAnsi"/>
          <w:sz w:val="18"/>
          <w:szCs w:val="18"/>
          <w:lang w:val="en-GB"/>
        </w:rPr>
      </w:pPr>
      <w:r w:rsidRPr="00B036C8">
        <w:rPr>
          <w:rStyle w:val="FootnoteReference"/>
          <w:rFonts w:asciiTheme="majorHAnsi" w:hAnsiTheme="majorHAnsi" w:cstheme="majorHAnsi"/>
          <w:sz w:val="18"/>
          <w:szCs w:val="18"/>
          <w:lang w:val="en-GB"/>
        </w:rPr>
        <w:footnoteRef/>
      </w:r>
      <w:r w:rsidRPr="00B036C8">
        <w:rPr>
          <w:rFonts w:asciiTheme="majorHAnsi" w:hAnsiTheme="majorHAnsi" w:cstheme="majorHAnsi"/>
          <w:sz w:val="18"/>
          <w:szCs w:val="18"/>
          <w:lang w:val="en-GB"/>
        </w:rPr>
        <w:t xml:space="preserve"> </w:t>
      </w:r>
      <w:r w:rsidR="00B475DF"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 xml:space="preserve">High Conservation Value </w:t>
      </w:r>
      <w:r w:rsidR="00DC4D19" w:rsidRPr="00B036C8">
        <w:rPr>
          <w:rFonts w:asciiTheme="majorHAnsi" w:hAnsiTheme="majorHAnsi" w:cstheme="majorHAnsi"/>
          <w:sz w:val="18"/>
          <w:szCs w:val="18"/>
          <w:lang w:val="en-GB"/>
        </w:rPr>
        <w:t>A</w:t>
      </w:r>
      <w:r w:rsidRPr="00B036C8">
        <w:rPr>
          <w:rFonts w:asciiTheme="majorHAnsi" w:hAnsiTheme="majorHAnsi" w:cstheme="majorHAnsi"/>
          <w:sz w:val="18"/>
          <w:szCs w:val="18"/>
          <w:lang w:val="en-GB"/>
        </w:rPr>
        <w:t>reas</w:t>
      </w:r>
      <w:r w:rsidR="00DC4D19" w:rsidRPr="00B036C8">
        <w:rPr>
          <w:rFonts w:asciiTheme="majorHAnsi" w:hAnsiTheme="majorHAnsi" w:cstheme="majorHAnsi"/>
          <w:sz w:val="18"/>
          <w:szCs w:val="18"/>
          <w:lang w:val="en-GB"/>
        </w:rPr>
        <w:t>”</w:t>
      </w:r>
      <w:r w:rsidRPr="00B036C8">
        <w:rPr>
          <w:rFonts w:asciiTheme="majorHAnsi" w:hAnsiTheme="majorHAnsi" w:cstheme="majorHAnsi"/>
          <w:sz w:val="18"/>
          <w:szCs w:val="18"/>
          <w:lang w:val="en-GB"/>
        </w:rPr>
        <w:t xml:space="preserve"> are defined as natural habitats where these values </w:t>
      </w:r>
      <w:proofErr w:type="gramStart"/>
      <w:r w:rsidRPr="00B036C8">
        <w:rPr>
          <w:rFonts w:asciiTheme="majorHAnsi" w:hAnsiTheme="majorHAnsi" w:cstheme="majorHAnsi"/>
          <w:sz w:val="18"/>
          <w:szCs w:val="18"/>
          <w:lang w:val="en-GB"/>
        </w:rPr>
        <w:t>are considered to be</w:t>
      </w:r>
      <w:proofErr w:type="gramEnd"/>
      <w:r w:rsidRPr="00B036C8">
        <w:rPr>
          <w:rFonts w:asciiTheme="majorHAnsi" w:hAnsiTheme="majorHAnsi" w:cstheme="majorHAnsi"/>
          <w:sz w:val="18"/>
          <w:szCs w:val="18"/>
          <w:lang w:val="en-GB"/>
        </w:rPr>
        <w:t xml:space="preserve"> of outstanding significance or critical importance.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5752B"/>
    <w:multiLevelType w:val="hybridMultilevel"/>
    <w:tmpl w:val="8DF45140"/>
    <w:lvl w:ilvl="0" w:tplc="24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0C12457"/>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26752CB"/>
    <w:multiLevelType w:val="hybridMultilevel"/>
    <w:tmpl w:val="389C25DA"/>
    <w:lvl w:ilvl="0" w:tplc="A5400984">
      <w:start w:val="1"/>
      <w:numFmt w:val="lowerRoman"/>
      <w:lvlText w:val="(%1)"/>
      <w:lvlJc w:val="left"/>
      <w:pPr>
        <w:ind w:left="90" w:hanging="720"/>
      </w:pPr>
      <w:rPr>
        <w:rFonts w:asciiTheme="majorHAnsi" w:hAnsiTheme="majorHAnsi" w:cstheme="majorHAnsi"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3" w15:restartNumberingAfterBreak="0">
    <w:nsid w:val="06E11F02"/>
    <w:multiLevelType w:val="multilevel"/>
    <w:tmpl w:val="8DA2E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3A0C63"/>
    <w:multiLevelType w:val="hybridMultilevel"/>
    <w:tmpl w:val="E0D4BE60"/>
    <w:lvl w:ilvl="0" w:tplc="AAC841A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762208"/>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D830BAC"/>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1772875"/>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1B1780C"/>
    <w:multiLevelType w:val="hybridMultilevel"/>
    <w:tmpl w:val="FB12828E"/>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3410CE"/>
    <w:multiLevelType w:val="hybridMultilevel"/>
    <w:tmpl w:val="E806AA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E3172A"/>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762366E"/>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8693276"/>
    <w:multiLevelType w:val="hybridMultilevel"/>
    <w:tmpl w:val="8C2CFD58"/>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932020"/>
    <w:multiLevelType w:val="multilevel"/>
    <w:tmpl w:val="497C6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991BF4"/>
    <w:multiLevelType w:val="hybridMultilevel"/>
    <w:tmpl w:val="4066D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A32276"/>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281756B"/>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2B11411"/>
    <w:multiLevelType w:val="hybridMultilevel"/>
    <w:tmpl w:val="EB665C4C"/>
    <w:lvl w:ilvl="0" w:tplc="240A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34240B"/>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8B27B1E"/>
    <w:multiLevelType w:val="hybridMultilevel"/>
    <w:tmpl w:val="3F0C3DD2"/>
    <w:lvl w:ilvl="0" w:tplc="2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9A85EA8"/>
    <w:multiLevelType w:val="hybridMultilevel"/>
    <w:tmpl w:val="4A200300"/>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3324EF"/>
    <w:multiLevelType w:val="hybridMultilevel"/>
    <w:tmpl w:val="79ECB53C"/>
    <w:lvl w:ilvl="0" w:tplc="240A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2F21CF1"/>
    <w:multiLevelType w:val="hybridMultilevel"/>
    <w:tmpl w:val="E848CF5C"/>
    <w:lvl w:ilvl="0" w:tplc="240A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987291"/>
    <w:multiLevelType w:val="hybridMultilevel"/>
    <w:tmpl w:val="E64468E2"/>
    <w:lvl w:ilvl="0" w:tplc="9774DEBC">
      <w:start w:val="1"/>
      <w:numFmt w:val="lowerRoman"/>
      <w:lvlText w:val="(%1)"/>
      <w:lvlJc w:val="left"/>
      <w:pPr>
        <w:ind w:left="54" w:hanging="360"/>
      </w:pPr>
      <w:rPr>
        <w:rFonts w:hint="default"/>
      </w:rPr>
    </w:lvl>
    <w:lvl w:ilvl="1" w:tplc="04090019" w:tentative="1">
      <w:start w:val="1"/>
      <w:numFmt w:val="lowerLetter"/>
      <w:lvlText w:val="%2."/>
      <w:lvlJc w:val="left"/>
      <w:pPr>
        <w:ind w:left="774" w:hanging="360"/>
      </w:pPr>
    </w:lvl>
    <w:lvl w:ilvl="2" w:tplc="0409001B" w:tentative="1">
      <w:start w:val="1"/>
      <w:numFmt w:val="lowerRoman"/>
      <w:lvlText w:val="%3."/>
      <w:lvlJc w:val="right"/>
      <w:pPr>
        <w:ind w:left="1494" w:hanging="180"/>
      </w:pPr>
    </w:lvl>
    <w:lvl w:ilvl="3" w:tplc="0409000F" w:tentative="1">
      <w:start w:val="1"/>
      <w:numFmt w:val="decimal"/>
      <w:lvlText w:val="%4."/>
      <w:lvlJc w:val="left"/>
      <w:pPr>
        <w:ind w:left="2214" w:hanging="360"/>
      </w:pPr>
    </w:lvl>
    <w:lvl w:ilvl="4" w:tplc="04090019" w:tentative="1">
      <w:start w:val="1"/>
      <w:numFmt w:val="lowerLetter"/>
      <w:lvlText w:val="%5."/>
      <w:lvlJc w:val="left"/>
      <w:pPr>
        <w:ind w:left="2934" w:hanging="360"/>
      </w:pPr>
    </w:lvl>
    <w:lvl w:ilvl="5" w:tplc="0409001B" w:tentative="1">
      <w:start w:val="1"/>
      <w:numFmt w:val="lowerRoman"/>
      <w:lvlText w:val="%6."/>
      <w:lvlJc w:val="right"/>
      <w:pPr>
        <w:ind w:left="3654" w:hanging="180"/>
      </w:pPr>
    </w:lvl>
    <w:lvl w:ilvl="6" w:tplc="0409000F" w:tentative="1">
      <w:start w:val="1"/>
      <w:numFmt w:val="decimal"/>
      <w:lvlText w:val="%7."/>
      <w:lvlJc w:val="left"/>
      <w:pPr>
        <w:ind w:left="4374" w:hanging="360"/>
      </w:pPr>
    </w:lvl>
    <w:lvl w:ilvl="7" w:tplc="04090019" w:tentative="1">
      <w:start w:val="1"/>
      <w:numFmt w:val="lowerLetter"/>
      <w:lvlText w:val="%8."/>
      <w:lvlJc w:val="left"/>
      <w:pPr>
        <w:ind w:left="5094" w:hanging="360"/>
      </w:pPr>
    </w:lvl>
    <w:lvl w:ilvl="8" w:tplc="0409001B" w:tentative="1">
      <w:start w:val="1"/>
      <w:numFmt w:val="lowerRoman"/>
      <w:lvlText w:val="%9."/>
      <w:lvlJc w:val="right"/>
      <w:pPr>
        <w:ind w:left="5814" w:hanging="180"/>
      </w:pPr>
    </w:lvl>
  </w:abstractNum>
  <w:abstractNum w:abstractNumId="24" w15:restartNumberingAfterBreak="0">
    <w:nsid w:val="38490843"/>
    <w:multiLevelType w:val="hybridMultilevel"/>
    <w:tmpl w:val="3322088C"/>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713023"/>
    <w:multiLevelType w:val="hybridMultilevel"/>
    <w:tmpl w:val="EFF07BE2"/>
    <w:lvl w:ilvl="0" w:tplc="240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B54030"/>
    <w:multiLevelType w:val="hybridMultilevel"/>
    <w:tmpl w:val="467C69EE"/>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F54C6C"/>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1580167"/>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6266C30"/>
    <w:multiLevelType w:val="hybridMultilevel"/>
    <w:tmpl w:val="97147948"/>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ABA064A"/>
    <w:multiLevelType w:val="multilevel"/>
    <w:tmpl w:val="D2CE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193C2A"/>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E0D7DEF"/>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4EDF0FEF"/>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0E76C8C"/>
    <w:multiLevelType w:val="hybridMultilevel"/>
    <w:tmpl w:val="4D0C5340"/>
    <w:lvl w:ilvl="0" w:tplc="FFFFFFFF">
      <w:start w:val="1"/>
      <w:numFmt w:val="bullet"/>
      <w:lvlText w:val=""/>
      <w:lvlJc w:val="left"/>
      <w:pPr>
        <w:ind w:left="720" w:hanging="360"/>
      </w:pPr>
      <w:rPr>
        <w:rFonts w:ascii="Wingdings" w:hAnsi="Wingdings" w:hint="default"/>
      </w:rPr>
    </w:lvl>
    <w:lvl w:ilvl="1" w:tplc="240A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1AB42CB"/>
    <w:multiLevelType w:val="multilevel"/>
    <w:tmpl w:val="60ECC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3662CF3"/>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7645CB6"/>
    <w:multiLevelType w:val="hybridMultilevel"/>
    <w:tmpl w:val="B9DEF816"/>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A314E19"/>
    <w:multiLevelType w:val="hybridMultilevel"/>
    <w:tmpl w:val="CE16A37C"/>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0E2CC3"/>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F7C4FD8"/>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9A9411A"/>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AB56C27"/>
    <w:multiLevelType w:val="hybridMultilevel"/>
    <w:tmpl w:val="D2FA5322"/>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5A3B2D"/>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C524E4B"/>
    <w:multiLevelType w:val="hybridMultilevel"/>
    <w:tmpl w:val="E87A2D1A"/>
    <w:lvl w:ilvl="0" w:tplc="AAC841A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F63636"/>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0217540"/>
    <w:multiLevelType w:val="hybridMultilevel"/>
    <w:tmpl w:val="23C6DE9A"/>
    <w:lvl w:ilvl="0" w:tplc="FFFFFFFF">
      <w:start w:val="1"/>
      <w:numFmt w:val="decimal"/>
      <w:lvlText w:val="%1."/>
      <w:lvlJc w:val="left"/>
      <w:pPr>
        <w:ind w:left="720" w:hanging="360"/>
      </w:pPr>
      <w:rPr>
        <w:rFonts w:hint="default"/>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05B1757"/>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71F17D91"/>
    <w:multiLevelType w:val="hybridMultilevel"/>
    <w:tmpl w:val="FCF04BD8"/>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3C936E0"/>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752A0FE6"/>
    <w:multiLevelType w:val="hybridMultilevel"/>
    <w:tmpl w:val="FB12828E"/>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794A6C9F"/>
    <w:multiLevelType w:val="hybridMultilevel"/>
    <w:tmpl w:val="987081E4"/>
    <w:lvl w:ilvl="0" w:tplc="240A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A98662E"/>
    <w:multiLevelType w:val="hybridMultilevel"/>
    <w:tmpl w:val="8326A8E4"/>
    <w:lvl w:ilvl="0" w:tplc="240A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7DD109FD"/>
    <w:multiLevelType w:val="multilevel"/>
    <w:tmpl w:val="6792B9D6"/>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7EE746F0"/>
    <w:multiLevelType w:val="hybridMultilevel"/>
    <w:tmpl w:val="E84C4AD6"/>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16492163">
    <w:abstractNumId w:val="22"/>
  </w:num>
  <w:num w:numId="2" w16cid:durableId="498349460">
    <w:abstractNumId w:val="5"/>
  </w:num>
  <w:num w:numId="3" w16cid:durableId="1937519024">
    <w:abstractNumId w:val="46"/>
  </w:num>
  <w:num w:numId="4" w16cid:durableId="73478636">
    <w:abstractNumId w:val="44"/>
  </w:num>
  <w:num w:numId="5" w16cid:durableId="100685322">
    <w:abstractNumId w:val="4"/>
  </w:num>
  <w:num w:numId="6" w16cid:durableId="1677923029">
    <w:abstractNumId w:val="21"/>
  </w:num>
  <w:num w:numId="7" w16cid:durableId="1113090077">
    <w:abstractNumId w:val="29"/>
  </w:num>
  <w:num w:numId="8" w16cid:durableId="900408980">
    <w:abstractNumId w:val="25"/>
  </w:num>
  <w:num w:numId="9" w16cid:durableId="1104813175">
    <w:abstractNumId w:val="0"/>
  </w:num>
  <w:num w:numId="10" w16cid:durableId="575287575">
    <w:abstractNumId w:val="54"/>
  </w:num>
  <w:num w:numId="11" w16cid:durableId="707947286">
    <w:abstractNumId w:val="8"/>
  </w:num>
  <w:num w:numId="12" w16cid:durableId="181867580">
    <w:abstractNumId w:val="50"/>
  </w:num>
  <w:num w:numId="13" w16cid:durableId="1674601363">
    <w:abstractNumId w:val="37"/>
  </w:num>
  <w:num w:numId="14" w16cid:durableId="439254084">
    <w:abstractNumId w:val="14"/>
  </w:num>
  <w:num w:numId="15" w16cid:durableId="175845566">
    <w:abstractNumId w:val="19"/>
  </w:num>
  <w:num w:numId="16" w16cid:durableId="1779911791">
    <w:abstractNumId w:val="16"/>
  </w:num>
  <w:num w:numId="17" w16cid:durableId="1737973665">
    <w:abstractNumId w:val="33"/>
  </w:num>
  <w:num w:numId="18" w16cid:durableId="956137104">
    <w:abstractNumId w:val="52"/>
  </w:num>
  <w:num w:numId="19" w16cid:durableId="1053381622">
    <w:abstractNumId w:val="38"/>
  </w:num>
  <w:num w:numId="20" w16cid:durableId="32386928">
    <w:abstractNumId w:val="34"/>
  </w:num>
  <w:num w:numId="21" w16cid:durableId="1732804219">
    <w:abstractNumId w:val="9"/>
  </w:num>
  <w:num w:numId="22" w16cid:durableId="1445227900">
    <w:abstractNumId w:val="42"/>
  </w:num>
  <w:num w:numId="23" w16cid:durableId="1188519042">
    <w:abstractNumId w:val="31"/>
  </w:num>
  <w:num w:numId="24" w16cid:durableId="2028671441">
    <w:abstractNumId w:val="45"/>
  </w:num>
  <w:num w:numId="25" w16cid:durableId="1127360481">
    <w:abstractNumId w:val="17"/>
  </w:num>
  <w:num w:numId="26" w16cid:durableId="1831873307">
    <w:abstractNumId w:val="49"/>
  </w:num>
  <w:num w:numId="27" w16cid:durableId="1770661558">
    <w:abstractNumId w:val="3"/>
  </w:num>
  <w:num w:numId="28" w16cid:durableId="1605459279">
    <w:abstractNumId w:val="30"/>
  </w:num>
  <w:num w:numId="29" w16cid:durableId="1481849463">
    <w:abstractNumId w:val="35"/>
  </w:num>
  <w:num w:numId="30" w16cid:durableId="143397953">
    <w:abstractNumId w:val="47"/>
  </w:num>
  <w:num w:numId="31" w16cid:durableId="829559418">
    <w:abstractNumId w:val="15"/>
  </w:num>
  <w:num w:numId="32" w16cid:durableId="1227837399">
    <w:abstractNumId w:val="7"/>
  </w:num>
  <w:num w:numId="33" w16cid:durableId="1753624425">
    <w:abstractNumId w:val="1"/>
  </w:num>
  <w:num w:numId="34" w16cid:durableId="280765286">
    <w:abstractNumId w:val="18"/>
  </w:num>
  <w:num w:numId="35" w16cid:durableId="1519200961">
    <w:abstractNumId w:val="41"/>
  </w:num>
  <w:num w:numId="36" w16cid:durableId="1949315855">
    <w:abstractNumId w:val="10"/>
  </w:num>
  <w:num w:numId="37" w16cid:durableId="59445474">
    <w:abstractNumId w:val="40"/>
  </w:num>
  <w:num w:numId="38" w16cid:durableId="2012179286">
    <w:abstractNumId w:val="53"/>
  </w:num>
  <w:num w:numId="39" w16cid:durableId="2048529670">
    <w:abstractNumId w:val="28"/>
  </w:num>
  <w:num w:numId="40" w16cid:durableId="12460360">
    <w:abstractNumId w:val="6"/>
  </w:num>
  <w:num w:numId="41" w16cid:durableId="379941403">
    <w:abstractNumId w:val="32"/>
  </w:num>
  <w:num w:numId="42" w16cid:durableId="202407516">
    <w:abstractNumId w:val="43"/>
  </w:num>
  <w:num w:numId="43" w16cid:durableId="1553426646">
    <w:abstractNumId w:val="11"/>
  </w:num>
  <w:num w:numId="44" w16cid:durableId="255671759">
    <w:abstractNumId w:val="39"/>
  </w:num>
  <w:num w:numId="45" w16cid:durableId="1540052355">
    <w:abstractNumId w:val="27"/>
  </w:num>
  <w:num w:numId="46" w16cid:durableId="1159344716">
    <w:abstractNumId w:val="36"/>
  </w:num>
  <w:num w:numId="47" w16cid:durableId="1937207400">
    <w:abstractNumId w:val="13"/>
  </w:num>
  <w:num w:numId="48" w16cid:durableId="918976589">
    <w:abstractNumId w:val="48"/>
  </w:num>
  <w:num w:numId="49" w16cid:durableId="708721095">
    <w:abstractNumId w:val="26"/>
  </w:num>
  <w:num w:numId="50" w16cid:durableId="1813862845">
    <w:abstractNumId w:val="51"/>
  </w:num>
  <w:num w:numId="51" w16cid:durableId="1957441093">
    <w:abstractNumId w:val="24"/>
  </w:num>
  <w:num w:numId="52" w16cid:durableId="623852281">
    <w:abstractNumId w:val="20"/>
  </w:num>
  <w:num w:numId="53" w16cid:durableId="1764566735">
    <w:abstractNumId w:val="12"/>
  </w:num>
  <w:num w:numId="54" w16cid:durableId="1760054362">
    <w:abstractNumId w:val="2"/>
  </w:num>
  <w:num w:numId="55" w16cid:durableId="910850417">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23A"/>
    <w:rsid w:val="0000018D"/>
    <w:rsid w:val="000006FF"/>
    <w:rsid w:val="00000CA4"/>
    <w:rsid w:val="0000117B"/>
    <w:rsid w:val="0000145D"/>
    <w:rsid w:val="000017FE"/>
    <w:rsid w:val="00002521"/>
    <w:rsid w:val="00002E3A"/>
    <w:rsid w:val="000031A9"/>
    <w:rsid w:val="00003230"/>
    <w:rsid w:val="0000393D"/>
    <w:rsid w:val="00003BFA"/>
    <w:rsid w:val="000043AD"/>
    <w:rsid w:val="000045EF"/>
    <w:rsid w:val="00004ADB"/>
    <w:rsid w:val="00004D18"/>
    <w:rsid w:val="00005CAA"/>
    <w:rsid w:val="0000615D"/>
    <w:rsid w:val="0000639C"/>
    <w:rsid w:val="00006C5F"/>
    <w:rsid w:val="00007AD5"/>
    <w:rsid w:val="00010C5D"/>
    <w:rsid w:val="00011BDA"/>
    <w:rsid w:val="00011E1F"/>
    <w:rsid w:val="000122FB"/>
    <w:rsid w:val="00012745"/>
    <w:rsid w:val="00012A8E"/>
    <w:rsid w:val="00012C1E"/>
    <w:rsid w:val="0001330B"/>
    <w:rsid w:val="00013818"/>
    <w:rsid w:val="0001392D"/>
    <w:rsid w:val="00013993"/>
    <w:rsid w:val="000142C6"/>
    <w:rsid w:val="000143D7"/>
    <w:rsid w:val="00015902"/>
    <w:rsid w:val="0001599E"/>
    <w:rsid w:val="000167FF"/>
    <w:rsid w:val="000179CB"/>
    <w:rsid w:val="00017E81"/>
    <w:rsid w:val="00017EA4"/>
    <w:rsid w:val="00017FB0"/>
    <w:rsid w:val="00020871"/>
    <w:rsid w:val="000208F1"/>
    <w:rsid w:val="0002160B"/>
    <w:rsid w:val="00021BD2"/>
    <w:rsid w:val="000222A3"/>
    <w:rsid w:val="00022E0C"/>
    <w:rsid w:val="00024AF9"/>
    <w:rsid w:val="0002535F"/>
    <w:rsid w:val="00025D08"/>
    <w:rsid w:val="00025F08"/>
    <w:rsid w:val="00026583"/>
    <w:rsid w:val="00026E19"/>
    <w:rsid w:val="00026FE4"/>
    <w:rsid w:val="00027A81"/>
    <w:rsid w:val="00027B48"/>
    <w:rsid w:val="00027C3A"/>
    <w:rsid w:val="00027FB5"/>
    <w:rsid w:val="000309B5"/>
    <w:rsid w:val="00030A7F"/>
    <w:rsid w:val="00031480"/>
    <w:rsid w:val="00031F2E"/>
    <w:rsid w:val="0003216A"/>
    <w:rsid w:val="0003221D"/>
    <w:rsid w:val="000346DC"/>
    <w:rsid w:val="00035120"/>
    <w:rsid w:val="00035EA7"/>
    <w:rsid w:val="00035F2B"/>
    <w:rsid w:val="000364DB"/>
    <w:rsid w:val="000368CD"/>
    <w:rsid w:val="00037522"/>
    <w:rsid w:val="0004042E"/>
    <w:rsid w:val="00040C17"/>
    <w:rsid w:val="000413B6"/>
    <w:rsid w:val="00041DB1"/>
    <w:rsid w:val="0004247B"/>
    <w:rsid w:val="00042D25"/>
    <w:rsid w:val="00043715"/>
    <w:rsid w:val="00044FD2"/>
    <w:rsid w:val="00045718"/>
    <w:rsid w:val="000469DB"/>
    <w:rsid w:val="00047956"/>
    <w:rsid w:val="00050A74"/>
    <w:rsid w:val="000519FD"/>
    <w:rsid w:val="00052824"/>
    <w:rsid w:val="000529E1"/>
    <w:rsid w:val="00052E55"/>
    <w:rsid w:val="00053272"/>
    <w:rsid w:val="0005378B"/>
    <w:rsid w:val="00053A5F"/>
    <w:rsid w:val="00054018"/>
    <w:rsid w:val="0005426A"/>
    <w:rsid w:val="000544B6"/>
    <w:rsid w:val="000558CD"/>
    <w:rsid w:val="00055D64"/>
    <w:rsid w:val="00056469"/>
    <w:rsid w:val="000565CD"/>
    <w:rsid w:val="0005695B"/>
    <w:rsid w:val="00057FE3"/>
    <w:rsid w:val="000601DE"/>
    <w:rsid w:val="00060302"/>
    <w:rsid w:val="00060771"/>
    <w:rsid w:val="00060A18"/>
    <w:rsid w:val="00060F82"/>
    <w:rsid w:val="000614B9"/>
    <w:rsid w:val="00061591"/>
    <w:rsid w:val="000619B7"/>
    <w:rsid w:val="000619BA"/>
    <w:rsid w:val="0006277F"/>
    <w:rsid w:val="0006283A"/>
    <w:rsid w:val="0006323A"/>
    <w:rsid w:val="00063D55"/>
    <w:rsid w:val="00063DD1"/>
    <w:rsid w:val="0006406D"/>
    <w:rsid w:val="00064DB5"/>
    <w:rsid w:val="00065092"/>
    <w:rsid w:val="00065A00"/>
    <w:rsid w:val="00065EE8"/>
    <w:rsid w:val="00066319"/>
    <w:rsid w:val="00066AB1"/>
    <w:rsid w:val="00066DEF"/>
    <w:rsid w:val="00066F2C"/>
    <w:rsid w:val="0006703E"/>
    <w:rsid w:val="00067141"/>
    <w:rsid w:val="00067605"/>
    <w:rsid w:val="000703B8"/>
    <w:rsid w:val="00071903"/>
    <w:rsid w:val="00071BDA"/>
    <w:rsid w:val="00071E98"/>
    <w:rsid w:val="000726B9"/>
    <w:rsid w:val="00072CE4"/>
    <w:rsid w:val="000730E4"/>
    <w:rsid w:val="0007361A"/>
    <w:rsid w:val="0007417E"/>
    <w:rsid w:val="00075745"/>
    <w:rsid w:val="00075E0F"/>
    <w:rsid w:val="0007656D"/>
    <w:rsid w:val="00077A8A"/>
    <w:rsid w:val="00077FFD"/>
    <w:rsid w:val="0008033F"/>
    <w:rsid w:val="000805F2"/>
    <w:rsid w:val="0008106B"/>
    <w:rsid w:val="0008167E"/>
    <w:rsid w:val="00081BED"/>
    <w:rsid w:val="00081DA7"/>
    <w:rsid w:val="00081DE1"/>
    <w:rsid w:val="00082C88"/>
    <w:rsid w:val="00082CF8"/>
    <w:rsid w:val="00082EE2"/>
    <w:rsid w:val="0008312C"/>
    <w:rsid w:val="0008313B"/>
    <w:rsid w:val="000835DE"/>
    <w:rsid w:val="000843CE"/>
    <w:rsid w:val="00084B59"/>
    <w:rsid w:val="00084DC2"/>
    <w:rsid w:val="00084EE7"/>
    <w:rsid w:val="00085129"/>
    <w:rsid w:val="00086725"/>
    <w:rsid w:val="00086DAD"/>
    <w:rsid w:val="000878B6"/>
    <w:rsid w:val="00087B67"/>
    <w:rsid w:val="000900AC"/>
    <w:rsid w:val="00090297"/>
    <w:rsid w:val="00090884"/>
    <w:rsid w:val="00091633"/>
    <w:rsid w:val="00092708"/>
    <w:rsid w:val="00092FBB"/>
    <w:rsid w:val="0009329F"/>
    <w:rsid w:val="00093C21"/>
    <w:rsid w:val="0009564E"/>
    <w:rsid w:val="0009605B"/>
    <w:rsid w:val="0009618C"/>
    <w:rsid w:val="000962AD"/>
    <w:rsid w:val="0009640B"/>
    <w:rsid w:val="00096AEE"/>
    <w:rsid w:val="00097365"/>
    <w:rsid w:val="000974A7"/>
    <w:rsid w:val="0009770F"/>
    <w:rsid w:val="00097BEE"/>
    <w:rsid w:val="000A0793"/>
    <w:rsid w:val="000A1204"/>
    <w:rsid w:val="000A14AF"/>
    <w:rsid w:val="000A1620"/>
    <w:rsid w:val="000A1C7B"/>
    <w:rsid w:val="000A20B0"/>
    <w:rsid w:val="000A20D7"/>
    <w:rsid w:val="000A298C"/>
    <w:rsid w:val="000A3705"/>
    <w:rsid w:val="000A3769"/>
    <w:rsid w:val="000A52B8"/>
    <w:rsid w:val="000A5BEE"/>
    <w:rsid w:val="000A5F0D"/>
    <w:rsid w:val="000A703A"/>
    <w:rsid w:val="000A71D9"/>
    <w:rsid w:val="000B0006"/>
    <w:rsid w:val="000B09DB"/>
    <w:rsid w:val="000B13CA"/>
    <w:rsid w:val="000B23FB"/>
    <w:rsid w:val="000B3301"/>
    <w:rsid w:val="000B3DDB"/>
    <w:rsid w:val="000B517E"/>
    <w:rsid w:val="000B5289"/>
    <w:rsid w:val="000B54E7"/>
    <w:rsid w:val="000B6945"/>
    <w:rsid w:val="000B6A52"/>
    <w:rsid w:val="000B6AEE"/>
    <w:rsid w:val="000B6C42"/>
    <w:rsid w:val="000B748D"/>
    <w:rsid w:val="000B7DA5"/>
    <w:rsid w:val="000C086D"/>
    <w:rsid w:val="000C09D2"/>
    <w:rsid w:val="000C09D3"/>
    <w:rsid w:val="000C0D7D"/>
    <w:rsid w:val="000C0F4E"/>
    <w:rsid w:val="000C286F"/>
    <w:rsid w:val="000C36CE"/>
    <w:rsid w:val="000C37C7"/>
    <w:rsid w:val="000C519B"/>
    <w:rsid w:val="000C55BB"/>
    <w:rsid w:val="000C56BA"/>
    <w:rsid w:val="000C6373"/>
    <w:rsid w:val="000C6628"/>
    <w:rsid w:val="000C6E21"/>
    <w:rsid w:val="000C71B9"/>
    <w:rsid w:val="000C774C"/>
    <w:rsid w:val="000D1236"/>
    <w:rsid w:val="000D147D"/>
    <w:rsid w:val="000D1833"/>
    <w:rsid w:val="000D1A42"/>
    <w:rsid w:val="000D1F39"/>
    <w:rsid w:val="000D2261"/>
    <w:rsid w:val="000D2284"/>
    <w:rsid w:val="000D2662"/>
    <w:rsid w:val="000D2774"/>
    <w:rsid w:val="000D282E"/>
    <w:rsid w:val="000D2A83"/>
    <w:rsid w:val="000D2CC7"/>
    <w:rsid w:val="000D30D2"/>
    <w:rsid w:val="000D3130"/>
    <w:rsid w:val="000D357F"/>
    <w:rsid w:val="000D38B4"/>
    <w:rsid w:val="000D46B1"/>
    <w:rsid w:val="000D4F3D"/>
    <w:rsid w:val="000D5666"/>
    <w:rsid w:val="000D6A34"/>
    <w:rsid w:val="000D6BD7"/>
    <w:rsid w:val="000D6C89"/>
    <w:rsid w:val="000D6E7F"/>
    <w:rsid w:val="000D6F74"/>
    <w:rsid w:val="000D72C1"/>
    <w:rsid w:val="000D7AB1"/>
    <w:rsid w:val="000D7B9E"/>
    <w:rsid w:val="000D7D5F"/>
    <w:rsid w:val="000E004C"/>
    <w:rsid w:val="000E00D7"/>
    <w:rsid w:val="000E05D4"/>
    <w:rsid w:val="000E05FE"/>
    <w:rsid w:val="000E1505"/>
    <w:rsid w:val="000E1EFE"/>
    <w:rsid w:val="000E206B"/>
    <w:rsid w:val="000E2207"/>
    <w:rsid w:val="000E2685"/>
    <w:rsid w:val="000E277E"/>
    <w:rsid w:val="000E3477"/>
    <w:rsid w:val="000E3F5E"/>
    <w:rsid w:val="000E4378"/>
    <w:rsid w:val="000E4931"/>
    <w:rsid w:val="000E4D0F"/>
    <w:rsid w:val="000E4F1C"/>
    <w:rsid w:val="000E4F87"/>
    <w:rsid w:val="000E5037"/>
    <w:rsid w:val="000E504E"/>
    <w:rsid w:val="000E5402"/>
    <w:rsid w:val="000E5BC5"/>
    <w:rsid w:val="000E6557"/>
    <w:rsid w:val="000E66CC"/>
    <w:rsid w:val="000E6DBB"/>
    <w:rsid w:val="000E78BD"/>
    <w:rsid w:val="000E7CE2"/>
    <w:rsid w:val="000E7E8E"/>
    <w:rsid w:val="000F0A44"/>
    <w:rsid w:val="000F0D52"/>
    <w:rsid w:val="000F1446"/>
    <w:rsid w:val="000F1485"/>
    <w:rsid w:val="000F17A8"/>
    <w:rsid w:val="000F1EFF"/>
    <w:rsid w:val="000F20CF"/>
    <w:rsid w:val="000F226A"/>
    <w:rsid w:val="000F2A97"/>
    <w:rsid w:val="000F3CC7"/>
    <w:rsid w:val="000F486F"/>
    <w:rsid w:val="000F5A86"/>
    <w:rsid w:val="000F5B89"/>
    <w:rsid w:val="000F5DA0"/>
    <w:rsid w:val="000F6019"/>
    <w:rsid w:val="000F6958"/>
    <w:rsid w:val="000F715C"/>
    <w:rsid w:val="000F7A01"/>
    <w:rsid w:val="000F7B9E"/>
    <w:rsid w:val="001004E3"/>
    <w:rsid w:val="001009A6"/>
    <w:rsid w:val="00102294"/>
    <w:rsid w:val="001024EC"/>
    <w:rsid w:val="0010269C"/>
    <w:rsid w:val="0010325D"/>
    <w:rsid w:val="001037AB"/>
    <w:rsid w:val="00103DA0"/>
    <w:rsid w:val="00103E46"/>
    <w:rsid w:val="00104498"/>
    <w:rsid w:val="00104768"/>
    <w:rsid w:val="00104CEA"/>
    <w:rsid w:val="0010529F"/>
    <w:rsid w:val="001055A5"/>
    <w:rsid w:val="00105BC8"/>
    <w:rsid w:val="00105DDE"/>
    <w:rsid w:val="001061A3"/>
    <w:rsid w:val="001064B4"/>
    <w:rsid w:val="00106B97"/>
    <w:rsid w:val="00106C1D"/>
    <w:rsid w:val="001079C5"/>
    <w:rsid w:val="00107A50"/>
    <w:rsid w:val="00107B8E"/>
    <w:rsid w:val="00107E91"/>
    <w:rsid w:val="00110EEC"/>
    <w:rsid w:val="001116EE"/>
    <w:rsid w:val="00111BD5"/>
    <w:rsid w:val="00111D02"/>
    <w:rsid w:val="00112A80"/>
    <w:rsid w:val="00112C62"/>
    <w:rsid w:val="00112D75"/>
    <w:rsid w:val="00113353"/>
    <w:rsid w:val="001145BD"/>
    <w:rsid w:val="00114D70"/>
    <w:rsid w:val="00115197"/>
    <w:rsid w:val="00115973"/>
    <w:rsid w:val="00115E1C"/>
    <w:rsid w:val="00116CBA"/>
    <w:rsid w:val="00117D56"/>
    <w:rsid w:val="001201C0"/>
    <w:rsid w:val="00120DDC"/>
    <w:rsid w:val="00121A0D"/>
    <w:rsid w:val="00121CD4"/>
    <w:rsid w:val="00121E54"/>
    <w:rsid w:val="00121FBF"/>
    <w:rsid w:val="00122281"/>
    <w:rsid w:val="001230D3"/>
    <w:rsid w:val="0012321B"/>
    <w:rsid w:val="00123306"/>
    <w:rsid w:val="0012330A"/>
    <w:rsid w:val="001234D5"/>
    <w:rsid w:val="00123948"/>
    <w:rsid w:val="00123E99"/>
    <w:rsid w:val="00123F16"/>
    <w:rsid w:val="0012409E"/>
    <w:rsid w:val="0012413B"/>
    <w:rsid w:val="001249EB"/>
    <w:rsid w:val="00124F0B"/>
    <w:rsid w:val="001251C2"/>
    <w:rsid w:val="00125490"/>
    <w:rsid w:val="00125CBE"/>
    <w:rsid w:val="00126455"/>
    <w:rsid w:val="001268EC"/>
    <w:rsid w:val="00126A87"/>
    <w:rsid w:val="0012745D"/>
    <w:rsid w:val="001275E8"/>
    <w:rsid w:val="001302F0"/>
    <w:rsid w:val="00130468"/>
    <w:rsid w:val="00130B96"/>
    <w:rsid w:val="00131128"/>
    <w:rsid w:val="001311F7"/>
    <w:rsid w:val="001316FA"/>
    <w:rsid w:val="00131902"/>
    <w:rsid w:val="00132FED"/>
    <w:rsid w:val="00133A68"/>
    <w:rsid w:val="001342FA"/>
    <w:rsid w:val="00134992"/>
    <w:rsid w:val="001362FF"/>
    <w:rsid w:val="001368E9"/>
    <w:rsid w:val="00137D39"/>
    <w:rsid w:val="0014024B"/>
    <w:rsid w:val="0014048D"/>
    <w:rsid w:val="00140959"/>
    <w:rsid w:val="00140DDA"/>
    <w:rsid w:val="00141DC9"/>
    <w:rsid w:val="00141EC7"/>
    <w:rsid w:val="00142068"/>
    <w:rsid w:val="001421AE"/>
    <w:rsid w:val="00142F1A"/>
    <w:rsid w:val="001432D6"/>
    <w:rsid w:val="00143729"/>
    <w:rsid w:val="00143AE8"/>
    <w:rsid w:val="00144225"/>
    <w:rsid w:val="001444F0"/>
    <w:rsid w:val="00144585"/>
    <w:rsid w:val="001446B0"/>
    <w:rsid w:val="00145F6F"/>
    <w:rsid w:val="0014625E"/>
    <w:rsid w:val="00146F14"/>
    <w:rsid w:val="001471EC"/>
    <w:rsid w:val="0014739B"/>
    <w:rsid w:val="001474EA"/>
    <w:rsid w:val="00150558"/>
    <w:rsid w:val="00150D2C"/>
    <w:rsid w:val="00150F6A"/>
    <w:rsid w:val="001523CE"/>
    <w:rsid w:val="001527C1"/>
    <w:rsid w:val="00152A90"/>
    <w:rsid w:val="00152FCA"/>
    <w:rsid w:val="001531D7"/>
    <w:rsid w:val="001533C2"/>
    <w:rsid w:val="00153FA9"/>
    <w:rsid w:val="00154CC7"/>
    <w:rsid w:val="001550AA"/>
    <w:rsid w:val="00155C32"/>
    <w:rsid w:val="00155C39"/>
    <w:rsid w:val="001563CC"/>
    <w:rsid w:val="0015735B"/>
    <w:rsid w:val="00157E80"/>
    <w:rsid w:val="001614A6"/>
    <w:rsid w:val="00161529"/>
    <w:rsid w:val="001615D0"/>
    <w:rsid w:val="0016269A"/>
    <w:rsid w:val="00162EA3"/>
    <w:rsid w:val="001633D4"/>
    <w:rsid w:val="00163679"/>
    <w:rsid w:val="00163B8C"/>
    <w:rsid w:val="00163C4F"/>
    <w:rsid w:val="00163E2F"/>
    <w:rsid w:val="00165DB1"/>
    <w:rsid w:val="00166175"/>
    <w:rsid w:val="00166349"/>
    <w:rsid w:val="00167022"/>
    <w:rsid w:val="00167418"/>
    <w:rsid w:val="0017016C"/>
    <w:rsid w:val="001707E2"/>
    <w:rsid w:val="0017135D"/>
    <w:rsid w:val="0017169E"/>
    <w:rsid w:val="00171792"/>
    <w:rsid w:val="00171841"/>
    <w:rsid w:val="00172AAC"/>
    <w:rsid w:val="00172D3F"/>
    <w:rsid w:val="00173250"/>
    <w:rsid w:val="001737C4"/>
    <w:rsid w:val="00173F58"/>
    <w:rsid w:val="00174901"/>
    <w:rsid w:val="00175012"/>
    <w:rsid w:val="0017615D"/>
    <w:rsid w:val="001762E5"/>
    <w:rsid w:val="001769E5"/>
    <w:rsid w:val="00176AFC"/>
    <w:rsid w:val="00176DDB"/>
    <w:rsid w:val="00177351"/>
    <w:rsid w:val="0018024C"/>
    <w:rsid w:val="00182EED"/>
    <w:rsid w:val="00183182"/>
    <w:rsid w:val="001831ED"/>
    <w:rsid w:val="001837B7"/>
    <w:rsid w:val="00183AA2"/>
    <w:rsid w:val="001843B2"/>
    <w:rsid w:val="00184629"/>
    <w:rsid w:val="00184685"/>
    <w:rsid w:val="00186343"/>
    <w:rsid w:val="00186668"/>
    <w:rsid w:val="001870A2"/>
    <w:rsid w:val="001872BF"/>
    <w:rsid w:val="001875D2"/>
    <w:rsid w:val="00187BF7"/>
    <w:rsid w:val="00190DD2"/>
    <w:rsid w:val="0019154C"/>
    <w:rsid w:val="001919AE"/>
    <w:rsid w:val="00191D7D"/>
    <w:rsid w:val="00192815"/>
    <w:rsid w:val="00192C75"/>
    <w:rsid w:val="00193A14"/>
    <w:rsid w:val="00193CA6"/>
    <w:rsid w:val="00193D28"/>
    <w:rsid w:val="00193F54"/>
    <w:rsid w:val="00193F67"/>
    <w:rsid w:val="001940AF"/>
    <w:rsid w:val="001951D0"/>
    <w:rsid w:val="00195225"/>
    <w:rsid w:val="00195285"/>
    <w:rsid w:val="0019546C"/>
    <w:rsid w:val="001958D9"/>
    <w:rsid w:val="00195909"/>
    <w:rsid w:val="001959F9"/>
    <w:rsid w:val="00196BE9"/>
    <w:rsid w:val="001973C4"/>
    <w:rsid w:val="00197E94"/>
    <w:rsid w:val="001A1FEA"/>
    <w:rsid w:val="001A279C"/>
    <w:rsid w:val="001A2D74"/>
    <w:rsid w:val="001A335A"/>
    <w:rsid w:val="001A348D"/>
    <w:rsid w:val="001A376E"/>
    <w:rsid w:val="001A446B"/>
    <w:rsid w:val="001A44D1"/>
    <w:rsid w:val="001A456E"/>
    <w:rsid w:val="001A4BB2"/>
    <w:rsid w:val="001A512E"/>
    <w:rsid w:val="001A5359"/>
    <w:rsid w:val="001A5550"/>
    <w:rsid w:val="001A5C52"/>
    <w:rsid w:val="001A603F"/>
    <w:rsid w:val="001A71E7"/>
    <w:rsid w:val="001A764B"/>
    <w:rsid w:val="001B0394"/>
    <w:rsid w:val="001B0B0D"/>
    <w:rsid w:val="001B0EC2"/>
    <w:rsid w:val="001B1140"/>
    <w:rsid w:val="001B1221"/>
    <w:rsid w:val="001B1942"/>
    <w:rsid w:val="001B1E55"/>
    <w:rsid w:val="001B20A0"/>
    <w:rsid w:val="001B2242"/>
    <w:rsid w:val="001B2557"/>
    <w:rsid w:val="001B2D44"/>
    <w:rsid w:val="001B3C89"/>
    <w:rsid w:val="001B4374"/>
    <w:rsid w:val="001B437B"/>
    <w:rsid w:val="001B4625"/>
    <w:rsid w:val="001B5A01"/>
    <w:rsid w:val="001B6774"/>
    <w:rsid w:val="001B6788"/>
    <w:rsid w:val="001B6A25"/>
    <w:rsid w:val="001B6CE7"/>
    <w:rsid w:val="001B7033"/>
    <w:rsid w:val="001B743A"/>
    <w:rsid w:val="001B7DCB"/>
    <w:rsid w:val="001B7E45"/>
    <w:rsid w:val="001C0A12"/>
    <w:rsid w:val="001C266B"/>
    <w:rsid w:val="001C393B"/>
    <w:rsid w:val="001C4725"/>
    <w:rsid w:val="001C4A8E"/>
    <w:rsid w:val="001C5310"/>
    <w:rsid w:val="001C5507"/>
    <w:rsid w:val="001C56B8"/>
    <w:rsid w:val="001C63F0"/>
    <w:rsid w:val="001C7099"/>
    <w:rsid w:val="001C7152"/>
    <w:rsid w:val="001C7210"/>
    <w:rsid w:val="001C7900"/>
    <w:rsid w:val="001D00A5"/>
    <w:rsid w:val="001D0172"/>
    <w:rsid w:val="001D0736"/>
    <w:rsid w:val="001D0EB0"/>
    <w:rsid w:val="001D2C5E"/>
    <w:rsid w:val="001D3423"/>
    <w:rsid w:val="001D422A"/>
    <w:rsid w:val="001D432B"/>
    <w:rsid w:val="001D4E81"/>
    <w:rsid w:val="001D4F30"/>
    <w:rsid w:val="001D4F4D"/>
    <w:rsid w:val="001D513D"/>
    <w:rsid w:val="001D5467"/>
    <w:rsid w:val="001D5B57"/>
    <w:rsid w:val="001D5D3D"/>
    <w:rsid w:val="001D60D9"/>
    <w:rsid w:val="001E0A29"/>
    <w:rsid w:val="001E2459"/>
    <w:rsid w:val="001E4390"/>
    <w:rsid w:val="001E4B25"/>
    <w:rsid w:val="001E4B94"/>
    <w:rsid w:val="001E58AA"/>
    <w:rsid w:val="001E5B3E"/>
    <w:rsid w:val="001E66A5"/>
    <w:rsid w:val="001E6E11"/>
    <w:rsid w:val="001E7530"/>
    <w:rsid w:val="001E7858"/>
    <w:rsid w:val="001E792A"/>
    <w:rsid w:val="001E7A9D"/>
    <w:rsid w:val="001F0360"/>
    <w:rsid w:val="001F0613"/>
    <w:rsid w:val="001F09F9"/>
    <w:rsid w:val="001F1D69"/>
    <w:rsid w:val="001F1F1B"/>
    <w:rsid w:val="001F20A5"/>
    <w:rsid w:val="001F26D3"/>
    <w:rsid w:val="001F2977"/>
    <w:rsid w:val="001F29E2"/>
    <w:rsid w:val="001F3216"/>
    <w:rsid w:val="001F3C06"/>
    <w:rsid w:val="001F41A4"/>
    <w:rsid w:val="001F4894"/>
    <w:rsid w:val="001F4A94"/>
    <w:rsid w:val="001F5389"/>
    <w:rsid w:val="001F539B"/>
    <w:rsid w:val="001F63C9"/>
    <w:rsid w:val="001F6CB1"/>
    <w:rsid w:val="001F6F9E"/>
    <w:rsid w:val="001F79A7"/>
    <w:rsid w:val="002008EC"/>
    <w:rsid w:val="002009A2"/>
    <w:rsid w:val="00201556"/>
    <w:rsid w:val="0020162B"/>
    <w:rsid w:val="002022DB"/>
    <w:rsid w:val="00202B12"/>
    <w:rsid w:val="00203CD2"/>
    <w:rsid w:val="00203EAC"/>
    <w:rsid w:val="00203F18"/>
    <w:rsid w:val="00204608"/>
    <w:rsid w:val="00204720"/>
    <w:rsid w:val="00204CCF"/>
    <w:rsid w:val="00205C03"/>
    <w:rsid w:val="002060EA"/>
    <w:rsid w:val="00206118"/>
    <w:rsid w:val="002062FC"/>
    <w:rsid w:val="00206ABA"/>
    <w:rsid w:val="00206ACE"/>
    <w:rsid w:val="0020737E"/>
    <w:rsid w:val="00207E70"/>
    <w:rsid w:val="00210E4C"/>
    <w:rsid w:val="002110E4"/>
    <w:rsid w:val="00211287"/>
    <w:rsid w:val="00211445"/>
    <w:rsid w:val="0021169C"/>
    <w:rsid w:val="00211ABF"/>
    <w:rsid w:val="0021209F"/>
    <w:rsid w:val="002129E0"/>
    <w:rsid w:val="002130AF"/>
    <w:rsid w:val="002135D4"/>
    <w:rsid w:val="002138F9"/>
    <w:rsid w:val="002139FE"/>
    <w:rsid w:val="002149E6"/>
    <w:rsid w:val="00214D69"/>
    <w:rsid w:val="00215138"/>
    <w:rsid w:val="00215D0E"/>
    <w:rsid w:val="00215F40"/>
    <w:rsid w:val="00216395"/>
    <w:rsid w:val="00216D83"/>
    <w:rsid w:val="002201CB"/>
    <w:rsid w:val="00220801"/>
    <w:rsid w:val="00221692"/>
    <w:rsid w:val="002217CF"/>
    <w:rsid w:val="002223F1"/>
    <w:rsid w:val="00222F36"/>
    <w:rsid w:val="00222F46"/>
    <w:rsid w:val="0022486B"/>
    <w:rsid w:val="00224D5B"/>
    <w:rsid w:val="0022539A"/>
    <w:rsid w:val="002253D5"/>
    <w:rsid w:val="00225BA1"/>
    <w:rsid w:val="002260D9"/>
    <w:rsid w:val="002262F4"/>
    <w:rsid w:val="0022679E"/>
    <w:rsid w:val="002267AF"/>
    <w:rsid w:val="00226A06"/>
    <w:rsid w:val="00226ECF"/>
    <w:rsid w:val="00227104"/>
    <w:rsid w:val="0022758F"/>
    <w:rsid w:val="00230053"/>
    <w:rsid w:val="00230138"/>
    <w:rsid w:val="0023018C"/>
    <w:rsid w:val="00230B54"/>
    <w:rsid w:val="00230B86"/>
    <w:rsid w:val="00230BCD"/>
    <w:rsid w:val="00230C96"/>
    <w:rsid w:val="002312E9"/>
    <w:rsid w:val="0023184B"/>
    <w:rsid w:val="00231B89"/>
    <w:rsid w:val="0023200A"/>
    <w:rsid w:val="00232F7B"/>
    <w:rsid w:val="002335DE"/>
    <w:rsid w:val="00233949"/>
    <w:rsid w:val="00233BC2"/>
    <w:rsid w:val="0023431B"/>
    <w:rsid w:val="00234AD4"/>
    <w:rsid w:val="00234DAB"/>
    <w:rsid w:val="00235A00"/>
    <w:rsid w:val="00235C9D"/>
    <w:rsid w:val="00237454"/>
    <w:rsid w:val="00237570"/>
    <w:rsid w:val="00237831"/>
    <w:rsid w:val="00237D36"/>
    <w:rsid w:val="00240235"/>
    <w:rsid w:val="002403AA"/>
    <w:rsid w:val="00240A62"/>
    <w:rsid w:val="00241258"/>
    <w:rsid w:val="00241992"/>
    <w:rsid w:val="00241A51"/>
    <w:rsid w:val="00241D2D"/>
    <w:rsid w:val="002428B2"/>
    <w:rsid w:val="002428FE"/>
    <w:rsid w:val="002430E5"/>
    <w:rsid w:val="002437C6"/>
    <w:rsid w:val="00244231"/>
    <w:rsid w:val="0024432A"/>
    <w:rsid w:val="0024444A"/>
    <w:rsid w:val="00244E9A"/>
    <w:rsid w:val="00245068"/>
    <w:rsid w:val="00246226"/>
    <w:rsid w:val="002463B7"/>
    <w:rsid w:val="002463EE"/>
    <w:rsid w:val="002470B5"/>
    <w:rsid w:val="00250068"/>
    <w:rsid w:val="0025073A"/>
    <w:rsid w:val="00250C25"/>
    <w:rsid w:val="0025120E"/>
    <w:rsid w:val="002515E4"/>
    <w:rsid w:val="002523CA"/>
    <w:rsid w:val="00252453"/>
    <w:rsid w:val="002524A4"/>
    <w:rsid w:val="00252F27"/>
    <w:rsid w:val="002536D3"/>
    <w:rsid w:val="00253B07"/>
    <w:rsid w:val="00254612"/>
    <w:rsid w:val="00254B29"/>
    <w:rsid w:val="00255F4C"/>
    <w:rsid w:val="0025684F"/>
    <w:rsid w:val="00256A52"/>
    <w:rsid w:val="00256C53"/>
    <w:rsid w:val="00256F06"/>
    <w:rsid w:val="00257F44"/>
    <w:rsid w:val="002600F2"/>
    <w:rsid w:val="00260674"/>
    <w:rsid w:val="00260C4E"/>
    <w:rsid w:val="00260E4A"/>
    <w:rsid w:val="00262BBC"/>
    <w:rsid w:val="002639E4"/>
    <w:rsid w:val="00263D8E"/>
    <w:rsid w:val="00264005"/>
    <w:rsid w:val="00264491"/>
    <w:rsid w:val="00265329"/>
    <w:rsid w:val="002653A9"/>
    <w:rsid w:val="002658E7"/>
    <w:rsid w:val="00265CC8"/>
    <w:rsid w:val="00266BE3"/>
    <w:rsid w:val="00266C5D"/>
    <w:rsid w:val="00266D29"/>
    <w:rsid w:val="0026716E"/>
    <w:rsid w:val="00270B5C"/>
    <w:rsid w:val="00270DCE"/>
    <w:rsid w:val="0027141D"/>
    <w:rsid w:val="00271871"/>
    <w:rsid w:val="00271AB2"/>
    <w:rsid w:val="00272A23"/>
    <w:rsid w:val="00272B6C"/>
    <w:rsid w:val="002743F9"/>
    <w:rsid w:val="00274AB9"/>
    <w:rsid w:val="0027604E"/>
    <w:rsid w:val="0027614F"/>
    <w:rsid w:val="002762AC"/>
    <w:rsid w:val="00276836"/>
    <w:rsid w:val="00277338"/>
    <w:rsid w:val="002773DD"/>
    <w:rsid w:val="002773DE"/>
    <w:rsid w:val="00277985"/>
    <w:rsid w:val="00277A88"/>
    <w:rsid w:val="00277DC5"/>
    <w:rsid w:val="00280C09"/>
    <w:rsid w:val="00281B0C"/>
    <w:rsid w:val="002829D5"/>
    <w:rsid w:val="00282B82"/>
    <w:rsid w:val="0028349A"/>
    <w:rsid w:val="00283A23"/>
    <w:rsid w:val="00283BFE"/>
    <w:rsid w:val="0028412D"/>
    <w:rsid w:val="002860B9"/>
    <w:rsid w:val="00286454"/>
    <w:rsid w:val="0028678A"/>
    <w:rsid w:val="00286E27"/>
    <w:rsid w:val="00287E51"/>
    <w:rsid w:val="00290524"/>
    <w:rsid w:val="00290E58"/>
    <w:rsid w:val="0029233D"/>
    <w:rsid w:val="002929F8"/>
    <w:rsid w:val="00292D02"/>
    <w:rsid w:val="002938E9"/>
    <w:rsid w:val="002943D8"/>
    <w:rsid w:val="002947DB"/>
    <w:rsid w:val="00294C96"/>
    <w:rsid w:val="002953A3"/>
    <w:rsid w:val="002955DF"/>
    <w:rsid w:val="0029566B"/>
    <w:rsid w:val="00295985"/>
    <w:rsid w:val="00295BAE"/>
    <w:rsid w:val="00295D2D"/>
    <w:rsid w:val="0029670B"/>
    <w:rsid w:val="00296A87"/>
    <w:rsid w:val="00296CEE"/>
    <w:rsid w:val="00296E5B"/>
    <w:rsid w:val="002A07E9"/>
    <w:rsid w:val="002A08F7"/>
    <w:rsid w:val="002A0F80"/>
    <w:rsid w:val="002A1263"/>
    <w:rsid w:val="002A1A84"/>
    <w:rsid w:val="002A2516"/>
    <w:rsid w:val="002A2CB0"/>
    <w:rsid w:val="002A2F62"/>
    <w:rsid w:val="002A360E"/>
    <w:rsid w:val="002A42A1"/>
    <w:rsid w:val="002A462D"/>
    <w:rsid w:val="002A489A"/>
    <w:rsid w:val="002A4927"/>
    <w:rsid w:val="002A4CD1"/>
    <w:rsid w:val="002A59AF"/>
    <w:rsid w:val="002A5D4A"/>
    <w:rsid w:val="002A6247"/>
    <w:rsid w:val="002A632C"/>
    <w:rsid w:val="002A7735"/>
    <w:rsid w:val="002A7BA3"/>
    <w:rsid w:val="002B02CB"/>
    <w:rsid w:val="002B0764"/>
    <w:rsid w:val="002B0CCA"/>
    <w:rsid w:val="002B1121"/>
    <w:rsid w:val="002B1166"/>
    <w:rsid w:val="002B166D"/>
    <w:rsid w:val="002B20C1"/>
    <w:rsid w:val="002B23C1"/>
    <w:rsid w:val="002B248D"/>
    <w:rsid w:val="002B3161"/>
    <w:rsid w:val="002B3936"/>
    <w:rsid w:val="002B3B9C"/>
    <w:rsid w:val="002B3FE7"/>
    <w:rsid w:val="002B4662"/>
    <w:rsid w:val="002B4667"/>
    <w:rsid w:val="002B4E64"/>
    <w:rsid w:val="002B4EF2"/>
    <w:rsid w:val="002B52E3"/>
    <w:rsid w:val="002B5CFE"/>
    <w:rsid w:val="002B5D39"/>
    <w:rsid w:val="002B616F"/>
    <w:rsid w:val="002B6AE3"/>
    <w:rsid w:val="002B6E3B"/>
    <w:rsid w:val="002C085B"/>
    <w:rsid w:val="002C0B5E"/>
    <w:rsid w:val="002C0D91"/>
    <w:rsid w:val="002C2471"/>
    <w:rsid w:val="002C2668"/>
    <w:rsid w:val="002C39F7"/>
    <w:rsid w:val="002C40DF"/>
    <w:rsid w:val="002C46B5"/>
    <w:rsid w:val="002C4DBF"/>
    <w:rsid w:val="002C53CC"/>
    <w:rsid w:val="002C5EFC"/>
    <w:rsid w:val="002C60EB"/>
    <w:rsid w:val="002C67F6"/>
    <w:rsid w:val="002C753A"/>
    <w:rsid w:val="002D07FB"/>
    <w:rsid w:val="002D08B4"/>
    <w:rsid w:val="002D0E60"/>
    <w:rsid w:val="002D1B76"/>
    <w:rsid w:val="002D232F"/>
    <w:rsid w:val="002D259F"/>
    <w:rsid w:val="002D2AC0"/>
    <w:rsid w:val="002D2F07"/>
    <w:rsid w:val="002D3076"/>
    <w:rsid w:val="002D360D"/>
    <w:rsid w:val="002D3AC5"/>
    <w:rsid w:val="002D4AB9"/>
    <w:rsid w:val="002D516F"/>
    <w:rsid w:val="002D5642"/>
    <w:rsid w:val="002D6AD8"/>
    <w:rsid w:val="002D6BCC"/>
    <w:rsid w:val="002D6EB6"/>
    <w:rsid w:val="002E049F"/>
    <w:rsid w:val="002E0FE1"/>
    <w:rsid w:val="002E1017"/>
    <w:rsid w:val="002E108B"/>
    <w:rsid w:val="002E1435"/>
    <w:rsid w:val="002E14D8"/>
    <w:rsid w:val="002E156F"/>
    <w:rsid w:val="002E1A87"/>
    <w:rsid w:val="002E1C14"/>
    <w:rsid w:val="002E1DE1"/>
    <w:rsid w:val="002E2222"/>
    <w:rsid w:val="002E2652"/>
    <w:rsid w:val="002E2CB5"/>
    <w:rsid w:val="002E2F56"/>
    <w:rsid w:val="002E318C"/>
    <w:rsid w:val="002E3C16"/>
    <w:rsid w:val="002E472D"/>
    <w:rsid w:val="002E4821"/>
    <w:rsid w:val="002E49D0"/>
    <w:rsid w:val="002E4E5F"/>
    <w:rsid w:val="002E5100"/>
    <w:rsid w:val="002E554A"/>
    <w:rsid w:val="002E55B3"/>
    <w:rsid w:val="002E5A71"/>
    <w:rsid w:val="002E5B96"/>
    <w:rsid w:val="002E5E55"/>
    <w:rsid w:val="002E63B9"/>
    <w:rsid w:val="002E63E2"/>
    <w:rsid w:val="002E68F2"/>
    <w:rsid w:val="002E715A"/>
    <w:rsid w:val="002E72B7"/>
    <w:rsid w:val="002E7717"/>
    <w:rsid w:val="002E7D23"/>
    <w:rsid w:val="002F035B"/>
    <w:rsid w:val="002F0922"/>
    <w:rsid w:val="002F16AF"/>
    <w:rsid w:val="002F2635"/>
    <w:rsid w:val="002F2778"/>
    <w:rsid w:val="002F3139"/>
    <w:rsid w:val="002F347E"/>
    <w:rsid w:val="002F38DE"/>
    <w:rsid w:val="002F3A58"/>
    <w:rsid w:val="002F3B89"/>
    <w:rsid w:val="002F3BEE"/>
    <w:rsid w:val="002F3C26"/>
    <w:rsid w:val="002F419C"/>
    <w:rsid w:val="002F480C"/>
    <w:rsid w:val="002F4D6E"/>
    <w:rsid w:val="002F4DC4"/>
    <w:rsid w:val="002F546B"/>
    <w:rsid w:val="002F59EC"/>
    <w:rsid w:val="002F635A"/>
    <w:rsid w:val="002F697B"/>
    <w:rsid w:val="002F7CB5"/>
    <w:rsid w:val="002F7E36"/>
    <w:rsid w:val="00300661"/>
    <w:rsid w:val="00300B3A"/>
    <w:rsid w:val="00301397"/>
    <w:rsid w:val="00301C3A"/>
    <w:rsid w:val="003040E3"/>
    <w:rsid w:val="003045DC"/>
    <w:rsid w:val="0030460D"/>
    <w:rsid w:val="003047D7"/>
    <w:rsid w:val="00305303"/>
    <w:rsid w:val="00305A3D"/>
    <w:rsid w:val="00305B1E"/>
    <w:rsid w:val="00305BD2"/>
    <w:rsid w:val="00306C0A"/>
    <w:rsid w:val="00307864"/>
    <w:rsid w:val="00307A51"/>
    <w:rsid w:val="0031005E"/>
    <w:rsid w:val="00310D21"/>
    <w:rsid w:val="00310EB8"/>
    <w:rsid w:val="00311A6A"/>
    <w:rsid w:val="003120AD"/>
    <w:rsid w:val="003123C3"/>
    <w:rsid w:val="003128B6"/>
    <w:rsid w:val="00312C9F"/>
    <w:rsid w:val="00312F0A"/>
    <w:rsid w:val="003134C7"/>
    <w:rsid w:val="0031395D"/>
    <w:rsid w:val="003143D1"/>
    <w:rsid w:val="003148B7"/>
    <w:rsid w:val="00314B2B"/>
    <w:rsid w:val="003157CD"/>
    <w:rsid w:val="003159EE"/>
    <w:rsid w:val="00315AF9"/>
    <w:rsid w:val="00315D59"/>
    <w:rsid w:val="00315E37"/>
    <w:rsid w:val="003161D0"/>
    <w:rsid w:val="003164A4"/>
    <w:rsid w:val="003166EC"/>
    <w:rsid w:val="003169D6"/>
    <w:rsid w:val="00316D59"/>
    <w:rsid w:val="003172EB"/>
    <w:rsid w:val="0031786B"/>
    <w:rsid w:val="00317A06"/>
    <w:rsid w:val="00317D47"/>
    <w:rsid w:val="00317E96"/>
    <w:rsid w:val="00320053"/>
    <w:rsid w:val="00320365"/>
    <w:rsid w:val="00320380"/>
    <w:rsid w:val="00320A44"/>
    <w:rsid w:val="00320F4B"/>
    <w:rsid w:val="003211DA"/>
    <w:rsid w:val="00321282"/>
    <w:rsid w:val="00321C9D"/>
    <w:rsid w:val="003228CF"/>
    <w:rsid w:val="00323720"/>
    <w:rsid w:val="00324562"/>
    <w:rsid w:val="00324747"/>
    <w:rsid w:val="00324EC7"/>
    <w:rsid w:val="003250EF"/>
    <w:rsid w:val="00325232"/>
    <w:rsid w:val="00325730"/>
    <w:rsid w:val="00325736"/>
    <w:rsid w:val="00325FBD"/>
    <w:rsid w:val="003261BB"/>
    <w:rsid w:val="00326B36"/>
    <w:rsid w:val="00326D7E"/>
    <w:rsid w:val="00327557"/>
    <w:rsid w:val="00327B42"/>
    <w:rsid w:val="00330C50"/>
    <w:rsid w:val="00330EFD"/>
    <w:rsid w:val="003316CE"/>
    <w:rsid w:val="00331940"/>
    <w:rsid w:val="00332B97"/>
    <w:rsid w:val="00332C99"/>
    <w:rsid w:val="00332CC9"/>
    <w:rsid w:val="0033313A"/>
    <w:rsid w:val="0033364F"/>
    <w:rsid w:val="00333D4A"/>
    <w:rsid w:val="00333DA6"/>
    <w:rsid w:val="00333E50"/>
    <w:rsid w:val="003341E0"/>
    <w:rsid w:val="00334B57"/>
    <w:rsid w:val="00334F73"/>
    <w:rsid w:val="00335397"/>
    <w:rsid w:val="00335D09"/>
    <w:rsid w:val="00335E34"/>
    <w:rsid w:val="00336DB2"/>
    <w:rsid w:val="00337823"/>
    <w:rsid w:val="0034149E"/>
    <w:rsid w:val="00342294"/>
    <w:rsid w:val="003422E1"/>
    <w:rsid w:val="00343A1A"/>
    <w:rsid w:val="00343FDC"/>
    <w:rsid w:val="003441CD"/>
    <w:rsid w:val="0034429E"/>
    <w:rsid w:val="00344BF5"/>
    <w:rsid w:val="00345464"/>
    <w:rsid w:val="0034650D"/>
    <w:rsid w:val="00346A0D"/>
    <w:rsid w:val="00347169"/>
    <w:rsid w:val="003472C3"/>
    <w:rsid w:val="003475F5"/>
    <w:rsid w:val="00347EA4"/>
    <w:rsid w:val="0035054F"/>
    <w:rsid w:val="003505BB"/>
    <w:rsid w:val="00350777"/>
    <w:rsid w:val="003507B9"/>
    <w:rsid w:val="00350900"/>
    <w:rsid w:val="0035118F"/>
    <w:rsid w:val="00352214"/>
    <w:rsid w:val="0035335B"/>
    <w:rsid w:val="0035352A"/>
    <w:rsid w:val="00354EA0"/>
    <w:rsid w:val="00354F1F"/>
    <w:rsid w:val="00355378"/>
    <w:rsid w:val="0035559A"/>
    <w:rsid w:val="003558D2"/>
    <w:rsid w:val="00355913"/>
    <w:rsid w:val="00355AFA"/>
    <w:rsid w:val="00355E1E"/>
    <w:rsid w:val="00356299"/>
    <w:rsid w:val="003566B6"/>
    <w:rsid w:val="0035675C"/>
    <w:rsid w:val="003567E2"/>
    <w:rsid w:val="003603A9"/>
    <w:rsid w:val="003603C1"/>
    <w:rsid w:val="00360879"/>
    <w:rsid w:val="00360A60"/>
    <w:rsid w:val="00360A8F"/>
    <w:rsid w:val="00361219"/>
    <w:rsid w:val="00361387"/>
    <w:rsid w:val="00361859"/>
    <w:rsid w:val="00361D5B"/>
    <w:rsid w:val="0036239C"/>
    <w:rsid w:val="0036254C"/>
    <w:rsid w:val="003625C0"/>
    <w:rsid w:val="00362F5F"/>
    <w:rsid w:val="0036304F"/>
    <w:rsid w:val="00363722"/>
    <w:rsid w:val="00363772"/>
    <w:rsid w:val="00363B90"/>
    <w:rsid w:val="003648F5"/>
    <w:rsid w:val="0036680F"/>
    <w:rsid w:val="00366CE3"/>
    <w:rsid w:val="00367E9A"/>
    <w:rsid w:val="00367F5A"/>
    <w:rsid w:val="003702D2"/>
    <w:rsid w:val="003709F3"/>
    <w:rsid w:val="00371681"/>
    <w:rsid w:val="00372977"/>
    <w:rsid w:val="00372D31"/>
    <w:rsid w:val="00373874"/>
    <w:rsid w:val="00374032"/>
    <w:rsid w:val="003744B7"/>
    <w:rsid w:val="00374AEB"/>
    <w:rsid w:val="00375552"/>
    <w:rsid w:val="00375E51"/>
    <w:rsid w:val="00376353"/>
    <w:rsid w:val="0037682B"/>
    <w:rsid w:val="00376AEE"/>
    <w:rsid w:val="00376C9F"/>
    <w:rsid w:val="00376EFB"/>
    <w:rsid w:val="00376F37"/>
    <w:rsid w:val="0037741F"/>
    <w:rsid w:val="00377955"/>
    <w:rsid w:val="00377BB8"/>
    <w:rsid w:val="00380B60"/>
    <w:rsid w:val="00380D64"/>
    <w:rsid w:val="00380D88"/>
    <w:rsid w:val="003811AA"/>
    <w:rsid w:val="00381362"/>
    <w:rsid w:val="00381A2E"/>
    <w:rsid w:val="00381B5C"/>
    <w:rsid w:val="00382447"/>
    <w:rsid w:val="00382D71"/>
    <w:rsid w:val="0038320E"/>
    <w:rsid w:val="003836A3"/>
    <w:rsid w:val="00383A96"/>
    <w:rsid w:val="00383CAF"/>
    <w:rsid w:val="00384090"/>
    <w:rsid w:val="00384110"/>
    <w:rsid w:val="0038431F"/>
    <w:rsid w:val="0038451F"/>
    <w:rsid w:val="0038523A"/>
    <w:rsid w:val="00385EBB"/>
    <w:rsid w:val="003862C3"/>
    <w:rsid w:val="0038672F"/>
    <w:rsid w:val="0038681A"/>
    <w:rsid w:val="0038695B"/>
    <w:rsid w:val="00387267"/>
    <w:rsid w:val="0038756A"/>
    <w:rsid w:val="0038790A"/>
    <w:rsid w:val="00391343"/>
    <w:rsid w:val="003914F1"/>
    <w:rsid w:val="0039266B"/>
    <w:rsid w:val="0039303A"/>
    <w:rsid w:val="003936BB"/>
    <w:rsid w:val="003940EC"/>
    <w:rsid w:val="00394180"/>
    <w:rsid w:val="00394411"/>
    <w:rsid w:val="00394EF7"/>
    <w:rsid w:val="00395351"/>
    <w:rsid w:val="00395F33"/>
    <w:rsid w:val="00395F5B"/>
    <w:rsid w:val="0039698C"/>
    <w:rsid w:val="00396F82"/>
    <w:rsid w:val="00397336"/>
    <w:rsid w:val="00397818"/>
    <w:rsid w:val="00397A75"/>
    <w:rsid w:val="003A016E"/>
    <w:rsid w:val="003A0984"/>
    <w:rsid w:val="003A09F9"/>
    <w:rsid w:val="003A19ED"/>
    <w:rsid w:val="003A2A35"/>
    <w:rsid w:val="003A32CF"/>
    <w:rsid w:val="003A348D"/>
    <w:rsid w:val="003A37E4"/>
    <w:rsid w:val="003A582A"/>
    <w:rsid w:val="003A5B98"/>
    <w:rsid w:val="003A646B"/>
    <w:rsid w:val="003A6EEC"/>
    <w:rsid w:val="003A79BE"/>
    <w:rsid w:val="003A7E15"/>
    <w:rsid w:val="003B00FB"/>
    <w:rsid w:val="003B0408"/>
    <w:rsid w:val="003B07D2"/>
    <w:rsid w:val="003B0DC2"/>
    <w:rsid w:val="003B12DF"/>
    <w:rsid w:val="003B211A"/>
    <w:rsid w:val="003B2C13"/>
    <w:rsid w:val="003B36A4"/>
    <w:rsid w:val="003B3CB6"/>
    <w:rsid w:val="003B4266"/>
    <w:rsid w:val="003B4419"/>
    <w:rsid w:val="003B4F39"/>
    <w:rsid w:val="003B50E0"/>
    <w:rsid w:val="003B5518"/>
    <w:rsid w:val="003B5A09"/>
    <w:rsid w:val="003B6270"/>
    <w:rsid w:val="003B6A0E"/>
    <w:rsid w:val="003B6DA5"/>
    <w:rsid w:val="003B6F77"/>
    <w:rsid w:val="003B7CCC"/>
    <w:rsid w:val="003C0113"/>
    <w:rsid w:val="003C016D"/>
    <w:rsid w:val="003C06F0"/>
    <w:rsid w:val="003C07C1"/>
    <w:rsid w:val="003C0A94"/>
    <w:rsid w:val="003C11AC"/>
    <w:rsid w:val="003C12F9"/>
    <w:rsid w:val="003C1532"/>
    <w:rsid w:val="003C1B20"/>
    <w:rsid w:val="003C1FCA"/>
    <w:rsid w:val="003C219D"/>
    <w:rsid w:val="003C248F"/>
    <w:rsid w:val="003C2ED3"/>
    <w:rsid w:val="003C3605"/>
    <w:rsid w:val="003C3671"/>
    <w:rsid w:val="003C3959"/>
    <w:rsid w:val="003C3E18"/>
    <w:rsid w:val="003C4179"/>
    <w:rsid w:val="003C4380"/>
    <w:rsid w:val="003C58EE"/>
    <w:rsid w:val="003C7EE3"/>
    <w:rsid w:val="003D011A"/>
    <w:rsid w:val="003D0323"/>
    <w:rsid w:val="003D0476"/>
    <w:rsid w:val="003D09CA"/>
    <w:rsid w:val="003D0F9D"/>
    <w:rsid w:val="003D2343"/>
    <w:rsid w:val="003D2E7B"/>
    <w:rsid w:val="003D3839"/>
    <w:rsid w:val="003D3863"/>
    <w:rsid w:val="003D46B5"/>
    <w:rsid w:val="003D4EB7"/>
    <w:rsid w:val="003D54A1"/>
    <w:rsid w:val="003D6B9F"/>
    <w:rsid w:val="003D746F"/>
    <w:rsid w:val="003D7837"/>
    <w:rsid w:val="003D7D96"/>
    <w:rsid w:val="003E0DA4"/>
    <w:rsid w:val="003E0F3D"/>
    <w:rsid w:val="003E16EA"/>
    <w:rsid w:val="003E1D83"/>
    <w:rsid w:val="003E3930"/>
    <w:rsid w:val="003E3C38"/>
    <w:rsid w:val="003E3EC0"/>
    <w:rsid w:val="003E477E"/>
    <w:rsid w:val="003E4F94"/>
    <w:rsid w:val="003E51AE"/>
    <w:rsid w:val="003E5282"/>
    <w:rsid w:val="003E58B6"/>
    <w:rsid w:val="003E5BED"/>
    <w:rsid w:val="003E5C18"/>
    <w:rsid w:val="003E607A"/>
    <w:rsid w:val="003E6555"/>
    <w:rsid w:val="003E6FD4"/>
    <w:rsid w:val="003E70DF"/>
    <w:rsid w:val="003F01E2"/>
    <w:rsid w:val="003F0222"/>
    <w:rsid w:val="003F0318"/>
    <w:rsid w:val="003F06F6"/>
    <w:rsid w:val="003F0F2A"/>
    <w:rsid w:val="003F185D"/>
    <w:rsid w:val="003F1C33"/>
    <w:rsid w:val="003F1CE7"/>
    <w:rsid w:val="003F2382"/>
    <w:rsid w:val="003F2493"/>
    <w:rsid w:val="003F29CF"/>
    <w:rsid w:val="003F35A7"/>
    <w:rsid w:val="003F3C56"/>
    <w:rsid w:val="003F416F"/>
    <w:rsid w:val="003F4B13"/>
    <w:rsid w:val="003F4EDF"/>
    <w:rsid w:val="003F51FA"/>
    <w:rsid w:val="003F57E0"/>
    <w:rsid w:val="003F5B06"/>
    <w:rsid w:val="003F5D65"/>
    <w:rsid w:val="003F664F"/>
    <w:rsid w:val="003F6904"/>
    <w:rsid w:val="003F6F8D"/>
    <w:rsid w:val="003F71BD"/>
    <w:rsid w:val="003F73C8"/>
    <w:rsid w:val="003F7525"/>
    <w:rsid w:val="0040043A"/>
    <w:rsid w:val="004004EC"/>
    <w:rsid w:val="00400822"/>
    <w:rsid w:val="00400D2B"/>
    <w:rsid w:val="0040153E"/>
    <w:rsid w:val="0040197C"/>
    <w:rsid w:val="00401FBF"/>
    <w:rsid w:val="0040264C"/>
    <w:rsid w:val="00402CA4"/>
    <w:rsid w:val="00404198"/>
    <w:rsid w:val="0040525C"/>
    <w:rsid w:val="00405C35"/>
    <w:rsid w:val="00405E5D"/>
    <w:rsid w:val="004061A8"/>
    <w:rsid w:val="0040622E"/>
    <w:rsid w:val="00407C26"/>
    <w:rsid w:val="00407EFC"/>
    <w:rsid w:val="004102CC"/>
    <w:rsid w:val="00410403"/>
    <w:rsid w:val="0041083E"/>
    <w:rsid w:val="00410D78"/>
    <w:rsid w:val="00411C3E"/>
    <w:rsid w:val="004120A7"/>
    <w:rsid w:val="0041213E"/>
    <w:rsid w:val="004122EB"/>
    <w:rsid w:val="004123B3"/>
    <w:rsid w:val="00412D7A"/>
    <w:rsid w:val="00412DBB"/>
    <w:rsid w:val="00413139"/>
    <w:rsid w:val="004140B9"/>
    <w:rsid w:val="004142C4"/>
    <w:rsid w:val="00414CD6"/>
    <w:rsid w:val="0041515D"/>
    <w:rsid w:val="004166E9"/>
    <w:rsid w:val="00417272"/>
    <w:rsid w:val="004200CF"/>
    <w:rsid w:val="0042088B"/>
    <w:rsid w:val="00420D1F"/>
    <w:rsid w:val="00420D4D"/>
    <w:rsid w:val="004213D0"/>
    <w:rsid w:val="00422A71"/>
    <w:rsid w:val="00423AC9"/>
    <w:rsid w:val="00423EF5"/>
    <w:rsid w:val="004244F3"/>
    <w:rsid w:val="004249D8"/>
    <w:rsid w:val="004253C8"/>
    <w:rsid w:val="00425464"/>
    <w:rsid w:val="00425647"/>
    <w:rsid w:val="00425B54"/>
    <w:rsid w:val="00426141"/>
    <w:rsid w:val="00426C6A"/>
    <w:rsid w:val="00427D80"/>
    <w:rsid w:val="00430B00"/>
    <w:rsid w:val="00430C03"/>
    <w:rsid w:val="00430E14"/>
    <w:rsid w:val="00431814"/>
    <w:rsid w:val="00431929"/>
    <w:rsid w:val="00432736"/>
    <w:rsid w:val="00432F9F"/>
    <w:rsid w:val="00432FFF"/>
    <w:rsid w:val="00433A8E"/>
    <w:rsid w:val="00433B58"/>
    <w:rsid w:val="00434DC5"/>
    <w:rsid w:val="004358C9"/>
    <w:rsid w:val="00435C08"/>
    <w:rsid w:val="00435CEF"/>
    <w:rsid w:val="00435F9B"/>
    <w:rsid w:val="00436A42"/>
    <w:rsid w:val="00437290"/>
    <w:rsid w:val="00437E9A"/>
    <w:rsid w:val="004403FA"/>
    <w:rsid w:val="0044093A"/>
    <w:rsid w:val="00440987"/>
    <w:rsid w:val="00440AE8"/>
    <w:rsid w:val="00440DC2"/>
    <w:rsid w:val="00441F3C"/>
    <w:rsid w:val="004424BC"/>
    <w:rsid w:val="0044278C"/>
    <w:rsid w:val="00442855"/>
    <w:rsid w:val="00442E0A"/>
    <w:rsid w:val="004431BB"/>
    <w:rsid w:val="004432A4"/>
    <w:rsid w:val="004433DB"/>
    <w:rsid w:val="00443573"/>
    <w:rsid w:val="00443771"/>
    <w:rsid w:val="00443D00"/>
    <w:rsid w:val="00443ED1"/>
    <w:rsid w:val="00444183"/>
    <w:rsid w:val="00446549"/>
    <w:rsid w:val="00447421"/>
    <w:rsid w:val="004475C2"/>
    <w:rsid w:val="00447636"/>
    <w:rsid w:val="00447760"/>
    <w:rsid w:val="00447C97"/>
    <w:rsid w:val="00447D11"/>
    <w:rsid w:val="004501B5"/>
    <w:rsid w:val="004504FB"/>
    <w:rsid w:val="00450839"/>
    <w:rsid w:val="0045123B"/>
    <w:rsid w:val="00451520"/>
    <w:rsid w:val="00451857"/>
    <w:rsid w:val="00451BB2"/>
    <w:rsid w:val="00451BF0"/>
    <w:rsid w:val="00451D22"/>
    <w:rsid w:val="00451F80"/>
    <w:rsid w:val="00451FB3"/>
    <w:rsid w:val="00452E34"/>
    <w:rsid w:val="00452EE8"/>
    <w:rsid w:val="004538F6"/>
    <w:rsid w:val="00454116"/>
    <w:rsid w:val="00454F71"/>
    <w:rsid w:val="004550C8"/>
    <w:rsid w:val="0045516F"/>
    <w:rsid w:val="00455330"/>
    <w:rsid w:val="004556AF"/>
    <w:rsid w:val="004558DD"/>
    <w:rsid w:val="00456050"/>
    <w:rsid w:val="0045668D"/>
    <w:rsid w:val="0045688E"/>
    <w:rsid w:val="00456AAA"/>
    <w:rsid w:val="00456CF6"/>
    <w:rsid w:val="00456D74"/>
    <w:rsid w:val="00457785"/>
    <w:rsid w:val="00457C23"/>
    <w:rsid w:val="00457D48"/>
    <w:rsid w:val="00457EC5"/>
    <w:rsid w:val="00457F43"/>
    <w:rsid w:val="00461615"/>
    <w:rsid w:val="004618D8"/>
    <w:rsid w:val="00461B82"/>
    <w:rsid w:val="00461C5F"/>
    <w:rsid w:val="004623B1"/>
    <w:rsid w:val="00462ED1"/>
    <w:rsid w:val="004630C6"/>
    <w:rsid w:val="004631CA"/>
    <w:rsid w:val="004632F2"/>
    <w:rsid w:val="00463B37"/>
    <w:rsid w:val="00463E18"/>
    <w:rsid w:val="0046436C"/>
    <w:rsid w:val="00464507"/>
    <w:rsid w:val="00464E82"/>
    <w:rsid w:val="00465253"/>
    <w:rsid w:val="00465533"/>
    <w:rsid w:val="0046554F"/>
    <w:rsid w:val="00466C05"/>
    <w:rsid w:val="0046794D"/>
    <w:rsid w:val="00467BA9"/>
    <w:rsid w:val="004717F7"/>
    <w:rsid w:val="004719FC"/>
    <w:rsid w:val="00471C50"/>
    <w:rsid w:val="00471F3C"/>
    <w:rsid w:val="00472F07"/>
    <w:rsid w:val="0047368E"/>
    <w:rsid w:val="00473C80"/>
    <w:rsid w:val="00474E67"/>
    <w:rsid w:val="00475997"/>
    <w:rsid w:val="0047759A"/>
    <w:rsid w:val="004800A9"/>
    <w:rsid w:val="004803CE"/>
    <w:rsid w:val="004803E6"/>
    <w:rsid w:val="004810A5"/>
    <w:rsid w:val="00481B0B"/>
    <w:rsid w:val="00481D7A"/>
    <w:rsid w:val="00481E76"/>
    <w:rsid w:val="00481F12"/>
    <w:rsid w:val="00482710"/>
    <w:rsid w:val="004828EA"/>
    <w:rsid w:val="0048306E"/>
    <w:rsid w:val="00483097"/>
    <w:rsid w:val="004831DA"/>
    <w:rsid w:val="00483222"/>
    <w:rsid w:val="00483327"/>
    <w:rsid w:val="00483568"/>
    <w:rsid w:val="00483F54"/>
    <w:rsid w:val="00485090"/>
    <w:rsid w:val="004851AF"/>
    <w:rsid w:val="00485969"/>
    <w:rsid w:val="00485D84"/>
    <w:rsid w:val="00486033"/>
    <w:rsid w:val="0048690E"/>
    <w:rsid w:val="00486B71"/>
    <w:rsid w:val="00486E8F"/>
    <w:rsid w:val="00487C13"/>
    <w:rsid w:val="00490D87"/>
    <w:rsid w:val="004911AA"/>
    <w:rsid w:val="00491988"/>
    <w:rsid w:val="00491A01"/>
    <w:rsid w:val="00491B76"/>
    <w:rsid w:val="00492374"/>
    <w:rsid w:val="004928AE"/>
    <w:rsid w:val="00492B24"/>
    <w:rsid w:val="00492BC9"/>
    <w:rsid w:val="004931F9"/>
    <w:rsid w:val="0049394A"/>
    <w:rsid w:val="00493A04"/>
    <w:rsid w:val="00493D20"/>
    <w:rsid w:val="00494322"/>
    <w:rsid w:val="00494FAA"/>
    <w:rsid w:val="004952F7"/>
    <w:rsid w:val="00496361"/>
    <w:rsid w:val="004964CC"/>
    <w:rsid w:val="0049664C"/>
    <w:rsid w:val="00496B11"/>
    <w:rsid w:val="004970D1"/>
    <w:rsid w:val="004976E0"/>
    <w:rsid w:val="004978C8"/>
    <w:rsid w:val="004A0A3A"/>
    <w:rsid w:val="004A0F5E"/>
    <w:rsid w:val="004A22D0"/>
    <w:rsid w:val="004A256C"/>
    <w:rsid w:val="004A356C"/>
    <w:rsid w:val="004A3B95"/>
    <w:rsid w:val="004A407F"/>
    <w:rsid w:val="004A4C51"/>
    <w:rsid w:val="004A4C93"/>
    <w:rsid w:val="004A54C6"/>
    <w:rsid w:val="004A570E"/>
    <w:rsid w:val="004A5DDF"/>
    <w:rsid w:val="004A6025"/>
    <w:rsid w:val="004A6436"/>
    <w:rsid w:val="004A75F4"/>
    <w:rsid w:val="004B01FF"/>
    <w:rsid w:val="004B03B0"/>
    <w:rsid w:val="004B0A08"/>
    <w:rsid w:val="004B0C62"/>
    <w:rsid w:val="004B147D"/>
    <w:rsid w:val="004B172C"/>
    <w:rsid w:val="004B18E7"/>
    <w:rsid w:val="004B192F"/>
    <w:rsid w:val="004B1985"/>
    <w:rsid w:val="004B1B0D"/>
    <w:rsid w:val="004B1BF5"/>
    <w:rsid w:val="004B20E3"/>
    <w:rsid w:val="004B277C"/>
    <w:rsid w:val="004B28BF"/>
    <w:rsid w:val="004B3281"/>
    <w:rsid w:val="004B4DC4"/>
    <w:rsid w:val="004B5275"/>
    <w:rsid w:val="004B5444"/>
    <w:rsid w:val="004B5836"/>
    <w:rsid w:val="004B5A66"/>
    <w:rsid w:val="004B645F"/>
    <w:rsid w:val="004B7045"/>
    <w:rsid w:val="004B7A76"/>
    <w:rsid w:val="004C13C5"/>
    <w:rsid w:val="004C17D7"/>
    <w:rsid w:val="004C18F9"/>
    <w:rsid w:val="004C1CA6"/>
    <w:rsid w:val="004C227F"/>
    <w:rsid w:val="004C2408"/>
    <w:rsid w:val="004C2477"/>
    <w:rsid w:val="004C28D4"/>
    <w:rsid w:val="004C3401"/>
    <w:rsid w:val="004C34C9"/>
    <w:rsid w:val="004C403F"/>
    <w:rsid w:val="004C542E"/>
    <w:rsid w:val="004C581A"/>
    <w:rsid w:val="004C59B6"/>
    <w:rsid w:val="004C5BE3"/>
    <w:rsid w:val="004C621E"/>
    <w:rsid w:val="004C6B1B"/>
    <w:rsid w:val="004C6DAF"/>
    <w:rsid w:val="004C795C"/>
    <w:rsid w:val="004C7B87"/>
    <w:rsid w:val="004D0AFF"/>
    <w:rsid w:val="004D15C5"/>
    <w:rsid w:val="004D178B"/>
    <w:rsid w:val="004D1F27"/>
    <w:rsid w:val="004D25BD"/>
    <w:rsid w:val="004D2931"/>
    <w:rsid w:val="004D36DA"/>
    <w:rsid w:val="004D389E"/>
    <w:rsid w:val="004D3CC6"/>
    <w:rsid w:val="004D4FC0"/>
    <w:rsid w:val="004D5136"/>
    <w:rsid w:val="004D5881"/>
    <w:rsid w:val="004D6366"/>
    <w:rsid w:val="004D7563"/>
    <w:rsid w:val="004D7B43"/>
    <w:rsid w:val="004E0340"/>
    <w:rsid w:val="004E04AA"/>
    <w:rsid w:val="004E0C93"/>
    <w:rsid w:val="004E13DB"/>
    <w:rsid w:val="004E16AA"/>
    <w:rsid w:val="004E1EE4"/>
    <w:rsid w:val="004E1F58"/>
    <w:rsid w:val="004E2098"/>
    <w:rsid w:val="004E26D2"/>
    <w:rsid w:val="004E2730"/>
    <w:rsid w:val="004E274B"/>
    <w:rsid w:val="004E2EDF"/>
    <w:rsid w:val="004E306A"/>
    <w:rsid w:val="004E39C1"/>
    <w:rsid w:val="004E3A1E"/>
    <w:rsid w:val="004E3DA4"/>
    <w:rsid w:val="004E3F16"/>
    <w:rsid w:val="004E4BB4"/>
    <w:rsid w:val="004E619B"/>
    <w:rsid w:val="004E61D5"/>
    <w:rsid w:val="004E6317"/>
    <w:rsid w:val="004E658F"/>
    <w:rsid w:val="004E6C3D"/>
    <w:rsid w:val="004E6E90"/>
    <w:rsid w:val="004E6FC4"/>
    <w:rsid w:val="004E73A5"/>
    <w:rsid w:val="004E73F4"/>
    <w:rsid w:val="004E78CA"/>
    <w:rsid w:val="004E7F01"/>
    <w:rsid w:val="004F0DAA"/>
    <w:rsid w:val="004F23A5"/>
    <w:rsid w:val="004F25AC"/>
    <w:rsid w:val="004F3D59"/>
    <w:rsid w:val="004F4984"/>
    <w:rsid w:val="004F52A1"/>
    <w:rsid w:val="004F5FFF"/>
    <w:rsid w:val="004F6147"/>
    <w:rsid w:val="004F6D49"/>
    <w:rsid w:val="004F6EA2"/>
    <w:rsid w:val="004F74EE"/>
    <w:rsid w:val="004F7B8E"/>
    <w:rsid w:val="00500AAE"/>
    <w:rsid w:val="00500BB9"/>
    <w:rsid w:val="00500BE0"/>
    <w:rsid w:val="00500F7E"/>
    <w:rsid w:val="00501D6F"/>
    <w:rsid w:val="005026C3"/>
    <w:rsid w:val="005034B9"/>
    <w:rsid w:val="0050459F"/>
    <w:rsid w:val="005058F0"/>
    <w:rsid w:val="00506939"/>
    <w:rsid w:val="00506968"/>
    <w:rsid w:val="00506D09"/>
    <w:rsid w:val="00506E0D"/>
    <w:rsid w:val="00506F24"/>
    <w:rsid w:val="00507065"/>
    <w:rsid w:val="005073A5"/>
    <w:rsid w:val="00507A58"/>
    <w:rsid w:val="00510444"/>
    <w:rsid w:val="00510573"/>
    <w:rsid w:val="00511805"/>
    <w:rsid w:val="00511CC0"/>
    <w:rsid w:val="00511E25"/>
    <w:rsid w:val="005125CE"/>
    <w:rsid w:val="005126C7"/>
    <w:rsid w:val="0051311A"/>
    <w:rsid w:val="005134CD"/>
    <w:rsid w:val="0051364E"/>
    <w:rsid w:val="00513CEC"/>
    <w:rsid w:val="005142F2"/>
    <w:rsid w:val="0051436A"/>
    <w:rsid w:val="00514ADB"/>
    <w:rsid w:val="005161FB"/>
    <w:rsid w:val="005162E2"/>
    <w:rsid w:val="00517B48"/>
    <w:rsid w:val="005208C9"/>
    <w:rsid w:val="005208F8"/>
    <w:rsid w:val="00520B13"/>
    <w:rsid w:val="00520E90"/>
    <w:rsid w:val="0052164B"/>
    <w:rsid w:val="00521A63"/>
    <w:rsid w:val="00521C8E"/>
    <w:rsid w:val="0052205A"/>
    <w:rsid w:val="00522B0E"/>
    <w:rsid w:val="005234E6"/>
    <w:rsid w:val="005239C9"/>
    <w:rsid w:val="00524E24"/>
    <w:rsid w:val="00524FE3"/>
    <w:rsid w:val="005258B5"/>
    <w:rsid w:val="00525D7C"/>
    <w:rsid w:val="00526ABC"/>
    <w:rsid w:val="00527174"/>
    <w:rsid w:val="0052750A"/>
    <w:rsid w:val="00527632"/>
    <w:rsid w:val="00531575"/>
    <w:rsid w:val="00531EA6"/>
    <w:rsid w:val="005323B4"/>
    <w:rsid w:val="005323C4"/>
    <w:rsid w:val="00532618"/>
    <w:rsid w:val="00532961"/>
    <w:rsid w:val="00532A89"/>
    <w:rsid w:val="00532B07"/>
    <w:rsid w:val="00533732"/>
    <w:rsid w:val="005341EE"/>
    <w:rsid w:val="005344A8"/>
    <w:rsid w:val="005349CC"/>
    <w:rsid w:val="00534BB6"/>
    <w:rsid w:val="0053521E"/>
    <w:rsid w:val="005352F7"/>
    <w:rsid w:val="005358DA"/>
    <w:rsid w:val="00536EDF"/>
    <w:rsid w:val="00537495"/>
    <w:rsid w:val="005374CB"/>
    <w:rsid w:val="005401D3"/>
    <w:rsid w:val="005405F7"/>
    <w:rsid w:val="005406EA"/>
    <w:rsid w:val="00542513"/>
    <w:rsid w:val="0054348D"/>
    <w:rsid w:val="005435F1"/>
    <w:rsid w:val="005437EB"/>
    <w:rsid w:val="005443DB"/>
    <w:rsid w:val="005454C9"/>
    <w:rsid w:val="00545D53"/>
    <w:rsid w:val="00546877"/>
    <w:rsid w:val="0054697C"/>
    <w:rsid w:val="00547849"/>
    <w:rsid w:val="00547B9A"/>
    <w:rsid w:val="0055060F"/>
    <w:rsid w:val="005517D3"/>
    <w:rsid w:val="00551D30"/>
    <w:rsid w:val="005521FB"/>
    <w:rsid w:val="005525D8"/>
    <w:rsid w:val="00552F79"/>
    <w:rsid w:val="005531AE"/>
    <w:rsid w:val="00554803"/>
    <w:rsid w:val="00554BE7"/>
    <w:rsid w:val="00555824"/>
    <w:rsid w:val="00555F27"/>
    <w:rsid w:val="0055603D"/>
    <w:rsid w:val="005568D9"/>
    <w:rsid w:val="005579E3"/>
    <w:rsid w:val="00557E74"/>
    <w:rsid w:val="00560BE2"/>
    <w:rsid w:val="00560D5A"/>
    <w:rsid w:val="00561069"/>
    <w:rsid w:val="005612AE"/>
    <w:rsid w:val="005612B4"/>
    <w:rsid w:val="005614C6"/>
    <w:rsid w:val="005614D2"/>
    <w:rsid w:val="00561552"/>
    <w:rsid w:val="005616EE"/>
    <w:rsid w:val="0056174C"/>
    <w:rsid w:val="005618A6"/>
    <w:rsid w:val="005619D5"/>
    <w:rsid w:val="00561D05"/>
    <w:rsid w:val="005622F7"/>
    <w:rsid w:val="00562766"/>
    <w:rsid w:val="00562794"/>
    <w:rsid w:val="00562876"/>
    <w:rsid w:val="00562B04"/>
    <w:rsid w:val="00562DEE"/>
    <w:rsid w:val="0056362F"/>
    <w:rsid w:val="00563C15"/>
    <w:rsid w:val="0056439C"/>
    <w:rsid w:val="00564984"/>
    <w:rsid w:val="00564C16"/>
    <w:rsid w:val="00564CA6"/>
    <w:rsid w:val="0056600A"/>
    <w:rsid w:val="00566D0C"/>
    <w:rsid w:val="00566DA1"/>
    <w:rsid w:val="00566EAA"/>
    <w:rsid w:val="00566ED0"/>
    <w:rsid w:val="0056760D"/>
    <w:rsid w:val="00567A30"/>
    <w:rsid w:val="00567C85"/>
    <w:rsid w:val="00567D3A"/>
    <w:rsid w:val="0057094B"/>
    <w:rsid w:val="0057097E"/>
    <w:rsid w:val="00570EF8"/>
    <w:rsid w:val="00570F4A"/>
    <w:rsid w:val="00570F85"/>
    <w:rsid w:val="00572193"/>
    <w:rsid w:val="00572775"/>
    <w:rsid w:val="00573750"/>
    <w:rsid w:val="00573766"/>
    <w:rsid w:val="00573D32"/>
    <w:rsid w:val="0057426A"/>
    <w:rsid w:val="005746CC"/>
    <w:rsid w:val="005754F6"/>
    <w:rsid w:val="005757AF"/>
    <w:rsid w:val="0057605E"/>
    <w:rsid w:val="00576281"/>
    <w:rsid w:val="005764BA"/>
    <w:rsid w:val="00576C40"/>
    <w:rsid w:val="0058088B"/>
    <w:rsid w:val="00580AC7"/>
    <w:rsid w:val="00580CD4"/>
    <w:rsid w:val="00581248"/>
    <w:rsid w:val="005812BA"/>
    <w:rsid w:val="00581B72"/>
    <w:rsid w:val="00581C76"/>
    <w:rsid w:val="00581E1B"/>
    <w:rsid w:val="00582259"/>
    <w:rsid w:val="0058237A"/>
    <w:rsid w:val="00582636"/>
    <w:rsid w:val="005832F1"/>
    <w:rsid w:val="005840BB"/>
    <w:rsid w:val="0058442C"/>
    <w:rsid w:val="005846AE"/>
    <w:rsid w:val="00584DB2"/>
    <w:rsid w:val="00584F44"/>
    <w:rsid w:val="00586029"/>
    <w:rsid w:val="00586041"/>
    <w:rsid w:val="00587A4E"/>
    <w:rsid w:val="0059009D"/>
    <w:rsid w:val="005903AA"/>
    <w:rsid w:val="005906E3"/>
    <w:rsid w:val="00590757"/>
    <w:rsid w:val="005915B5"/>
    <w:rsid w:val="00591A77"/>
    <w:rsid w:val="00591BE0"/>
    <w:rsid w:val="00591D15"/>
    <w:rsid w:val="005922F7"/>
    <w:rsid w:val="005924BA"/>
    <w:rsid w:val="00592957"/>
    <w:rsid w:val="0059356E"/>
    <w:rsid w:val="005935C4"/>
    <w:rsid w:val="00593C33"/>
    <w:rsid w:val="00595F28"/>
    <w:rsid w:val="00595F7F"/>
    <w:rsid w:val="00595F9F"/>
    <w:rsid w:val="005966D8"/>
    <w:rsid w:val="00596D29"/>
    <w:rsid w:val="005972BA"/>
    <w:rsid w:val="00597C22"/>
    <w:rsid w:val="005A00F7"/>
    <w:rsid w:val="005A021D"/>
    <w:rsid w:val="005A2B73"/>
    <w:rsid w:val="005A3AC4"/>
    <w:rsid w:val="005A4C27"/>
    <w:rsid w:val="005A660C"/>
    <w:rsid w:val="005A7428"/>
    <w:rsid w:val="005A79F6"/>
    <w:rsid w:val="005B05A6"/>
    <w:rsid w:val="005B080A"/>
    <w:rsid w:val="005B0888"/>
    <w:rsid w:val="005B092D"/>
    <w:rsid w:val="005B0ADB"/>
    <w:rsid w:val="005B0D37"/>
    <w:rsid w:val="005B0D3C"/>
    <w:rsid w:val="005B135C"/>
    <w:rsid w:val="005B1D57"/>
    <w:rsid w:val="005B2488"/>
    <w:rsid w:val="005B2DAD"/>
    <w:rsid w:val="005B368E"/>
    <w:rsid w:val="005B39C4"/>
    <w:rsid w:val="005B3AC5"/>
    <w:rsid w:val="005B4630"/>
    <w:rsid w:val="005B4B57"/>
    <w:rsid w:val="005B4F23"/>
    <w:rsid w:val="005B4F9D"/>
    <w:rsid w:val="005B55CC"/>
    <w:rsid w:val="005B65A1"/>
    <w:rsid w:val="005B79AA"/>
    <w:rsid w:val="005B7E13"/>
    <w:rsid w:val="005C0253"/>
    <w:rsid w:val="005C06C6"/>
    <w:rsid w:val="005C087F"/>
    <w:rsid w:val="005C1425"/>
    <w:rsid w:val="005C1867"/>
    <w:rsid w:val="005C2189"/>
    <w:rsid w:val="005C273C"/>
    <w:rsid w:val="005C316F"/>
    <w:rsid w:val="005C323A"/>
    <w:rsid w:val="005C3737"/>
    <w:rsid w:val="005C6236"/>
    <w:rsid w:val="005C6895"/>
    <w:rsid w:val="005C6980"/>
    <w:rsid w:val="005C6A29"/>
    <w:rsid w:val="005C73F4"/>
    <w:rsid w:val="005C7517"/>
    <w:rsid w:val="005C7E00"/>
    <w:rsid w:val="005D046F"/>
    <w:rsid w:val="005D1A67"/>
    <w:rsid w:val="005D1C67"/>
    <w:rsid w:val="005D2043"/>
    <w:rsid w:val="005D234F"/>
    <w:rsid w:val="005D23E8"/>
    <w:rsid w:val="005D24A3"/>
    <w:rsid w:val="005D29B3"/>
    <w:rsid w:val="005D2D1C"/>
    <w:rsid w:val="005D2DC5"/>
    <w:rsid w:val="005D43CD"/>
    <w:rsid w:val="005D5393"/>
    <w:rsid w:val="005D6204"/>
    <w:rsid w:val="005D6642"/>
    <w:rsid w:val="005D69F4"/>
    <w:rsid w:val="005D78AD"/>
    <w:rsid w:val="005D78B0"/>
    <w:rsid w:val="005D7ADD"/>
    <w:rsid w:val="005E04F2"/>
    <w:rsid w:val="005E0D45"/>
    <w:rsid w:val="005E1867"/>
    <w:rsid w:val="005E2154"/>
    <w:rsid w:val="005E2349"/>
    <w:rsid w:val="005E2545"/>
    <w:rsid w:val="005E28C2"/>
    <w:rsid w:val="005E2E40"/>
    <w:rsid w:val="005E3002"/>
    <w:rsid w:val="005E335C"/>
    <w:rsid w:val="005E348E"/>
    <w:rsid w:val="005E37AC"/>
    <w:rsid w:val="005E3E28"/>
    <w:rsid w:val="005E3ED1"/>
    <w:rsid w:val="005E4AA1"/>
    <w:rsid w:val="005E4BA9"/>
    <w:rsid w:val="005E4DE9"/>
    <w:rsid w:val="005E5089"/>
    <w:rsid w:val="005E5495"/>
    <w:rsid w:val="005E57B6"/>
    <w:rsid w:val="005E6332"/>
    <w:rsid w:val="005E6346"/>
    <w:rsid w:val="005E682F"/>
    <w:rsid w:val="005E6C28"/>
    <w:rsid w:val="005E79FD"/>
    <w:rsid w:val="005F0B55"/>
    <w:rsid w:val="005F0C93"/>
    <w:rsid w:val="005F1834"/>
    <w:rsid w:val="005F1C19"/>
    <w:rsid w:val="005F1F13"/>
    <w:rsid w:val="005F1F32"/>
    <w:rsid w:val="005F21A5"/>
    <w:rsid w:val="005F2926"/>
    <w:rsid w:val="005F3015"/>
    <w:rsid w:val="005F340F"/>
    <w:rsid w:val="005F509D"/>
    <w:rsid w:val="005F53F3"/>
    <w:rsid w:val="005F5999"/>
    <w:rsid w:val="005F5F04"/>
    <w:rsid w:val="005F62E6"/>
    <w:rsid w:val="005F6462"/>
    <w:rsid w:val="005F6F3A"/>
    <w:rsid w:val="005F748C"/>
    <w:rsid w:val="005F7C13"/>
    <w:rsid w:val="0060175D"/>
    <w:rsid w:val="0060191B"/>
    <w:rsid w:val="00601B32"/>
    <w:rsid w:val="00602B0A"/>
    <w:rsid w:val="0060361F"/>
    <w:rsid w:val="00603EAF"/>
    <w:rsid w:val="006044D9"/>
    <w:rsid w:val="00604D67"/>
    <w:rsid w:val="00605F6A"/>
    <w:rsid w:val="00605FDF"/>
    <w:rsid w:val="006066CC"/>
    <w:rsid w:val="0060721E"/>
    <w:rsid w:val="00610371"/>
    <w:rsid w:val="006103CD"/>
    <w:rsid w:val="00610A07"/>
    <w:rsid w:val="00610DEE"/>
    <w:rsid w:val="00611671"/>
    <w:rsid w:val="006119BE"/>
    <w:rsid w:val="00611A6C"/>
    <w:rsid w:val="00612113"/>
    <w:rsid w:val="00612569"/>
    <w:rsid w:val="00612E44"/>
    <w:rsid w:val="0061381F"/>
    <w:rsid w:val="00613BC6"/>
    <w:rsid w:val="00614BAD"/>
    <w:rsid w:val="00614E83"/>
    <w:rsid w:val="006151DC"/>
    <w:rsid w:val="00616768"/>
    <w:rsid w:val="00617718"/>
    <w:rsid w:val="006177DC"/>
    <w:rsid w:val="00617C02"/>
    <w:rsid w:val="00617DEB"/>
    <w:rsid w:val="00620F2E"/>
    <w:rsid w:val="0062112C"/>
    <w:rsid w:val="006216FE"/>
    <w:rsid w:val="00621CA4"/>
    <w:rsid w:val="0062225E"/>
    <w:rsid w:val="00622F1B"/>
    <w:rsid w:val="006234E0"/>
    <w:rsid w:val="006239AC"/>
    <w:rsid w:val="00623EF7"/>
    <w:rsid w:val="00624259"/>
    <w:rsid w:val="006243CA"/>
    <w:rsid w:val="00624439"/>
    <w:rsid w:val="00624D16"/>
    <w:rsid w:val="00624DDC"/>
    <w:rsid w:val="00625C30"/>
    <w:rsid w:val="006272ED"/>
    <w:rsid w:val="00630724"/>
    <w:rsid w:val="00630E6D"/>
    <w:rsid w:val="00631898"/>
    <w:rsid w:val="00632D9E"/>
    <w:rsid w:val="00633117"/>
    <w:rsid w:val="006334FE"/>
    <w:rsid w:val="0063372D"/>
    <w:rsid w:val="006337A0"/>
    <w:rsid w:val="0063435C"/>
    <w:rsid w:val="00634478"/>
    <w:rsid w:val="0063467A"/>
    <w:rsid w:val="00634E78"/>
    <w:rsid w:val="00634F14"/>
    <w:rsid w:val="006359C6"/>
    <w:rsid w:val="00635D68"/>
    <w:rsid w:val="006373A2"/>
    <w:rsid w:val="0063763B"/>
    <w:rsid w:val="0064067A"/>
    <w:rsid w:val="00641336"/>
    <w:rsid w:val="006413FE"/>
    <w:rsid w:val="00641598"/>
    <w:rsid w:val="006419DC"/>
    <w:rsid w:val="006425D3"/>
    <w:rsid w:val="006429B3"/>
    <w:rsid w:val="0064411D"/>
    <w:rsid w:val="006447AE"/>
    <w:rsid w:val="00644832"/>
    <w:rsid w:val="0064492D"/>
    <w:rsid w:val="00644A08"/>
    <w:rsid w:val="0064608D"/>
    <w:rsid w:val="0064779A"/>
    <w:rsid w:val="00647AA2"/>
    <w:rsid w:val="00650677"/>
    <w:rsid w:val="006507EB"/>
    <w:rsid w:val="00650C68"/>
    <w:rsid w:val="00650D2D"/>
    <w:rsid w:val="00651274"/>
    <w:rsid w:val="00651593"/>
    <w:rsid w:val="00651851"/>
    <w:rsid w:val="00651CAE"/>
    <w:rsid w:val="0065212A"/>
    <w:rsid w:val="00652519"/>
    <w:rsid w:val="006533CF"/>
    <w:rsid w:val="006538E3"/>
    <w:rsid w:val="00653911"/>
    <w:rsid w:val="006542DD"/>
    <w:rsid w:val="006543B9"/>
    <w:rsid w:val="00654807"/>
    <w:rsid w:val="00654AFE"/>
    <w:rsid w:val="00655DCE"/>
    <w:rsid w:val="006561FE"/>
    <w:rsid w:val="006563B6"/>
    <w:rsid w:val="0065693F"/>
    <w:rsid w:val="00656AD8"/>
    <w:rsid w:val="00657BB6"/>
    <w:rsid w:val="00657DD5"/>
    <w:rsid w:val="00657F3B"/>
    <w:rsid w:val="0066012C"/>
    <w:rsid w:val="0066157E"/>
    <w:rsid w:val="0066179D"/>
    <w:rsid w:val="0066183C"/>
    <w:rsid w:val="00662A41"/>
    <w:rsid w:val="00662ED5"/>
    <w:rsid w:val="00662F15"/>
    <w:rsid w:val="0066321E"/>
    <w:rsid w:val="006634EA"/>
    <w:rsid w:val="00663AD7"/>
    <w:rsid w:val="00663B08"/>
    <w:rsid w:val="00663ECC"/>
    <w:rsid w:val="00663F67"/>
    <w:rsid w:val="00664AFD"/>
    <w:rsid w:val="00664B0C"/>
    <w:rsid w:val="00665551"/>
    <w:rsid w:val="00665AD4"/>
    <w:rsid w:val="00665B92"/>
    <w:rsid w:val="00665D69"/>
    <w:rsid w:val="00665ECF"/>
    <w:rsid w:val="006662F1"/>
    <w:rsid w:val="00667A32"/>
    <w:rsid w:val="00667D73"/>
    <w:rsid w:val="006701C0"/>
    <w:rsid w:val="006703D2"/>
    <w:rsid w:val="006706D8"/>
    <w:rsid w:val="006708A6"/>
    <w:rsid w:val="00671591"/>
    <w:rsid w:val="00671C54"/>
    <w:rsid w:val="0067271F"/>
    <w:rsid w:val="0067392E"/>
    <w:rsid w:val="0067542F"/>
    <w:rsid w:val="00675AC5"/>
    <w:rsid w:val="00675C3C"/>
    <w:rsid w:val="006760D1"/>
    <w:rsid w:val="00676685"/>
    <w:rsid w:val="00676776"/>
    <w:rsid w:val="00676A9C"/>
    <w:rsid w:val="00676F46"/>
    <w:rsid w:val="00677F04"/>
    <w:rsid w:val="00680488"/>
    <w:rsid w:val="00680666"/>
    <w:rsid w:val="00680C2A"/>
    <w:rsid w:val="00680DAC"/>
    <w:rsid w:val="006816C4"/>
    <w:rsid w:val="006819B7"/>
    <w:rsid w:val="00681ADB"/>
    <w:rsid w:val="00682379"/>
    <w:rsid w:val="006839FE"/>
    <w:rsid w:val="00684809"/>
    <w:rsid w:val="00685954"/>
    <w:rsid w:val="00685A11"/>
    <w:rsid w:val="006863F6"/>
    <w:rsid w:val="006869A1"/>
    <w:rsid w:val="006873A7"/>
    <w:rsid w:val="00687FCF"/>
    <w:rsid w:val="006902F6"/>
    <w:rsid w:val="00690313"/>
    <w:rsid w:val="006904A2"/>
    <w:rsid w:val="00690D33"/>
    <w:rsid w:val="00690D8D"/>
    <w:rsid w:val="006910F1"/>
    <w:rsid w:val="00691CC6"/>
    <w:rsid w:val="006924AE"/>
    <w:rsid w:val="006927FE"/>
    <w:rsid w:val="006935A9"/>
    <w:rsid w:val="00693C27"/>
    <w:rsid w:val="00693C8E"/>
    <w:rsid w:val="00694055"/>
    <w:rsid w:val="00694774"/>
    <w:rsid w:val="00694E28"/>
    <w:rsid w:val="0069507C"/>
    <w:rsid w:val="00695483"/>
    <w:rsid w:val="00695A6F"/>
    <w:rsid w:val="00696842"/>
    <w:rsid w:val="0069695C"/>
    <w:rsid w:val="006973E4"/>
    <w:rsid w:val="00697496"/>
    <w:rsid w:val="006A0123"/>
    <w:rsid w:val="006A06AC"/>
    <w:rsid w:val="006A088B"/>
    <w:rsid w:val="006A0A4E"/>
    <w:rsid w:val="006A11A5"/>
    <w:rsid w:val="006A1436"/>
    <w:rsid w:val="006A1B14"/>
    <w:rsid w:val="006A2076"/>
    <w:rsid w:val="006A288E"/>
    <w:rsid w:val="006A2D05"/>
    <w:rsid w:val="006A46F6"/>
    <w:rsid w:val="006A564F"/>
    <w:rsid w:val="006A5674"/>
    <w:rsid w:val="006A58C8"/>
    <w:rsid w:val="006A5C06"/>
    <w:rsid w:val="006A646D"/>
    <w:rsid w:val="006A7BF8"/>
    <w:rsid w:val="006B0C40"/>
    <w:rsid w:val="006B12AF"/>
    <w:rsid w:val="006B1777"/>
    <w:rsid w:val="006B18D7"/>
    <w:rsid w:val="006B18F7"/>
    <w:rsid w:val="006B1E30"/>
    <w:rsid w:val="006B24D4"/>
    <w:rsid w:val="006B2A7B"/>
    <w:rsid w:val="006B2C0C"/>
    <w:rsid w:val="006B3678"/>
    <w:rsid w:val="006B38CF"/>
    <w:rsid w:val="006B3BD8"/>
    <w:rsid w:val="006B4DFB"/>
    <w:rsid w:val="006B53C7"/>
    <w:rsid w:val="006B5857"/>
    <w:rsid w:val="006B6A8F"/>
    <w:rsid w:val="006B6EE0"/>
    <w:rsid w:val="006B7058"/>
    <w:rsid w:val="006B742B"/>
    <w:rsid w:val="006C004B"/>
    <w:rsid w:val="006C00B8"/>
    <w:rsid w:val="006C0981"/>
    <w:rsid w:val="006C0DB8"/>
    <w:rsid w:val="006C122F"/>
    <w:rsid w:val="006C1933"/>
    <w:rsid w:val="006C1A9D"/>
    <w:rsid w:val="006C20A1"/>
    <w:rsid w:val="006C22AB"/>
    <w:rsid w:val="006C22DD"/>
    <w:rsid w:val="006C23F8"/>
    <w:rsid w:val="006C2E28"/>
    <w:rsid w:val="006C3339"/>
    <w:rsid w:val="006C39EB"/>
    <w:rsid w:val="006C4A98"/>
    <w:rsid w:val="006C52F8"/>
    <w:rsid w:val="006C55B6"/>
    <w:rsid w:val="006C5D22"/>
    <w:rsid w:val="006C5F89"/>
    <w:rsid w:val="006C6630"/>
    <w:rsid w:val="006C69DD"/>
    <w:rsid w:val="006C6B87"/>
    <w:rsid w:val="006D001F"/>
    <w:rsid w:val="006D0198"/>
    <w:rsid w:val="006D02D9"/>
    <w:rsid w:val="006D05B5"/>
    <w:rsid w:val="006D1747"/>
    <w:rsid w:val="006D177E"/>
    <w:rsid w:val="006D1FC4"/>
    <w:rsid w:val="006D2C61"/>
    <w:rsid w:val="006D3CDC"/>
    <w:rsid w:val="006D3E49"/>
    <w:rsid w:val="006D4994"/>
    <w:rsid w:val="006D561A"/>
    <w:rsid w:val="006D58FB"/>
    <w:rsid w:val="006D5972"/>
    <w:rsid w:val="006D627A"/>
    <w:rsid w:val="006D66B0"/>
    <w:rsid w:val="006D6ECB"/>
    <w:rsid w:val="006D7355"/>
    <w:rsid w:val="006D7B69"/>
    <w:rsid w:val="006D7DAF"/>
    <w:rsid w:val="006D7FDC"/>
    <w:rsid w:val="006E01EB"/>
    <w:rsid w:val="006E0735"/>
    <w:rsid w:val="006E0CA1"/>
    <w:rsid w:val="006E0D5D"/>
    <w:rsid w:val="006E0D8C"/>
    <w:rsid w:val="006E10B0"/>
    <w:rsid w:val="006E10B5"/>
    <w:rsid w:val="006E10ED"/>
    <w:rsid w:val="006E2231"/>
    <w:rsid w:val="006E2474"/>
    <w:rsid w:val="006E2753"/>
    <w:rsid w:val="006E36FC"/>
    <w:rsid w:val="006E3C47"/>
    <w:rsid w:val="006E3EC2"/>
    <w:rsid w:val="006E4266"/>
    <w:rsid w:val="006E42F8"/>
    <w:rsid w:val="006E47E1"/>
    <w:rsid w:val="006E5844"/>
    <w:rsid w:val="006E59B8"/>
    <w:rsid w:val="006E6109"/>
    <w:rsid w:val="006E68B4"/>
    <w:rsid w:val="006E7C3D"/>
    <w:rsid w:val="006E7E0A"/>
    <w:rsid w:val="006F0BF2"/>
    <w:rsid w:val="006F0DE8"/>
    <w:rsid w:val="006F2304"/>
    <w:rsid w:val="006F2AF6"/>
    <w:rsid w:val="006F2DEA"/>
    <w:rsid w:val="006F388D"/>
    <w:rsid w:val="006F40B7"/>
    <w:rsid w:val="006F42B3"/>
    <w:rsid w:val="006F4A0B"/>
    <w:rsid w:val="006F4A1A"/>
    <w:rsid w:val="006F56F6"/>
    <w:rsid w:val="006F5D8A"/>
    <w:rsid w:val="006F5EF9"/>
    <w:rsid w:val="006F6318"/>
    <w:rsid w:val="006F65D3"/>
    <w:rsid w:val="006F6A17"/>
    <w:rsid w:val="006F6C79"/>
    <w:rsid w:val="006F6EE6"/>
    <w:rsid w:val="006F7379"/>
    <w:rsid w:val="006F747B"/>
    <w:rsid w:val="006F785A"/>
    <w:rsid w:val="006F79DC"/>
    <w:rsid w:val="00700178"/>
    <w:rsid w:val="0070061B"/>
    <w:rsid w:val="00700A4E"/>
    <w:rsid w:val="00700B5E"/>
    <w:rsid w:val="00700E9A"/>
    <w:rsid w:val="00700F5E"/>
    <w:rsid w:val="007017D5"/>
    <w:rsid w:val="00701A83"/>
    <w:rsid w:val="007028F3"/>
    <w:rsid w:val="00702ACF"/>
    <w:rsid w:val="00703CB4"/>
    <w:rsid w:val="00704E5D"/>
    <w:rsid w:val="00705209"/>
    <w:rsid w:val="0070583E"/>
    <w:rsid w:val="007059C5"/>
    <w:rsid w:val="00705B19"/>
    <w:rsid w:val="00706D8E"/>
    <w:rsid w:val="0070720E"/>
    <w:rsid w:val="00707879"/>
    <w:rsid w:val="0071188D"/>
    <w:rsid w:val="007123BD"/>
    <w:rsid w:val="00713773"/>
    <w:rsid w:val="007138B8"/>
    <w:rsid w:val="00713A9B"/>
    <w:rsid w:val="00713C05"/>
    <w:rsid w:val="00713D27"/>
    <w:rsid w:val="00714123"/>
    <w:rsid w:val="007141A2"/>
    <w:rsid w:val="0071420D"/>
    <w:rsid w:val="00714514"/>
    <w:rsid w:val="0071463F"/>
    <w:rsid w:val="00714A86"/>
    <w:rsid w:val="007151BE"/>
    <w:rsid w:val="0071546C"/>
    <w:rsid w:val="00716B44"/>
    <w:rsid w:val="0071710E"/>
    <w:rsid w:val="0071794A"/>
    <w:rsid w:val="00717ADD"/>
    <w:rsid w:val="0072013D"/>
    <w:rsid w:val="00720BCC"/>
    <w:rsid w:val="007217E0"/>
    <w:rsid w:val="00721BDD"/>
    <w:rsid w:val="00721C21"/>
    <w:rsid w:val="00722A73"/>
    <w:rsid w:val="00722B8C"/>
    <w:rsid w:val="007232D4"/>
    <w:rsid w:val="0072395F"/>
    <w:rsid w:val="007240FF"/>
    <w:rsid w:val="007265D0"/>
    <w:rsid w:val="00727341"/>
    <w:rsid w:val="00727511"/>
    <w:rsid w:val="007277B6"/>
    <w:rsid w:val="00730CA6"/>
    <w:rsid w:val="0073156E"/>
    <w:rsid w:val="007321C6"/>
    <w:rsid w:val="00732CAE"/>
    <w:rsid w:val="00732F6A"/>
    <w:rsid w:val="0073304C"/>
    <w:rsid w:val="00733340"/>
    <w:rsid w:val="007335E3"/>
    <w:rsid w:val="007337AC"/>
    <w:rsid w:val="0073391E"/>
    <w:rsid w:val="00733D18"/>
    <w:rsid w:val="00734125"/>
    <w:rsid w:val="0073441B"/>
    <w:rsid w:val="00734664"/>
    <w:rsid w:val="00734C88"/>
    <w:rsid w:val="007353E1"/>
    <w:rsid w:val="007353E5"/>
    <w:rsid w:val="00735419"/>
    <w:rsid w:val="00735B70"/>
    <w:rsid w:val="00736262"/>
    <w:rsid w:val="00736F55"/>
    <w:rsid w:val="007371B9"/>
    <w:rsid w:val="0073783A"/>
    <w:rsid w:val="00740821"/>
    <w:rsid w:val="00740A96"/>
    <w:rsid w:val="00740EF5"/>
    <w:rsid w:val="00740F1F"/>
    <w:rsid w:val="00741062"/>
    <w:rsid w:val="00741340"/>
    <w:rsid w:val="00741797"/>
    <w:rsid w:val="00741B42"/>
    <w:rsid w:val="00742820"/>
    <w:rsid w:val="00743661"/>
    <w:rsid w:val="00743702"/>
    <w:rsid w:val="007437A1"/>
    <w:rsid w:val="0074504A"/>
    <w:rsid w:val="0074573F"/>
    <w:rsid w:val="0074587F"/>
    <w:rsid w:val="00745D24"/>
    <w:rsid w:val="007465BB"/>
    <w:rsid w:val="007469DB"/>
    <w:rsid w:val="00746B98"/>
    <w:rsid w:val="00747130"/>
    <w:rsid w:val="007472B5"/>
    <w:rsid w:val="007510D8"/>
    <w:rsid w:val="007512CC"/>
    <w:rsid w:val="00751C98"/>
    <w:rsid w:val="00751E62"/>
    <w:rsid w:val="00752431"/>
    <w:rsid w:val="00752CF5"/>
    <w:rsid w:val="00752D61"/>
    <w:rsid w:val="007537B4"/>
    <w:rsid w:val="007537F0"/>
    <w:rsid w:val="007544E4"/>
    <w:rsid w:val="00754AC3"/>
    <w:rsid w:val="00754D97"/>
    <w:rsid w:val="007558FC"/>
    <w:rsid w:val="00755A08"/>
    <w:rsid w:val="00755B3F"/>
    <w:rsid w:val="0075623D"/>
    <w:rsid w:val="00757453"/>
    <w:rsid w:val="00757ABF"/>
    <w:rsid w:val="00760CA0"/>
    <w:rsid w:val="007619C3"/>
    <w:rsid w:val="0076265F"/>
    <w:rsid w:val="00762664"/>
    <w:rsid w:val="00762C86"/>
    <w:rsid w:val="00763B5F"/>
    <w:rsid w:val="00763DFC"/>
    <w:rsid w:val="007640EA"/>
    <w:rsid w:val="0076460F"/>
    <w:rsid w:val="00764985"/>
    <w:rsid w:val="00765483"/>
    <w:rsid w:val="00765869"/>
    <w:rsid w:val="007659F8"/>
    <w:rsid w:val="00766EB2"/>
    <w:rsid w:val="007670A7"/>
    <w:rsid w:val="007670AC"/>
    <w:rsid w:val="007670E0"/>
    <w:rsid w:val="00767106"/>
    <w:rsid w:val="00767315"/>
    <w:rsid w:val="00767404"/>
    <w:rsid w:val="00767CBE"/>
    <w:rsid w:val="007702AF"/>
    <w:rsid w:val="007703B5"/>
    <w:rsid w:val="0077040C"/>
    <w:rsid w:val="00770984"/>
    <w:rsid w:val="00770DBE"/>
    <w:rsid w:val="00770EE4"/>
    <w:rsid w:val="00771446"/>
    <w:rsid w:val="00771701"/>
    <w:rsid w:val="00772018"/>
    <w:rsid w:val="007720F5"/>
    <w:rsid w:val="00772637"/>
    <w:rsid w:val="00772FA4"/>
    <w:rsid w:val="00773391"/>
    <w:rsid w:val="007738D6"/>
    <w:rsid w:val="00773B03"/>
    <w:rsid w:val="00774604"/>
    <w:rsid w:val="007746CE"/>
    <w:rsid w:val="00774834"/>
    <w:rsid w:val="00774C9F"/>
    <w:rsid w:val="007751A6"/>
    <w:rsid w:val="007751BE"/>
    <w:rsid w:val="007761B0"/>
    <w:rsid w:val="00776805"/>
    <w:rsid w:val="00776A94"/>
    <w:rsid w:val="00777620"/>
    <w:rsid w:val="00781044"/>
    <w:rsid w:val="007822F9"/>
    <w:rsid w:val="0078274F"/>
    <w:rsid w:val="00782B58"/>
    <w:rsid w:val="00782DF5"/>
    <w:rsid w:val="0078303D"/>
    <w:rsid w:val="00783376"/>
    <w:rsid w:val="0078398D"/>
    <w:rsid w:val="00783A64"/>
    <w:rsid w:val="007842B0"/>
    <w:rsid w:val="00784E3E"/>
    <w:rsid w:val="0078566E"/>
    <w:rsid w:val="007860D6"/>
    <w:rsid w:val="007860DA"/>
    <w:rsid w:val="007868C8"/>
    <w:rsid w:val="007872E5"/>
    <w:rsid w:val="0078742A"/>
    <w:rsid w:val="00787652"/>
    <w:rsid w:val="007877EA"/>
    <w:rsid w:val="00787E30"/>
    <w:rsid w:val="0079083B"/>
    <w:rsid w:val="00790CF3"/>
    <w:rsid w:val="00790D7A"/>
    <w:rsid w:val="00791FCD"/>
    <w:rsid w:val="0079279F"/>
    <w:rsid w:val="00793EC5"/>
    <w:rsid w:val="00794AB9"/>
    <w:rsid w:val="007955AB"/>
    <w:rsid w:val="00795C9C"/>
    <w:rsid w:val="0079615A"/>
    <w:rsid w:val="00797194"/>
    <w:rsid w:val="00797356"/>
    <w:rsid w:val="00797664"/>
    <w:rsid w:val="00797E12"/>
    <w:rsid w:val="007A0572"/>
    <w:rsid w:val="007A1055"/>
    <w:rsid w:val="007A12B1"/>
    <w:rsid w:val="007A1303"/>
    <w:rsid w:val="007A197A"/>
    <w:rsid w:val="007A1BF1"/>
    <w:rsid w:val="007A219A"/>
    <w:rsid w:val="007A2C09"/>
    <w:rsid w:val="007A2E09"/>
    <w:rsid w:val="007A3563"/>
    <w:rsid w:val="007A3CB7"/>
    <w:rsid w:val="007A40EB"/>
    <w:rsid w:val="007A4263"/>
    <w:rsid w:val="007A450E"/>
    <w:rsid w:val="007A508D"/>
    <w:rsid w:val="007A523F"/>
    <w:rsid w:val="007A5AF8"/>
    <w:rsid w:val="007A5B64"/>
    <w:rsid w:val="007A617E"/>
    <w:rsid w:val="007A663A"/>
    <w:rsid w:val="007A693E"/>
    <w:rsid w:val="007A73B3"/>
    <w:rsid w:val="007A7414"/>
    <w:rsid w:val="007A7648"/>
    <w:rsid w:val="007B0A33"/>
    <w:rsid w:val="007B102F"/>
    <w:rsid w:val="007B1151"/>
    <w:rsid w:val="007B192E"/>
    <w:rsid w:val="007B1F40"/>
    <w:rsid w:val="007B23EE"/>
    <w:rsid w:val="007B2A95"/>
    <w:rsid w:val="007B2DC7"/>
    <w:rsid w:val="007B30C4"/>
    <w:rsid w:val="007B3283"/>
    <w:rsid w:val="007B3ED5"/>
    <w:rsid w:val="007B4338"/>
    <w:rsid w:val="007B49CB"/>
    <w:rsid w:val="007B5C11"/>
    <w:rsid w:val="007B5CFE"/>
    <w:rsid w:val="007B5D30"/>
    <w:rsid w:val="007B6613"/>
    <w:rsid w:val="007B6D07"/>
    <w:rsid w:val="007B7C72"/>
    <w:rsid w:val="007C043A"/>
    <w:rsid w:val="007C0C0F"/>
    <w:rsid w:val="007C1119"/>
    <w:rsid w:val="007C14D9"/>
    <w:rsid w:val="007C18FA"/>
    <w:rsid w:val="007C22AE"/>
    <w:rsid w:val="007C2538"/>
    <w:rsid w:val="007C277D"/>
    <w:rsid w:val="007C29D3"/>
    <w:rsid w:val="007C375D"/>
    <w:rsid w:val="007C40A9"/>
    <w:rsid w:val="007C4360"/>
    <w:rsid w:val="007C4896"/>
    <w:rsid w:val="007C4CD8"/>
    <w:rsid w:val="007C558A"/>
    <w:rsid w:val="007C5E1D"/>
    <w:rsid w:val="007C719B"/>
    <w:rsid w:val="007D0D0A"/>
    <w:rsid w:val="007D1076"/>
    <w:rsid w:val="007D126F"/>
    <w:rsid w:val="007D1293"/>
    <w:rsid w:val="007D1304"/>
    <w:rsid w:val="007D1E95"/>
    <w:rsid w:val="007D2932"/>
    <w:rsid w:val="007D2D2B"/>
    <w:rsid w:val="007D2DE8"/>
    <w:rsid w:val="007D2F85"/>
    <w:rsid w:val="007D341D"/>
    <w:rsid w:val="007D3B43"/>
    <w:rsid w:val="007D40B2"/>
    <w:rsid w:val="007D43AE"/>
    <w:rsid w:val="007D495E"/>
    <w:rsid w:val="007D4AEF"/>
    <w:rsid w:val="007D5D83"/>
    <w:rsid w:val="007D668E"/>
    <w:rsid w:val="007D7C09"/>
    <w:rsid w:val="007D7CF8"/>
    <w:rsid w:val="007D7E68"/>
    <w:rsid w:val="007E0401"/>
    <w:rsid w:val="007E0AF1"/>
    <w:rsid w:val="007E0E45"/>
    <w:rsid w:val="007E17F5"/>
    <w:rsid w:val="007E1E0E"/>
    <w:rsid w:val="007E20C8"/>
    <w:rsid w:val="007E273D"/>
    <w:rsid w:val="007E2F29"/>
    <w:rsid w:val="007E3039"/>
    <w:rsid w:val="007E325D"/>
    <w:rsid w:val="007E3330"/>
    <w:rsid w:val="007E3424"/>
    <w:rsid w:val="007E3B81"/>
    <w:rsid w:val="007E414C"/>
    <w:rsid w:val="007E44AD"/>
    <w:rsid w:val="007E4841"/>
    <w:rsid w:val="007E48CE"/>
    <w:rsid w:val="007E4966"/>
    <w:rsid w:val="007E5A49"/>
    <w:rsid w:val="007E5FA5"/>
    <w:rsid w:val="007E62BD"/>
    <w:rsid w:val="007E6874"/>
    <w:rsid w:val="007E698E"/>
    <w:rsid w:val="007E6AD7"/>
    <w:rsid w:val="007E6D8B"/>
    <w:rsid w:val="007E7A38"/>
    <w:rsid w:val="007E7AE9"/>
    <w:rsid w:val="007E7D5F"/>
    <w:rsid w:val="007F0011"/>
    <w:rsid w:val="007F11CE"/>
    <w:rsid w:val="007F1C4C"/>
    <w:rsid w:val="007F26A3"/>
    <w:rsid w:val="007F30D5"/>
    <w:rsid w:val="007F3775"/>
    <w:rsid w:val="007F3CE9"/>
    <w:rsid w:val="007F3EE6"/>
    <w:rsid w:val="007F5E8A"/>
    <w:rsid w:val="007F6562"/>
    <w:rsid w:val="007F69DF"/>
    <w:rsid w:val="007F6A01"/>
    <w:rsid w:val="007F6D69"/>
    <w:rsid w:val="007F7093"/>
    <w:rsid w:val="007F7B6A"/>
    <w:rsid w:val="007F7BBC"/>
    <w:rsid w:val="00800686"/>
    <w:rsid w:val="0080078E"/>
    <w:rsid w:val="008016FD"/>
    <w:rsid w:val="008021C1"/>
    <w:rsid w:val="0080233F"/>
    <w:rsid w:val="008025E2"/>
    <w:rsid w:val="0080284E"/>
    <w:rsid w:val="0080295C"/>
    <w:rsid w:val="00802BDB"/>
    <w:rsid w:val="008037A6"/>
    <w:rsid w:val="00803C98"/>
    <w:rsid w:val="0080456C"/>
    <w:rsid w:val="00804940"/>
    <w:rsid w:val="00804EE0"/>
    <w:rsid w:val="008057DE"/>
    <w:rsid w:val="00805A55"/>
    <w:rsid w:val="00805DA4"/>
    <w:rsid w:val="00807A4B"/>
    <w:rsid w:val="00807F4B"/>
    <w:rsid w:val="00810299"/>
    <w:rsid w:val="0081038B"/>
    <w:rsid w:val="00810CDB"/>
    <w:rsid w:val="00810D7A"/>
    <w:rsid w:val="00810FF6"/>
    <w:rsid w:val="00811A58"/>
    <w:rsid w:val="00811B28"/>
    <w:rsid w:val="00811EF2"/>
    <w:rsid w:val="00812329"/>
    <w:rsid w:val="0081253A"/>
    <w:rsid w:val="00812822"/>
    <w:rsid w:val="00812AC0"/>
    <w:rsid w:val="00813A7F"/>
    <w:rsid w:val="00814169"/>
    <w:rsid w:val="008144E7"/>
    <w:rsid w:val="008153C6"/>
    <w:rsid w:val="008162D5"/>
    <w:rsid w:val="008167C3"/>
    <w:rsid w:val="00816E77"/>
    <w:rsid w:val="008173EA"/>
    <w:rsid w:val="008175C0"/>
    <w:rsid w:val="00817726"/>
    <w:rsid w:val="0082068C"/>
    <w:rsid w:val="00820F18"/>
    <w:rsid w:val="00821286"/>
    <w:rsid w:val="00821E77"/>
    <w:rsid w:val="0082265C"/>
    <w:rsid w:val="008227F0"/>
    <w:rsid w:val="008237B7"/>
    <w:rsid w:val="0082386B"/>
    <w:rsid w:val="008240FD"/>
    <w:rsid w:val="00824B4E"/>
    <w:rsid w:val="00824D28"/>
    <w:rsid w:val="00824EBE"/>
    <w:rsid w:val="0082613D"/>
    <w:rsid w:val="00826655"/>
    <w:rsid w:val="0082699A"/>
    <w:rsid w:val="00826F98"/>
    <w:rsid w:val="00827E90"/>
    <w:rsid w:val="00830999"/>
    <w:rsid w:val="0083099E"/>
    <w:rsid w:val="00830D7C"/>
    <w:rsid w:val="008310D1"/>
    <w:rsid w:val="00832628"/>
    <w:rsid w:val="0083278B"/>
    <w:rsid w:val="00832BCF"/>
    <w:rsid w:val="00832D23"/>
    <w:rsid w:val="00832F99"/>
    <w:rsid w:val="00833216"/>
    <w:rsid w:val="00833B97"/>
    <w:rsid w:val="00834901"/>
    <w:rsid w:val="00834B5A"/>
    <w:rsid w:val="008360E6"/>
    <w:rsid w:val="008365EC"/>
    <w:rsid w:val="00836C08"/>
    <w:rsid w:val="00836C84"/>
    <w:rsid w:val="00837578"/>
    <w:rsid w:val="00837C31"/>
    <w:rsid w:val="008404B6"/>
    <w:rsid w:val="0084104D"/>
    <w:rsid w:val="0084107B"/>
    <w:rsid w:val="008419AC"/>
    <w:rsid w:val="00842190"/>
    <w:rsid w:val="00842369"/>
    <w:rsid w:val="0084257F"/>
    <w:rsid w:val="008434D6"/>
    <w:rsid w:val="00843524"/>
    <w:rsid w:val="00844867"/>
    <w:rsid w:val="00844B01"/>
    <w:rsid w:val="00846022"/>
    <w:rsid w:val="008461E2"/>
    <w:rsid w:val="0084666B"/>
    <w:rsid w:val="008470FE"/>
    <w:rsid w:val="00847790"/>
    <w:rsid w:val="008477BC"/>
    <w:rsid w:val="00847C9E"/>
    <w:rsid w:val="008501A7"/>
    <w:rsid w:val="008503E3"/>
    <w:rsid w:val="00850837"/>
    <w:rsid w:val="00850D68"/>
    <w:rsid w:val="00851192"/>
    <w:rsid w:val="00851DC7"/>
    <w:rsid w:val="0085213C"/>
    <w:rsid w:val="0085242A"/>
    <w:rsid w:val="00852E63"/>
    <w:rsid w:val="008532A9"/>
    <w:rsid w:val="00853487"/>
    <w:rsid w:val="008536FF"/>
    <w:rsid w:val="00853BA4"/>
    <w:rsid w:val="00854233"/>
    <w:rsid w:val="0085428F"/>
    <w:rsid w:val="008547EC"/>
    <w:rsid w:val="00854853"/>
    <w:rsid w:val="00855170"/>
    <w:rsid w:val="008553CE"/>
    <w:rsid w:val="00855402"/>
    <w:rsid w:val="0085566B"/>
    <w:rsid w:val="008564A5"/>
    <w:rsid w:val="008568E9"/>
    <w:rsid w:val="00856CA2"/>
    <w:rsid w:val="00856D16"/>
    <w:rsid w:val="00856DDD"/>
    <w:rsid w:val="00856E36"/>
    <w:rsid w:val="00857504"/>
    <w:rsid w:val="008602F1"/>
    <w:rsid w:val="008606BC"/>
    <w:rsid w:val="008608AF"/>
    <w:rsid w:val="00860D61"/>
    <w:rsid w:val="00861C20"/>
    <w:rsid w:val="00861C46"/>
    <w:rsid w:val="00862747"/>
    <w:rsid w:val="00862E7E"/>
    <w:rsid w:val="008632EE"/>
    <w:rsid w:val="00863D33"/>
    <w:rsid w:val="00863E24"/>
    <w:rsid w:val="00864219"/>
    <w:rsid w:val="00864299"/>
    <w:rsid w:val="0086443A"/>
    <w:rsid w:val="00864786"/>
    <w:rsid w:val="00865B3A"/>
    <w:rsid w:val="00865C19"/>
    <w:rsid w:val="008660FD"/>
    <w:rsid w:val="00866CB9"/>
    <w:rsid w:val="00866D73"/>
    <w:rsid w:val="008703C8"/>
    <w:rsid w:val="00870760"/>
    <w:rsid w:val="008707BD"/>
    <w:rsid w:val="008716CE"/>
    <w:rsid w:val="00871E03"/>
    <w:rsid w:val="00872323"/>
    <w:rsid w:val="00872821"/>
    <w:rsid w:val="00872E26"/>
    <w:rsid w:val="00873552"/>
    <w:rsid w:val="00873826"/>
    <w:rsid w:val="00875BC4"/>
    <w:rsid w:val="00876F6C"/>
    <w:rsid w:val="008774EC"/>
    <w:rsid w:val="00877989"/>
    <w:rsid w:val="00877BA3"/>
    <w:rsid w:val="00877CAD"/>
    <w:rsid w:val="008803E7"/>
    <w:rsid w:val="00880835"/>
    <w:rsid w:val="008810DA"/>
    <w:rsid w:val="00882053"/>
    <w:rsid w:val="008821AF"/>
    <w:rsid w:val="00882BE6"/>
    <w:rsid w:val="008839A5"/>
    <w:rsid w:val="00883D24"/>
    <w:rsid w:val="00884471"/>
    <w:rsid w:val="00884C1D"/>
    <w:rsid w:val="00885652"/>
    <w:rsid w:val="00885A90"/>
    <w:rsid w:val="00885B25"/>
    <w:rsid w:val="00886037"/>
    <w:rsid w:val="00886288"/>
    <w:rsid w:val="008872A5"/>
    <w:rsid w:val="00890E10"/>
    <w:rsid w:val="0089106E"/>
    <w:rsid w:val="0089401C"/>
    <w:rsid w:val="0089452F"/>
    <w:rsid w:val="00894759"/>
    <w:rsid w:val="00895316"/>
    <w:rsid w:val="00895384"/>
    <w:rsid w:val="00895435"/>
    <w:rsid w:val="00895581"/>
    <w:rsid w:val="00896086"/>
    <w:rsid w:val="00896447"/>
    <w:rsid w:val="0089666C"/>
    <w:rsid w:val="00896B1C"/>
    <w:rsid w:val="008A060C"/>
    <w:rsid w:val="008A0672"/>
    <w:rsid w:val="008A093D"/>
    <w:rsid w:val="008A0EB0"/>
    <w:rsid w:val="008A0FFE"/>
    <w:rsid w:val="008A147F"/>
    <w:rsid w:val="008A2AC5"/>
    <w:rsid w:val="008A317E"/>
    <w:rsid w:val="008A3CF1"/>
    <w:rsid w:val="008A3F51"/>
    <w:rsid w:val="008A42B3"/>
    <w:rsid w:val="008A4535"/>
    <w:rsid w:val="008A45CB"/>
    <w:rsid w:val="008A5083"/>
    <w:rsid w:val="008A55C2"/>
    <w:rsid w:val="008A58BB"/>
    <w:rsid w:val="008B0196"/>
    <w:rsid w:val="008B0DD4"/>
    <w:rsid w:val="008B15E0"/>
    <w:rsid w:val="008B3891"/>
    <w:rsid w:val="008B3C87"/>
    <w:rsid w:val="008B3E75"/>
    <w:rsid w:val="008B4626"/>
    <w:rsid w:val="008B4C89"/>
    <w:rsid w:val="008B4DDA"/>
    <w:rsid w:val="008B5358"/>
    <w:rsid w:val="008B538E"/>
    <w:rsid w:val="008B5892"/>
    <w:rsid w:val="008B5AAC"/>
    <w:rsid w:val="008B5DFE"/>
    <w:rsid w:val="008B6D83"/>
    <w:rsid w:val="008B6E4A"/>
    <w:rsid w:val="008B6F26"/>
    <w:rsid w:val="008B7118"/>
    <w:rsid w:val="008B7159"/>
    <w:rsid w:val="008B71A1"/>
    <w:rsid w:val="008B7800"/>
    <w:rsid w:val="008B78B4"/>
    <w:rsid w:val="008B79ED"/>
    <w:rsid w:val="008B7E0A"/>
    <w:rsid w:val="008B7E60"/>
    <w:rsid w:val="008C033A"/>
    <w:rsid w:val="008C097B"/>
    <w:rsid w:val="008C0F57"/>
    <w:rsid w:val="008C1937"/>
    <w:rsid w:val="008C1EB7"/>
    <w:rsid w:val="008C2245"/>
    <w:rsid w:val="008C2D4B"/>
    <w:rsid w:val="008C3172"/>
    <w:rsid w:val="008C414B"/>
    <w:rsid w:val="008C4D3B"/>
    <w:rsid w:val="008C5039"/>
    <w:rsid w:val="008C50C7"/>
    <w:rsid w:val="008C540D"/>
    <w:rsid w:val="008C56D5"/>
    <w:rsid w:val="008C5870"/>
    <w:rsid w:val="008C633F"/>
    <w:rsid w:val="008C6360"/>
    <w:rsid w:val="008C64B5"/>
    <w:rsid w:val="008C64FA"/>
    <w:rsid w:val="008C67F9"/>
    <w:rsid w:val="008C67FB"/>
    <w:rsid w:val="008C6877"/>
    <w:rsid w:val="008C6DFE"/>
    <w:rsid w:val="008D062F"/>
    <w:rsid w:val="008D07EB"/>
    <w:rsid w:val="008D0A11"/>
    <w:rsid w:val="008D1606"/>
    <w:rsid w:val="008D162D"/>
    <w:rsid w:val="008D19E4"/>
    <w:rsid w:val="008D1DC5"/>
    <w:rsid w:val="008D237E"/>
    <w:rsid w:val="008D24CE"/>
    <w:rsid w:val="008D2573"/>
    <w:rsid w:val="008D261F"/>
    <w:rsid w:val="008D2A27"/>
    <w:rsid w:val="008D371B"/>
    <w:rsid w:val="008D3920"/>
    <w:rsid w:val="008D3B37"/>
    <w:rsid w:val="008D3B6E"/>
    <w:rsid w:val="008D41FD"/>
    <w:rsid w:val="008D46AD"/>
    <w:rsid w:val="008D48C0"/>
    <w:rsid w:val="008D50BE"/>
    <w:rsid w:val="008D53A8"/>
    <w:rsid w:val="008D6191"/>
    <w:rsid w:val="008D640E"/>
    <w:rsid w:val="008D78CE"/>
    <w:rsid w:val="008D7A94"/>
    <w:rsid w:val="008D7DE6"/>
    <w:rsid w:val="008D7EE8"/>
    <w:rsid w:val="008E0CE4"/>
    <w:rsid w:val="008E1146"/>
    <w:rsid w:val="008E122F"/>
    <w:rsid w:val="008E15C8"/>
    <w:rsid w:val="008E1A44"/>
    <w:rsid w:val="008E23AB"/>
    <w:rsid w:val="008E28E5"/>
    <w:rsid w:val="008E311F"/>
    <w:rsid w:val="008E3217"/>
    <w:rsid w:val="008E32CC"/>
    <w:rsid w:val="008E33EF"/>
    <w:rsid w:val="008E3906"/>
    <w:rsid w:val="008E4A3B"/>
    <w:rsid w:val="008E56F2"/>
    <w:rsid w:val="008E5799"/>
    <w:rsid w:val="008E5A15"/>
    <w:rsid w:val="008E5DFC"/>
    <w:rsid w:val="008E6021"/>
    <w:rsid w:val="008E63AA"/>
    <w:rsid w:val="008E662F"/>
    <w:rsid w:val="008E6737"/>
    <w:rsid w:val="008E734B"/>
    <w:rsid w:val="008E73D7"/>
    <w:rsid w:val="008F0840"/>
    <w:rsid w:val="008F0956"/>
    <w:rsid w:val="008F1C92"/>
    <w:rsid w:val="008F20D0"/>
    <w:rsid w:val="008F2C63"/>
    <w:rsid w:val="008F2F66"/>
    <w:rsid w:val="008F32B3"/>
    <w:rsid w:val="008F3EB7"/>
    <w:rsid w:val="008F403D"/>
    <w:rsid w:val="008F41CF"/>
    <w:rsid w:val="008F444B"/>
    <w:rsid w:val="008F4E9C"/>
    <w:rsid w:val="008F5463"/>
    <w:rsid w:val="008F5CF1"/>
    <w:rsid w:val="008F7303"/>
    <w:rsid w:val="009004B0"/>
    <w:rsid w:val="00900749"/>
    <w:rsid w:val="00900D27"/>
    <w:rsid w:val="00901529"/>
    <w:rsid w:val="00901A90"/>
    <w:rsid w:val="00901B2B"/>
    <w:rsid w:val="00902532"/>
    <w:rsid w:val="009027EB"/>
    <w:rsid w:val="0090408C"/>
    <w:rsid w:val="009040D6"/>
    <w:rsid w:val="00904E0E"/>
    <w:rsid w:val="00906C26"/>
    <w:rsid w:val="00907658"/>
    <w:rsid w:val="00907B3F"/>
    <w:rsid w:val="00910750"/>
    <w:rsid w:val="00910B97"/>
    <w:rsid w:val="00910BD8"/>
    <w:rsid w:val="009110DB"/>
    <w:rsid w:val="00911BB2"/>
    <w:rsid w:val="009123EC"/>
    <w:rsid w:val="00912DB4"/>
    <w:rsid w:val="00912EC5"/>
    <w:rsid w:val="00915478"/>
    <w:rsid w:val="0091571B"/>
    <w:rsid w:val="009157E4"/>
    <w:rsid w:val="00917299"/>
    <w:rsid w:val="0091733F"/>
    <w:rsid w:val="00917AAD"/>
    <w:rsid w:val="00917C7C"/>
    <w:rsid w:val="00917CA8"/>
    <w:rsid w:val="009201F3"/>
    <w:rsid w:val="009218FA"/>
    <w:rsid w:val="00921C83"/>
    <w:rsid w:val="00922414"/>
    <w:rsid w:val="00922FA7"/>
    <w:rsid w:val="009230D4"/>
    <w:rsid w:val="009237F7"/>
    <w:rsid w:val="009240FE"/>
    <w:rsid w:val="0092433C"/>
    <w:rsid w:val="00924BA2"/>
    <w:rsid w:val="009253F0"/>
    <w:rsid w:val="0092546F"/>
    <w:rsid w:val="00925660"/>
    <w:rsid w:val="00925CA7"/>
    <w:rsid w:val="0092603E"/>
    <w:rsid w:val="00926529"/>
    <w:rsid w:val="00926887"/>
    <w:rsid w:val="0092768C"/>
    <w:rsid w:val="00927A0F"/>
    <w:rsid w:val="00930FAD"/>
    <w:rsid w:val="0093176C"/>
    <w:rsid w:val="00931A48"/>
    <w:rsid w:val="00931B7E"/>
    <w:rsid w:val="009320DC"/>
    <w:rsid w:val="00932464"/>
    <w:rsid w:val="00933F6C"/>
    <w:rsid w:val="0093461B"/>
    <w:rsid w:val="00934EF9"/>
    <w:rsid w:val="00935570"/>
    <w:rsid w:val="00935752"/>
    <w:rsid w:val="009358A4"/>
    <w:rsid w:val="00935AF3"/>
    <w:rsid w:val="00935FD6"/>
    <w:rsid w:val="00936830"/>
    <w:rsid w:val="00936CE0"/>
    <w:rsid w:val="009370B0"/>
    <w:rsid w:val="009377C8"/>
    <w:rsid w:val="0093781D"/>
    <w:rsid w:val="009407D1"/>
    <w:rsid w:val="00941239"/>
    <w:rsid w:val="0094225E"/>
    <w:rsid w:val="00943FD0"/>
    <w:rsid w:val="00944F80"/>
    <w:rsid w:val="00945033"/>
    <w:rsid w:val="009452DC"/>
    <w:rsid w:val="009453A8"/>
    <w:rsid w:val="0094555A"/>
    <w:rsid w:val="009455A4"/>
    <w:rsid w:val="00945728"/>
    <w:rsid w:val="00946E03"/>
    <w:rsid w:val="00946FC5"/>
    <w:rsid w:val="00950875"/>
    <w:rsid w:val="00950CAD"/>
    <w:rsid w:val="009513C5"/>
    <w:rsid w:val="0095142F"/>
    <w:rsid w:val="00951500"/>
    <w:rsid w:val="00953E47"/>
    <w:rsid w:val="009556C7"/>
    <w:rsid w:val="0095603B"/>
    <w:rsid w:val="00956248"/>
    <w:rsid w:val="00956A09"/>
    <w:rsid w:val="00956A16"/>
    <w:rsid w:val="00956B18"/>
    <w:rsid w:val="009572A6"/>
    <w:rsid w:val="009578EE"/>
    <w:rsid w:val="00957E1C"/>
    <w:rsid w:val="009601AA"/>
    <w:rsid w:val="009614B6"/>
    <w:rsid w:val="009617F5"/>
    <w:rsid w:val="00961B42"/>
    <w:rsid w:val="009641BC"/>
    <w:rsid w:val="00964508"/>
    <w:rsid w:val="00964DBF"/>
    <w:rsid w:val="009655B0"/>
    <w:rsid w:val="00965BDE"/>
    <w:rsid w:val="00965E4D"/>
    <w:rsid w:val="00966050"/>
    <w:rsid w:val="009660C7"/>
    <w:rsid w:val="00966331"/>
    <w:rsid w:val="009666B1"/>
    <w:rsid w:val="009667D8"/>
    <w:rsid w:val="00966961"/>
    <w:rsid w:val="009674B5"/>
    <w:rsid w:val="00967827"/>
    <w:rsid w:val="00967892"/>
    <w:rsid w:val="0097001E"/>
    <w:rsid w:val="009707CB"/>
    <w:rsid w:val="0097130A"/>
    <w:rsid w:val="00971D48"/>
    <w:rsid w:val="009721D9"/>
    <w:rsid w:val="009722B8"/>
    <w:rsid w:val="009726BC"/>
    <w:rsid w:val="00972894"/>
    <w:rsid w:val="00972B14"/>
    <w:rsid w:val="00972F87"/>
    <w:rsid w:val="00973065"/>
    <w:rsid w:val="00973A7A"/>
    <w:rsid w:val="00973C93"/>
    <w:rsid w:val="00974ACE"/>
    <w:rsid w:val="0097516F"/>
    <w:rsid w:val="0097529A"/>
    <w:rsid w:val="0097554D"/>
    <w:rsid w:val="009758E7"/>
    <w:rsid w:val="00975E3E"/>
    <w:rsid w:val="009761EC"/>
    <w:rsid w:val="00976788"/>
    <w:rsid w:val="00976BD9"/>
    <w:rsid w:val="00976D12"/>
    <w:rsid w:val="00977404"/>
    <w:rsid w:val="00977AED"/>
    <w:rsid w:val="009801FE"/>
    <w:rsid w:val="009805B0"/>
    <w:rsid w:val="0098067A"/>
    <w:rsid w:val="0098067D"/>
    <w:rsid w:val="009807E1"/>
    <w:rsid w:val="009816B2"/>
    <w:rsid w:val="00981891"/>
    <w:rsid w:val="00981901"/>
    <w:rsid w:val="00981E04"/>
    <w:rsid w:val="0098251E"/>
    <w:rsid w:val="0098269E"/>
    <w:rsid w:val="00982922"/>
    <w:rsid w:val="0098316E"/>
    <w:rsid w:val="00983BB5"/>
    <w:rsid w:val="009843D0"/>
    <w:rsid w:val="009843DA"/>
    <w:rsid w:val="0098452B"/>
    <w:rsid w:val="00985E65"/>
    <w:rsid w:val="00985E88"/>
    <w:rsid w:val="00986F53"/>
    <w:rsid w:val="00987571"/>
    <w:rsid w:val="0099045C"/>
    <w:rsid w:val="00990746"/>
    <w:rsid w:val="0099117A"/>
    <w:rsid w:val="009916B9"/>
    <w:rsid w:val="009919A7"/>
    <w:rsid w:val="00991FC6"/>
    <w:rsid w:val="009921B4"/>
    <w:rsid w:val="00992269"/>
    <w:rsid w:val="009928C8"/>
    <w:rsid w:val="00993133"/>
    <w:rsid w:val="009932F6"/>
    <w:rsid w:val="009934A0"/>
    <w:rsid w:val="00993C4F"/>
    <w:rsid w:val="00994890"/>
    <w:rsid w:val="009949B1"/>
    <w:rsid w:val="00994FDE"/>
    <w:rsid w:val="00995838"/>
    <w:rsid w:val="00995BB6"/>
    <w:rsid w:val="00995F26"/>
    <w:rsid w:val="0099638B"/>
    <w:rsid w:val="0099645F"/>
    <w:rsid w:val="00996471"/>
    <w:rsid w:val="00996665"/>
    <w:rsid w:val="00996926"/>
    <w:rsid w:val="0099729D"/>
    <w:rsid w:val="009975F3"/>
    <w:rsid w:val="009A0831"/>
    <w:rsid w:val="009A0BD5"/>
    <w:rsid w:val="009A126B"/>
    <w:rsid w:val="009A139F"/>
    <w:rsid w:val="009A2593"/>
    <w:rsid w:val="009A2F20"/>
    <w:rsid w:val="009A368C"/>
    <w:rsid w:val="009A38A2"/>
    <w:rsid w:val="009A3D05"/>
    <w:rsid w:val="009A4217"/>
    <w:rsid w:val="009A4CBD"/>
    <w:rsid w:val="009A4D87"/>
    <w:rsid w:val="009A5840"/>
    <w:rsid w:val="009A586D"/>
    <w:rsid w:val="009A6388"/>
    <w:rsid w:val="009A6542"/>
    <w:rsid w:val="009A6CF8"/>
    <w:rsid w:val="009A6DA1"/>
    <w:rsid w:val="009A712F"/>
    <w:rsid w:val="009B0E15"/>
    <w:rsid w:val="009B1CB2"/>
    <w:rsid w:val="009B2C1A"/>
    <w:rsid w:val="009B2E78"/>
    <w:rsid w:val="009B2E93"/>
    <w:rsid w:val="009B3A07"/>
    <w:rsid w:val="009B40FB"/>
    <w:rsid w:val="009B4638"/>
    <w:rsid w:val="009B473E"/>
    <w:rsid w:val="009B50B5"/>
    <w:rsid w:val="009B61A5"/>
    <w:rsid w:val="009B6B17"/>
    <w:rsid w:val="009B6EE0"/>
    <w:rsid w:val="009C022E"/>
    <w:rsid w:val="009C073D"/>
    <w:rsid w:val="009C08BE"/>
    <w:rsid w:val="009C1025"/>
    <w:rsid w:val="009C1639"/>
    <w:rsid w:val="009C1705"/>
    <w:rsid w:val="009C1916"/>
    <w:rsid w:val="009C1A71"/>
    <w:rsid w:val="009C1AE9"/>
    <w:rsid w:val="009C1E44"/>
    <w:rsid w:val="009C33AB"/>
    <w:rsid w:val="009C3633"/>
    <w:rsid w:val="009C36FE"/>
    <w:rsid w:val="009C37AC"/>
    <w:rsid w:val="009C37DD"/>
    <w:rsid w:val="009C3DE6"/>
    <w:rsid w:val="009C3EE7"/>
    <w:rsid w:val="009C4091"/>
    <w:rsid w:val="009C4CC0"/>
    <w:rsid w:val="009C56FB"/>
    <w:rsid w:val="009C582C"/>
    <w:rsid w:val="009C6A7C"/>
    <w:rsid w:val="009C75FD"/>
    <w:rsid w:val="009C7800"/>
    <w:rsid w:val="009D019E"/>
    <w:rsid w:val="009D1239"/>
    <w:rsid w:val="009D14A7"/>
    <w:rsid w:val="009D23EA"/>
    <w:rsid w:val="009D246C"/>
    <w:rsid w:val="009D2B97"/>
    <w:rsid w:val="009D2CC9"/>
    <w:rsid w:val="009D3214"/>
    <w:rsid w:val="009D3C5E"/>
    <w:rsid w:val="009D3E99"/>
    <w:rsid w:val="009D4470"/>
    <w:rsid w:val="009D599C"/>
    <w:rsid w:val="009D63A1"/>
    <w:rsid w:val="009D677E"/>
    <w:rsid w:val="009D67BF"/>
    <w:rsid w:val="009D6A53"/>
    <w:rsid w:val="009D6E10"/>
    <w:rsid w:val="009D7169"/>
    <w:rsid w:val="009D725D"/>
    <w:rsid w:val="009D7445"/>
    <w:rsid w:val="009D77F8"/>
    <w:rsid w:val="009D79E4"/>
    <w:rsid w:val="009D7CC8"/>
    <w:rsid w:val="009D7F6B"/>
    <w:rsid w:val="009D7FAF"/>
    <w:rsid w:val="009E0011"/>
    <w:rsid w:val="009E0F59"/>
    <w:rsid w:val="009E14F8"/>
    <w:rsid w:val="009E47E2"/>
    <w:rsid w:val="009E47F1"/>
    <w:rsid w:val="009E4CB5"/>
    <w:rsid w:val="009E4DA1"/>
    <w:rsid w:val="009E5607"/>
    <w:rsid w:val="009E56EF"/>
    <w:rsid w:val="009E63B1"/>
    <w:rsid w:val="009E6DE6"/>
    <w:rsid w:val="009E71E5"/>
    <w:rsid w:val="009E7390"/>
    <w:rsid w:val="009E73B0"/>
    <w:rsid w:val="009E73F8"/>
    <w:rsid w:val="009F0380"/>
    <w:rsid w:val="009F0834"/>
    <w:rsid w:val="009F08D3"/>
    <w:rsid w:val="009F1C0C"/>
    <w:rsid w:val="009F2A7C"/>
    <w:rsid w:val="009F2B82"/>
    <w:rsid w:val="009F3110"/>
    <w:rsid w:val="009F3545"/>
    <w:rsid w:val="009F38FA"/>
    <w:rsid w:val="009F3C13"/>
    <w:rsid w:val="009F3FCA"/>
    <w:rsid w:val="009F47C9"/>
    <w:rsid w:val="009F4938"/>
    <w:rsid w:val="009F4941"/>
    <w:rsid w:val="009F4D6C"/>
    <w:rsid w:val="009F4F96"/>
    <w:rsid w:val="009F5818"/>
    <w:rsid w:val="009F5819"/>
    <w:rsid w:val="009F7F00"/>
    <w:rsid w:val="00A001EE"/>
    <w:rsid w:val="00A00AD5"/>
    <w:rsid w:val="00A018E0"/>
    <w:rsid w:val="00A01B74"/>
    <w:rsid w:val="00A02002"/>
    <w:rsid w:val="00A02007"/>
    <w:rsid w:val="00A02ADB"/>
    <w:rsid w:val="00A02AF4"/>
    <w:rsid w:val="00A02F69"/>
    <w:rsid w:val="00A03CCF"/>
    <w:rsid w:val="00A04A7C"/>
    <w:rsid w:val="00A04C20"/>
    <w:rsid w:val="00A04F06"/>
    <w:rsid w:val="00A0503C"/>
    <w:rsid w:val="00A0510F"/>
    <w:rsid w:val="00A057A9"/>
    <w:rsid w:val="00A058D4"/>
    <w:rsid w:val="00A061A7"/>
    <w:rsid w:val="00A06491"/>
    <w:rsid w:val="00A065CA"/>
    <w:rsid w:val="00A0665F"/>
    <w:rsid w:val="00A0675C"/>
    <w:rsid w:val="00A067B0"/>
    <w:rsid w:val="00A06A5F"/>
    <w:rsid w:val="00A06D44"/>
    <w:rsid w:val="00A07260"/>
    <w:rsid w:val="00A0778E"/>
    <w:rsid w:val="00A10170"/>
    <w:rsid w:val="00A10237"/>
    <w:rsid w:val="00A105D8"/>
    <w:rsid w:val="00A10DFA"/>
    <w:rsid w:val="00A1190D"/>
    <w:rsid w:val="00A11987"/>
    <w:rsid w:val="00A1237F"/>
    <w:rsid w:val="00A126A4"/>
    <w:rsid w:val="00A12EB6"/>
    <w:rsid w:val="00A13272"/>
    <w:rsid w:val="00A14172"/>
    <w:rsid w:val="00A146CC"/>
    <w:rsid w:val="00A15A1E"/>
    <w:rsid w:val="00A15A94"/>
    <w:rsid w:val="00A16268"/>
    <w:rsid w:val="00A167F2"/>
    <w:rsid w:val="00A16AD4"/>
    <w:rsid w:val="00A17425"/>
    <w:rsid w:val="00A20749"/>
    <w:rsid w:val="00A20945"/>
    <w:rsid w:val="00A20D91"/>
    <w:rsid w:val="00A217CD"/>
    <w:rsid w:val="00A21873"/>
    <w:rsid w:val="00A22134"/>
    <w:rsid w:val="00A22769"/>
    <w:rsid w:val="00A2291F"/>
    <w:rsid w:val="00A23577"/>
    <w:rsid w:val="00A23631"/>
    <w:rsid w:val="00A2412D"/>
    <w:rsid w:val="00A24781"/>
    <w:rsid w:val="00A24890"/>
    <w:rsid w:val="00A24933"/>
    <w:rsid w:val="00A24D3F"/>
    <w:rsid w:val="00A25635"/>
    <w:rsid w:val="00A25891"/>
    <w:rsid w:val="00A25FDC"/>
    <w:rsid w:val="00A268F3"/>
    <w:rsid w:val="00A26BD1"/>
    <w:rsid w:val="00A271F4"/>
    <w:rsid w:val="00A2743C"/>
    <w:rsid w:val="00A277A3"/>
    <w:rsid w:val="00A277E8"/>
    <w:rsid w:val="00A27977"/>
    <w:rsid w:val="00A279C9"/>
    <w:rsid w:val="00A31521"/>
    <w:rsid w:val="00A318B0"/>
    <w:rsid w:val="00A31E7C"/>
    <w:rsid w:val="00A31F2C"/>
    <w:rsid w:val="00A320F0"/>
    <w:rsid w:val="00A3264C"/>
    <w:rsid w:val="00A329E5"/>
    <w:rsid w:val="00A32D88"/>
    <w:rsid w:val="00A32F98"/>
    <w:rsid w:val="00A33878"/>
    <w:rsid w:val="00A33A28"/>
    <w:rsid w:val="00A33C58"/>
    <w:rsid w:val="00A346E4"/>
    <w:rsid w:val="00A35670"/>
    <w:rsid w:val="00A35765"/>
    <w:rsid w:val="00A360A8"/>
    <w:rsid w:val="00A361B3"/>
    <w:rsid w:val="00A3665F"/>
    <w:rsid w:val="00A36F68"/>
    <w:rsid w:val="00A372D2"/>
    <w:rsid w:val="00A3773E"/>
    <w:rsid w:val="00A37A81"/>
    <w:rsid w:val="00A37B29"/>
    <w:rsid w:val="00A400FA"/>
    <w:rsid w:val="00A40333"/>
    <w:rsid w:val="00A40704"/>
    <w:rsid w:val="00A40AAE"/>
    <w:rsid w:val="00A411B4"/>
    <w:rsid w:val="00A41448"/>
    <w:rsid w:val="00A42205"/>
    <w:rsid w:val="00A42216"/>
    <w:rsid w:val="00A424CA"/>
    <w:rsid w:val="00A426C3"/>
    <w:rsid w:val="00A43556"/>
    <w:rsid w:val="00A43672"/>
    <w:rsid w:val="00A43722"/>
    <w:rsid w:val="00A4396E"/>
    <w:rsid w:val="00A43ED6"/>
    <w:rsid w:val="00A43EEE"/>
    <w:rsid w:val="00A44552"/>
    <w:rsid w:val="00A454F7"/>
    <w:rsid w:val="00A45714"/>
    <w:rsid w:val="00A45A21"/>
    <w:rsid w:val="00A466AE"/>
    <w:rsid w:val="00A468FD"/>
    <w:rsid w:val="00A46A3C"/>
    <w:rsid w:val="00A471B2"/>
    <w:rsid w:val="00A4772C"/>
    <w:rsid w:val="00A47D36"/>
    <w:rsid w:val="00A47DB0"/>
    <w:rsid w:val="00A50256"/>
    <w:rsid w:val="00A502BA"/>
    <w:rsid w:val="00A50610"/>
    <w:rsid w:val="00A50823"/>
    <w:rsid w:val="00A5097B"/>
    <w:rsid w:val="00A50FDF"/>
    <w:rsid w:val="00A518B6"/>
    <w:rsid w:val="00A525C9"/>
    <w:rsid w:val="00A52883"/>
    <w:rsid w:val="00A531BA"/>
    <w:rsid w:val="00A53E73"/>
    <w:rsid w:val="00A54A0A"/>
    <w:rsid w:val="00A55411"/>
    <w:rsid w:val="00A557FC"/>
    <w:rsid w:val="00A56F81"/>
    <w:rsid w:val="00A57041"/>
    <w:rsid w:val="00A573E0"/>
    <w:rsid w:val="00A579A9"/>
    <w:rsid w:val="00A57E5D"/>
    <w:rsid w:val="00A57F18"/>
    <w:rsid w:val="00A615A2"/>
    <w:rsid w:val="00A62184"/>
    <w:rsid w:val="00A62D8B"/>
    <w:rsid w:val="00A646C6"/>
    <w:rsid w:val="00A64798"/>
    <w:rsid w:val="00A648D9"/>
    <w:rsid w:val="00A64D8D"/>
    <w:rsid w:val="00A64F79"/>
    <w:rsid w:val="00A65667"/>
    <w:rsid w:val="00A656A7"/>
    <w:rsid w:val="00A6594F"/>
    <w:rsid w:val="00A660EF"/>
    <w:rsid w:val="00A66C6C"/>
    <w:rsid w:val="00A66FA1"/>
    <w:rsid w:val="00A70C9A"/>
    <w:rsid w:val="00A70ECE"/>
    <w:rsid w:val="00A70FF5"/>
    <w:rsid w:val="00A71177"/>
    <w:rsid w:val="00A71219"/>
    <w:rsid w:val="00A71222"/>
    <w:rsid w:val="00A73C01"/>
    <w:rsid w:val="00A73C89"/>
    <w:rsid w:val="00A7419E"/>
    <w:rsid w:val="00A754DF"/>
    <w:rsid w:val="00A7585A"/>
    <w:rsid w:val="00A7606B"/>
    <w:rsid w:val="00A762D0"/>
    <w:rsid w:val="00A764A6"/>
    <w:rsid w:val="00A769C3"/>
    <w:rsid w:val="00A76AD3"/>
    <w:rsid w:val="00A76AE6"/>
    <w:rsid w:val="00A777E6"/>
    <w:rsid w:val="00A81394"/>
    <w:rsid w:val="00A82666"/>
    <w:rsid w:val="00A83CB5"/>
    <w:rsid w:val="00A83CF5"/>
    <w:rsid w:val="00A85049"/>
    <w:rsid w:val="00A85314"/>
    <w:rsid w:val="00A85343"/>
    <w:rsid w:val="00A85D57"/>
    <w:rsid w:val="00A862E0"/>
    <w:rsid w:val="00A86463"/>
    <w:rsid w:val="00A867D4"/>
    <w:rsid w:val="00A86814"/>
    <w:rsid w:val="00A878F4"/>
    <w:rsid w:val="00A90500"/>
    <w:rsid w:val="00A90643"/>
    <w:rsid w:val="00A91A5B"/>
    <w:rsid w:val="00A91B98"/>
    <w:rsid w:val="00A91BCD"/>
    <w:rsid w:val="00A9236C"/>
    <w:rsid w:val="00A92F3E"/>
    <w:rsid w:val="00A935C1"/>
    <w:rsid w:val="00A93863"/>
    <w:rsid w:val="00A94448"/>
    <w:rsid w:val="00A949DD"/>
    <w:rsid w:val="00A95B43"/>
    <w:rsid w:val="00A961F3"/>
    <w:rsid w:val="00A97A21"/>
    <w:rsid w:val="00AA04AF"/>
    <w:rsid w:val="00AA0610"/>
    <w:rsid w:val="00AA112F"/>
    <w:rsid w:val="00AA1AAA"/>
    <w:rsid w:val="00AA1BAC"/>
    <w:rsid w:val="00AA217D"/>
    <w:rsid w:val="00AA3D80"/>
    <w:rsid w:val="00AA4167"/>
    <w:rsid w:val="00AA490A"/>
    <w:rsid w:val="00AA49B4"/>
    <w:rsid w:val="00AA61B2"/>
    <w:rsid w:val="00AA68B5"/>
    <w:rsid w:val="00AA6E31"/>
    <w:rsid w:val="00AA7564"/>
    <w:rsid w:val="00AB05AC"/>
    <w:rsid w:val="00AB12CF"/>
    <w:rsid w:val="00AB166C"/>
    <w:rsid w:val="00AB17A9"/>
    <w:rsid w:val="00AB2540"/>
    <w:rsid w:val="00AB322D"/>
    <w:rsid w:val="00AB33CA"/>
    <w:rsid w:val="00AB3404"/>
    <w:rsid w:val="00AB36DA"/>
    <w:rsid w:val="00AB381E"/>
    <w:rsid w:val="00AB39AA"/>
    <w:rsid w:val="00AB3F7A"/>
    <w:rsid w:val="00AB47EA"/>
    <w:rsid w:val="00AB5291"/>
    <w:rsid w:val="00AB58D3"/>
    <w:rsid w:val="00AB5C0E"/>
    <w:rsid w:val="00AB625B"/>
    <w:rsid w:val="00AB73A5"/>
    <w:rsid w:val="00AB7641"/>
    <w:rsid w:val="00AC165B"/>
    <w:rsid w:val="00AC1D31"/>
    <w:rsid w:val="00AC205B"/>
    <w:rsid w:val="00AC224A"/>
    <w:rsid w:val="00AC2E35"/>
    <w:rsid w:val="00AC32D9"/>
    <w:rsid w:val="00AC3A65"/>
    <w:rsid w:val="00AC4E31"/>
    <w:rsid w:val="00AC4E6F"/>
    <w:rsid w:val="00AC5131"/>
    <w:rsid w:val="00AC53C7"/>
    <w:rsid w:val="00AC5CE6"/>
    <w:rsid w:val="00AC7997"/>
    <w:rsid w:val="00AC7A4D"/>
    <w:rsid w:val="00AC7F13"/>
    <w:rsid w:val="00AD0054"/>
    <w:rsid w:val="00AD0948"/>
    <w:rsid w:val="00AD0E5E"/>
    <w:rsid w:val="00AD0F53"/>
    <w:rsid w:val="00AD1218"/>
    <w:rsid w:val="00AD24C3"/>
    <w:rsid w:val="00AD3AEE"/>
    <w:rsid w:val="00AD446D"/>
    <w:rsid w:val="00AD469A"/>
    <w:rsid w:val="00AD46BE"/>
    <w:rsid w:val="00AD4714"/>
    <w:rsid w:val="00AD4A38"/>
    <w:rsid w:val="00AD5BC9"/>
    <w:rsid w:val="00AD5C4A"/>
    <w:rsid w:val="00AD6490"/>
    <w:rsid w:val="00AD6A2C"/>
    <w:rsid w:val="00AD7111"/>
    <w:rsid w:val="00AE0316"/>
    <w:rsid w:val="00AE0865"/>
    <w:rsid w:val="00AE0DFD"/>
    <w:rsid w:val="00AE1721"/>
    <w:rsid w:val="00AE1B58"/>
    <w:rsid w:val="00AE1D0E"/>
    <w:rsid w:val="00AE1D90"/>
    <w:rsid w:val="00AE224F"/>
    <w:rsid w:val="00AE2F80"/>
    <w:rsid w:val="00AE324A"/>
    <w:rsid w:val="00AE378B"/>
    <w:rsid w:val="00AE45D2"/>
    <w:rsid w:val="00AE4B0C"/>
    <w:rsid w:val="00AE5022"/>
    <w:rsid w:val="00AE5720"/>
    <w:rsid w:val="00AE5FE6"/>
    <w:rsid w:val="00AE71D0"/>
    <w:rsid w:val="00AE74B3"/>
    <w:rsid w:val="00AE76A1"/>
    <w:rsid w:val="00AF00C8"/>
    <w:rsid w:val="00AF23F9"/>
    <w:rsid w:val="00AF2A26"/>
    <w:rsid w:val="00AF347A"/>
    <w:rsid w:val="00AF403D"/>
    <w:rsid w:val="00AF4042"/>
    <w:rsid w:val="00AF4DC2"/>
    <w:rsid w:val="00AF689F"/>
    <w:rsid w:val="00B009E8"/>
    <w:rsid w:val="00B00C85"/>
    <w:rsid w:val="00B01525"/>
    <w:rsid w:val="00B01641"/>
    <w:rsid w:val="00B0209A"/>
    <w:rsid w:val="00B02BC5"/>
    <w:rsid w:val="00B036C8"/>
    <w:rsid w:val="00B03DDE"/>
    <w:rsid w:val="00B03EDA"/>
    <w:rsid w:val="00B0451D"/>
    <w:rsid w:val="00B04AAC"/>
    <w:rsid w:val="00B04F89"/>
    <w:rsid w:val="00B051B0"/>
    <w:rsid w:val="00B053D3"/>
    <w:rsid w:val="00B05832"/>
    <w:rsid w:val="00B05CED"/>
    <w:rsid w:val="00B062EB"/>
    <w:rsid w:val="00B064B6"/>
    <w:rsid w:val="00B0650F"/>
    <w:rsid w:val="00B06C61"/>
    <w:rsid w:val="00B070ED"/>
    <w:rsid w:val="00B07664"/>
    <w:rsid w:val="00B07B67"/>
    <w:rsid w:val="00B1049A"/>
    <w:rsid w:val="00B10B30"/>
    <w:rsid w:val="00B10E16"/>
    <w:rsid w:val="00B1126E"/>
    <w:rsid w:val="00B1153E"/>
    <w:rsid w:val="00B116C1"/>
    <w:rsid w:val="00B12258"/>
    <w:rsid w:val="00B122A5"/>
    <w:rsid w:val="00B1258B"/>
    <w:rsid w:val="00B13258"/>
    <w:rsid w:val="00B139AB"/>
    <w:rsid w:val="00B152F9"/>
    <w:rsid w:val="00B155EF"/>
    <w:rsid w:val="00B15660"/>
    <w:rsid w:val="00B16246"/>
    <w:rsid w:val="00B16575"/>
    <w:rsid w:val="00B16BB8"/>
    <w:rsid w:val="00B16C8D"/>
    <w:rsid w:val="00B17436"/>
    <w:rsid w:val="00B17CCA"/>
    <w:rsid w:val="00B201BA"/>
    <w:rsid w:val="00B2024F"/>
    <w:rsid w:val="00B207A5"/>
    <w:rsid w:val="00B20B26"/>
    <w:rsid w:val="00B210AD"/>
    <w:rsid w:val="00B21954"/>
    <w:rsid w:val="00B21AD3"/>
    <w:rsid w:val="00B21AE6"/>
    <w:rsid w:val="00B21C0B"/>
    <w:rsid w:val="00B22699"/>
    <w:rsid w:val="00B23EFA"/>
    <w:rsid w:val="00B24225"/>
    <w:rsid w:val="00B2459E"/>
    <w:rsid w:val="00B24D5B"/>
    <w:rsid w:val="00B25601"/>
    <w:rsid w:val="00B258A4"/>
    <w:rsid w:val="00B25954"/>
    <w:rsid w:val="00B25DD2"/>
    <w:rsid w:val="00B266C2"/>
    <w:rsid w:val="00B26DAA"/>
    <w:rsid w:val="00B273F6"/>
    <w:rsid w:val="00B27D6F"/>
    <w:rsid w:val="00B30213"/>
    <w:rsid w:val="00B3091A"/>
    <w:rsid w:val="00B31753"/>
    <w:rsid w:val="00B32942"/>
    <w:rsid w:val="00B32BDA"/>
    <w:rsid w:val="00B33182"/>
    <w:rsid w:val="00B332A0"/>
    <w:rsid w:val="00B3415A"/>
    <w:rsid w:val="00B34511"/>
    <w:rsid w:val="00B348B3"/>
    <w:rsid w:val="00B34931"/>
    <w:rsid w:val="00B349B5"/>
    <w:rsid w:val="00B34A2B"/>
    <w:rsid w:val="00B34D7A"/>
    <w:rsid w:val="00B34EE4"/>
    <w:rsid w:val="00B34F4E"/>
    <w:rsid w:val="00B35ADA"/>
    <w:rsid w:val="00B35AFA"/>
    <w:rsid w:val="00B3665F"/>
    <w:rsid w:val="00B37192"/>
    <w:rsid w:val="00B37765"/>
    <w:rsid w:val="00B37972"/>
    <w:rsid w:val="00B37E83"/>
    <w:rsid w:val="00B404F6"/>
    <w:rsid w:val="00B407A0"/>
    <w:rsid w:val="00B40B2D"/>
    <w:rsid w:val="00B4122C"/>
    <w:rsid w:val="00B416D8"/>
    <w:rsid w:val="00B4180B"/>
    <w:rsid w:val="00B41B90"/>
    <w:rsid w:val="00B428D2"/>
    <w:rsid w:val="00B436FE"/>
    <w:rsid w:val="00B4391C"/>
    <w:rsid w:val="00B43ACD"/>
    <w:rsid w:val="00B43BEC"/>
    <w:rsid w:val="00B44F87"/>
    <w:rsid w:val="00B45107"/>
    <w:rsid w:val="00B4578C"/>
    <w:rsid w:val="00B46542"/>
    <w:rsid w:val="00B46CF5"/>
    <w:rsid w:val="00B4750A"/>
    <w:rsid w:val="00B475DF"/>
    <w:rsid w:val="00B502A1"/>
    <w:rsid w:val="00B5043C"/>
    <w:rsid w:val="00B5067C"/>
    <w:rsid w:val="00B510B8"/>
    <w:rsid w:val="00B5135C"/>
    <w:rsid w:val="00B51AB6"/>
    <w:rsid w:val="00B51BFD"/>
    <w:rsid w:val="00B522B4"/>
    <w:rsid w:val="00B5237C"/>
    <w:rsid w:val="00B52A4E"/>
    <w:rsid w:val="00B54745"/>
    <w:rsid w:val="00B54775"/>
    <w:rsid w:val="00B560F7"/>
    <w:rsid w:val="00B562FB"/>
    <w:rsid w:val="00B56D52"/>
    <w:rsid w:val="00B56DE6"/>
    <w:rsid w:val="00B56FAE"/>
    <w:rsid w:val="00B571AA"/>
    <w:rsid w:val="00B5745B"/>
    <w:rsid w:val="00B578D6"/>
    <w:rsid w:val="00B600C2"/>
    <w:rsid w:val="00B60124"/>
    <w:rsid w:val="00B601F7"/>
    <w:rsid w:val="00B60C13"/>
    <w:rsid w:val="00B60F6D"/>
    <w:rsid w:val="00B618C8"/>
    <w:rsid w:val="00B620DD"/>
    <w:rsid w:val="00B6328F"/>
    <w:rsid w:val="00B63435"/>
    <w:rsid w:val="00B6372A"/>
    <w:rsid w:val="00B63905"/>
    <w:rsid w:val="00B642B4"/>
    <w:rsid w:val="00B649E1"/>
    <w:rsid w:val="00B65170"/>
    <w:rsid w:val="00B6544D"/>
    <w:rsid w:val="00B65666"/>
    <w:rsid w:val="00B656A3"/>
    <w:rsid w:val="00B65C60"/>
    <w:rsid w:val="00B66237"/>
    <w:rsid w:val="00B66429"/>
    <w:rsid w:val="00B66C46"/>
    <w:rsid w:val="00B678E5"/>
    <w:rsid w:val="00B6798F"/>
    <w:rsid w:val="00B67D16"/>
    <w:rsid w:val="00B67FE8"/>
    <w:rsid w:val="00B704E9"/>
    <w:rsid w:val="00B708D2"/>
    <w:rsid w:val="00B70952"/>
    <w:rsid w:val="00B70AE6"/>
    <w:rsid w:val="00B71271"/>
    <w:rsid w:val="00B71FDF"/>
    <w:rsid w:val="00B7202E"/>
    <w:rsid w:val="00B7210D"/>
    <w:rsid w:val="00B72AA0"/>
    <w:rsid w:val="00B72C12"/>
    <w:rsid w:val="00B730A2"/>
    <w:rsid w:val="00B73F24"/>
    <w:rsid w:val="00B7557C"/>
    <w:rsid w:val="00B759BA"/>
    <w:rsid w:val="00B75CDF"/>
    <w:rsid w:val="00B76830"/>
    <w:rsid w:val="00B77B98"/>
    <w:rsid w:val="00B80275"/>
    <w:rsid w:val="00B80E3D"/>
    <w:rsid w:val="00B811AD"/>
    <w:rsid w:val="00B815C2"/>
    <w:rsid w:val="00B82186"/>
    <w:rsid w:val="00B834AF"/>
    <w:rsid w:val="00B83646"/>
    <w:rsid w:val="00B83BEE"/>
    <w:rsid w:val="00B84AB0"/>
    <w:rsid w:val="00B85485"/>
    <w:rsid w:val="00B8597C"/>
    <w:rsid w:val="00B85F7F"/>
    <w:rsid w:val="00B86596"/>
    <w:rsid w:val="00B873F0"/>
    <w:rsid w:val="00B87845"/>
    <w:rsid w:val="00B9088D"/>
    <w:rsid w:val="00B90FAE"/>
    <w:rsid w:val="00B9169F"/>
    <w:rsid w:val="00B92169"/>
    <w:rsid w:val="00B92B0E"/>
    <w:rsid w:val="00B93A06"/>
    <w:rsid w:val="00B94802"/>
    <w:rsid w:val="00B95F15"/>
    <w:rsid w:val="00B963F0"/>
    <w:rsid w:val="00B96703"/>
    <w:rsid w:val="00B96BB0"/>
    <w:rsid w:val="00B97C52"/>
    <w:rsid w:val="00BA02D5"/>
    <w:rsid w:val="00BA0DF7"/>
    <w:rsid w:val="00BA1163"/>
    <w:rsid w:val="00BA1646"/>
    <w:rsid w:val="00BA1B27"/>
    <w:rsid w:val="00BA1F52"/>
    <w:rsid w:val="00BA3282"/>
    <w:rsid w:val="00BA3533"/>
    <w:rsid w:val="00BA3B9B"/>
    <w:rsid w:val="00BA3F24"/>
    <w:rsid w:val="00BA4C59"/>
    <w:rsid w:val="00BA5B90"/>
    <w:rsid w:val="00BA5E7C"/>
    <w:rsid w:val="00BA6506"/>
    <w:rsid w:val="00BA6BDB"/>
    <w:rsid w:val="00BA7880"/>
    <w:rsid w:val="00BA7B41"/>
    <w:rsid w:val="00BA7D2F"/>
    <w:rsid w:val="00BA7FA1"/>
    <w:rsid w:val="00BB0ECD"/>
    <w:rsid w:val="00BB1872"/>
    <w:rsid w:val="00BB291D"/>
    <w:rsid w:val="00BB330B"/>
    <w:rsid w:val="00BB3DC0"/>
    <w:rsid w:val="00BB4DCA"/>
    <w:rsid w:val="00BB4FE9"/>
    <w:rsid w:val="00BB50BA"/>
    <w:rsid w:val="00BB5CF3"/>
    <w:rsid w:val="00BB6174"/>
    <w:rsid w:val="00BB6628"/>
    <w:rsid w:val="00BB6701"/>
    <w:rsid w:val="00BB6DCF"/>
    <w:rsid w:val="00BB7225"/>
    <w:rsid w:val="00BB7994"/>
    <w:rsid w:val="00BB7C43"/>
    <w:rsid w:val="00BC0A13"/>
    <w:rsid w:val="00BC0CB7"/>
    <w:rsid w:val="00BC1165"/>
    <w:rsid w:val="00BC1E63"/>
    <w:rsid w:val="00BC2052"/>
    <w:rsid w:val="00BC26C1"/>
    <w:rsid w:val="00BC321E"/>
    <w:rsid w:val="00BC35A3"/>
    <w:rsid w:val="00BC394C"/>
    <w:rsid w:val="00BC3CF1"/>
    <w:rsid w:val="00BC4CEF"/>
    <w:rsid w:val="00BC4E69"/>
    <w:rsid w:val="00BC6CCA"/>
    <w:rsid w:val="00BC6D93"/>
    <w:rsid w:val="00BC7242"/>
    <w:rsid w:val="00BC72D1"/>
    <w:rsid w:val="00BC77C4"/>
    <w:rsid w:val="00BD0145"/>
    <w:rsid w:val="00BD0238"/>
    <w:rsid w:val="00BD203F"/>
    <w:rsid w:val="00BD237D"/>
    <w:rsid w:val="00BD27F6"/>
    <w:rsid w:val="00BD36D1"/>
    <w:rsid w:val="00BD49CC"/>
    <w:rsid w:val="00BD4D78"/>
    <w:rsid w:val="00BD511F"/>
    <w:rsid w:val="00BD6F9F"/>
    <w:rsid w:val="00BE0D08"/>
    <w:rsid w:val="00BE0E8A"/>
    <w:rsid w:val="00BE21B9"/>
    <w:rsid w:val="00BE256E"/>
    <w:rsid w:val="00BE26C3"/>
    <w:rsid w:val="00BE2753"/>
    <w:rsid w:val="00BE37ED"/>
    <w:rsid w:val="00BE4E60"/>
    <w:rsid w:val="00BE52DD"/>
    <w:rsid w:val="00BE5F23"/>
    <w:rsid w:val="00BE60AD"/>
    <w:rsid w:val="00BE6A55"/>
    <w:rsid w:val="00BE7403"/>
    <w:rsid w:val="00BF1B2A"/>
    <w:rsid w:val="00BF22C3"/>
    <w:rsid w:val="00BF22C7"/>
    <w:rsid w:val="00BF2F9A"/>
    <w:rsid w:val="00BF354F"/>
    <w:rsid w:val="00BF3AAB"/>
    <w:rsid w:val="00BF44C2"/>
    <w:rsid w:val="00BF4B5B"/>
    <w:rsid w:val="00BF4B93"/>
    <w:rsid w:val="00BF4D72"/>
    <w:rsid w:val="00BF5303"/>
    <w:rsid w:val="00BF55F4"/>
    <w:rsid w:val="00BF56D0"/>
    <w:rsid w:val="00BF5D4D"/>
    <w:rsid w:val="00BF6700"/>
    <w:rsid w:val="00BF6725"/>
    <w:rsid w:val="00BF6C3F"/>
    <w:rsid w:val="00BF7881"/>
    <w:rsid w:val="00BF7D78"/>
    <w:rsid w:val="00C00352"/>
    <w:rsid w:val="00C00427"/>
    <w:rsid w:val="00C00468"/>
    <w:rsid w:val="00C004B0"/>
    <w:rsid w:val="00C00C5F"/>
    <w:rsid w:val="00C01AAA"/>
    <w:rsid w:val="00C01B16"/>
    <w:rsid w:val="00C02581"/>
    <w:rsid w:val="00C03055"/>
    <w:rsid w:val="00C03E00"/>
    <w:rsid w:val="00C04985"/>
    <w:rsid w:val="00C04CE8"/>
    <w:rsid w:val="00C04D62"/>
    <w:rsid w:val="00C04F41"/>
    <w:rsid w:val="00C054B2"/>
    <w:rsid w:val="00C06148"/>
    <w:rsid w:val="00C06233"/>
    <w:rsid w:val="00C063EF"/>
    <w:rsid w:val="00C066B0"/>
    <w:rsid w:val="00C10016"/>
    <w:rsid w:val="00C10035"/>
    <w:rsid w:val="00C10E68"/>
    <w:rsid w:val="00C11499"/>
    <w:rsid w:val="00C1170F"/>
    <w:rsid w:val="00C1205B"/>
    <w:rsid w:val="00C12A57"/>
    <w:rsid w:val="00C12C51"/>
    <w:rsid w:val="00C12D15"/>
    <w:rsid w:val="00C14A9E"/>
    <w:rsid w:val="00C1511E"/>
    <w:rsid w:val="00C15373"/>
    <w:rsid w:val="00C156F1"/>
    <w:rsid w:val="00C15A15"/>
    <w:rsid w:val="00C16543"/>
    <w:rsid w:val="00C16557"/>
    <w:rsid w:val="00C16B65"/>
    <w:rsid w:val="00C16D61"/>
    <w:rsid w:val="00C177B7"/>
    <w:rsid w:val="00C20202"/>
    <w:rsid w:val="00C20AD8"/>
    <w:rsid w:val="00C210F2"/>
    <w:rsid w:val="00C235C0"/>
    <w:rsid w:val="00C239EF"/>
    <w:rsid w:val="00C23FA6"/>
    <w:rsid w:val="00C24202"/>
    <w:rsid w:val="00C262A6"/>
    <w:rsid w:val="00C266B4"/>
    <w:rsid w:val="00C26C7D"/>
    <w:rsid w:val="00C272CC"/>
    <w:rsid w:val="00C27DD3"/>
    <w:rsid w:val="00C27DEC"/>
    <w:rsid w:val="00C303C7"/>
    <w:rsid w:val="00C3048E"/>
    <w:rsid w:val="00C3085F"/>
    <w:rsid w:val="00C309FA"/>
    <w:rsid w:val="00C30F6B"/>
    <w:rsid w:val="00C31054"/>
    <w:rsid w:val="00C31659"/>
    <w:rsid w:val="00C317FC"/>
    <w:rsid w:val="00C31A1A"/>
    <w:rsid w:val="00C31C98"/>
    <w:rsid w:val="00C31EC5"/>
    <w:rsid w:val="00C32596"/>
    <w:rsid w:val="00C328A6"/>
    <w:rsid w:val="00C329DD"/>
    <w:rsid w:val="00C343A1"/>
    <w:rsid w:val="00C3446E"/>
    <w:rsid w:val="00C34EB5"/>
    <w:rsid w:val="00C356CA"/>
    <w:rsid w:val="00C359CE"/>
    <w:rsid w:val="00C35AE8"/>
    <w:rsid w:val="00C35F03"/>
    <w:rsid w:val="00C36C79"/>
    <w:rsid w:val="00C36D39"/>
    <w:rsid w:val="00C37B2E"/>
    <w:rsid w:val="00C40840"/>
    <w:rsid w:val="00C408F8"/>
    <w:rsid w:val="00C410ED"/>
    <w:rsid w:val="00C41ADC"/>
    <w:rsid w:val="00C42283"/>
    <w:rsid w:val="00C42980"/>
    <w:rsid w:val="00C43B3B"/>
    <w:rsid w:val="00C43FCA"/>
    <w:rsid w:val="00C44507"/>
    <w:rsid w:val="00C445FE"/>
    <w:rsid w:val="00C447C1"/>
    <w:rsid w:val="00C448A3"/>
    <w:rsid w:val="00C45101"/>
    <w:rsid w:val="00C46860"/>
    <w:rsid w:val="00C503DB"/>
    <w:rsid w:val="00C50586"/>
    <w:rsid w:val="00C50AD1"/>
    <w:rsid w:val="00C50B15"/>
    <w:rsid w:val="00C50F53"/>
    <w:rsid w:val="00C510CC"/>
    <w:rsid w:val="00C51357"/>
    <w:rsid w:val="00C51A54"/>
    <w:rsid w:val="00C52374"/>
    <w:rsid w:val="00C52D32"/>
    <w:rsid w:val="00C5301A"/>
    <w:rsid w:val="00C53345"/>
    <w:rsid w:val="00C533A0"/>
    <w:rsid w:val="00C53660"/>
    <w:rsid w:val="00C53A42"/>
    <w:rsid w:val="00C54521"/>
    <w:rsid w:val="00C54A5F"/>
    <w:rsid w:val="00C54EFA"/>
    <w:rsid w:val="00C55025"/>
    <w:rsid w:val="00C55420"/>
    <w:rsid w:val="00C55626"/>
    <w:rsid w:val="00C55902"/>
    <w:rsid w:val="00C55A7C"/>
    <w:rsid w:val="00C55DB1"/>
    <w:rsid w:val="00C566FC"/>
    <w:rsid w:val="00C56A4E"/>
    <w:rsid w:val="00C56C9B"/>
    <w:rsid w:val="00C56F31"/>
    <w:rsid w:val="00C5799D"/>
    <w:rsid w:val="00C57CEB"/>
    <w:rsid w:val="00C600F2"/>
    <w:rsid w:val="00C608E7"/>
    <w:rsid w:val="00C612BE"/>
    <w:rsid w:val="00C62545"/>
    <w:rsid w:val="00C625EA"/>
    <w:rsid w:val="00C62C9F"/>
    <w:rsid w:val="00C63E0A"/>
    <w:rsid w:val="00C64189"/>
    <w:rsid w:val="00C64811"/>
    <w:rsid w:val="00C64CBC"/>
    <w:rsid w:val="00C6537B"/>
    <w:rsid w:val="00C657B6"/>
    <w:rsid w:val="00C659DF"/>
    <w:rsid w:val="00C66BBF"/>
    <w:rsid w:val="00C66E5B"/>
    <w:rsid w:val="00C6716D"/>
    <w:rsid w:val="00C6723D"/>
    <w:rsid w:val="00C674BE"/>
    <w:rsid w:val="00C675E6"/>
    <w:rsid w:val="00C67D86"/>
    <w:rsid w:val="00C67D9B"/>
    <w:rsid w:val="00C70079"/>
    <w:rsid w:val="00C70EBB"/>
    <w:rsid w:val="00C71210"/>
    <w:rsid w:val="00C72709"/>
    <w:rsid w:val="00C72D55"/>
    <w:rsid w:val="00C73381"/>
    <w:rsid w:val="00C75118"/>
    <w:rsid w:val="00C75226"/>
    <w:rsid w:val="00C7536B"/>
    <w:rsid w:val="00C75E6E"/>
    <w:rsid w:val="00C763C2"/>
    <w:rsid w:val="00C76609"/>
    <w:rsid w:val="00C766A8"/>
    <w:rsid w:val="00C766DA"/>
    <w:rsid w:val="00C7790D"/>
    <w:rsid w:val="00C806E7"/>
    <w:rsid w:val="00C8138A"/>
    <w:rsid w:val="00C81796"/>
    <w:rsid w:val="00C819B5"/>
    <w:rsid w:val="00C81ADA"/>
    <w:rsid w:val="00C81F2C"/>
    <w:rsid w:val="00C823A0"/>
    <w:rsid w:val="00C823C2"/>
    <w:rsid w:val="00C82564"/>
    <w:rsid w:val="00C825DA"/>
    <w:rsid w:val="00C82683"/>
    <w:rsid w:val="00C829AB"/>
    <w:rsid w:val="00C82A8F"/>
    <w:rsid w:val="00C82CAD"/>
    <w:rsid w:val="00C836B5"/>
    <w:rsid w:val="00C83A01"/>
    <w:rsid w:val="00C8461A"/>
    <w:rsid w:val="00C846A1"/>
    <w:rsid w:val="00C848DC"/>
    <w:rsid w:val="00C85A8D"/>
    <w:rsid w:val="00C85B49"/>
    <w:rsid w:val="00C868C2"/>
    <w:rsid w:val="00C86955"/>
    <w:rsid w:val="00C86AA7"/>
    <w:rsid w:val="00C86DE9"/>
    <w:rsid w:val="00C86E98"/>
    <w:rsid w:val="00C8723F"/>
    <w:rsid w:val="00C87A83"/>
    <w:rsid w:val="00C9048E"/>
    <w:rsid w:val="00C90F03"/>
    <w:rsid w:val="00C90F65"/>
    <w:rsid w:val="00C91308"/>
    <w:rsid w:val="00C918FA"/>
    <w:rsid w:val="00C91A2E"/>
    <w:rsid w:val="00C91CAE"/>
    <w:rsid w:val="00C92423"/>
    <w:rsid w:val="00C926D2"/>
    <w:rsid w:val="00C9271E"/>
    <w:rsid w:val="00C92A12"/>
    <w:rsid w:val="00C92B36"/>
    <w:rsid w:val="00C9506C"/>
    <w:rsid w:val="00C9542E"/>
    <w:rsid w:val="00C955FC"/>
    <w:rsid w:val="00C96454"/>
    <w:rsid w:val="00C967D2"/>
    <w:rsid w:val="00C96C8D"/>
    <w:rsid w:val="00C972B1"/>
    <w:rsid w:val="00C97862"/>
    <w:rsid w:val="00C97C03"/>
    <w:rsid w:val="00C97CE5"/>
    <w:rsid w:val="00C97FFE"/>
    <w:rsid w:val="00CA07D2"/>
    <w:rsid w:val="00CA0EF7"/>
    <w:rsid w:val="00CA1380"/>
    <w:rsid w:val="00CA1609"/>
    <w:rsid w:val="00CA1965"/>
    <w:rsid w:val="00CA1F60"/>
    <w:rsid w:val="00CA205F"/>
    <w:rsid w:val="00CA2410"/>
    <w:rsid w:val="00CA2D40"/>
    <w:rsid w:val="00CA3397"/>
    <w:rsid w:val="00CA45FC"/>
    <w:rsid w:val="00CA5A94"/>
    <w:rsid w:val="00CA5B59"/>
    <w:rsid w:val="00CA5E35"/>
    <w:rsid w:val="00CA5ED0"/>
    <w:rsid w:val="00CA6330"/>
    <w:rsid w:val="00CA67FD"/>
    <w:rsid w:val="00CA7AFC"/>
    <w:rsid w:val="00CB10A6"/>
    <w:rsid w:val="00CB19C4"/>
    <w:rsid w:val="00CB2772"/>
    <w:rsid w:val="00CB3056"/>
    <w:rsid w:val="00CB336F"/>
    <w:rsid w:val="00CB3757"/>
    <w:rsid w:val="00CB3D8D"/>
    <w:rsid w:val="00CB3E5C"/>
    <w:rsid w:val="00CB4219"/>
    <w:rsid w:val="00CB42FA"/>
    <w:rsid w:val="00CB4679"/>
    <w:rsid w:val="00CB4A5B"/>
    <w:rsid w:val="00CB4B34"/>
    <w:rsid w:val="00CB4F62"/>
    <w:rsid w:val="00CB5014"/>
    <w:rsid w:val="00CB501E"/>
    <w:rsid w:val="00CB545C"/>
    <w:rsid w:val="00CB57B4"/>
    <w:rsid w:val="00CB59F7"/>
    <w:rsid w:val="00CB5BA1"/>
    <w:rsid w:val="00CB5CE0"/>
    <w:rsid w:val="00CB64AC"/>
    <w:rsid w:val="00CB70C2"/>
    <w:rsid w:val="00CB719E"/>
    <w:rsid w:val="00CB7CB1"/>
    <w:rsid w:val="00CB7D23"/>
    <w:rsid w:val="00CC0190"/>
    <w:rsid w:val="00CC1434"/>
    <w:rsid w:val="00CC1B2F"/>
    <w:rsid w:val="00CC2600"/>
    <w:rsid w:val="00CC2924"/>
    <w:rsid w:val="00CC3115"/>
    <w:rsid w:val="00CC427E"/>
    <w:rsid w:val="00CC4495"/>
    <w:rsid w:val="00CC538D"/>
    <w:rsid w:val="00CC5C86"/>
    <w:rsid w:val="00CC6C8C"/>
    <w:rsid w:val="00CC7149"/>
    <w:rsid w:val="00CC72A2"/>
    <w:rsid w:val="00CC75F2"/>
    <w:rsid w:val="00CC7C4C"/>
    <w:rsid w:val="00CC7E79"/>
    <w:rsid w:val="00CD0B85"/>
    <w:rsid w:val="00CD0DBC"/>
    <w:rsid w:val="00CD1144"/>
    <w:rsid w:val="00CD2F3B"/>
    <w:rsid w:val="00CD3242"/>
    <w:rsid w:val="00CD32AC"/>
    <w:rsid w:val="00CD398B"/>
    <w:rsid w:val="00CD3BE5"/>
    <w:rsid w:val="00CD3CF3"/>
    <w:rsid w:val="00CD3F4F"/>
    <w:rsid w:val="00CD45A0"/>
    <w:rsid w:val="00CD4752"/>
    <w:rsid w:val="00CD4D56"/>
    <w:rsid w:val="00CD63F0"/>
    <w:rsid w:val="00CD676A"/>
    <w:rsid w:val="00CD67F3"/>
    <w:rsid w:val="00CD6C88"/>
    <w:rsid w:val="00CD7354"/>
    <w:rsid w:val="00CD7A67"/>
    <w:rsid w:val="00CD7B87"/>
    <w:rsid w:val="00CD7BEF"/>
    <w:rsid w:val="00CE046D"/>
    <w:rsid w:val="00CE0705"/>
    <w:rsid w:val="00CE0710"/>
    <w:rsid w:val="00CE0727"/>
    <w:rsid w:val="00CE0AA7"/>
    <w:rsid w:val="00CE0AF2"/>
    <w:rsid w:val="00CE0B61"/>
    <w:rsid w:val="00CE15B7"/>
    <w:rsid w:val="00CE2639"/>
    <w:rsid w:val="00CE3E64"/>
    <w:rsid w:val="00CE4A49"/>
    <w:rsid w:val="00CE4A9C"/>
    <w:rsid w:val="00CE55DD"/>
    <w:rsid w:val="00CE6E25"/>
    <w:rsid w:val="00CF0242"/>
    <w:rsid w:val="00CF0279"/>
    <w:rsid w:val="00CF05A9"/>
    <w:rsid w:val="00CF0A19"/>
    <w:rsid w:val="00CF0AF3"/>
    <w:rsid w:val="00CF0BBE"/>
    <w:rsid w:val="00CF1518"/>
    <w:rsid w:val="00CF1B6D"/>
    <w:rsid w:val="00CF1B6F"/>
    <w:rsid w:val="00CF2087"/>
    <w:rsid w:val="00CF2326"/>
    <w:rsid w:val="00CF23AE"/>
    <w:rsid w:val="00CF27FB"/>
    <w:rsid w:val="00CF33A3"/>
    <w:rsid w:val="00CF3983"/>
    <w:rsid w:val="00CF3D1A"/>
    <w:rsid w:val="00CF444D"/>
    <w:rsid w:val="00CF4775"/>
    <w:rsid w:val="00CF4DC0"/>
    <w:rsid w:val="00CF529D"/>
    <w:rsid w:val="00CF637F"/>
    <w:rsid w:val="00D0165F"/>
    <w:rsid w:val="00D016FD"/>
    <w:rsid w:val="00D028B5"/>
    <w:rsid w:val="00D03648"/>
    <w:rsid w:val="00D03AB3"/>
    <w:rsid w:val="00D03CEC"/>
    <w:rsid w:val="00D04891"/>
    <w:rsid w:val="00D0512D"/>
    <w:rsid w:val="00D0520C"/>
    <w:rsid w:val="00D05378"/>
    <w:rsid w:val="00D06E5D"/>
    <w:rsid w:val="00D06F40"/>
    <w:rsid w:val="00D1013B"/>
    <w:rsid w:val="00D103FD"/>
    <w:rsid w:val="00D1072A"/>
    <w:rsid w:val="00D10776"/>
    <w:rsid w:val="00D10BE0"/>
    <w:rsid w:val="00D11179"/>
    <w:rsid w:val="00D11C75"/>
    <w:rsid w:val="00D129AC"/>
    <w:rsid w:val="00D136B1"/>
    <w:rsid w:val="00D1398D"/>
    <w:rsid w:val="00D14205"/>
    <w:rsid w:val="00D14A5C"/>
    <w:rsid w:val="00D14C76"/>
    <w:rsid w:val="00D14CB4"/>
    <w:rsid w:val="00D14CB7"/>
    <w:rsid w:val="00D15042"/>
    <w:rsid w:val="00D15427"/>
    <w:rsid w:val="00D1562C"/>
    <w:rsid w:val="00D1578F"/>
    <w:rsid w:val="00D1579A"/>
    <w:rsid w:val="00D15A83"/>
    <w:rsid w:val="00D1645C"/>
    <w:rsid w:val="00D176F3"/>
    <w:rsid w:val="00D17F13"/>
    <w:rsid w:val="00D20207"/>
    <w:rsid w:val="00D202F6"/>
    <w:rsid w:val="00D20A93"/>
    <w:rsid w:val="00D2185F"/>
    <w:rsid w:val="00D21941"/>
    <w:rsid w:val="00D219C5"/>
    <w:rsid w:val="00D2222E"/>
    <w:rsid w:val="00D22264"/>
    <w:rsid w:val="00D22964"/>
    <w:rsid w:val="00D2296B"/>
    <w:rsid w:val="00D22AA7"/>
    <w:rsid w:val="00D22F97"/>
    <w:rsid w:val="00D234FD"/>
    <w:rsid w:val="00D23919"/>
    <w:rsid w:val="00D24B94"/>
    <w:rsid w:val="00D24ED3"/>
    <w:rsid w:val="00D25A9F"/>
    <w:rsid w:val="00D25EE5"/>
    <w:rsid w:val="00D25F0F"/>
    <w:rsid w:val="00D2737C"/>
    <w:rsid w:val="00D279D5"/>
    <w:rsid w:val="00D279F8"/>
    <w:rsid w:val="00D27D47"/>
    <w:rsid w:val="00D27E9E"/>
    <w:rsid w:val="00D30209"/>
    <w:rsid w:val="00D302DB"/>
    <w:rsid w:val="00D30A4F"/>
    <w:rsid w:val="00D3176E"/>
    <w:rsid w:val="00D319F2"/>
    <w:rsid w:val="00D32A46"/>
    <w:rsid w:val="00D32CB2"/>
    <w:rsid w:val="00D335AF"/>
    <w:rsid w:val="00D33A98"/>
    <w:rsid w:val="00D33C05"/>
    <w:rsid w:val="00D33CB7"/>
    <w:rsid w:val="00D33DDD"/>
    <w:rsid w:val="00D3449F"/>
    <w:rsid w:val="00D34673"/>
    <w:rsid w:val="00D349ED"/>
    <w:rsid w:val="00D35771"/>
    <w:rsid w:val="00D35897"/>
    <w:rsid w:val="00D359C7"/>
    <w:rsid w:val="00D363C0"/>
    <w:rsid w:val="00D36592"/>
    <w:rsid w:val="00D3674A"/>
    <w:rsid w:val="00D36992"/>
    <w:rsid w:val="00D373E4"/>
    <w:rsid w:val="00D40B03"/>
    <w:rsid w:val="00D40B72"/>
    <w:rsid w:val="00D41895"/>
    <w:rsid w:val="00D41C78"/>
    <w:rsid w:val="00D41EE2"/>
    <w:rsid w:val="00D42B38"/>
    <w:rsid w:val="00D42C71"/>
    <w:rsid w:val="00D43060"/>
    <w:rsid w:val="00D431F6"/>
    <w:rsid w:val="00D434A9"/>
    <w:rsid w:val="00D439EF"/>
    <w:rsid w:val="00D43FFB"/>
    <w:rsid w:val="00D45333"/>
    <w:rsid w:val="00D46241"/>
    <w:rsid w:val="00D46E3B"/>
    <w:rsid w:val="00D46FF0"/>
    <w:rsid w:val="00D46FFF"/>
    <w:rsid w:val="00D4791D"/>
    <w:rsid w:val="00D47B98"/>
    <w:rsid w:val="00D50254"/>
    <w:rsid w:val="00D50678"/>
    <w:rsid w:val="00D50AE9"/>
    <w:rsid w:val="00D50C0A"/>
    <w:rsid w:val="00D5108E"/>
    <w:rsid w:val="00D515DB"/>
    <w:rsid w:val="00D51D75"/>
    <w:rsid w:val="00D51DC1"/>
    <w:rsid w:val="00D52D2A"/>
    <w:rsid w:val="00D530F3"/>
    <w:rsid w:val="00D53105"/>
    <w:rsid w:val="00D53BDC"/>
    <w:rsid w:val="00D54867"/>
    <w:rsid w:val="00D54B2B"/>
    <w:rsid w:val="00D550F8"/>
    <w:rsid w:val="00D56B0D"/>
    <w:rsid w:val="00D570D5"/>
    <w:rsid w:val="00D57370"/>
    <w:rsid w:val="00D578A9"/>
    <w:rsid w:val="00D57CA7"/>
    <w:rsid w:val="00D604F1"/>
    <w:rsid w:val="00D60755"/>
    <w:rsid w:val="00D61082"/>
    <w:rsid w:val="00D61841"/>
    <w:rsid w:val="00D61893"/>
    <w:rsid w:val="00D61D82"/>
    <w:rsid w:val="00D61F0B"/>
    <w:rsid w:val="00D62005"/>
    <w:rsid w:val="00D62157"/>
    <w:rsid w:val="00D624C8"/>
    <w:rsid w:val="00D62738"/>
    <w:rsid w:val="00D62B3D"/>
    <w:rsid w:val="00D62EE6"/>
    <w:rsid w:val="00D632E3"/>
    <w:rsid w:val="00D63BD3"/>
    <w:rsid w:val="00D63C82"/>
    <w:rsid w:val="00D6442A"/>
    <w:rsid w:val="00D64729"/>
    <w:rsid w:val="00D6521E"/>
    <w:rsid w:val="00D65CF0"/>
    <w:rsid w:val="00D66905"/>
    <w:rsid w:val="00D66936"/>
    <w:rsid w:val="00D674C5"/>
    <w:rsid w:val="00D67F35"/>
    <w:rsid w:val="00D7041E"/>
    <w:rsid w:val="00D70E3E"/>
    <w:rsid w:val="00D71148"/>
    <w:rsid w:val="00D7123A"/>
    <w:rsid w:val="00D714F5"/>
    <w:rsid w:val="00D72F56"/>
    <w:rsid w:val="00D73392"/>
    <w:rsid w:val="00D7364A"/>
    <w:rsid w:val="00D73D78"/>
    <w:rsid w:val="00D7408E"/>
    <w:rsid w:val="00D741B9"/>
    <w:rsid w:val="00D741E0"/>
    <w:rsid w:val="00D744AF"/>
    <w:rsid w:val="00D748FD"/>
    <w:rsid w:val="00D75AA1"/>
    <w:rsid w:val="00D75E70"/>
    <w:rsid w:val="00D75FBC"/>
    <w:rsid w:val="00D760AA"/>
    <w:rsid w:val="00D76213"/>
    <w:rsid w:val="00D7621C"/>
    <w:rsid w:val="00D767A9"/>
    <w:rsid w:val="00D76D5F"/>
    <w:rsid w:val="00D77CB1"/>
    <w:rsid w:val="00D80024"/>
    <w:rsid w:val="00D80716"/>
    <w:rsid w:val="00D80FB4"/>
    <w:rsid w:val="00D81BB3"/>
    <w:rsid w:val="00D81DB7"/>
    <w:rsid w:val="00D81E3D"/>
    <w:rsid w:val="00D82023"/>
    <w:rsid w:val="00D82946"/>
    <w:rsid w:val="00D82B87"/>
    <w:rsid w:val="00D82BE6"/>
    <w:rsid w:val="00D8350D"/>
    <w:rsid w:val="00D83B37"/>
    <w:rsid w:val="00D83FAB"/>
    <w:rsid w:val="00D84B7B"/>
    <w:rsid w:val="00D85F72"/>
    <w:rsid w:val="00D86B36"/>
    <w:rsid w:val="00D875AF"/>
    <w:rsid w:val="00D90092"/>
    <w:rsid w:val="00D90543"/>
    <w:rsid w:val="00D90E16"/>
    <w:rsid w:val="00D910D1"/>
    <w:rsid w:val="00D92410"/>
    <w:rsid w:val="00D92A06"/>
    <w:rsid w:val="00D92FBE"/>
    <w:rsid w:val="00D933A6"/>
    <w:rsid w:val="00D937A8"/>
    <w:rsid w:val="00D93B3D"/>
    <w:rsid w:val="00D9462C"/>
    <w:rsid w:val="00D94955"/>
    <w:rsid w:val="00D94D91"/>
    <w:rsid w:val="00D9500B"/>
    <w:rsid w:val="00D96240"/>
    <w:rsid w:val="00D96AE0"/>
    <w:rsid w:val="00D970FA"/>
    <w:rsid w:val="00D9779E"/>
    <w:rsid w:val="00DA021D"/>
    <w:rsid w:val="00DA0329"/>
    <w:rsid w:val="00DA0A22"/>
    <w:rsid w:val="00DA126B"/>
    <w:rsid w:val="00DA217E"/>
    <w:rsid w:val="00DA2300"/>
    <w:rsid w:val="00DA2468"/>
    <w:rsid w:val="00DA2826"/>
    <w:rsid w:val="00DA33F5"/>
    <w:rsid w:val="00DA426D"/>
    <w:rsid w:val="00DA5614"/>
    <w:rsid w:val="00DA5F2E"/>
    <w:rsid w:val="00DA609B"/>
    <w:rsid w:val="00DA6307"/>
    <w:rsid w:val="00DA6358"/>
    <w:rsid w:val="00DA75FA"/>
    <w:rsid w:val="00DA78C7"/>
    <w:rsid w:val="00DB0054"/>
    <w:rsid w:val="00DB013E"/>
    <w:rsid w:val="00DB096D"/>
    <w:rsid w:val="00DB166F"/>
    <w:rsid w:val="00DB170D"/>
    <w:rsid w:val="00DB209B"/>
    <w:rsid w:val="00DB2A54"/>
    <w:rsid w:val="00DB2CAA"/>
    <w:rsid w:val="00DB31CE"/>
    <w:rsid w:val="00DB3688"/>
    <w:rsid w:val="00DB4297"/>
    <w:rsid w:val="00DB42BC"/>
    <w:rsid w:val="00DB432B"/>
    <w:rsid w:val="00DB4ACA"/>
    <w:rsid w:val="00DB4EB1"/>
    <w:rsid w:val="00DB5749"/>
    <w:rsid w:val="00DB58C1"/>
    <w:rsid w:val="00DB6B91"/>
    <w:rsid w:val="00DC0548"/>
    <w:rsid w:val="00DC07AB"/>
    <w:rsid w:val="00DC0A67"/>
    <w:rsid w:val="00DC0D72"/>
    <w:rsid w:val="00DC15A4"/>
    <w:rsid w:val="00DC16CB"/>
    <w:rsid w:val="00DC17B0"/>
    <w:rsid w:val="00DC1E08"/>
    <w:rsid w:val="00DC2026"/>
    <w:rsid w:val="00DC2F35"/>
    <w:rsid w:val="00DC3211"/>
    <w:rsid w:val="00DC329C"/>
    <w:rsid w:val="00DC3D3F"/>
    <w:rsid w:val="00DC46C6"/>
    <w:rsid w:val="00DC4C7B"/>
    <w:rsid w:val="00DC4D19"/>
    <w:rsid w:val="00DC6121"/>
    <w:rsid w:val="00DC6207"/>
    <w:rsid w:val="00DC6325"/>
    <w:rsid w:val="00DC63A7"/>
    <w:rsid w:val="00DC684E"/>
    <w:rsid w:val="00DD04E1"/>
    <w:rsid w:val="00DD0AF4"/>
    <w:rsid w:val="00DD0FF3"/>
    <w:rsid w:val="00DD106D"/>
    <w:rsid w:val="00DD18B3"/>
    <w:rsid w:val="00DD19EE"/>
    <w:rsid w:val="00DD2117"/>
    <w:rsid w:val="00DD23E5"/>
    <w:rsid w:val="00DD2B8B"/>
    <w:rsid w:val="00DD3182"/>
    <w:rsid w:val="00DD3696"/>
    <w:rsid w:val="00DD372A"/>
    <w:rsid w:val="00DD4B98"/>
    <w:rsid w:val="00DD55A4"/>
    <w:rsid w:val="00DD5A18"/>
    <w:rsid w:val="00DD5F90"/>
    <w:rsid w:val="00DD637A"/>
    <w:rsid w:val="00DD70A0"/>
    <w:rsid w:val="00DD7B81"/>
    <w:rsid w:val="00DD7C56"/>
    <w:rsid w:val="00DE0E3D"/>
    <w:rsid w:val="00DE108E"/>
    <w:rsid w:val="00DE159C"/>
    <w:rsid w:val="00DE19E1"/>
    <w:rsid w:val="00DE1BD8"/>
    <w:rsid w:val="00DE1C6B"/>
    <w:rsid w:val="00DE2DF3"/>
    <w:rsid w:val="00DE2F83"/>
    <w:rsid w:val="00DE3BDE"/>
    <w:rsid w:val="00DE4E90"/>
    <w:rsid w:val="00DE54AC"/>
    <w:rsid w:val="00DE554A"/>
    <w:rsid w:val="00DE5C4A"/>
    <w:rsid w:val="00DE5C50"/>
    <w:rsid w:val="00DE67BD"/>
    <w:rsid w:val="00DE6CC3"/>
    <w:rsid w:val="00DE74A7"/>
    <w:rsid w:val="00DE75A4"/>
    <w:rsid w:val="00DF0BA9"/>
    <w:rsid w:val="00DF1E0F"/>
    <w:rsid w:val="00DF1FEF"/>
    <w:rsid w:val="00DF332D"/>
    <w:rsid w:val="00DF36D7"/>
    <w:rsid w:val="00DF46A8"/>
    <w:rsid w:val="00DF4C23"/>
    <w:rsid w:val="00DF638A"/>
    <w:rsid w:val="00DF6815"/>
    <w:rsid w:val="00DF688D"/>
    <w:rsid w:val="00DF6D30"/>
    <w:rsid w:val="00DF7F76"/>
    <w:rsid w:val="00E006B7"/>
    <w:rsid w:val="00E0071B"/>
    <w:rsid w:val="00E00CC7"/>
    <w:rsid w:val="00E02F94"/>
    <w:rsid w:val="00E0424A"/>
    <w:rsid w:val="00E042DF"/>
    <w:rsid w:val="00E04FF6"/>
    <w:rsid w:val="00E059E5"/>
    <w:rsid w:val="00E05A99"/>
    <w:rsid w:val="00E0656B"/>
    <w:rsid w:val="00E06BE7"/>
    <w:rsid w:val="00E06D40"/>
    <w:rsid w:val="00E07934"/>
    <w:rsid w:val="00E07B8D"/>
    <w:rsid w:val="00E07BC7"/>
    <w:rsid w:val="00E07C62"/>
    <w:rsid w:val="00E103C4"/>
    <w:rsid w:val="00E107F9"/>
    <w:rsid w:val="00E10C2E"/>
    <w:rsid w:val="00E10CB2"/>
    <w:rsid w:val="00E11192"/>
    <w:rsid w:val="00E129A8"/>
    <w:rsid w:val="00E13002"/>
    <w:rsid w:val="00E130CA"/>
    <w:rsid w:val="00E13681"/>
    <w:rsid w:val="00E13823"/>
    <w:rsid w:val="00E13E01"/>
    <w:rsid w:val="00E13E75"/>
    <w:rsid w:val="00E13FEF"/>
    <w:rsid w:val="00E14723"/>
    <w:rsid w:val="00E14F3A"/>
    <w:rsid w:val="00E159D2"/>
    <w:rsid w:val="00E1638C"/>
    <w:rsid w:val="00E16DE4"/>
    <w:rsid w:val="00E17783"/>
    <w:rsid w:val="00E179A3"/>
    <w:rsid w:val="00E203D6"/>
    <w:rsid w:val="00E210B3"/>
    <w:rsid w:val="00E21B7C"/>
    <w:rsid w:val="00E221CB"/>
    <w:rsid w:val="00E22703"/>
    <w:rsid w:val="00E22D7F"/>
    <w:rsid w:val="00E22EE0"/>
    <w:rsid w:val="00E23098"/>
    <w:rsid w:val="00E2423B"/>
    <w:rsid w:val="00E24402"/>
    <w:rsid w:val="00E24922"/>
    <w:rsid w:val="00E24EB2"/>
    <w:rsid w:val="00E24FD7"/>
    <w:rsid w:val="00E251A0"/>
    <w:rsid w:val="00E25752"/>
    <w:rsid w:val="00E258B6"/>
    <w:rsid w:val="00E25B1A"/>
    <w:rsid w:val="00E2622B"/>
    <w:rsid w:val="00E26255"/>
    <w:rsid w:val="00E26AA7"/>
    <w:rsid w:val="00E26BEA"/>
    <w:rsid w:val="00E26C6E"/>
    <w:rsid w:val="00E279E3"/>
    <w:rsid w:val="00E27E25"/>
    <w:rsid w:val="00E30C0B"/>
    <w:rsid w:val="00E30EBE"/>
    <w:rsid w:val="00E3181D"/>
    <w:rsid w:val="00E33423"/>
    <w:rsid w:val="00E33C97"/>
    <w:rsid w:val="00E34F25"/>
    <w:rsid w:val="00E35241"/>
    <w:rsid w:val="00E357B9"/>
    <w:rsid w:val="00E35A23"/>
    <w:rsid w:val="00E3619A"/>
    <w:rsid w:val="00E3619C"/>
    <w:rsid w:val="00E36319"/>
    <w:rsid w:val="00E3655A"/>
    <w:rsid w:val="00E365BA"/>
    <w:rsid w:val="00E368BE"/>
    <w:rsid w:val="00E36A54"/>
    <w:rsid w:val="00E36AF8"/>
    <w:rsid w:val="00E36F8E"/>
    <w:rsid w:val="00E37863"/>
    <w:rsid w:val="00E3787D"/>
    <w:rsid w:val="00E379B0"/>
    <w:rsid w:val="00E4085E"/>
    <w:rsid w:val="00E40AF4"/>
    <w:rsid w:val="00E41F48"/>
    <w:rsid w:val="00E425A6"/>
    <w:rsid w:val="00E432DB"/>
    <w:rsid w:val="00E439F5"/>
    <w:rsid w:val="00E43B3C"/>
    <w:rsid w:val="00E43E15"/>
    <w:rsid w:val="00E43F19"/>
    <w:rsid w:val="00E4490C"/>
    <w:rsid w:val="00E44C02"/>
    <w:rsid w:val="00E453E6"/>
    <w:rsid w:val="00E45409"/>
    <w:rsid w:val="00E469B5"/>
    <w:rsid w:val="00E47828"/>
    <w:rsid w:val="00E47AC2"/>
    <w:rsid w:val="00E47CA4"/>
    <w:rsid w:val="00E509A1"/>
    <w:rsid w:val="00E51030"/>
    <w:rsid w:val="00E514B6"/>
    <w:rsid w:val="00E51704"/>
    <w:rsid w:val="00E51C88"/>
    <w:rsid w:val="00E51F99"/>
    <w:rsid w:val="00E522B3"/>
    <w:rsid w:val="00E5232D"/>
    <w:rsid w:val="00E5237E"/>
    <w:rsid w:val="00E53FE0"/>
    <w:rsid w:val="00E54473"/>
    <w:rsid w:val="00E55192"/>
    <w:rsid w:val="00E5578E"/>
    <w:rsid w:val="00E55BDF"/>
    <w:rsid w:val="00E56140"/>
    <w:rsid w:val="00E5633D"/>
    <w:rsid w:val="00E56861"/>
    <w:rsid w:val="00E5736B"/>
    <w:rsid w:val="00E578C8"/>
    <w:rsid w:val="00E579FC"/>
    <w:rsid w:val="00E57DB6"/>
    <w:rsid w:val="00E57E8A"/>
    <w:rsid w:val="00E61334"/>
    <w:rsid w:val="00E61899"/>
    <w:rsid w:val="00E621BA"/>
    <w:rsid w:val="00E6257E"/>
    <w:rsid w:val="00E63A35"/>
    <w:rsid w:val="00E63F48"/>
    <w:rsid w:val="00E64184"/>
    <w:rsid w:val="00E64559"/>
    <w:rsid w:val="00E6483E"/>
    <w:rsid w:val="00E65FD8"/>
    <w:rsid w:val="00E66515"/>
    <w:rsid w:val="00E6663B"/>
    <w:rsid w:val="00E66E11"/>
    <w:rsid w:val="00E66EE5"/>
    <w:rsid w:val="00E66EF6"/>
    <w:rsid w:val="00E67568"/>
    <w:rsid w:val="00E67633"/>
    <w:rsid w:val="00E67AE9"/>
    <w:rsid w:val="00E67F02"/>
    <w:rsid w:val="00E70060"/>
    <w:rsid w:val="00E703BC"/>
    <w:rsid w:val="00E704AE"/>
    <w:rsid w:val="00E7074F"/>
    <w:rsid w:val="00E70C2F"/>
    <w:rsid w:val="00E715C5"/>
    <w:rsid w:val="00E71E9D"/>
    <w:rsid w:val="00E731AE"/>
    <w:rsid w:val="00E73589"/>
    <w:rsid w:val="00E7378C"/>
    <w:rsid w:val="00E7409B"/>
    <w:rsid w:val="00E76219"/>
    <w:rsid w:val="00E7663F"/>
    <w:rsid w:val="00E76796"/>
    <w:rsid w:val="00E77035"/>
    <w:rsid w:val="00E7778F"/>
    <w:rsid w:val="00E80457"/>
    <w:rsid w:val="00E80D3C"/>
    <w:rsid w:val="00E81DF0"/>
    <w:rsid w:val="00E820D5"/>
    <w:rsid w:val="00E8277B"/>
    <w:rsid w:val="00E827C4"/>
    <w:rsid w:val="00E831D2"/>
    <w:rsid w:val="00E8330C"/>
    <w:rsid w:val="00E8340C"/>
    <w:rsid w:val="00E83CDD"/>
    <w:rsid w:val="00E84068"/>
    <w:rsid w:val="00E8439B"/>
    <w:rsid w:val="00E849EF"/>
    <w:rsid w:val="00E84D41"/>
    <w:rsid w:val="00E86130"/>
    <w:rsid w:val="00E86402"/>
    <w:rsid w:val="00E86B4E"/>
    <w:rsid w:val="00E87AE0"/>
    <w:rsid w:val="00E87BC2"/>
    <w:rsid w:val="00E90A5C"/>
    <w:rsid w:val="00E916C5"/>
    <w:rsid w:val="00E916DA"/>
    <w:rsid w:val="00E9178F"/>
    <w:rsid w:val="00E91837"/>
    <w:rsid w:val="00E91DF1"/>
    <w:rsid w:val="00E922B5"/>
    <w:rsid w:val="00E928B4"/>
    <w:rsid w:val="00E92AA9"/>
    <w:rsid w:val="00E92F1A"/>
    <w:rsid w:val="00E93098"/>
    <w:rsid w:val="00E93AA4"/>
    <w:rsid w:val="00E943C8"/>
    <w:rsid w:val="00E94485"/>
    <w:rsid w:val="00E9530F"/>
    <w:rsid w:val="00E9570C"/>
    <w:rsid w:val="00E957E6"/>
    <w:rsid w:val="00E95C59"/>
    <w:rsid w:val="00E97278"/>
    <w:rsid w:val="00E978E3"/>
    <w:rsid w:val="00EA0F52"/>
    <w:rsid w:val="00EA167D"/>
    <w:rsid w:val="00EA25DA"/>
    <w:rsid w:val="00EA25ED"/>
    <w:rsid w:val="00EA274A"/>
    <w:rsid w:val="00EA29BA"/>
    <w:rsid w:val="00EA2EB0"/>
    <w:rsid w:val="00EA32AF"/>
    <w:rsid w:val="00EA3F42"/>
    <w:rsid w:val="00EA4258"/>
    <w:rsid w:val="00EA4869"/>
    <w:rsid w:val="00EA4878"/>
    <w:rsid w:val="00EA5650"/>
    <w:rsid w:val="00EA5F71"/>
    <w:rsid w:val="00EA7121"/>
    <w:rsid w:val="00EA73CF"/>
    <w:rsid w:val="00EA769B"/>
    <w:rsid w:val="00EA7CDC"/>
    <w:rsid w:val="00EB09D4"/>
    <w:rsid w:val="00EB0C7C"/>
    <w:rsid w:val="00EB0FAA"/>
    <w:rsid w:val="00EB199E"/>
    <w:rsid w:val="00EB2099"/>
    <w:rsid w:val="00EB29ED"/>
    <w:rsid w:val="00EB300D"/>
    <w:rsid w:val="00EB376F"/>
    <w:rsid w:val="00EB3AF9"/>
    <w:rsid w:val="00EB4EEE"/>
    <w:rsid w:val="00EB4F7B"/>
    <w:rsid w:val="00EB5080"/>
    <w:rsid w:val="00EB5224"/>
    <w:rsid w:val="00EB531D"/>
    <w:rsid w:val="00EB569A"/>
    <w:rsid w:val="00EB63F4"/>
    <w:rsid w:val="00EB68DC"/>
    <w:rsid w:val="00EB6F15"/>
    <w:rsid w:val="00EB7064"/>
    <w:rsid w:val="00EC0AEF"/>
    <w:rsid w:val="00EC1319"/>
    <w:rsid w:val="00EC211C"/>
    <w:rsid w:val="00EC235B"/>
    <w:rsid w:val="00EC2C42"/>
    <w:rsid w:val="00EC3756"/>
    <w:rsid w:val="00EC3D03"/>
    <w:rsid w:val="00EC58B0"/>
    <w:rsid w:val="00EC657F"/>
    <w:rsid w:val="00EC6686"/>
    <w:rsid w:val="00EC683A"/>
    <w:rsid w:val="00EC6A38"/>
    <w:rsid w:val="00EC7121"/>
    <w:rsid w:val="00ED0D86"/>
    <w:rsid w:val="00ED0E19"/>
    <w:rsid w:val="00ED1527"/>
    <w:rsid w:val="00ED1BED"/>
    <w:rsid w:val="00ED2942"/>
    <w:rsid w:val="00ED2EDC"/>
    <w:rsid w:val="00ED4183"/>
    <w:rsid w:val="00ED5412"/>
    <w:rsid w:val="00ED5636"/>
    <w:rsid w:val="00ED5A94"/>
    <w:rsid w:val="00ED6D08"/>
    <w:rsid w:val="00ED6DC0"/>
    <w:rsid w:val="00ED7050"/>
    <w:rsid w:val="00ED7118"/>
    <w:rsid w:val="00ED71F9"/>
    <w:rsid w:val="00ED7998"/>
    <w:rsid w:val="00ED7B8B"/>
    <w:rsid w:val="00ED7BA7"/>
    <w:rsid w:val="00ED7D33"/>
    <w:rsid w:val="00EE0A70"/>
    <w:rsid w:val="00EE0AFF"/>
    <w:rsid w:val="00EE1350"/>
    <w:rsid w:val="00EE1D6F"/>
    <w:rsid w:val="00EE2413"/>
    <w:rsid w:val="00EE32CB"/>
    <w:rsid w:val="00EE3762"/>
    <w:rsid w:val="00EE3C80"/>
    <w:rsid w:val="00EE3DC0"/>
    <w:rsid w:val="00EE415D"/>
    <w:rsid w:val="00EE4704"/>
    <w:rsid w:val="00EE53BA"/>
    <w:rsid w:val="00EE54A1"/>
    <w:rsid w:val="00EE5B39"/>
    <w:rsid w:val="00EE5D8F"/>
    <w:rsid w:val="00EE606F"/>
    <w:rsid w:val="00EE7FE8"/>
    <w:rsid w:val="00EF00F0"/>
    <w:rsid w:val="00EF0830"/>
    <w:rsid w:val="00EF0D0F"/>
    <w:rsid w:val="00EF0F71"/>
    <w:rsid w:val="00EF188F"/>
    <w:rsid w:val="00EF2816"/>
    <w:rsid w:val="00EF3688"/>
    <w:rsid w:val="00EF48BA"/>
    <w:rsid w:val="00EF4BC5"/>
    <w:rsid w:val="00EF5014"/>
    <w:rsid w:val="00EF54F6"/>
    <w:rsid w:val="00EF661C"/>
    <w:rsid w:val="00EF6973"/>
    <w:rsid w:val="00EF7023"/>
    <w:rsid w:val="00EF769F"/>
    <w:rsid w:val="00EF7DE2"/>
    <w:rsid w:val="00EF7E34"/>
    <w:rsid w:val="00F00E33"/>
    <w:rsid w:val="00F01760"/>
    <w:rsid w:val="00F01BC0"/>
    <w:rsid w:val="00F0218B"/>
    <w:rsid w:val="00F02369"/>
    <w:rsid w:val="00F023D4"/>
    <w:rsid w:val="00F027C1"/>
    <w:rsid w:val="00F02A03"/>
    <w:rsid w:val="00F02CD1"/>
    <w:rsid w:val="00F02D39"/>
    <w:rsid w:val="00F02D48"/>
    <w:rsid w:val="00F03B74"/>
    <w:rsid w:val="00F03F91"/>
    <w:rsid w:val="00F04894"/>
    <w:rsid w:val="00F04B39"/>
    <w:rsid w:val="00F04EB6"/>
    <w:rsid w:val="00F05E76"/>
    <w:rsid w:val="00F05EF6"/>
    <w:rsid w:val="00F063C4"/>
    <w:rsid w:val="00F065F8"/>
    <w:rsid w:val="00F06875"/>
    <w:rsid w:val="00F07082"/>
    <w:rsid w:val="00F074B6"/>
    <w:rsid w:val="00F0761C"/>
    <w:rsid w:val="00F07B19"/>
    <w:rsid w:val="00F07C43"/>
    <w:rsid w:val="00F10006"/>
    <w:rsid w:val="00F1024B"/>
    <w:rsid w:val="00F106FF"/>
    <w:rsid w:val="00F124A7"/>
    <w:rsid w:val="00F1271D"/>
    <w:rsid w:val="00F128A3"/>
    <w:rsid w:val="00F131FC"/>
    <w:rsid w:val="00F13C4A"/>
    <w:rsid w:val="00F144CC"/>
    <w:rsid w:val="00F1468A"/>
    <w:rsid w:val="00F14E73"/>
    <w:rsid w:val="00F15698"/>
    <w:rsid w:val="00F166D0"/>
    <w:rsid w:val="00F16924"/>
    <w:rsid w:val="00F16D5E"/>
    <w:rsid w:val="00F176A6"/>
    <w:rsid w:val="00F17880"/>
    <w:rsid w:val="00F20092"/>
    <w:rsid w:val="00F201A3"/>
    <w:rsid w:val="00F20C07"/>
    <w:rsid w:val="00F20EDC"/>
    <w:rsid w:val="00F219B1"/>
    <w:rsid w:val="00F22944"/>
    <w:rsid w:val="00F22A80"/>
    <w:rsid w:val="00F22F34"/>
    <w:rsid w:val="00F236D6"/>
    <w:rsid w:val="00F23D8F"/>
    <w:rsid w:val="00F241AA"/>
    <w:rsid w:val="00F2429D"/>
    <w:rsid w:val="00F24AD5"/>
    <w:rsid w:val="00F24E1C"/>
    <w:rsid w:val="00F255FC"/>
    <w:rsid w:val="00F2648F"/>
    <w:rsid w:val="00F3095A"/>
    <w:rsid w:val="00F30E9C"/>
    <w:rsid w:val="00F321AB"/>
    <w:rsid w:val="00F32807"/>
    <w:rsid w:val="00F3310A"/>
    <w:rsid w:val="00F3348A"/>
    <w:rsid w:val="00F334B5"/>
    <w:rsid w:val="00F33BC4"/>
    <w:rsid w:val="00F3449D"/>
    <w:rsid w:val="00F3480A"/>
    <w:rsid w:val="00F3568B"/>
    <w:rsid w:val="00F35773"/>
    <w:rsid w:val="00F3593A"/>
    <w:rsid w:val="00F35D65"/>
    <w:rsid w:val="00F360C4"/>
    <w:rsid w:val="00F36C8A"/>
    <w:rsid w:val="00F36FA0"/>
    <w:rsid w:val="00F37049"/>
    <w:rsid w:val="00F377D5"/>
    <w:rsid w:val="00F378E0"/>
    <w:rsid w:val="00F379B8"/>
    <w:rsid w:val="00F37AB1"/>
    <w:rsid w:val="00F40235"/>
    <w:rsid w:val="00F404DE"/>
    <w:rsid w:val="00F408ED"/>
    <w:rsid w:val="00F4135E"/>
    <w:rsid w:val="00F414E2"/>
    <w:rsid w:val="00F4164A"/>
    <w:rsid w:val="00F43A64"/>
    <w:rsid w:val="00F43ACD"/>
    <w:rsid w:val="00F43B95"/>
    <w:rsid w:val="00F43D9C"/>
    <w:rsid w:val="00F441F2"/>
    <w:rsid w:val="00F447A3"/>
    <w:rsid w:val="00F4485E"/>
    <w:rsid w:val="00F449FC"/>
    <w:rsid w:val="00F44A35"/>
    <w:rsid w:val="00F44DF4"/>
    <w:rsid w:val="00F451E5"/>
    <w:rsid w:val="00F4554B"/>
    <w:rsid w:val="00F4568F"/>
    <w:rsid w:val="00F4603F"/>
    <w:rsid w:val="00F463B1"/>
    <w:rsid w:val="00F46826"/>
    <w:rsid w:val="00F46D73"/>
    <w:rsid w:val="00F470DE"/>
    <w:rsid w:val="00F47363"/>
    <w:rsid w:val="00F479BE"/>
    <w:rsid w:val="00F47BDB"/>
    <w:rsid w:val="00F5050F"/>
    <w:rsid w:val="00F5095E"/>
    <w:rsid w:val="00F50C45"/>
    <w:rsid w:val="00F50FDB"/>
    <w:rsid w:val="00F510D9"/>
    <w:rsid w:val="00F51E7E"/>
    <w:rsid w:val="00F5226F"/>
    <w:rsid w:val="00F534CD"/>
    <w:rsid w:val="00F53500"/>
    <w:rsid w:val="00F5387A"/>
    <w:rsid w:val="00F53C63"/>
    <w:rsid w:val="00F541FF"/>
    <w:rsid w:val="00F54530"/>
    <w:rsid w:val="00F549E7"/>
    <w:rsid w:val="00F54EB0"/>
    <w:rsid w:val="00F56DED"/>
    <w:rsid w:val="00F5734B"/>
    <w:rsid w:val="00F57A75"/>
    <w:rsid w:val="00F57D89"/>
    <w:rsid w:val="00F60E25"/>
    <w:rsid w:val="00F61511"/>
    <w:rsid w:val="00F61534"/>
    <w:rsid w:val="00F6174D"/>
    <w:rsid w:val="00F62B9E"/>
    <w:rsid w:val="00F63C4A"/>
    <w:rsid w:val="00F63CDE"/>
    <w:rsid w:val="00F643E0"/>
    <w:rsid w:val="00F64A34"/>
    <w:rsid w:val="00F64B8B"/>
    <w:rsid w:val="00F659F4"/>
    <w:rsid w:val="00F66692"/>
    <w:rsid w:val="00F67760"/>
    <w:rsid w:val="00F709E4"/>
    <w:rsid w:val="00F7113C"/>
    <w:rsid w:val="00F7120A"/>
    <w:rsid w:val="00F72821"/>
    <w:rsid w:val="00F729F7"/>
    <w:rsid w:val="00F72E74"/>
    <w:rsid w:val="00F72FE4"/>
    <w:rsid w:val="00F74A8F"/>
    <w:rsid w:val="00F757A4"/>
    <w:rsid w:val="00F75A60"/>
    <w:rsid w:val="00F7611D"/>
    <w:rsid w:val="00F772BF"/>
    <w:rsid w:val="00F8041F"/>
    <w:rsid w:val="00F8053C"/>
    <w:rsid w:val="00F805BE"/>
    <w:rsid w:val="00F80601"/>
    <w:rsid w:val="00F8073C"/>
    <w:rsid w:val="00F808B2"/>
    <w:rsid w:val="00F812AA"/>
    <w:rsid w:val="00F8214D"/>
    <w:rsid w:val="00F82218"/>
    <w:rsid w:val="00F82621"/>
    <w:rsid w:val="00F83BD8"/>
    <w:rsid w:val="00F85724"/>
    <w:rsid w:val="00F8583D"/>
    <w:rsid w:val="00F875C3"/>
    <w:rsid w:val="00F8785D"/>
    <w:rsid w:val="00F87D7B"/>
    <w:rsid w:val="00F90387"/>
    <w:rsid w:val="00F90A01"/>
    <w:rsid w:val="00F9146B"/>
    <w:rsid w:val="00F9155A"/>
    <w:rsid w:val="00F91A61"/>
    <w:rsid w:val="00F92212"/>
    <w:rsid w:val="00F929A1"/>
    <w:rsid w:val="00F92DF3"/>
    <w:rsid w:val="00F92FD6"/>
    <w:rsid w:val="00F93127"/>
    <w:rsid w:val="00F93532"/>
    <w:rsid w:val="00F937EA"/>
    <w:rsid w:val="00F9411D"/>
    <w:rsid w:val="00F94895"/>
    <w:rsid w:val="00F95294"/>
    <w:rsid w:val="00F9533A"/>
    <w:rsid w:val="00F960E5"/>
    <w:rsid w:val="00F972CA"/>
    <w:rsid w:val="00F97F91"/>
    <w:rsid w:val="00FA0413"/>
    <w:rsid w:val="00FA0705"/>
    <w:rsid w:val="00FA12C0"/>
    <w:rsid w:val="00FA1502"/>
    <w:rsid w:val="00FA1C0C"/>
    <w:rsid w:val="00FA1D5F"/>
    <w:rsid w:val="00FA1E49"/>
    <w:rsid w:val="00FA237F"/>
    <w:rsid w:val="00FA23FB"/>
    <w:rsid w:val="00FA28F6"/>
    <w:rsid w:val="00FA2D88"/>
    <w:rsid w:val="00FA2E98"/>
    <w:rsid w:val="00FA30BC"/>
    <w:rsid w:val="00FA3330"/>
    <w:rsid w:val="00FA3A36"/>
    <w:rsid w:val="00FA4991"/>
    <w:rsid w:val="00FA4B37"/>
    <w:rsid w:val="00FA4EFB"/>
    <w:rsid w:val="00FA55B8"/>
    <w:rsid w:val="00FA598D"/>
    <w:rsid w:val="00FA5B36"/>
    <w:rsid w:val="00FB07C5"/>
    <w:rsid w:val="00FB0AFA"/>
    <w:rsid w:val="00FB12CE"/>
    <w:rsid w:val="00FB14AB"/>
    <w:rsid w:val="00FB1730"/>
    <w:rsid w:val="00FB1E10"/>
    <w:rsid w:val="00FB1E18"/>
    <w:rsid w:val="00FB2169"/>
    <w:rsid w:val="00FB22C4"/>
    <w:rsid w:val="00FB251C"/>
    <w:rsid w:val="00FB3397"/>
    <w:rsid w:val="00FB3BBF"/>
    <w:rsid w:val="00FB43D5"/>
    <w:rsid w:val="00FB48FE"/>
    <w:rsid w:val="00FB4A5B"/>
    <w:rsid w:val="00FB51EB"/>
    <w:rsid w:val="00FB5550"/>
    <w:rsid w:val="00FB57A2"/>
    <w:rsid w:val="00FB651C"/>
    <w:rsid w:val="00FB7490"/>
    <w:rsid w:val="00FB7CC3"/>
    <w:rsid w:val="00FB7DA8"/>
    <w:rsid w:val="00FC0340"/>
    <w:rsid w:val="00FC07C3"/>
    <w:rsid w:val="00FC0D31"/>
    <w:rsid w:val="00FC1BF7"/>
    <w:rsid w:val="00FC26C3"/>
    <w:rsid w:val="00FC2E9D"/>
    <w:rsid w:val="00FC3537"/>
    <w:rsid w:val="00FC3734"/>
    <w:rsid w:val="00FC3DC6"/>
    <w:rsid w:val="00FC435E"/>
    <w:rsid w:val="00FC486C"/>
    <w:rsid w:val="00FC5509"/>
    <w:rsid w:val="00FC589B"/>
    <w:rsid w:val="00FC59EC"/>
    <w:rsid w:val="00FC5D16"/>
    <w:rsid w:val="00FC6390"/>
    <w:rsid w:val="00FC6B90"/>
    <w:rsid w:val="00FC710F"/>
    <w:rsid w:val="00FC7BB2"/>
    <w:rsid w:val="00FC7F0A"/>
    <w:rsid w:val="00FD0133"/>
    <w:rsid w:val="00FD0EF0"/>
    <w:rsid w:val="00FD13F8"/>
    <w:rsid w:val="00FD18F0"/>
    <w:rsid w:val="00FD1B2C"/>
    <w:rsid w:val="00FD1B37"/>
    <w:rsid w:val="00FD1E86"/>
    <w:rsid w:val="00FD1EC5"/>
    <w:rsid w:val="00FD228B"/>
    <w:rsid w:val="00FD2C6E"/>
    <w:rsid w:val="00FD311D"/>
    <w:rsid w:val="00FD339C"/>
    <w:rsid w:val="00FD369B"/>
    <w:rsid w:val="00FD3C7F"/>
    <w:rsid w:val="00FD3EA3"/>
    <w:rsid w:val="00FD4535"/>
    <w:rsid w:val="00FD47F3"/>
    <w:rsid w:val="00FD5437"/>
    <w:rsid w:val="00FD5A85"/>
    <w:rsid w:val="00FD5FA7"/>
    <w:rsid w:val="00FD62F0"/>
    <w:rsid w:val="00FD653E"/>
    <w:rsid w:val="00FD67C9"/>
    <w:rsid w:val="00FD7990"/>
    <w:rsid w:val="00FD7C84"/>
    <w:rsid w:val="00FD7FAA"/>
    <w:rsid w:val="00FE01A3"/>
    <w:rsid w:val="00FE0310"/>
    <w:rsid w:val="00FE136A"/>
    <w:rsid w:val="00FE1497"/>
    <w:rsid w:val="00FE149A"/>
    <w:rsid w:val="00FE1731"/>
    <w:rsid w:val="00FE19F7"/>
    <w:rsid w:val="00FE1F3B"/>
    <w:rsid w:val="00FE2317"/>
    <w:rsid w:val="00FE2858"/>
    <w:rsid w:val="00FE28A4"/>
    <w:rsid w:val="00FE2E78"/>
    <w:rsid w:val="00FE3121"/>
    <w:rsid w:val="00FE34D1"/>
    <w:rsid w:val="00FE3B57"/>
    <w:rsid w:val="00FE3C17"/>
    <w:rsid w:val="00FE3CD9"/>
    <w:rsid w:val="00FE3D28"/>
    <w:rsid w:val="00FE42E2"/>
    <w:rsid w:val="00FE4EEE"/>
    <w:rsid w:val="00FE507D"/>
    <w:rsid w:val="00FE586A"/>
    <w:rsid w:val="00FE655A"/>
    <w:rsid w:val="00FE695D"/>
    <w:rsid w:val="00FE7148"/>
    <w:rsid w:val="00FE735F"/>
    <w:rsid w:val="00FF0239"/>
    <w:rsid w:val="00FF037A"/>
    <w:rsid w:val="00FF0A6C"/>
    <w:rsid w:val="00FF10A7"/>
    <w:rsid w:val="00FF21AB"/>
    <w:rsid w:val="00FF221D"/>
    <w:rsid w:val="00FF2A73"/>
    <w:rsid w:val="00FF2BF5"/>
    <w:rsid w:val="00FF3D48"/>
    <w:rsid w:val="00FF528B"/>
    <w:rsid w:val="00FF5652"/>
    <w:rsid w:val="00FF581C"/>
    <w:rsid w:val="00FF5FC4"/>
    <w:rsid w:val="00FF6038"/>
    <w:rsid w:val="00FF6863"/>
    <w:rsid w:val="00FF6CE9"/>
    <w:rsid w:val="00FF6D6E"/>
    <w:rsid w:val="00FF72D4"/>
    <w:rsid w:val="00FF7A01"/>
    <w:rsid w:val="06BDE880"/>
    <w:rsid w:val="0EC602F2"/>
    <w:rsid w:val="20330395"/>
    <w:rsid w:val="26430EE4"/>
    <w:rsid w:val="2B7C1069"/>
    <w:rsid w:val="2E242C5C"/>
    <w:rsid w:val="3C766269"/>
    <w:rsid w:val="3F2ABCC0"/>
    <w:rsid w:val="404C97C0"/>
    <w:rsid w:val="473A1F04"/>
    <w:rsid w:val="48775ECC"/>
    <w:rsid w:val="5E6A32C8"/>
    <w:rsid w:val="604B1B4B"/>
    <w:rsid w:val="663DFFC2"/>
    <w:rsid w:val="671D06DA"/>
    <w:rsid w:val="6A7A8E6C"/>
    <w:rsid w:val="6F8B9726"/>
    <w:rsid w:val="75473BC9"/>
    <w:rsid w:val="7ACA5610"/>
    <w:rsid w:val="7AD1A186"/>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7700C"/>
  <w15:chartTrackingRefBased/>
  <w15:docId w15:val="{440C27EB-FB7C-4452-8648-C70338A96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4821"/>
    <w:pPr>
      <w:keepNext/>
      <w:keepLines/>
      <w:spacing w:after="100" w:line="240" w:lineRule="auto"/>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9"/>
    <w:unhideWhenUsed/>
    <w:qFormat/>
    <w:rsid w:val="00511E25"/>
    <w:pPr>
      <w:keepNext/>
      <w:keepLines/>
      <w:spacing w:after="100" w:line="240" w:lineRule="auto"/>
      <w:outlineLvl w:val="1"/>
    </w:pPr>
    <w:rPr>
      <w:rFonts w:asciiTheme="majorHAnsi" w:eastAsiaTheme="majorEastAsia" w:hAnsiTheme="majorHAnsi" w:cstheme="majorBidi"/>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A5ED0"/>
    <w:pPr>
      <w:spacing w:after="0" w:line="240" w:lineRule="auto"/>
    </w:pPr>
  </w:style>
  <w:style w:type="paragraph" w:styleId="FootnoteText">
    <w:name w:val="footnote text"/>
    <w:basedOn w:val="Normal"/>
    <w:link w:val="FootnoteTextChar"/>
    <w:uiPriority w:val="99"/>
    <w:semiHidden/>
    <w:unhideWhenUsed/>
    <w:rsid w:val="00E1638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638C"/>
    <w:rPr>
      <w:sz w:val="20"/>
      <w:szCs w:val="20"/>
    </w:rPr>
  </w:style>
  <w:style w:type="character" w:styleId="FootnoteReference">
    <w:name w:val="footnote reference"/>
    <w:basedOn w:val="DefaultParagraphFont"/>
    <w:uiPriority w:val="99"/>
    <w:semiHidden/>
    <w:unhideWhenUsed/>
    <w:rsid w:val="00E1638C"/>
    <w:rPr>
      <w:vertAlign w:val="superscript"/>
    </w:rPr>
  </w:style>
  <w:style w:type="character" w:styleId="Hyperlink">
    <w:name w:val="Hyperlink"/>
    <w:basedOn w:val="DefaultParagraphFont"/>
    <w:uiPriority w:val="99"/>
    <w:unhideWhenUsed/>
    <w:rsid w:val="000E5BC5"/>
    <w:rPr>
      <w:color w:val="0563C1" w:themeColor="hyperlink"/>
      <w:u w:val="single"/>
    </w:rPr>
  </w:style>
  <w:style w:type="character" w:styleId="UnresolvedMention">
    <w:name w:val="Unresolved Mention"/>
    <w:basedOn w:val="DefaultParagraphFont"/>
    <w:uiPriority w:val="99"/>
    <w:semiHidden/>
    <w:unhideWhenUsed/>
    <w:rsid w:val="000E5BC5"/>
    <w:rPr>
      <w:color w:val="605E5C"/>
      <w:shd w:val="clear" w:color="auto" w:fill="E1DFDD"/>
    </w:rPr>
  </w:style>
  <w:style w:type="character" w:styleId="FollowedHyperlink">
    <w:name w:val="FollowedHyperlink"/>
    <w:basedOn w:val="DefaultParagraphFont"/>
    <w:uiPriority w:val="99"/>
    <w:semiHidden/>
    <w:unhideWhenUsed/>
    <w:rsid w:val="000E5BC5"/>
    <w:rPr>
      <w:color w:val="954F72" w:themeColor="followedHyperlink"/>
      <w:u w:val="single"/>
    </w:rPr>
  </w:style>
  <w:style w:type="character" w:styleId="CommentReference">
    <w:name w:val="annotation reference"/>
    <w:basedOn w:val="DefaultParagraphFont"/>
    <w:uiPriority w:val="99"/>
    <w:semiHidden/>
    <w:unhideWhenUsed/>
    <w:rsid w:val="005323C4"/>
    <w:rPr>
      <w:sz w:val="16"/>
      <w:szCs w:val="16"/>
    </w:rPr>
  </w:style>
  <w:style w:type="paragraph" w:styleId="CommentText">
    <w:name w:val="annotation text"/>
    <w:basedOn w:val="Normal"/>
    <w:link w:val="CommentTextChar"/>
    <w:uiPriority w:val="99"/>
    <w:unhideWhenUsed/>
    <w:rsid w:val="005323C4"/>
    <w:pPr>
      <w:spacing w:line="240" w:lineRule="auto"/>
    </w:pPr>
    <w:rPr>
      <w:sz w:val="20"/>
      <w:szCs w:val="20"/>
    </w:rPr>
  </w:style>
  <w:style w:type="character" w:customStyle="1" w:styleId="CommentTextChar">
    <w:name w:val="Comment Text Char"/>
    <w:basedOn w:val="DefaultParagraphFont"/>
    <w:link w:val="CommentText"/>
    <w:uiPriority w:val="99"/>
    <w:rsid w:val="005323C4"/>
    <w:rPr>
      <w:sz w:val="20"/>
      <w:szCs w:val="20"/>
    </w:rPr>
  </w:style>
  <w:style w:type="paragraph" w:styleId="CommentSubject">
    <w:name w:val="annotation subject"/>
    <w:basedOn w:val="CommentText"/>
    <w:next w:val="CommentText"/>
    <w:link w:val="CommentSubjectChar"/>
    <w:uiPriority w:val="99"/>
    <w:semiHidden/>
    <w:unhideWhenUsed/>
    <w:rsid w:val="005323C4"/>
    <w:rPr>
      <w:b/>
      <w:bCs/>
    </w:rPr>
  </w:style>
  <w:style w:type="character" w:customStyle="1" w:styleId="CommentSubjectChar">
    <w:name w:val="Comment Subject Char"/>
    <w:basedOn w:val="CommentTextChar"/>
    <w:link w:val="CommentSubject"/>
    <w:uiPriority w:val="99"/>
    <w:semiHidden/>
    <w:rsid w:val="005323C4"/>
    <w:rPr>
      <w:b/>
      <w:bCs/>
      <w:sz w:val="20"/>
      <w:szCs w:val="20"/>
    </w:rPr>
  </w:style>
  <w:style w:type="paragraph" w:styleId="ListParagraph">
    <w:name w:val="List Paragraph"/>
    <w:basedOn w:val="Normal"/>
    <w:uiPriority w:val="34"/>
    <w:qFormat/>
    <w:rsid w:val="004004EC"/>
    <w:pPr>
      <w:ind w:left="720"/>
      <w:contextualSpacing/>
    </w:pPr>
  </w:style>
  <w:style w:type="paragraph" w:customStyle="1" w:styleId="Default">
    <w:name w:val="Default"/>
    <w:rsid w:val="00121CD4"/>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A249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74A8F"/>
    <w:pPr>
      <w:spacing w:before="100" w:beforeAutospacing="1" w:after="100" w:afterAutospacing="1" w:line="240" w:lineRule="auto"/>
    </w:pPr>
    <w:rPr>
      <w:rFonts w:ascii="Times New Roman" w:eastAsia="Times New Roman" w:hAnsi="Times New Roman" w:cs="Times New Roman"/>
      <w:sz w:val="24"/>
      <w:szCs w:val="24"/>
      <w14:ligatures w14:val="none"/>
    </w:rPr>
  </w:style>
  <w:style w:type="paragraph" w:styleId="Header">
    <w:name w:val="header"/>
    <w:basedOn w:val="Normal"/>
    <w:link w:val="HeaderChar"/>
    <w:uiPriority w:val="99"/>
    <w:semiHidden/>
    <w:unhideWhenUsed/>
    <w:rsid w:val="00810299"/>
    <w:pPr>
      <w:tabs>
        <w:tab w:val="center" w:pos="4419"/>
        <w:tab w:val="right" w:pos="8838"/>
      </w:tabs>
      <w:spacing w:after="0" w:line="240" w:lineRule="auto"/>
    </w:pPr>
  </w:style>
  <w:style w:type="character" w:customStyle="1" w:styleId="HeaderChar">
    <w:name w:val="Header Char"/>
    <w:basedOn w:val="DefaultParagraphFont"/>
    <w:link w:val="Header"/>
    <w:uiPriority w:val="99"/>
    <w:semiHidden/>
    <w:rsid w:val="00810299"/>
  </w:style>
  <w:style w:type="paragraph" w:styleId="Footer">
    <w:name w:val="footer"/>
    <w:basedOn w:val="Normal"/>
    <w:link w:val="FooterChar"/>
    <w:uiPriority w:val="99"/>
    <w:semiHidden/>
    <w:unhideWhenUsed/>
    <w:rsid w:val="00810299"/>
    <w:pPr>
      <w:tabs>
        <w:tab w:val="center" w:pos="4419"/>
        <w:tab w:val="right" w:pos="8838"/>
      </w:tabs>
      <w:spacing w:after="0" w:line="240" w:lineRule="auto"/>
    </w:pPr>
  </w:style>
  <w:style w:type="character" w:customStyle="1" w:styleId="FooterChar">
    <w:name w:val="Footer Char"/>
    <w:basedOn w:val="DefaultParagraphFont"/>
    <w:link w:val="Footer"/>
    <w:uiPriority w:val="99"/>
    <w:semiHidden/>
    <w:rsid w:val="00810299"/>
  </w:style>
  <w:style w:type="paragraph" w:styleId="Revision">
    <w:name w:val="Revision"/>
    <w:hidden/>
    <w:uiPriority w:val="99"/>
    <w:semiHidden/>
    <w:rsid w:val="00810299"/>
    <w:pPr>
      <w:spacing w:after="0" w:line="240" w:lineRule="auto"/>
    </w:pPr>
  </w:style>
  <w:style w:type="character" w:customStyle="1" w:styleId="Heading1Char">
    <w:name w:val="Heading 1 Char"/>
    <w:basedOn w:val="DefaultParagraphFont"/>
    <w:link w:val="Heading1"/>
    <w:uiPriority w:val="9"/>
    <w:rsid w:val="002E4821"/>
    <w:rPr>
      <w:rFonts w:asciiTheme="majorHAnsi" w:eastAsiaTheme="majorEastAsia" w:hAnsiTheme="majorHAnsi" w:cstheme="majorBidi"/>
      <w:b/>
      <w:szCs w:val="32"/>
    </w:rPr>
  </w:style>
  <w:style w:type="character" w:customStyle="1" w:styleId="Heading2Char">
    <w:name w:val="Heading 2 Char"/>
    <w:basedOn w:val="DefaultParagraphFont"/>
    <w:link w:val="Heading2"/>
    <w:uiPriority w:val="9"/>
    <w:rsid w:val="00511E25"/>
    <w:rPr>
      <w:rFonts w:asciiTheme="majorHAnsi" w:eastAsiaTheme="majorEastAsia" w:hAnsiTheme="majorHAnsi" w:cstheme="majorBidi"/>
      <w:i/>
      <w:szCs w:val="26"/>
    </w:rPr>
  </w:style>
  <w:style w:type="paragraph" w:styleId="Caption">
    <w:name w:val="caption"/>
    <w:basedOn w:val="Normal"/>
    <w:next w:val="Normal"/>
    <w:uiPriority w:val="35"/>
    <w:unhideWhenUsed/>
    <w:qFormat/>
    <w:rsid w:val="00B5043C"/>
    <w:pPr>
      <w:spacing w:after="200" w:line="240" w:lineRule="auto"/>
    </w:pPr>
    <w:rPr>
      <w:i/>
      <w:iCs/>
      <w:color w:val="44546A" w:themeColor="text2"/>
      <w:sz w:val="18"/>
      <w:szCs w:val="18"/>
    </w:rPr>
  </w:style>
  <w:style w:type="character" w:styleId="Mention">
    <w:name w:val="Mention"/>
    <w:basedOn w:val="DefaultParagraphFont"/>
    <w:uiPriority w:val="99"/>
    <w:unhideWhenUsed/>
    <w:rsid w:val="002955DF"/>
    <w:rPr>
      <w:color w:val="2B579A"/>
      <w:shd w:val="clear" w:color="auto" w:fill="E1DFDD"/>
    </w:rPr>
  </w:style>
  <w:style w:type="character" w:customStyle="1" w:styleId="ui-provider">
    <w:name w:val="ui-provider"/>
    <w:basedOn w:val="DefaultParagraphFont"/>
    <w:rsid w:val="00C31C98"/>
  </w:style>
  <w:style w:type="character" w:customStyle="1" w:styleId="cf01">
    <w:name w:val="cf01"/>
    <w:basedOn w:val="DefaultParagraphFont"/>
    <w:rsid w:val="00CA7AF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875514">
      <w:bodyDiv w:val="1"/>
      <w:marLeft w:val="0"/>
      <w:marRight w:val="0"/>
      <w:marTop w:val="0"/>
      <w:marBottom w:val="0"/>
      <w:divBdr>
        <w:top w:val="none" w:sz="0" w:space="0" w:color="auto"/>
        <w:left w:val="none" w:sz="0" w:space="0" w:color="auto"/>
        <w:bottom w:val="none" w:sz="0" w:space="0" w:color="auto"/>
        <w:right w:val="none" w:sz="0" w:space="0" w:color="auto"/>
      </w:divBdr>
    </w:div>
    <w:div w:id="350036378">
      <w:bodyDiv w:val="1"/>
      <w:marLeft w:val="0"/>
      <w:marRight w:val="0"/>
      <w:marTop w:val="0"/>
      <w:marBottom w:val="0"/>
      <w:divBdr>
        <w:top w:val="none" w:sz="0" w:space="0" w:color="auto"/>
        <w:left w:val="none" w:sz="0" w:space="0" w:color="auto"/>
        <w:bottom w:val="none" w:sz="0" w:space="0" w:color="auto"/>
        <w:right w:val="none" w:sz="0" w:space="0" w:color="auto"/>
      </w:divBdr>
    </w:div>
    <w:div w:id="913710097">
      <w:bodyDiv w:val="1"/>
      <w:marLeft w:val="0"/>
      <w:marRight w:val="0"/>
      <w:marTop w:val="0"/>
      <w:marBottom w:val="0"/>
      <w:divBdr>
        <w:top w:val="none" w:sz="0" w:space="0" w:color="auto"/>
        <w:left w:val="none" w:sz="0" w:space="0" w:color="auto"/>
        <w:bottom w:val="none" w:sz="0" w:space="0" w:color="auto"/>
        <w:right w:val="none" w:sz="0" w:space="0" w:color="auto"/>
      </w:divBdr>
    </w:div>
    <w:div w:id="964579731">
      <w:bodyDiv w:val="1"/>
      <w:marLeft w:val="0"/>
      <w:marRight w:val="0"/>
      <w:marTop w:val="0"/>
      <w:marBottom w:val="0"/>
      <w:divBdr>
        <w:top w:val="none" w:sz="0" w:space="0" w:color="auto"/>
        <w:left w:val="none" w:sz="0" w:space="0" w:color="auto"/>
        <w:bottom w:val="none" w:sz="0" w:space="0" w:color="auto"/>
        <w:right w:val="none" w:sz="0" w:space="0" w:color="auto"/>
      </w:divBdr>
    </w:div>
    <w:div w:id="1105344613">
      <w:bodyDiv w:val="1"/>
      <w:marLeft w:val="0"/>
      <w:marRight w:val="0"/>
      <w:marTop w:val="0"/>
      <w:marBottom w:val="0"/>
      <w:divBdr>
        <w:top w:val="none" w:sz="0" w:space="0" w:color="auto"/>
        <w:left w:val="none" w:sz="0" w:space="0" w:color="auto"/>
        <w:bottom w:val="none" w:sz="0" w:space="0" w:color="auto"/>
        <w:right w:val="none" w:sz="0" w:space="0" w:color="auto"/>
      </w:divBdr>
    </w:div>
    <w:div w:id="1113355758">
      <w:bodyDiv w:val="1"/>
      <w:marLeft w:val="0"/>
      <w:marRight w:val="0"/>
      <w:marTop w:val="0"/>
      <w:marBottom w:val="0"/>
      <w:divBdr>
        <w:top w:val="none" w:sz="0" w:space="0" w:color="auto"/>
        <w:left w:val="none" w:sz="0" w:space="0" w:color="auto"/>
        <w:bottom w:val="none" w:sz="0" w:space="0" w:color="auto"/>
        <w:right w:val="none" w:sz="0" w:space="0" w:color="auto"/>
      </w:divBdr>
    </w:div>
    <w:div w:id="1564370411">
      <w:bodyDiv w:val="1"/>
      <w:marLeft w:val="0"/>
      <w:marRight w:val="0"/>
      <w:marTop w:val="0"/>
      <w:marBottom w:val="0"/>
      <w:divBdr>
        <w:top w:val="none" w:sz="0" w:space="0" w:color="auto"/>
        <w:left w:val="none" w:sz="0" w:space="0" w:color="auto"/>
        <w:bottom w:val="none" w:sz="0" w:space="0" w:color="auto"/>
        <w:right w:val="none" w:sz="0" w:space="0" w:color="auto"/>
      </w:divBdr>
    </w:div>
    <w:div w:id="1775829811">
      <w:bodyDiv w:val="1"/>
      <w:marLeft w:val="0"/>
      <w:marRight w:val="0"/>
      <w:marTop w:val="0"/>
      <w:marBottom w:val="0"/>
      <w:divBdr>
        <w:top w:val="none" w:sz="0" w:space="0" w:color="auto"/>
        <w:left w:val="none" w:sz="0" w:space="0" w:color="auto"/>
        <w:bottom w:val="none" w:sz="0" w:space="0" w:color="auto"/>
        <w:right w:val="none" w:sz="0" w:space="0" w:color="auto"/>
      </w:divBdr>
    </w:div>
    <w:div w:id="1950502817">
      <w:bodyDiv w:val="1"/>
      <w:marLeft w:val="0"/>
      <w:marRight w:val="0"/>
      <w:marTop w:val="0"/>
      <w:marBottom w:val="0"/>
      <w:divBdr>
        <w:top w:val="none" w:sz="0" w:space="0" w:color="auto"/>
        <w:left w:val="none" w:sz="0" w:space="0" w:color="auto"/>
        <w:bottom w:val="none" w:sz="0" w:space="0" w:color="auto"/>
        <w:right w:val="none" w:sz="0" w:space="0" w:color="auto"/>
      </w:divBdr>
    </w:div>
    <w:div w:id="1961064331">
      <w:bodyDiv w:val="1"/>
      <w:marLeft w:val="0"/>
      <w:marRight w:val="0"/>
      <w:marTop w:val="0"/>
      <w:marBottom w:val="0"/>
      <w:divBdr>
        <w:top w:val="none" w:sz="0" w:space="0" w:color="auto"/>
        <w:left w:val="none" w:sz="0" w:space="0" w:color="auto"/>
        <w:bottom w:val="none" w:sz="0" w:space="0" w:color="auto"/>
        <w:right w:val="none" w:sz="0" w:space="0" w:color="auto"/>
      </w:divBdr>
    </w:div>
    <w:div w:id="2022048008">
      <w:bodyDiv w:val="1"/>
      <w:marLeft w:val="0"/>
      <w:marRight w:val="0"/>
      <w:marTop w:val="0"/>
      <w:marBottom w:val="0"/>
      <w:divBdr>
        <w:top w:val="none" w:sz="0" w:space="0" w:color="auto"/>
        <w:left w:val="none" w:sz="0" w:space="0" w:color="auto"/>
        <w:bottom w:val="none" w:sz="0" w:space="0" w:color="auto"/>
        <w:right w:val="none" w:sz="0" w:space="0" w:color="auto"/>
      </w:divBdr>
    </w:div>
    <w:div w:id="2096435905">
      <w:bodyDiv w:val="1"/>
      <w:marLeft w:val="0"/>
      <w:marRight w:val="0"/>
      <w:marTop w:val="0"/>
      <w:marBottom w:val="0"/>
      <w:divBdr>
        <w:top w:val="none" w:sz="0" w:space="0" w:color="auto"/>
        <w:left w:val="none" w:sz="0" w:space="0" w:color="auto"/>
        <w:bottom w:val="none" w:sz="0" w:space="0" w:color="auto"/>
        <w:right w:val="none" w:sz="0" w:space="0" w:color="auto"/>
      </w:divBdr>
    </w:div>
    <w:div w:id="214303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novationcall@incofinfoundation.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pp.smarterselect.com/programs/95202-Incofin-Found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p.smarterselect.com/programs/95202-Incofin-Foundation" TargetMode="External"/><Relationship Id="rId5" Type="http://schemas.openxmlformats.org/officeDocument/2006/relationships/numbering" Target="numbering.xml"/><Relationship Id="rId15" Type="http://schemas.openxmlformats.org/officeDocument/2006/relationships/hyperlink" Target="http://www.dataprotectionauthority.be/citiz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pp.smarterselect.com/programs/95202-Incofin-Foundatio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un.org/securitycouncil/content/un-sc-consolidated-list" TargetMode="External"/><Relationship Id="rId3" Type="http://schemas.openxmlformats.org/officeDocument/2006/relationships/hyperlink" Target="https://publications.iadb.org/es/desarrollo-agtech-en-la-region-andina-casos-de-exito-y-lecciones-para-el-futuro" TargetMode="External"/><Relationship Id="rId7" Type="http://schemas.openxmlformats.org/officeDocument/2006/relationships/hyperlink" Target="https://data.europa.eu/data/datasets/consolidated-list-of-persons-groups-and-entities-subject-to-eu-financial-sanctions?locale=en" TargetMode="External"/><Relationship Id="rId2" Type="http://schemas.openxmlformats.org/officeDocument/2006/relationships/hyperlink" Target="https://idbdocs.iadb.org/wsdocs/getdocument.aspx?docnum=EZSHARE-1914875107-44&amp;_gl=1*1j1snc0*_ga*MTMzNTQyMTA3MS4xNjcwMDE2MTI5*_ga_D6RZQTPGY5*MTY4MTc2MTAzNi43Ni4xLjE2ODE3NjExNjMuNDIuMC4w" TargetMode="External"/><Relationship Id="rId1" Type="http://schemas.openxmlformats.org/officeDocument/2006/relationships/hyperlink" Target="https://www.digitalfrontiersdai.com/resources/digital-agriculture-ecosystem-assessment-colombia/" TargetMode="External"/><Relationship Id="rId6" Type="http://schemas.openxmlformats.org/officeDocument/2006/relationships/hyperlink" Target="https://www.fatf-gafi.org/en/topics/high-risk-and-other-monitored-jurisdictions.html" TargetMode="External"/><Relationship Id="rId11" Type="http://schemas.openxmlformats.org/officeDocument/2006/relationships/hyperlink" Target="https://publications.iadb.org/en/landscaping-agritech-ecosystem-smallholder-farmers-latin-america-and-caribbean" TargetMode="External"/><Relationship Id="rId5" Type="http://schemas.openxmlformats.org/officeDocument/2006/relationships/hyperlink" Target="https://www.iadb.org/en/transparency/sanctioned-firms-and-individuals" TargetMode="External"/><Relationship Id="rId10" Type="http://schemas.openxmlformats.org/officeDocument/2006/relationships/hyperlink" Target="https://publications.iadb.org/en/landscaping-agritech-ecosystem-smallholder-farmers-latin-america-and-caribbean" TargetMode="External"/><Relationship Id="rId4" Type="http://schemas.openxmlformats.org/officeDocument/2006/relationships/hyperlink" Target="https://documents1.worldbank.org/curated/en/111471468740104722/pdf/multi0page.pdf" TargetMode="External"/><Relationship Id="rId9" Type="http://schemas.openxmlformats.org/officeDocument/2006/relationships/hyperlink" Target="https://ofac.treasury.gov/consolidated-sanctions-list-non-sdn-list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9be42b6d-41dc-43fe-8165-b514ea1acd6c">
      <UserInfo>
        <DisplayName>Jose Enciso | Incofin IM</DisplayName>
        <AccountId>110</AccountId>
        <AccountType/>
      </UserInfo>
    </SharedWithUsers>
    <_activity xmlns="c8c71746-6f10-45af-a427-81c804cd9e6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D75C2AB441B64F99D360D2E0E0872C" ma:contentTypeVersion="15" ma:contentTypeDescription="Create a new document." ma:contentTypeScope="" ma:versionID="50421cefe111bf8cba060948e756e4b9">
  <xsd:schema xmlns:xsd="http://www.w3.org/2001/XMLSchema" xmlns:xs="http://www.w3.org/2001/XMLSchema" xmlns:p="http://schemas.microsoft.com/office/2006/metadata/properties" xmlns:ns3="c8c71746-6f10-45af-a427-81c804cd9e61" xmlns:ns4="9be42b6d-41dc-43fe-8165-b514ea1acd6c" targetNamespace="http://schemas.microsoft.com/office/2006/metadata/properties" ma:root="true" ma:fieldsID="d70160f4351fce7d7c98a0fa5b7e56fa" ns3:_="" ns4:_="">
    <xsd:import namespace="c8c71746-6f10-45af-a427-81c804cd9e61"/>
    <xsd:import namespace="9be42b6d-41dc-43fe-8165-b514ea1acd6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c71746-6f10-45af-a427-81c804cd9e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e42b6d-41dc-43fe-8165-b514ea1acd6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D3B59-C351-41C3-B573-0E5DDE3749A1}">
  <ds:schemaRefs>
    <ds:schemaRef ds:uri="http://schemas.openxmlformats.org/officeDocument/2006/bibliography"/>
  </ds:schemaRefs>
</ds:datastoreItem>
</file>

<file path=customXml/itemProps2.xml><?xml version="1.0" encoding="utf-8"?>
<ds:datastoreItem xmlns:ds="http://schemas.openxmlformats.org/officeDocument/2006/customXml" ds:itemID="{96265DE9-9A72-41F9-A06B-439962BB358E}">
  <ds:schemaRefs>
    <ds:schemaRef ds:uri="http://schemas.microsoft.com/sharepoint/v3/contenttype/forms"/>
  </ds:schemaRefs>
</ds:datastoreItem>
</file>

<file path=customXml/itemProps3.xml><?xml version="1.0" encoding="utf-8"?>
<ds:datastoreItem xmlns:ds="http://schemas.openxmlformats.org/officeDocument/2006/customXml" ds:itemID="{30F936E9-9BF1-48A8-B907-AF73BE5A43A8}">
  <ds:schemaRefs>
    <ds:schemaRef ds:uri="http://schemas.microsoft.com/office/2006/metadata/properties"/>
    <ds:schemaRef ds:uri="http://schemas.microsoft.com/office/infopath/2007/PartnerControls"/>
    <ds:schemaRef ds:uri="9be42b6d-41dc-43fe-8165-b514ea1acd6c"/>
    <ds:schemaRef ds:uri="c8c71746-6f10-45af-a427-81c804cd9e61"/>
  </ds:schemaRefs>
</ds:datastoreItem>
</file>

<file path=customXml/itemProps4.xml><?xml version="1.0" encoding="utf-8"?>
<ds:datastoreItem xmlns:ds="http://schemas.openxmlformats.org/officeDocument/2006/customXml" ds:itemID="{CCFA6EBD-4D0A-4E91-8E56-E97CBB3529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c71746-6f10-45af-a427-81c804cd9e61"/>
    <ds:schemaRef ds:uri="9be42b6d-41dc-43fe-8165-b514ea1ac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6101</Words>
  <Characters>34778</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Roberto Hernández Vega | Incofin Foundation</dc:creator>
  <cp:keywords/>
  <dc:description/>
  <cp:lastModifiedBy>Luis Roberto Hernández Vega | Incofin Foundation</cp:lastModifiedBy>
  <cp:revision>3</cp:revision>
  <dcterms:created xsi:type="dcterms:W3CDTF">2024-02-01T15:09:00Z</dcterms:created>
  <dcterms:modified xsi:type="dcterms:W3CDTF">2024-02-01T15:09:00Z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0x0101000DD75C2AB441B64F99D360D2E0E0872C</vt:lpwstr>
  </property>
  <property fmtid="{D5CDD505-2E9C-101B-9397-08002B2CF9AE}" pid="3" name="MediaServiceImageTags">
    <vt:lpwstr/>
  </property>
</Properties>
</file>