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D7DF9" w:rsidR="006D7DF9" w:rsidP="2AFE406A" w:rsidRDefault="006D7DF9" w14:paraId="359A7AAE" w14:textId="77777777" w14:noSpellErr="1">
      <w:pPr>
        <w:spacing w:after="100" w:afterAutospacing="on" w:line="276" w:lineRule="auto"/>
        <w:jc w:val="left"/>
        <w:outlineLvl w:val="0"/>
        <w:rPr>
          <w:rFonts w:eastAsia="Times New Roman"/>
          <w:b w:val="1"/>
          <w:bCs w:val="1"/>
          <w:color w:val="DA0000"/>
          <w:kern w:val="36"/>
          <w:sz w:val="40"/>
          <w:szCs w:val="40"/>
          <w:lang w:val="en-GB"/>
        </w:rPr>
      </w:pPr>
      <w:r w:rsidRPr="006D7DF9" w:rsidR="006D7DF9">
        <w:rPr>
          <w:rFonts w:ascii="Segoe UI Emoji" w:hAnsi="Segoe UI Emoji" w:eastAsia="Times New Roman" w:cs="Segoe UI Emoji"/>
          <w:b w:val="1"/>
          <w:bCs w:val="1"/>
          <w:color w:val="DA0000"/>
          <w:kern w:val="36"/>
          <w:sz w:val="40"/>
          <w:szCs w:val="40"/>
          <w:lang w:val="en-GB"/>
        </w:rPr>
        <w:t>✅</w:t>
      </w:r>
      <w:r w:rsidRPr="006D7DF9" w:rsidR="006D7DF9">
        <w:rPr>
          <w:rFonts w:eastAsia="Times New Roman"/>
          <w:b w:val="1"/>
          <w:bCs w:val="1"/>
          <w:color w:val="DA0000"/>
          <w:kern w:val="36"/>
          <w:sz w:val="40"/>
          <w:szCs w:val="40"/>
          <w:lang w:val="en-GB"/>
        </w:rPr>
        <w:t xml:space="preserve"> </w:t>
      </w:r>
      <w:r w:rsidRPr="006D7DF9" w:rsidR="006D7DF9">
        <w:rPr>
          <w:rFonts w:eastAsia="Times New Roman"/>
          <w:b w:val="1"/>
          <w:bCs w:val="1"/>
          <w:color w:val="DA0000"/>
          <w:kern w:val="36"/>
          <w:sz w:val="36"/>
          <w:szCs w:val="36"/>
          <w:lang w:val="en-GB"/>
        </w:rPr>
        <w:t>Safeguarding Concern Reporting Protocol</w:t>
      </w:r>
    </w:p>
    <w:p w:rsidRPr="006D7DF9" w:rsidR="006D7DF9" w:rsidP="2AFE406A" w:rsidRDefault="006D7DF9" w14:paraId="63EB535D" w14:textId="46A6F4C3">
      <w:pPr>
        <w:spacing w:line="276" w:lineRule="auto"/>
        <w:jc w:val="left"/>
        <w:rPr>
          <w:rFonts w:eastAsia="Times New Roman"/>
          <w:sz w:val="20"/>
          <w:szCs w:val="20"/>
          <w:lang w:val="en-GB"/>
        </w:rPr>
      </w:pPr>
      <w:r w:rsidRPr="19360835" w:rsidR="006D7DF9">
        <w:rPr>
          <w:rFonts w:eastAsia="Times New Roman"/>
          <w:i w:val="1"/>
          <w:iCs w:val="1"/>
          <w:sz w:val="20"/>
          <w:szCs w:val="20"/>
          <w:lang w:val="en-GB"/>
        </w:rPr>
        <w:t xml:space="preserve">Combined guide for reporters and </w:t>
      </w:r>
      <w:r w:rsidRPr="19360835" w:rsidR="006D7DF9">
        <w:rPr>
          <w:rFonts w:eastAsia="Times New Roman"/>
          <w:i w:val="1"/>
          <w:iCs w:val="1"/>
          <w:sz w:val="20"/>
          <w:szCs w:val="20"/>
          <w:lang w:val="en-GB"/>
        </w:rPr>
        <w:t>Designated Safeguarding Leads (</w:t>
      </w:r>
      <w:r w:rsidRPr="19360835" w:rsidR="006D7DF9">
        <w:rPr>
          <w:rFonts w:eastAsia="Times New Roman"/>
          <w:i w:val="1"/>
          <w:iCs w:val="1"/>
          <w:sz w:val="20"/>
          <w:szCs w:val="20"/>
          <w:lang w:val="en-GB"/>
        </w:rPr>
        <w:t>DSLs</w:t>
      </w:r>
      <w:r w:rsidRPr="19360835" w:rsidR="006D7DF9">
        <w:rPr>
          <w:rFonts w:eastAsia="Times New Roman"/>
          <w:i w:val="1"/>
          <w:iCs w:val="1"/>
          <w:sz w:val="20"/>
          <w:szCs w:val="20"/>
          <w:lang w:val="en-GB"/>
        </w:rPr>
        <w:t>)</w:t>
      </w:r>
      <w:r w:rsidRPr="19360835" w:rsidR="006D7DF9">
        <w:rPr>
          <w:rFonts w:eastAsia="Times New Roman"/>
          <w:i w:val="1"/>
          <w:iCs w:val="1"/>
          <w:sz w:val="20"/>
          <w:szCs w:val="20"/>
          <w:lang w:val="en-GB"/>
        </w:rPr>
        <w:t>, with timelines</w:t>
      </w:r>
    </w:p>
    <w:p w:rsidR="19360835" w:rsidP="19360835" w:rsidRDefault="19360835" w14:paraId="720506AC" w14:textId="415C92F5">
      <w:pPr>
        <w:pStyle w:val="Normal"/>
        <w:spacing w:line="276" w:lineRule="auto"/>
        <w:jc w:val="left"/>
        <w:rPr>
          <w:rFonts w:eastAsia="Times New Roman"/>
          <w:i w:val="0"/>
          <w:iCs w:val="0"/>
          <w:sz w:val="20"/>
          <w:szCs w:val="20"/>
          <w:lang w:val="en-GB"/>
        </w:rPr>
      </w:pPr>
    </w:p>
    <w:p w:rsidR="1F0462C7" w:rsidP="19360835" w:rsidRDefault="1F0462C7" w14:paraId="619340E9" w14:textId="53EC7BDA">
      <w:pPr>
        <w:pStyle w:val="Normal"/>
        <w:spacing w:before="240" w:beforeAutospacing="off" w:line="276" w:lineRule="auto"/>
        <w:jc w:val="left"/>
        <w:rPr>
          <w:rFonts w:eastAsia="Times New Roman"/>
          <w:i w:val="0"/>
          <w:iCs w:val="0"/>
          <w:sz w:val="20"/>
          <w:szCs w:val="20"/>
          <w:lang w:val="en-GB"/>
        </w:rPr>
      </w:pP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This guide is a </w:t>
      </w:r>
      <w:r w:rsidRPr="19360835" w:rsidR="6F38D3B3">
        <w:rPr>
          <w:rFonts w:eastAsia="Times New Roman"/>
          <w:i w:val="0"/>
          <w:iCs w:val="0"/>
          <w:sz w:val="20"/>
          <w:szCs w:val="20"/>
          <w:lang w:val="en-GB"/>
        </w:rPr>
        <w:t>whistleblowing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 reporting </w:t>
      </w:r>
      <w:r w:rsidRPr="19360835" w:rsidR="2D89A52C">
        <w:rPr>
          <w:rFonts w:eastAsia="Times New Roman"/>
          <w:i w:val="0"/>
          <w:iCs w:val="0"/>
          <w:sz w:val="20"/>
          <w:szCs w:val="20"/>
          <w:lang w:val="en-GB"/>
        </w:rPr>
        <w:t>protocol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 for reporters and Designated Safeguarding Leads (DSLs), with timelines</w:t>
      </w:r>
      <w:r w:rsidRPr="19360835" w:rsidR="0C8665C7">
        <w:rPr>
          <w:rFonts w:eastAsia="Times New Roman"/>
          <w:i w:val="0"/>
          <w:iCs w:val="0"/>
          <w:sz w:val="20"/>
          <w:szCs w:val="20"/>
          <w:lang w:val="en-GB"/>
        </w:rPr>
        <w:t xml:space="preserve"> 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>t</w:t>
      </w:r>
      <w:r w:rsidRPr="19360835" w:rsidR="77158FE8">
        <w:rPr>
          <w:rFonts w:eastAsia="Times New Roman"/>
          <w:i w:val="0"/>
          <w:iCs w:val="0"/>
          <w:sz w:val="20"/>
          <w:szCs w:val="20"/>
          <w:lang w:val="en-GB"/>
        </w:rPr>
        <w:t>o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 enable individuals</w:t>
      </w:r>
      <w:r w:rsidRPr="19360835" w:rsidR="6E6311F4">
        <w:rPr>
          <w:rFonts w:eastAsia="Times New Roman"/>
          <w:i w:val="0"/>
          <w:iCs w:val="0"/>
          <w:sz w:val="20"/>
          <w:szCs w:val="20"/>
          <w:lang w:val="en-GB"/>
        </w:rPr>
        <w:t xml:space="preserve"> - 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employees or stakeholders, to 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confidentially or anonymously report unethical </w:t>
      </w:r>
      <w:r w:rsidRPr="19360835" w:rsidR="7B70C4C2">
        <w:rPr>
          <w:rFonts w:eastAsia="Times New Roman"/>
          <w:i w:val="0"/>
          <w:iCs w:val="0"/>
          <w:sz w:val="20"/>
          <w:szCs w:val="20"/>
          <w:lang w:val="en-GB"/>
        </w:rPr>
        <w:t>behaviour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>, misconduct, legal violations, or breaches of organizational policies</w:t>
      </w: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 without fear of retaliation. </w:t>
      </w:r>
    </w:p>
    <w:p w:rsidR="1F0462C7" w:rsidP="758E6F6F" w:rsidRDefault="1F0462C7" w14:paraId="655497AA" w14:textId="3CC844CC">
      <w:pPr>
        <w:spacing w:before="240" w:beforeAutospacing="off" w:line="276" w:lineRule="auto"/>
        <w:jc w:val="left"/>
        <w:rPr>
          <w:rFonts w:eastAsia="Times New Roman"/>
          <w:i w:val="0"/>
          <w:iCs w:val="0"/>
          <w:sz w:val="20"/>
          <w:szCs w:val="20"/>
          <w:lang w:val="en-GB"/>
        </w:rPr>
      </w:pPr>
      <w:r w:rsidRPr="758E6F6F" w:rsidR="1F0462C7">
        <w:rPr>
          <w:rFonts w:eastAsia="Times New Roman"/>
          <w:i w:val="0"/>
          <w:iCs w:val="0"/>
          <w:sz w:val="20"/>
          <w:szCs w:val="20"/>
          <w:lang w:val="en-GB"/>
        </w:rPr>
        <w:t>It plays a critical role in promoting transparency, accountability, and ethical conduct within an organization by providing secure reporting channels</w:t>
      </w:r>
      <w:r w:rsidRPr="758E6F6F" w:rsidR="72CD6821">
        <w:rPr>
          <w:rFonts w:eastAsia="Times New Roman"/>
          <w:i w:val="0"/>
          <w:iCs w:val="0"/>
          <w:sz w:val="20"/>
          <w:szCs w:val="20"/>
          <w:lang w:val="en-GB"/>
        </w:rPr>
        <w:t xml:space="preserve">; </w:t>
      </w:r>
      <w:r w:rsidRPr="758E6F6F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such as hotlines, email, or web portals—and ensuring that all reports are </w:t>
      </w:r>
      <w:r w:rsidRPr="758E6F6F" w:rsidR="1F0462C7">
        <w:rPr>
          <w:rFonts w:eastAsia="Times New Roman"/>
          <w:i w:val="0"/>
          <w:iCs w:val="0"/>
          <w:sz w:val="20"/>
          <w:szCs w:val="20"/>
          <w:lang w:val="en-GB"/>
        </w:rPr>
        <w:t>properly investigated</w:t>
      </w:r>
      <w:r w:rsidRPr="758E6F6F" w:rsidR="1F0462C7">
        <w:rPr>
          <w:rFonts w:eastAsia="Times New Roman"/>
          <w:i w:val="0"/>
          <w:iCs w:val="0"/>
          <w:sz w:val="20"/>
          <w:szCs w:val="20"/>
          <w:lang w:val="en-GB"/>
        </w:rPr>
        <w:t xml:space="preserve">. </w:t>
      </w:r>
    </w:p>
    <w:p w:rsidR="1F0462C7" w:rsidP="32B9B81B" w:rsidRDefault="1F0462C7" w14:paraId="314A7E8B" w14:textId="16EAC758">
      <w:pPr>
        <w:spacing w:before="240" w:beforeAutospacing="off" w:line="276" w:lineRule="auto"/>
        <w:jc w:val="left"/>
        <w:rPr>
          <w:rFonts w:eastAsia="Times New Roman"/>
          <w:i w:val="0"/>
          <w:iCs w:val="0"/>
          <w:sz w:val="20"/>
          <w:szCs w:val="20"/>
          <w:lang w:val="en-GB"/>
        </w:rPr>
      </w:pPr>
      <w:r w:rsidRPr="19360835" w:rsidR="1F0462C7">
        <w:rPr>
          <w:rFonts w:eastAsia="Times New Roman"/>
          <w:i w:val="0"/>
          <w:iCs w:val="0"/>
          <w:sz w:val="20"/>
          <w:szCs w:val="20"/>
          <w:lang w:val="en-GB"/>
        </w:rPr>
        <w:t>An effective whistleblowing mechanism includes clear policies, confidentiality protections, a non-retaliation commitment, and regular awareness training to encourage a culture of integrity and trust.</w:t>
      </w:r>
    </w:p>
    <w:p w:rsidRPr="006D7DF9" w:rsidR="006D7DF9" w:rsidP="19360835" w:rsidRDefault="006D7DF9" w14:paraId="55EA0442" w14:textId="5CA992E7">
      <w:pPr>
        <w:pStyle w:val="Normal"/>
        <w:tabs>
          <w:tab w:val="num" w:pos="630"/>
        </w:tabs>
        <w:spacing w:before="240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19360835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1: Recognize the Concern</w:t>
      </w:r>
    </w:p>
    <w:p w:rsidRPr="006D7DF9" w:rsidR="006D7DF9" w:rsidP="2AFE406A" w:rsidRDefault="006D7DF9" w14:paraId="0DB230EB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Any staff, volunteer, or member of the public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Immediately (0–1 hour)</w:t>
      </w:r>
    </w:p>
    <w:p w:rsidRPr="006D7DF9" w:rsidR="006D7DF9" w:rsidP="2AFE406A" w:rsidRDefault="006D7DF9" w14:paraId="080B7227" w14:textId="77777777" w14:noSpellErr="1">
      <w:pPr>
        <w:spacing w:before="240" w:beforeAutospacing="off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You should raise a concern if you:</w:t>
      </w:r>
    </w:p>
    <w:p w:rsidRPr="006D7DF9" w:rsidR="006D7DF9" w:rsidP="2AFE406A" w:rsidRDefault="006D7DF9" w14:paraId="3A270049" w14:textId="1B3285F4" w14:noSpellErr="1">
      <w:pPr>
        <w:numPr>
          <w:ilvl w:val="0"/>
          <w:numId w:val="3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See something worrying (e.g. injuries, fear, </w:t>
      </w:r>
      <w:r w:rsidRPr="2AFE406A" w:rsidR="006D7DF9">
        <w:rPr>
          <w:rFonts w:eastAsia="Times New Roman"/>
          <w:sz w:val="20"/>
          <w:szCs w:val="20"/>
          <w:lang w:val="en-GB"/>
        </w:rPr>
        <w:t>behavioural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changes)</w:t>
      </w:r>
    </w:p>
    <w:p w:rsidRPr="006D7DF9" w:rsidR="006D7DF9" w:rsidP="2AFE406A" w:rsidRDefault="006D7DF9" w14:paraId="0542BA41" w14:textId="77777777" w14:noSpellErr="1">
      <w:pPr>
        <w:numPr>
          <w:ilvl w:val="0"/>
          <w:numId w:val="3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Are told about harm, abuse, neglect, or risk</w:t>
      </w:r>
    </w:p>
    <w:p w:rsidRPr="006D7DF9" w:rsidR="006D7DF9" w:rsidP="2AFE406A" w:rsidRDefault="006D7DF9" w14:paraId="6BEFF8E5" w14:textId="77777777" w14:noSpellErr="1">
      <w:pPr>
        <w:numPr>
          <w:ilvl w:val="0"/>
          <w:numId w:val="3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Overhear something concerning</w:t>
      </w:r>
    </w:p>
    <w:p w:rsidRPr="006D7DF9" w:rsidR="006D7DF9" w:rsidP="2AFE406A" w:rsidRDefault="006D7DF9" w14:paraId="702C6C9D" w14:textId="44A9E58C">
      <w:pPr>
        <w:numPr>
          <w:ilvl w:val="0"/>
          <w:numId w:val="3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758E6F6F" w:rsidR="006D7DF9">
        <w:rPr>
          <w:rFonts w:eastAsia="Times New Roman"/>
          <w:sz w:val="20"/>
          <w:szCs w:val="20"/>
          <w:lang w:val="en-GB"/>
        </w:rPr>
        <w:t xml:space="preserve">Feel that something is “not right” </w:t>
      </w:r>
      <w:r w:rsidRPr="758E6F6F" w:rsidR="43F3218D">
        <w:rPr>
          <w:rFonts w:eastAsia="Times New Roman"/>
          <w:sz w:val="20"/>
          <w:szCs w:val="20"/>
          <w:lang w:val="en-GB"/>
        </w:rPr>
        <w:t xml:space="preserve">, </w:t>
      </w:r>
      <w:r w:rsidRPr="758E6F6F" w:rsidR="006D7DF9">
        <w:rPr>
          <w:rFonts w:eastAsia="Times New Roman"/>
          <w:sz w:val="20"/>
          <w:szCs w:val="20"/>
          <w:lang w:val="en-GB"/>
        </w:rPr>
        <w:t>even without proof</w:t>
      </w:r>
    </w:p>
    <w:p w:rsidRPr="006D7DF9" w:rsidR="006D7DF9" w:rsidP="2AFE406A" w:rsidRDefault="006D7DF9" w14:paraId="734FB3F3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b w:val="1"/>
          <w:bCs w:val="1"/>
          <w:sz w:val="20"/>
          <w:szCs w:val="20"/>
          <w:lang w:val="en-GB"/>
        </w:rPr>
      </w:pPr>
      <w:r w:rsidRPr="19360835" w:rsidR="006D7DF9">
        <w:rPr>
          <w:rFonts w:ascii="Segoe UI Emoji" w:hAnsi="Segoe UI Emoji" w:eastAsia="Times New Roman" w:cs="Segoe UI Emoji"/>
          <w:b w:val="1"/>
          <w:bCs w:val="1"/>
          <w:sz w:val="20"/>
          <w:szCs w:val="20"/>
          <w:lang w:val="en-GB"/>
        </w:rPr>
        <w:t>📌</w:t>
      </w:r>
      <w:r w:rsidRPr="19360835" w:rsidR="006D7DF9">
        <w:rPr>
          <w:rFonts w:eastAsia="Times New Roman"/>
          <w:b w:val="1"/>
          <w:bCs w:val="1"/>
          <w:sz w:val="20"/>
          <w:szCs w:val="20"/>
          <w:lang w:val="en-GB"/>
        </w:rPr>
        <w:t xml:space="preserve"> </w:t>
      </w:r>
      <w:r w:rsidRPr="19360835" w:rsidR="006D7DF9">
        <w:rPr>
          <w:rFonts w:eastAsia="Times New Roman"/>
          <w:b w:val="1"/>
          <w:bCs w:val="1"/>
          <w:i w:val="1"/>
          <w:iCs w:val="1"/>
          <w:sz w:val="20"/>
          <w:szCs w:val="20"/>
          <w:lang w:val="en-GB"/>
        </w:rPr>
        <w:t>If in doubt, report it.</w:t>
      </w:r>
    </w:p>
    <w:p w:rsidRPr="006D7DF9" w:rsidR="006D7DF9" w:rsidP="19360835" w:rsidRDefault="006D7DF9" w14:paraId="3E025F05" w14:textId="76FDF52B">
      <w:pPr>
        <w:pStyle w:val="Normal"/>
        <w:tabs>
          <w:tab w:val="num" w:pos="630"/>
        </w:tabs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19360835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2: Respond Calmly and Appropriately</w:t>
      </w:r>
    </w:p>
    <w:p w:rsidRPr="006D7DF9" w:rsidR="006D7DF9" w:rsidP="2AFE406A" w:rsidRDefault="006D7DF9" w14:paraId="7C04142F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Reporter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Immediately (0–1 hour)</w:t>
      </w:r>
    </w:p>
    <w:p w:rsidRPr="006D7DF9" w:rsidR="006D7DF9" w:rsidP="2AFE406A" w:rsidRDefault="006D7DF9" w14:paraId="43875951" w14:textId="77777777" w14:noSpellErr="1">
      <w:pPr>
        <w:spacing w:before="240" w:beforeAutospacing="off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If someone </w:t>
      </w:r>
      <w:r w:rsidRPr="2AFE406A" w:rsidR="006D7DF9">
        <w:rPr>
          <w:rFonts w:eastAsia="Times New Roman"/>
          <w:sz w:val="20"/>
          <w:szCs w:val="20"/>
          <w:lang w:val="en-GB"/>
        </w:rPr>
        <w:t>discloses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to you:</w:t>
      </w:r>
    </w:p>
    <w:p w:rsidRPr="006D7DF9" w:rsidR="006D7DF9" w:rsidP="2AFE406A" w:rsidRDefault="006D7DF9" w14:paraId="3A7A5736" w14:textId="77777777" w14:noSpellErr="1">
      <w:pPr>
        <w:numPr>
          <w:ilvl w:val="0"/>
          <w:numId w:val="4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Stay calm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and let them speak</w:t>
      </w:r>
    </w:p>
    <w:p w:rsidRPr="006D7DF9" w:rsidR="006D7DF9" w:rsidP="2AFE406A" w:rsidRDefault="006D7DF9" w14:paraId="027083D8" w14:textId="77777777" w14:noSpellErr="1">
      <w:pPr>
        <w:numPr>
          <w:ilvl w:val="0"/>
          <w:numId w:val="4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Reassure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them they did the right thing</w:t>
      </w:r>
    </w:p>
    <w:p w:rsidRPr="006D7DF9" w:rsidR="006D7DF9" w:rsidP="2AFE406A" w:rsidRDefault="006D7DF9" w14:paraId="317EA50D" w14:textId="342F4667">
      <w:pPr>
        <w:numPr>
          <w:ilvl w:val="0"/>
          <w:numId w:val="4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758E6F6F" w:rsidR="006D7DF9">
        <w:rPr>
          <w:rFonts w:eastAsia="Times New Roman"/>
          <w:b w:val="1"/>
          <w:bCs w:val="1"/>
          <w:sz w:val="20"/>
          <w:szCs w:val="20"/>
          <w:lang w:val="en-GB"/>
        </w:rPr>
        <w:t>Do not promise confidentiality</w:t>
      </w:r>
      <w:r w:rsidRPr="758E6F6F" w:rsidR="54B22338">
        <w:rPr>
          <w:rFonts w:eastAsia="Times New Roman"/>
          <w:b w:val="1"/>
          <w:bCs w:val="1"/>
          <w:sz w:val="20"/>
          <w:szCs w:val="20"/>
          <w:lang w:val="en-GB"/>
        </w:rPr>
        <w:t>;</w:t>
      </w:r>
      <w:r w:rsidRPr="758E6F6F" w:rsidR="006D7DF9">
        <w:rPr>
          <w:rFonts w:eastAsia="Times New Roman"/>
          <w:sz w:val="20"/>
          <w:szCs w:val="20"/>
          <w:lang w:val="en-GB"/>
        </w:rPr>
        <w:t xml:space="preserve"> explain you must report it</w:t>
      </w:r>
    </w:p>
    <w:p w:rsidRPr="006D7DF9" w:rsidR="006D7DF9" w:rsidP="2AFE406A" w:rsidRDefault="006D7DF9" w14:paraId="628EA450" w14:textId="77777777" w14:noSpellErr="1">
      <w:pPr>
        <w:numPr>
          <w:ilvl w:val="0"/>
          <w:numId w:val="4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Do not investigate or ask leading questions</w:t>
      </w:r>
    </w:p>
    <w:p w:rsidRPr="006D7DF9" w:rsidR="006D7DF9" w:rsidP="2AFE406A" w:rsidRDefault="006D7DF9" w14:paraId="15427193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19360835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19360835" w:rsidR="006D7DF9">
        <w:rPr>
          <w:rFonts w:eastAsia="Times New Roman"/>
          <w:sz w:val="20"/>
          <w:szCs w:val="20"/>
          <w:lang w:val="en-GB"/>
        </w:rPr>
        <w:t xml:space="preserve"> Your role is to </w:t>
      </w:r>
      <w:r w:rsidRPr="19360835" w:rsidR="006D7DF9">
        <w:rPr>
          <w:rFonts w:eastAsia="Times New Roman"/>
          <w:b w:val="1"/>
          <w:bCs w:val="1"/>
          <w:sz w:val="20"/>
          <w:szCs w:val="20"/>
          <w:lang w:val="en-GB"/>
        </w:rPr>
        <w:t>listen and report</w:t>
      </w:r>
      <w:r w:rsidRPr="19360835" w:rsidR="006D7DF9">
        <w:rPr>
          <w:rFonts w:eastAsia="Times New Roman"/>
          <w:sz w:val="20"/>
          <w:szCs w:val="20"/>
          <w:lang w:val="en-GB"/>
        </w:rPr>
        <w:t>, not to solve or investigate.</w:t>
      </w:r>
    </w:p>
    <w:p w:rsidRPr="006D7DF9" w:rsidR="006D7DF9" w:rsidP="19360835" w:rsidRDefault="006D7DF9" w14:paraId="2BBAD784" w14:textId="182AD1F9">
      <w:pPr>
        <w:pStyle w:val="Normal"/>
        <w:tabs>
          <w:tab w:val="num" w:pos="630"/>
        </w:tabs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19360835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3: Record the Concern</w:t>
      </w:r>
    </w:p>
    <w:p w:rsidRPr="006D7DF9" w:rsidR="006D7DF9" w:rsidP="2AFE406A" w:rsidRDefault="006D7DF9" w14:paraId="39EAAC29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Reporter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Within 1 hour</w:t>
      </w:r>
    </w:p>
    <w:p w:rsidRPr="006D7DF9" w:rsidR="006D7DF9" w:rsidP="2AFE406A" w:rsidRDefault="006D7DF9" w14:paraId="7ADB6620" w14:textId="77777777" w14:noSpellErr="1">
      <w:pPr>
        <w:spacing w:before="240" w:beforeAutospacing="off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Write a clear and </w:t>
      </w:r>
      <w:r w:rsidRPr="2AFE406A" w:rsidR="006D7DF9">
        <w:rPr>
          <w:rFonts w:eastAsia="Times New Roman"/>
          <w:sz w:val="20"/>
          <w:szCs w:val="20"/>
          <w:lang w:val="en-GB"/>
        </w:rPr>
        <w:t>accurate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record using a Safeguarding Concern Form or secure notes:</w:t>
      </w:r>
    </w:p>
    <w:p w:rsidRPr="006D7DF9" w:rsidR="006D7DF9" w:rsidP="2AFE406A" w:rsidRDefault="006D7DF9" w14:paraId="4DE9D388" w14:textId="77777777" w14:noSpellErr="1">
      <w:pPr>
        <w:numPr>
          <w:ilvl w:val="0"/>
          <w:numId w:val="5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Name and details of the person at risk</w:t>
      </w:r>
    </w:p>
    <w:p w:rsidRPr="006D7DF9" w:rsidR="006D7DF9" w:rsidP="2AFE406A" w:rsidRDefault="006D7DF9" w14:paraId="1E64F6A1" w14:textId="77777777" w14:noSpellErr="1">
      <w:pPr>
        <w:numPr>
          <w:ilvl w:val="0"/>
          <w:numId w:val="5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What was said or </w:t>
      </w:r>
      <w:r w:rsidRPr="2AFE406A" w:rsidR="006D7DF9">
        <w:rPr>
          <w:rFonts w:eastAsia="Times New Roman"/>
          <w:sz w:val="20"/>
          <w:szCs w:val="20"/>
          <w:lang w:val="en-GB"/>
        </w:rPr>
        <w:t>observed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(use their exact words)</w:t>
      </w:r>
    </w:p>
    <w:p w:rsidRPr="006D7DF9" w:rsidR="006D7DF9" w:rsidP="2AFE406A" w:rsidRDefault="006D7DF9" w14:paraId="22563962" w14:textId="77777777" w14:noSpellErr="1">
      <w:pPr>
        <w:numPr>
          <w:ilvl w:val="0"/>
          <w:numId w:val="5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When and where the incident occurred</w:t>
      </w:r>
    </w:p>
    <w:p w:rsidRPr="006D7DF9" w:rsidR="006D7DF9" w:rsidP="2AFE406A" w:rsidRDefault="006D7DF9" w14:paraId="60E43599" w14:textId="77777777" w14:noSpellErr="1">
      <w:pPr>
        <w:numPr>
          <w:ilvl w:val="0"/>
          <w:numId w:val="5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Who was involved or </w:t>
      </w:r>
      <w:r w:rsidRPr="2AFE406A" w:rsidR="006D7DF9">
        <w:rPr>
          <w:rFonts w:eastAsia="Times New Roman"/>
          <w:sz w:val="20"/>
          <w:szCs w:val="20"/>
          <w:lang w:val="en-GB"/>
        </w:rPr>
        <w:t>present</w:t>
      </w:r>
    </w:p>
    <w:p w:rsidRPr="006D7DF9" w:rsidR="006D7DF9" w:rsidP="2AFE406A" w:rsidRDefault="006D7DF9" w14:paraId="2DE915FC" w14:textId="77777777" w14:noSpellErr="1">
      <w:pPr>
        <w:numPr>
          <w:ilvl w:val="0"/>
          <w:numId w:val="5"/>
        </w:numPr>
        <w:tabs>
          <w:tab w:val="clear" w:pos="72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Your name, role, and date/time of the report</w:t>
      </w:r>
    </w:p>
    <w:p w:rsidRPr="006D7DF9" w:rsidR="006D7DF9" w:rsidP="2AFE406A" w:rsidRDefault="006D7DF9" w14:paraId="61FD317F" w14:textId="718E55E6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758E6F6F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758E6F6F" w:rsidR="006D7DF9">
        <w:rPr>
          <w:rFonts w:eastAsia="Times New Roman"/>
          <w:sz w:val="20"/>
          <w:szCs w:val="20"/>
          <w:lang w:val="en-GB"/>
        </w:rPr>
        <w:t xml:space="preserve"> Stick to </w:t>
      </w:r>
      <w:r w:rsidRPr="758E6F6F" w:rsidR="006D7DF9">
        <w:rPr>
          <w:rFonts w:eastAsia="Times New Roman"/>
          <w:b w:val="1"/>
          <w:bCs w:val="1"/>
          <w:sz w:val="20"/>
          <w:szCs w:val="20"/>
          <w:lang w:val="en-GB"/>
        </w:rPr>
        <w:t>facts</w:t>
      </w:r>
      <w:r w:rsidRPr="758E6F6F" w:rsidR="169F7842">
        <w:rPr>
          <w:rFonts w:eastAsia="Times New Roman"/>
          <w:b w:val="1"/>
          <w:bCs w:val="1"/>
          <w:sz w:val="20"/>
          <w:szCs w:val="20"/>
          <w:lang w:val="en-GB"/>
        </w:rPr>
        <w:t>;</w:t>
      </w:r>
      <w:r w:rsidRPr="758E6F6F" w:rsidR="006D7DF9">
        <w:rPr>
          <w:rFonts w:eastAsia="Times New Roman"/>
          <w:sz w:val="20"/>
          <w:szCs w:val="20"/>
          <w:lang w:val="en-GB"/>
        </w:rPr>
        <w:t xml:space="preserve"> avoid opinions or assumptions.</w:t>
      </w:r>
    </w:p>
    <w:p w:rsidRPr="006D7DF9" w:rsidR="006D7DF9" w:rsidP="19360835" w:rsidRDefault="006D7DF9" w14:paraId="20477A6A" w14:textId="74E2F0F8">
      <w:pPr>
        <w:pStyle w:val="Normal"/>
        <w:tabs>
          <w:tab w:val="num" w:pos="630"/>
        </w:tabs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19360835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4: Report to the DSL (Designated Safeguarding Lead)</w:t>
      </w:r>
    </w:p>
    <w:p w:rsidRPr="006D7DF9" w:rsidR="006D7DF9" w:rsidP="2AFE406A" w:rsidRDefault="006D7DF9" w14:paraId="712FE8A8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Reporter → DSL or Deputy DSL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Within 4 hours (same working day)</w:t>
      </w:r>
    </w:p>
    <w:p w:rsidRPr="006D7DF9" w:rsidR="006D7DF9" w:rsidP="2AFE406A" w:rsidRDefault="006D7DF9" w14:paraId="55FD5F0E" w14:textId="77777777" w14:noSpellErr="1">
      <w:pPr>
        <w:spacing w:before="240" w:beforeAutospacing="off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Submit your completed report to the DSL. If the DSL is unavailable and the concern is urgent:</w:t>
      </w:r>
    </w:p>
    <w:p w:rsidRPr="006D7DF9" w:rsidR="006D7DF9" w:rsidP="2AFE406A" w:rsidRDefault="006D7DF9" w14:paraId="743476D2" w14:textId="77777777" w14:noSpellErr="1">
      <w:pPr>
        <w:numPr>
          <w:ilvl w:val="0"/>
          <w:numId w:val="6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Contact the Deputy DSL</w:t>
      </w:r>
    </w:p>
    <w:p w:rsidRPr="006D7DF9" w:rsidR="006D7DF9" w:rsidP="2AFE406A" w:rsidRDefault="006D7DF9" w14:paraId="1BBF5538" w14:textId="77777777" w14:noSpellErr="1">
      <w:pPr>
        <w:numPr>
          <w:ilvl w:val="0"/>
          <w:numId w:val="6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Or escalate to emergency services (if someone is at immediate risk)</w:t>
      </w:r>
    </w:p>
    <w:p w:rsidRPr="006D7DF9" w:rsidR="006D7DF9" w:rsidP="2AFE406A" w:rsidRDefault="006D7DF9" w14:paraId="163513CC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Always confirm your report has been received.</w:t>
      </w:r>
    </w:p>
    <w:p w:rsidRPr="006D7DF9" w:rsidR="006D7DF9" w:rsidP="2AFE406A" w:rsidRDefault="006D7DF9" w14:paraId="32D1DC66" w14:textId="5C628FF0" w14:noSpellErr="1">
      <w:pPr>
        <w:tabs>
          <w:tab w:val="num" w:pos="630"/>
        </w:tabs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5: DSL Reviews and Assesses the Concern</w:t>
      </w:r>
    </w:p>
    <w:p w:rsidRPr="006D7DF9" w:rsidR="006D7DF9" w:rsidP="2AFE406A" w:rsidRDefault="006D7DF9" w14:paraId="3800F0B3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DSL or Deputy DSL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Within 24 hours</w:t>
      </w:r>
    </w:p>
    <w:p w:rsidRPr="006D7DF9" w:rsidR="006D7DF9" w:rsidP="2AFE406A" w:rsidRDefault="006D7DF9" w14:paraId="171ECCFC" w14:textId="77777777" w14:noSpellErr="1">
      <w:pPr>
        <w:spacing w:before="240" w:beforeAutospacing="off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The DSL will:</w:t>
      </w:r>
    </w:p>
    <w:p w:rsidRPr="006D7DF9" w:rsidR="006D7DF9" w:rsidP="2AFE406A" w:rsidRDefault="006D7DF9" w14:paraId="13AA9DBE" w14:textId="77777777" w14:noSpellErr="1">
      <w:pPr>
        <w:numPr>
          <w:ilvl w:val="0"/>
          <w:numId w:val="7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Review the report and supporting details</w:t>
      </w:r>
    </w:p>
    <w:p w:rsidRPr="006D7DF9" w:rsidR="006D7DF9" w:rsidP="2AFE406A" w:rsidRDefault="006D7DF9" w14:paraId="13722C5C" w14:textId="77777777" w14:noSpellErr="1">
      <w:pPr>
        <w:numPr>
          <w:ilvl w:val="0"/>
          <w:numId w:val="7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Determine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the level of risk (low, moderate, high)</w:t>
      </w:r>
    </w:p>
    <w:p w:rsidRPr="006D7DF9" w:rsidR="006D7DF9" w:rsidP="2AFE406A" w:rsidRDefault="006D7DF9" w14:paraId="1E1C90F4" w14:textId="77777777" w14:noSpellErr="1">
      <w:pPr>
        <w:numPr>
          <w:ilvl w:val="0"/>
          <w:numId w:val="7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Decide whether:</w:t>
      </w:r>
    </w:p>
    <w:p w:rsidRPr="006D7DF9" w:rsidR="006D7DF9" w:rsidP="2AFE406A" w:rsidRDefault="006D7DF9" w14:paraId="48F197B6" w14:textId="77777777" w14:noSpellErr="1">
      <w:pPr>
        <w:numPr>
          <w:ilvl w:val="1"/>
          <w:numId w:val="7"/>
        </w:numPr>
        <w:tabs>
          <w:tab w:val="clear" w:pos="1440"/>
        </w:tabs>
        <w:spacing w:after="100" w:afterAutospacing="on" w:line="276" w:lineRule="auto"/>
        <w:ind w:left="90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The concern can be managed internally, or</w:t>
      </w:r>
    </w:p>
    <w:p w:rsidRPr="006D7DF9" w:rsidR="006D7DF9" w:rsidP="2AFE406A" w:rsidRDefault="006D7DF9" w14:paraId="77560E5C" w14:textId="77777777" w14:noSpellErr="1">
      <w:pPr>
        <w:numPr>
          <w:ilvl w:val="1"/>
          <w:numId w:val="7"/>
        </w:numPr>
        <w:tabs>
          <w:tab w:val="clear" w:pos="1440"/>
        </w:tabs>
        <w:spacing w:after="100" w:afterAutospacing="on" w:line="276" w:lineRule="auto"/>
        <w:ind w:left="90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It needs to be referred to external agencies</w:t>
      </w:r>
    </w:p>
    <w:p w:rsidRPr="006D7DF9" w:rsidR="006D7DF9" w:rsidP="2AFE406A" w:rsidRDefault="006D7DF9" w14:paraId="3B71D92E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DSLs should consult policies and legal guidance before acting.</w:t>
      </w:r>
    </w:p>
    <w:p w:rsidRPr="006D7DF9" w:rsidR="006D7DF9" w:rsidP="2AFE406A" w:rsidRDefault="006D7DF9" w14:paraId="01118EC7" w14:textId="668ADE07" w14:noSpellErr="1">
      <w:pPr>
        <w:tabs>
          <w:tab w:val="num" w:pos="630"/>
        </w:tabs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 xml:space="preserve">Step 6: Referral to External Agency (if </w:t>
      </w: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required</w:t>
      </w: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)</w:t>
      </w:r>
    </w:p>
    <w:p w:rsidRPr="006D7DF9" w:rsidR="006D7DF9" w:rsidP="2AFE406A" w:rsidRDefault="006D7DF9" w14:paraId="199F122E" w14:textId="77777777" w14:noSpellErr="1">
      <w:pPr>
        <w:spacing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DSL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</w:p>
    <w:p w:rsidRPr="006D7DF9" w:rsidR="006D7DF9" w:rsidP="2AFE406A" w:rsidRDefault="006D7DF9" w14:paraId="068936CC" w14:textId="77777777" w14:noSpellErr="1">
      <w:pPr>
        <w:numPr>
          <w:ilvl w:val="0"/>
          <w:numId w:val="8"/>
        </w:numPr>
        <w:tabs>
          <w:tab w:val="clear" w:pos="720"/>
          <w:tab w:val="num" w:pos="630"/>
        </w:tabs>
        <w:spacing w:after="100" w:afterAutospacing="on" w:line="276" w:lineRule="auto"/>
        <w:ind w:left="360" w:hanging="27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Immediately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for high-risk/urgent cases</w:t>
      </w:r>
    </w:p>
    <w:p w:rsidRPr="006D7DF9" w:rsidR="006D7DF9" w:rsidP="2AFE406A" w:rsidRDefault="006D7DF9" w14:paraId="5907E50C" w14:textId="77777777" w14:noSpellErr="1">
      <w:pPr>
        <w:numPr>
          <w:ilvl w:val="0"/>
          <w:numId w:val="8"/>
        </w:numPr>
        <w:tabs>
          <w:tab w:val="clear" w:pos="720"/>
          <w:tab w:val="num" w:pos="630"/>
        </w:tabs>
        <w:spacing w:after="100" w:afterAutospacing="on" w:line="276" w:lineRule="auto"/>
        <w:ind w:left="360" w:hanging="27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Within 24 hours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for non-urgent but reportable concerns</w:t>
      </w:r>
    </w:p>
    <w:p w:rsidRPr="006D7DF9" w:rsidR="006D7DF9" w:rsidP="2AFE406A" w:rsidRDefault="006D7DF9" w14:paraId="1EEAD0A5" w14:textId="77777777" w14:noSpellErr="1">
      <w:pPr>
        <w:spacing w:before="240" w:beforeAutospacing="off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Referral may be made to:</w:t>
      </w:r>
    </w:p>
    <w:p w:rsidRPr="006D7DF9" w:rsidR="006D7DF9" w:rsidP="2AFE406A" w:rsidRDefault="006D7DF9" w14:paraId="31530C7B" w14:textId="77777777" w14:noSpellErr="1">
      <w:pPr>
        <w:numPr>
          <w:ilvl w:val="0"/>
          <w:numId w:val="9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Children’s or Adult Social Services</w:t>
      </w:r>
    </w:p>
    <w:p w:rsidRPr="006D7DF9" w:rsidR="006D7DF9" w:rsidP="2AFE406A" w:rsidRDefault="006D7DF9" w14:paraId="5A12898C" w14:textId="77777777" w14:noSpellErr="1">
      <w:pPr>
        <w:numPr>
          <w:ilvl w:val="0"/>
          <w:numId w:val="9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Police</w:t>
      </w:r>
    </w:p>
    <w:p w:rsidRPr="006D7DF9" w:rsidR="006D7DF9" w:rsidP="2AFE406A" w:rsidRDefault="006D7DF9" w14:paraId="1433A8E9" w14:textId="77777777" w14:noSpellErr="1">
      <w:pPr>
        <w:numPr>
          <w:ilvl w:val="0"/>
          <w:numId w:val="9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Emergency Services (if at immediate risk)</w:t>
      </w:r>
    </w:p>
    <w:p w:rsidRPr="006D7DF9" w:rsidR="006D7DF9" w:rsidP="2AFE406A" w:rsidRDefault="006D7DF9" w14:paraId="1CE3BF73" w14:textId="77777777" w14:noSpellErr="1">
      <w:pPr>
        <w:numPr>
          <w:ilvl w:val="0"/>
          <w:numId w:val="9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Other regulatory bodies (e.g. DBS, Charity Commission)</w:t>
      </w:r>
    </w:p>
    <w:p w:rsidRPr="006D7DF9" w:rsidR="006D7DF9" w:rsidP="2AFE406A" w:rsidRDefault="006D7DF9" w14:paraId="68345938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Document the referral, including who was contacted and when.</w:t>
      </w:r>
    </w:p>
    <w:p w:rsidRPr="006D7DF9" w:rsidR="006D7DF9" w:rsidP="2AFE406A" w:rsidRDefault="006D7DF9" w14:paraId="7AB696BD" w14:textId="6C6C279A" w14:noSpellErr="1">
      <w:pPr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7: Inform &amp; Support the Affected Person</w:t>
      </w:r>
    </w:p>
    <w:p w:rsidRPr="006D7DF9" w:rsidR="006D7DF9" w:rsidP="2AFE406A" w:rsidRDefault="006D7DF9" w14:paraId="49C1C1BA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DSL (or delegated safeguarding staff)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Within 48 hours (if safe and appropriate)</w:t>
      </w:r>
    </w:p>
    <w:p w:rsidRPr="006D7DF9" w:rsidR="006D7DF9" w:rsidP="2AFE406A" w:rsidRDefault="006D7DF9" w14:paraId="2931DA28" w14:textId="77777777" w14:noSpellErr="1">
      <w:pPr>
        <w:numPr>
          <w:ilvl w:val="0"/>
          <w:numId w:val="10"/>
        </w:numPr>
        <w:tabs>
          <w:tab w:val="clear" w:pos="720"/>
          <w:tab w:val="num" w:pos="810"/>
        </w:tabs>
        <w:spacing w:before="240" w:beforeAutospacing="off"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Let the individual know action is being </w:t>
      </w:r>
      <w:r w:rsidRPr="2AFE406A" w:rsidR="006D7DF9">
        <w:rPr>
          <w:rFonts w:eastAsia="Times New Roman"/>
          <w:sz w:val="20"/>
          <w:szCs w:val="20"/>
          <w:lang w:val="en-GB"/>
        </w:rPr>
        <w:t>taken, if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it is safe to do so</w:t>
      </w:r>
    </w:p>
    <w:p w:rsidRPr="006D7DF9" w:rsidR="006D7DF9" w:rsidP="2AFE406A" w:rsidRDefault="006D7DF9" w14:paraId="788B0559" w14:textId="77777777" w14:noSpellErr="1">
      <w:pPr>
        <w:numPr>
          <w:ilvl w:val="0"/>
          <w:numId w:val="10"/>
        </w:numPr>
        <w:tabs>
          <w:tab w:val="clear" w:pos="720"/>
          <w:tab w:val="num" w:pos="81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Provide </w:t>
      </w:r>
      <w:r w:rsidRPr="2AFE406A" w:rsidR="006D7DF9">
        <w:rPr>
          <w:rFonts w:eastAsia="Times New Roman"/>
          <w:sz w:val="20"/>
          <w:szCs w:val="20"/>
          <w:lang w:val="en-GB"/>
        </w:rPr>
        <w:t>appropriate internal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or external support</w:t>
      </w:r>
    </w:p>
    <w:p w:rsidRPr="006D7DF9" w:rsidR="006D7DF9" w:rsidP="2AFE406A" w:rsidRDefault="006D7DF9" w14:paraId="085918DA" w14:textId="77777777" w14:noSpellErr="1">
      <w:pPr>
        <w:numPr>
          <w:ilvl w:val="0"/>
          <w:numId w:val="10"/>
        </w:numPr>
        <w:tabs>
          <w:tab w:val="clear" w:pos="720"/>
          <w:tab w:val="num" w:pos="81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Consider mental health, counselling, or pastoral support</w:t>
      </w:r>
    </w:p>
    <w:p w:rsidRPr="006D7DF9" w:rsidR="006D7DF9" w:rsidP="2AFE406A" w:rsidRDefault="006D7DF9" w14:paraId="5D1B1DDD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Do not share details that could compromise safety or investigation.</w:t>
      </w:r>
    </w:p>
    <w:p w:rsidRPr="006D7DF9" w:rsidR="006D7DF9" w:rsidP="2AFE406A" w:rsidRDefault="006D7DF9" w14:paraId="10920B6D" w14:textId="0118FCFA" w14:noSpellErr="1">
      <w:pPr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8: Record Keeping</w:t>
      </w:r>
    </w:p>
    <w:p w:rsidRPr="006D7DF9" w:rsidR="006D7DF9" w:rsidP="2AFE406A" w:rsidRDefault="006D7DF9" w14:paraId="4DCD2080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DSL (or safeguarding team)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Ongoing</w:t>
      </w:r>
    </w:p>
    <w:p w:rsidRPr="006D7DF9" w:rsidR="006D7DF9" w:rsidP="2AFE406A" w:rsidRDefault="006D7DF9" w14:paraId="5164A86A" w14:textId="77777777" w14:noSpellErr="1">
      <w:pPr>
        <w:spacing w:before="240" w:beforeAutospacing="off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All concerns and actions must be:</w:t>
      </w:r>
    </w:p>
    <w:p w:rsidRPr="006D7DF9" w:rsidR="006D7DF9" w:rsidP="2AFE406A" w:rsidRDefault="006D7DF9" w14:paraId="1D9DC327" w14:textId="77777777" w14:noSpellErr="1">
      <w:pPr>
        <w:numPr>
          <w:ilvl w:val="0"/>
          <w:numId w:val="11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 xml:space="preserve">Logged in a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secure, confidential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safeguarding file</w:t>
      </w:r>
    </w:p>
    <w:p w:rsidRPr="006D7DF9" w:rsidR="006D7DF9" w:rsidP="2AFE406A" w:rsidRDefault="006D7DF9" w14:paraId="48545E13" w14:textId="77777777" w14:noSpellErr="1">
      <w:pPr>
        <w:numPr>
          <w:ilvl w:val="0"/>
          <w:numId w:val="11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Kept separate from general HR or student records</w:t>
      </w:r>
    </w:p>
    <w:p w:rsidRPr="006D7DF9" w:rsidR="006D7DF9" w:rsidP="2AFE406A" w:rsidRDefault="006D7DF9" w14:paraId="67A9CD80" w14:textId="77777777" w14:noSpellErr="1">
      <w:pPr>
        <w:numPr>
          <w:ilvl w:val="0"/>
          <w:numId w:val="11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Updated with any new developments or outcomes</w:t>
      </w:r>
    </w:p>
    <w:p w:rsidRPr="006D7DF9" w:rsidR="006D7DF9" w:rsidP="2AFE406A" w:rsidRDefault="006D7DF9" w14:paraId="783D9617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Records must be kept in line with legal retention policies.</w:t>
      </w:r>
    </w:p>
    <w:p w:rsidR="2AFE406A" w:rsidP="2AFE406A" w:rsidRDefault="2AFE406A" w14:paraId="2971A154" w14:textId="2766CF3A">
      <w:pPr>
        <w:spacing w:before="240" w:beforeAutospacing="off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</w:p>
    <w:p w:rsidRPr="006D7DF9" w:rsidR="006D7DF9" w:rsidP="2AFE406A" w:rsidRDefault="006D7DF9" w14:paraId="2BB5E8F9" w14:textId="0EE5CB7B" w14:noSpellErr="1">
      <w:pPr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9: Monitor and Follow-Up</w:t>
      </w:r>
    </w:p>
    <w:p w:rsidRPr="006D7DF9" w:rsidR="006D7DF9" w:rsidP="2AFE406A" w:rsidRDefault="006D7DF9" w14:paraId="7CB76268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DSL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As required</w:t>
      </w:r>
      <w:bookmarkStart w:name="_GoBack" w:id="0"/>
      <w:bookmarkEnd w:id="0"/>
    </w:p>
    <w:p w:rsidRPr="006D7DF9" w:rsidR="006D7DF9" w:rsidP="2AFE406A" w:rsidRDefault="006D7DF9" w14:paraId="22473AB3" w14:textId="77777777" w14:noSpellErr="1">
      <w:pPr>
        <w:numPr>
          <w:ilvl w:val="0"/>
          <w:numId w:val="12"/>
        </w:numPr>
        <w:tabs>
          <w:tab w:val="clear" w:pos="720"/>
          <w:tab w:val="num" w:pos="630"/>
        </w:tabs>
        <w:spacing w:before="240" w:beforeAutospacing="off"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Monitor the safety and wellbeing of the individual</w:t>
      </w:r>
    </w:p>
    <w:p w:rsidRPr="006D7DF9" w:rsidR="006D7DF9" w:rsidP="2AFE406A" w:rsidRDefault="006D7DF9" w14:paraId="21A3B5E1" w14:textId="77777777" w14:noSpellErr="1">
      <w:pPr>
        <w:numPr>
          <w:ilvl w:val="0"/>
          <w:numId w:val="12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Liaise with external agencies for updates</w:t>
      </w:r>
    </w:p>
    <w:p w:rsidRPr="006D7DF9" w:rsidR="006D7DF9" w:rsidP="2AFE406A" w:rsidRDefault="006D7DF9" w14:paraId="20852BD7" w14:textId="77777777" w14:noSpellErr="1">
      <w:pPr>
        <w:numPr>
          <w:ilvl w:val="0"/>
          <w:numId w:val="12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Adjust support plans or internal risk assessments</w:t>
      </w:r>
    </w:p>
    <w:p w:rsidRPr="006D7DF9" w:rsidR="006D7DF9" w:rsidP="2AFE406A" w:rsidRDefault="006D7DF9" w14:paraId="2FEFAC4D" w14:textId="77777777" w14:noSpellErr="1">
      <w:pPr>
        <w:numPr>
          <w:ilvl w:val="0"/>
          <w:numId w:val="12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Escalate if new concerns arise</w:t>
      </w:r>
    </w:p>
    <w:p w:rsidRPr="006D7DF9" w:rsidR="006D7DF9" w:rsidP="2AFE406A" w:rsidRDefault="006D7DF9" w14:paraId="18B1CD9B" w14:textId="28B5C887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758E6F6F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758E6F6F" w:rsidR="006D7DF9">
        <w:rPr>
          <w:rFonts w:eastAsia="Times New Roman"/>
          <w:sz w:val="20"/>
          <w:szCs w:val="20"/>
          <w:lang w:val="en-GB"/>
        </w:rPr>
        <w:t xml:space="preserve"> Safeguarding is a continuous responsibility </w:t>
      </w:r>
      <w:r w:rsidRPr="758E6F6F" w:rsidR="75E518A1">
        <w:rPr>
          <w:rFonts w:eastAsia="Times New Roman"/>
          <w:sz w:val="20"/>
          <w:szCs w:val="20"/>
          <w:lang w:val="en-GB"/>
        </w:rPr>
        <w:t>,</w:t>
      </w:r>
      <w:r w:rsidRPr="758E6F6F" w:rsidR="006D7DF9">
        <w:rPr>
          <w:rFonts w:eastAsia="Times New Roman"/>
          <w:sz w:val="20"/>
          <w:szCs w:val="20"/>
          <w:lang w:val="en-GB"/>
        </w:rPr>
        <w:t>not a one-off action.</w:t>
      </w:r>
    </w:p>
    <w:p w:rsidRPr="006D7DF9" w:rsidR="006D7DF9" w:rsidP="2AFE406A" w:rsidRDefault="006D7DF9" w14:paraId="6B1353C1" w14:textId="1CE55D90" w14:noSpellErr="1">
      <w:pPr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>Step 10: Internal Review (After the Case Is Closed)</w:t>
      </w:r>
    </w:p>
    <w:p w:rsidRPr="006D7DF9" w:rsidR="006D7DF9" w:rsidP="2AFE406A" w:rsidRDefault="006D7DF9" w14:paraId="5F80F98A" w14:textId="77777777" w14:noSpellErr="1">
      <w:pPr>
        <w:spacing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👤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Responsibility: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i w:val="1"/>
          <w:iCs w:val="1"/>
          <w:sz w:val="20"/>
          <w:szCs w:val="20"/>
          <w:lang w:val="en-GB"/>
        </w:rPr>
        <w:t>DSL &amp; Senior Management</w:t>
      </w:r>
      <w:r>
        <w:br/>
      </w: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🕒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</w:t>
      </w:r>
      <w:r w:rsidRPr="2AFE406A" w:rsidR="006D7DF9">
        <w:rPr>
          <w:rFonts w:eastAsia="Times New Roman"/>
          <w:b w:val="1"/>
          <w:bCs w:val="1"/>
          <w:sz w:val="20"/>
          <w:szCs w:val="20"/>
          <w:lang w:val="en-GB"/>
        </w:rPr>
        <w:t>Timeline: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Within 4–6 weeks</w:t>
      </w:r>
    </w:p>
    <w:p w:rsidRPr="006D7DF9" w:rsidR="006D7DF9" w:rsidP="2AFE406A" w:rsidRDefault="006D7DF9" w14:paraId="71F208A8" w14:textId="77777777" w14:noSpellErr="1">
      <w:pPr>
        <w:numPr>
          <w:ilvl w:val="0"/>
          <w:numId w:val="13"/>
        </w:numPr>
        <w:tabs>
          <w:tab w:val="clear" w:pos="720"/>
          <w:tab w:val="num" w:pos="630"/>
        </w:tabs>
        <w:spacing w:before="240" w:beforeAutospacing="off"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Reflect on how the case was handled</w:t>
      </w:r>
    </w:p>
    <w:p w:rsidRPr="006D7DF9" w:rsidR="006D7DF9" w:rsidP="2AFE406A" w:rsidRDefault="006D7DF9" w14:paraId="6D4319F4" w14:textId="77777777" w14:noSpellErr="1">
      <w:pPr>
        <w:numPr>
          <w:ilvl w:val="0"/>
          <w:numId w:val="13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Identify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any lessons learned or gaps in policy</w:t>
      </w:r>
    </w:p>
    <w:p w:rsidRPr="006D7DF9" w:rsidR="006D7DF9" w:rsidP="2AFE406A" w:rsidRDefault="006D7DF9" w14:paraId="42478879" w14:textId="77777777" w14:noSpellErr="1">
      <w:pPr>
        <w:numPr>
          <w:ilvl w:val="0"/>
          <w:numId w:val="13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Update procedures or training if needed</w:t>
      </w:r>
    </w:p>
    <w:p w:rsidRPr="006D7DF9" w:rsidR="006D7DF9" w:rsidP="2AFE406A" w:rsidRDefault="006D7DF9" w14:paraId="4D4B53E9" w14:textId="77777777" w14:noSpellErr="1">
      <w:pPr>
        <w:numPr>
          <w:ilvl w:val="0"/>
          <w:numId w:val="13"/>
        </w:numPr>
        <w:tabs>
          <w:tab w:val="clear" w:pos="720"/>
          <w:tab w:val="num" w:pos="630"/>
        </w:tabs>
        <w:spacing w:after="100" w:afterAutospacing="on" w:line="276" w:lineRule="auto"/>
        <w:ind w:left="450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eastAsia="Times New Roman"/>
          <w:sz w:val="20"/>
          <w:szCs w:val="20"/>
          <w:lang w:val="en-GB"/>
        </w:rPr>
        <w:t>Document the review (anonymized)</w:t>
      </w:r>
    </w:p>
    <w:p w:rsidRPr="006D7DF9" w:rsidR="006D7DF9" w:rsidP="2AFE406A" w:rsidRDefault="006D7DF9" w14:paraId="5DDEF632" w14:textId="77777777" w14:noSpellErr="1">
      <w:pPr>
        <w:spacing w:before="240" w:beforeAutospacing="off" w:after="100" w:afterAutospacing="on" w:line="276" w:lineRule="auto"/>
        <w:jc w:val="left"/>
        <w:rPr>
          <w:rFonts w:eastAsia="Times New Roman"/>
          <w:sz w:val="20"/>
          <w:szCs w:val="20"/>
          <w:lang w:val="en-GB"/>
        </w:rPr>
      </w:pPr>
      <w:r w:rsidRPr="2AFE406A" w:rsidR="006D7DF9">
        <w:rPr>
          <w:rFonts w:ascii="Segoe UI Emoji" w:hAnsi="Segoe UI Emoji" w:eastAsia="Times New Roman" w:cs="Segoe UI Emoji"/>
          <w:sz w:val="20"/>
          <w:szCs w:val="20"/>
          <w:lang w:val="en-GB"/>
        </w:rPr>
        <w:t>📌</w:t>
      </w:r>
      <w:r w:rsidRPr="2AFE406A" w:rsidR="006D7DF9">
        <w:rPr>
          <w:rFonts w:eastAsia="Times New Roman"/>
          <w:sz w:val="20"/>
          <w:szCs w:val="20"/>
          <w:lang w:val="en-GB"/>
        </w:rPr>
        <w:t xml:space="preserve"> Use this step to strengthen safeguarding culture and systems.</w:t>
      </w:r>
    </w:p>
    <w:p w:rsidRPr="006D7DF9" w:rsidR="006D7DF9" w:rsidP="2AFE406A" w:rsidRDefault="006D7DF9" w14:paraId="548F2399" w14:textId="77777777" w14:noSpellErr="1">
      <w:pPr>
        <w:spacing w:before="240" w:beforeAutospacing="off" w:after="100" w:afterAutospacing="on" w:line="276" w:lineRule="auto"/>
        <w:jc w:val="left"/>
        <w:outlineLvl w:val="1"/>
        <w:rPr>
          <w:rFonts w:eastAsia="Times New Roman"/>
          <w:b w:val="1"/>
          <w:bCs w:val="1"/>
          <w:color w:val="DA0000"/>
          <w:sz w:val="28"/>
          <w:szCs w:val="28"/>
          <w:lang w:val="en-GB"/>
        </w:rPr>
      </w:pPr>
      <w:r w:rsidRPr="2AFE406A" w:rsidR="006D7DF9">
        <w:rPr>
          <w:rFonts w:ascii="Segoe UI Emoji" w:hAnsi="Segoe UI Emoji" w:eastAsia="Times New Roman" w:cs="Segoe UI Emoji"/>
          <w:b w:val="1"/>
          <w:bCs w:val="1"/>
          <w:color w:val="DA0000"/>
          <w:sz w:val="28"/>
          <w:szCs w:val="28"/>
          <w:lang w:val="en-GB"/>
        </w:rPr>
        <w:t>✅</w:t>
      </w:r>
      <w:r w:rsidRPr="2AFE406A" w:rsidR="006D7DF9">
        <w:rPr>
          <w:rFonts w:eastAsia="Times New Roman"/>
          <w:b w:val="1"/>
          <w:bCs w:val="1"/>
          <w:color w:val="DA0000"/>
          <w:sz w:val="28"/>
          <w:szCs w:val="28"/>
          <w:lang w:val="en-GB"/>
        </w:rPr>
        <w:t xml:space="preserve"> Summary Timeline</w:t>
      </w:r>
    </w:p>
    <w:tbl>
      <w:tblPr>
        <w:tblW w:w="0" w:type="auto"/>
        <w:tblCellSpacing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2782"/>
        <w:gridCol w:w="2215"/>
        <w:gridCol w:w="2206"/>
      </w:tblGrid>
      <w:tr w:rsidRPr="006D7DF9" w:rsidR="00B852C7" w:rsidTr="2AFE406A" w14:paraId="5FA93A87" w14:textId="77777777">
        <w:trPr>
          <w:tblHeader/>
          <w:tblCellSpacing w:w="15" w:type="dxa"/>
        </w:trPr>
        <w:tc>
          <w:tcPr>
            <w:tcW w:w="0" w:type="auto"/>
            <w:shd w:val="clear" w:color="auto" w:fill="C9C9C9" w:themeFill="accent3" w:themeFillTint="99"/>
            <w:tcMar/>
            <w:vAlign w:val="center"/>
            <w:hideMark/>
          </w:tcPr>
          <w:p w:rsidRPr="006D7DF9" w:rsidR="006D7DF9" w:rsidP="2AFE406A" w:rsidRDefault="006D7DF9" w14:paraId="12558205" w14:textId="77777777" w14:noSpellErr="1">
            <w:pPr>
              <w:spacing w:line="276" w:lineRule="auto"/>
              <w:jc w:val="center"/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  <w:t>Step</w:t>
            </w:r>
          </w:p>
        </w:tc>
        <w:tc>
          <w:tcPr>
            <w:tcW w:w="0" w:type="auto"/>
            <w:shd w:val="clear" w:color="auto" w:fill="C9C9C9" w:themeFill="accent3" w:themeFillTint="99"/>
            <w:tcMar/>
            <w:vAlign w:val="center"/>
            <w:hideMark/>
          </w:tcPr>
          <w:p w:rsidRPr="006D7DF9" w:rsidR="006D7DF9" w:rsidP="2AFE406A" w:rsidRDefault="006D7DF9" w14:paraId="7569C0B2" w14:textId="77777777" w14:noSpellErr="1">
            <w:pPr>
              <w:spacing w:line="276" w:lineRule="auto"/>
              <w:jc w:val="center"/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  <w:t>Action</w:t>
            </w:r>
          </w:p>
        </w:tc>
        <w:tc>
          <w:tcPr>
            <w:tcW w:w="0" w:type="auto"/>
            <w:shd w:val="clear" w:color="auto" w:fill="C9C9C9" w:themeFill="accent3" w:themeFillTint="99"/>
            <w:tcMar/>
            <w:vAlign w:val="center"/>
            <w:hideMark/>
          </w:tcPr>
          <w:p w:rsidRPr="006D7DF9" w:rsidR="006D7DF9" w:rsidP="2AFE406A" w:rsidRDefault="006D7DF9" w14:paraId="7512666B" w14:textId="77777777" w14:noSpellErr="1">
            <w:pPr>
              <w:spacing w:line="276" w:lineRule="auto"/>
              <w:jc w:val="center"/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  <w:t>Who</w:t>
            </w:r>
          </w:p>
        </w:tc>
        <w:tc>
          <w:tcPr>
            <w:tcW w:w="0" w:type="auto"/>
            <w:shd w:val="clear" w:color="auto" w:fill="C9C9C9" w:themeFill="accent3" w:themeFillTint="99"/>
            <w:tcMar/>
            <w:vAlign w:val="center"/>
            <w:hideMark/>
          </w:tcPr>
          <w:p w:rsidRPr="006D7DF9" w:rsidR="006D7DF9" w:rsidP="2AFE406A" w:rsidRDefault="006D7DF9" w14:paraId="5DF01D84" w14:textId="77777777" w14:noSpellErr="1">
            <w:pPr>
              <w:spacing w:line="276" w:lineRule="auto"/>
              <w:jc w:val="center"/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b w:val="1"/>
                <w:bCs w:val="1"/>
                <w:sz w:val="20"/>
                <w:szCs w:val="20"/>
                <w:lang w:val="en-GB"/>
              </w:rPr>
              <w:t>Timeline</w:t>
            </w:r>
          </w:p>
        </w:tc>
      </w:tr>
      <w:tr w:rsidRPr="006D7DF9" w:rsidR="006D7DF9" w:rsidTr="2AFE406A" w14:paraId="1B88F32F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7A372442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3076E24D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Recognize a concern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BD47438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Reporter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007B76CB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Immediately (0–1 hr)</w:t>
            </w:r>
          </w:p>
        </w:tc>
      </w:tr>
      <w:tr w:rsidRPr="006D7DF9" w:rsidR="006D7DF9" w:rsidTr="2AFE406A" w14:paraId="0506EF47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6FE616B5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690211C7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Respond safely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0F70F6CF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Reporter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7BB90BCF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Immediately (0–1 hr)</w:t>
            </w:r>
          </w:p>
        </w:tc>
      </w:tr>
      <w:tr w:rsidRPr="006D7DF9" w:rsidR="006D7DF9" w:rsidTr="2AFE406A" w14:paraId="1713D01E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761619A2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48E24773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Record the concern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2BDBDA53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Reporter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2C5369EF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Within 1 hour</w:t>
            </w:r>
          </w:p>
        </w:tc>
      </w:tr>
      <w:tr w:rsidRPr="006D7DF9" w:rsidR="006D7DF9" w:rsidTr="2AFE406A" w14:paraId="376EE8AA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6E23BDA7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6C2F96B1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Report to DSL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78B4FB35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Reporter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2162AA5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Within 4 hours</w:t>
            </w:r>
          </w:p>
        </w:tc>
      </w:tr>
      <w:tr w:rsidRPr="006D7DF9" w:rsidR="006D7DF9" w:rsidTr="2AFE406A" w14:paraId="6E909B95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34E08ABD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25374B5B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Review and assess concern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5529B9A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DSL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D284FF7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Within 24 hours</w:t>
            </w:r>
          </w:p>
        </w:tc>
      </w:tr>
      <w:tr w:rsidRPr="006D7DF9" w:rsidR="006D7DF9" w:rsidTr="2AFE406A" w14:paraId="4E9DBF9E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3CAD8FB3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696EA782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 xml:space="preserve">Referral (if </w:t>
            </w: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required</w:t>
            </w: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51D0C21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DSL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6672906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Immediate or ≤24 hours</w:t>
            </w:r>
          </w:p>
        </w:tc>
      </w:tr>
      <w:tr w:rsidRPr="006D7DF9" w:rsidR="006D7DF9" w:rsidTr="2AFE406A" w14:paraId="3EB22E6C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14CCF495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15CFA5FD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Inform &amp; support the individual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A1F94AE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DSL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0897B2C7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Within 48 hours</w:t>
            </w:r>
          </w:p>
        </w:tc>
      </w:tr>
      <w:tr w:rsidRPr="006D7DF9" w:rsidR="006D7DF9" w:rsidTr="2AFE406A" w14:paraId="291C2612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4ABAC91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9080D84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Secure record-keeping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24FB6ECD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DSL/Safeguarding team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CD66CE3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Ongoing</w:t>
            </w:r>
          </w:p>
        </w:tc>
      </w:tr>
      <w:tr w:rsidRPr="006D7DF9" w:rsidR="006D7DF9" w:rsidTr="2AFE406A" w14:paraId="256C9F87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37ED3FB4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23B1BAF4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Monitor and follow-up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745DDEF4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DSL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03F3F4F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As required</w:t>
            </w:r>
          </w:p>
        </w:tc>
      </w:tr>
      <w:tr w:rsidRPr="006D7DF9" w:rsidR="006D7DF9" w:rsidTr="2AFE406A" w14:paraId="50EFB4CB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5330D21D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12F974BC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Internal case review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07000DBE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DSL + Leadership</w:t>
            </w:r>
          </w:p>
        </w:tc>
        <w:tc>
          <w:tcPr>
            <w:tcW w:w="0" w:type="auto"/>
            <w:tcMar/>
            <w:vAlign w:val="center"/>
            <w:hideMark/>
          </w:tcPr>
          <w:p w:rsidRPr="006D7DF9" w:rsidR="006D7DF9" w:rsidP="2AFE406A" w:rsidRDefault="006D7DF9" w14:paraId="281BE367" w14:textId="77777777" w14:noSpellErr="1">
            <w:pPr>
              <w:spacing w:line="276" w:lineRule="auto"/>
              <w:jc w:val="left"/>
              <w:rPr>
                <w:rFonts w:eastAsia="Times New Roman"/>
                <w:sz w:val="20"/>
                <w:szCs w:val="20"/>
                <w:lang w:val="en-GB"/>
              </w:rPr>
            </w:pPr>
            <w:r w:rsidRPr="2AFE406A" w:rsidR="006D7DF9">
              <w:rPr>
                <w:rFonts w:eastAsia="Times New Roman"/>
                <w:sz w:val="20"/>
                <w:szCs w:val="20"/>
                <w:lang w:val="en-GB"/>
              </w:rPr>
              <w:t>Within 4–6 weeks</w:t>
            </w:r>
          </w:p>
        </w:tc>
      </w:tr>
    </w:tbl>
    <w:p w:rsidRPr="00B852C7" w:rsidR="00E11CE1" w:rsidP="2AFE406A" w:rsidRDefault="00E11CE1" w14:paraId="4ED99DDE" w14:textId="50D5942F" w14:noSpellErr="1">
      <w:pPr>
        <w:spacing w:line="276" w:lineRule="auto"/>
        <w:jc w:val="left"/>
        <w:rPr>
          <w:rFonts w:eastAsia="Times New Roman"/>
          <w:sz w:val="20"/>
          <w:szCs w:val="20"/>
          <w:lang w:val="en-GB"/>
        </w:rPr>
      </w:pPr>
    </w:p>
    <w:sectPr w:rsidRPr="00B852C7" w:rsidR="00E11CE1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57F55"/>
    <w:multiLevelType w:val="multilevel"/>
    <w:tmpl w:val="4D98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2BA18F7"/>
    <w:multiLevelType w:val="multilevel"/>
    <w:tmpl w:val="E1F2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5E9503C"/>
    <w:multiLevelType w:val="multilevel"/>
    <w:tmpl w:val="AFB4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D914C2A"/>
    <w:multiLevelType w:val="multilevel"/>
    <w:tmpl w:val="3A34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752145D"/>
    <w:multiLevelType w:val="multilevel"/>
    <w:tmpl w:val="40E85FB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540" w:hanging="180"/>
      </w:pPr>
      <w:rPr>
        <w:u w:val="none"/>
      </w:rPr>
    </w:lvl>
    <w:lvl w:ilvl="2">
      <w:start w:val="1"/>
      <w:numFmt w:val="decimal"/>
      <w:pStyle w:val="Heading3"/>
      <w:lvlText w:val="%1.%2.%3."/>
      <w:lvlJc w:val="right"/>
      <w:pPr>
        <w:ind w:left="3804" w:hanging="8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8CA6291"/>
    <w:multiLevelType w:val="multilevel"/>
    <w:tmpl w:val="4CE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5A465D4"/>
    <w:multiLevelType w:val="multilevel"/>
    <w:tmpl w:val="94B6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A010F85"/>
    <w:multiLevelType w:val="multilevel"/>
    <w:tmpl w:val="1324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7637B60"/>
    <w:multiLevelType w:val="multilevel"/>
    <w:tmpl w:val="CB46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D1D36B7"/>
    <w:multiLevelType w:val="multilevel"/>
    <w:tmpl w:val="71A2E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28B08A6"/>
    <w:multiLevelType w:val="multilevel"/>
    <w:tmpl w:val="01E6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50472C6"/>
    <w:multiLevelType w:val="multilevel"/>
    <w:tmpl w:val="F0FC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4"/>
  </w:num>
  <w:num w:numId="3">
    <w:abstractNumId w:val="7"/>
  </w:num>
  <w:num w:numId="4">
    <w:abstractNumId w:val="1"/>
  </w:num>
  <w:num w:numId="5">
    <w:abstractNumId w:val="11"/>
  </w:num>
  <w:num w:numId="6">
    <w:abstractNumId w:val="5"/>
  </w:num>
  <w:num w:numId="7">
    <w:abstractNumId w:val="2"/>
  </w:num>
  <w:num w:numId="8">
    <w:abstractNumId w:val="3"/>
  </w:num>
  <w:num w:numId="9">
    <w:abstractNumId w:val="0"/>
  </w:num>
  <w:num w:numId="10">
    <w:abstractNumId w:val="9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F9"/>
    <w:rsid w:val="004B29B1"/>
    <w:rsid w:val="006D7DF9"/>
    <w:rsid w:val="00B852C7"/>
    <w:rsid w:val="00D533C4"/>
    <w:rsid w:val="00E11CE1"/>
    <w:rsid w:val="00FA51C5"/>
    <w:rsid w:val="00FE2940"/>
    <w:rsid w:val="0426D734"/>
    <w:rsid w:val="0C8665C7"/>
    <w:rsid w:val="169F7842"/>
    <w:rsid w:val="19360835"/>
    <w:rsid w:val="1B11D4E2"/>
    <w:rsid w:val="1F0462C7"/>
    <w:rsid w:val="230CF285"/>
    <w:rsid w:val="272E6212"/>
    <w:rsid w:val="2AFE406A"/>
    <w:rsid w:val="2C1AEE5E"/>
    <w:rsid w:val="2D89A52C"/>
    <w:rsid w:val="32B9B81B"/>
    <w:rsid w:val="3C9717D9"/>
    <w:rsid w:val="3F871566"/>
    <w:rsid w:val="43F3218D"/>
    <w:rsid w:val="4C662481"/>
    <w:rsid w:val="5111FA63"/>
    <w:rsid w:val="54B22338"/>
    <w:rsid w:val="6E6311F4"/>
    <w:rsid w:val="6F38D3B3"/>
    <w:rsid w:val="6FA91B71"/>
    <w:rsid w:val="72BC08F4"/>
    <w:rsid w:val="72CD6821"/>
    <w:rsid w:val="758E6F6F"/>
    <w:rsid w:val="75E518A1"/>
    <w:rsid w:val="77158FE8"/>
    <w:rsid w:val="7AFF4B13"/>
    <w:rsid w:val="7B70C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6D50F"/>
  <w15:chartTrackingRefBased/>
  <w15:docId w15:val="{9385B028-8B67-42D2-B4AE-581A945A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="Arial" w:ascii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B29B1"/>
    <w:pPr>
      <w:spacing w:after="0" w:line="360" w:lineRule="auto"/>
      <w:jc w:val="both"/>
    </w:pPr>
    <w:rPr>
      <w:rFonts w:ascii="Arial" w:hAnsi="Arial" w:cs="Arial"/>
      <w:sz w:val="21"/>
      <w:lang w:val="en" w:eastAsia="en-GB"/>
    </w:rPr>
  </w:style>
  <w:style w:type="paragraph" w:styleId="Heading1">
    <w:name w:val="heading 1"/>
    <w:basedOn w:val="Normal"/>
    <w:link w:val="Heading1Char"/>
    <w:uiPriority w:val="9"/>
    <w:qFormat/>
    <w:rsid w:val="006D7DF9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32"/>
      <w:szCs w:val="4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29B1"/>
    <w:pPr>
      <w:keepNext/>
      <w:keepLines/>
      <w:spacing w:before="240" w:after="40" w:line="276" w:lineRule="auto"/>
      <w:ind w:firstLine="360"/>
      <w:outlineLvl w:val="1"/>
    </w:pPr>
    <w:rPr>
      <w:b/>
      <w:szCs w:val="2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29B1"/>
    <w:pPr>
      <w:keepNext/>
      <w:keepLines/>
      <w:numPr>
        <w:ilvl w:val="2"/>
        <w:numId w:val="2"/>
      </w:numPr>
      <w:spacing w:before="200"/>
      <w:outlineLvl w:val="2"/>
    </w:pPr>
    <w:rPr>
      <w:b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4B29B1"/>
    <w:rPr>
      <w:rFonts w:ascii="Arial" w:hAnsi="Arial" w:eastAsia="Arial" w:cs="Arial"/>
      <w:b/>
      <w:sz w:val="21"/>
      <w:szCs w:val="21"/>
      <w:lang w:val="en"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4B29B1"/>
    <w:rPr>
      <w:rFonts w:ascii="Arial" w:hAnsi="Arial" w:eastAsia="Arial" w:cs="Arial"/>
      <w:b/>
      <w:sz w:val="21"/>
      <w:szCs w:val="21"/>
      <w:lang w:val="en"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6D7DF9"/>
    <w:rPr>
      <w:rFonts w:ascii="Arial" w:hAnsi="Arial" w:eastAsia="Times New Roman" w:cs="Times New Roman"/>
      <w:b/>
      <w:bCs/>
      <w:kern w:val="36"/>
      <w:sz w:val="32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D7DF9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6D7DF9"/>
    <w:rPr>
      <w:b/>
      <w:bCs/>
    </w:rPr>
  </w:style>
  <w:style w:type="character" w:styleId="Emphasis">
    <w:name w:val="Emphasis"/>
    <w:basedOn w:val="DefaultParagraphFont"/>
    <w:uiPriority w:val="20"/>
    <w:qFormat/>
    <w:rsid w:val="006D7D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1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CD36A1-B008-4FDC-8538-F014F98314E0}"/>
</file>

<file path=customXml/itemProps2.xml><?xml version="1.0" encoding="utf-8"?>
<ds:datastoreItem xmlns:ds="http://schemas.openxmlformats.org/officeDocument/2006/customXml" ds:itemID="{7EA09BB0-0D2B-4F52-A571-A99D24491395}"/>
</file>

<file path=customXml/itemProps3.xml><?xml version="1.0" encoding="utf-8"?>
<ds:datastoreItem xmlns:ds="http://schemas.openxmlformats.org/officeDocument/2006/customXml" ds:itemID="{6CBDC35F-4B3E-43A5-B0D2-C0F1226F59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programs</cp:lastModifiedBy>
  <cp:revision>5</cp:revision>
  <dcterms:created xsi:type="dcterms:W3CDTF">2025-07-08T10:26:00Z</dcterms:created>
  <dcterms:modified xsi:type="dcterms:W3CDTF">2025-08-14T13:59:35Z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