
<file path=[Content_Types].xml><?xml version="1.0" encoding="utf-8"?>
<Types xmlns="http://schemas.openxmlformats.org/package/2006/content-types">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045F" w14:textId="77777777" w:rsidR="007E558C" w:rsidRDefault="007E558C" w:rsidP="007E558C">
      <w:pPr>
        <w:pStyle w:val="GSMAlogo"/>
        <w:spacing w:after="1200"/>
      </w:pPr>
      <w:r>
        <w:rPr>
          <w:noProof/>
          <w:lang w:eastAsia="en-GB" w:bidi="ar-SA"/>
        </w:rPr>
        <w:drawing>
          <wp:inline distT="0" distB="0" distL="0" distR="0" wp14:anchorId="661D96DD" wp14:editId="174B35C4">
            <wp:extent cx="2590800" cy="408167"/>
            <wp:effectExtent l="0" t="0" r="0" b="0"/>
            <wp:docPr id="702306430" name="Picture 702306430"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sdt>
      <w:sdtPr>
        <w:alias w:val="Document Title"/>
        <w:tag w:val="GSMATitle"/>
        <w:id w:val="443965686"/>
        <w:placeholder>
          <w:docPart w:val="2F4E46A3F93147EB9ACDCCD0DA82DBDE"/>
        </w:placeholder>
        <w:text/>
      </w:sdtPr>
      <w:sdtContent>
        <w:p w14:paraId="33B584A4" w14:textId="25A1C022" w:rsidR="008F14EC" w:rsidRDefault="00FB32B6" w:rsidP="00D63074">
          <w:pPr>
            <w:pStyle w:val="Title"/>
          </w:pPr>
          <w:r>
            <w:t>SGP.41 eSIM IFPP Architecture and Requirements</w:t>
          </w:r>
        </w:p>
      </w:sdtContent>
    </w:sdt>
    <w:p w14:paraId="7D791613" w14:textId="4A9E99B2" w:rsidR="008F14EC" w:rsidRDefault="00000000" w:rsidP="00D63074">
      <w:pPr>
        <w:pStyle w:val="Title"/>
      </w:pPr>
      <w:sdt>
        <w:sdtPr>
          <w:alias w:val="PRD Version"/>
          <w:tag w:val="GSMAPRDVersion"/>
          <w:id w:val="1586890086"/>
          <w:placeholder>
            <w:docPart w:val="6D28FF0861534F14AB96DC7568FB0A8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99269E">
            <w:t>Version 1.0</w:t>
          </w:r>
        </w:sdtContent>
      </w:sdt>
    </w:p>
    <w:p w14:paraId="5D3D95D4" w14:textId="77DE0377" w:rsidR="008F14EC" w:rsidRDefault="00000000" w:rsidP="00D63074">
      <w:pPr>
        <w:pStyle w:val="Title"/>
      </w:pPr>
      <w:sdt>
        <w:sdtPr>
          <w:alias w:val="Publication Date"/>
          <w:tag w:val="GSMAPublicationDate"/>
          <w:id w:val="1209136926"/>
          <w:placeholder>
            <w:docPart w:val="5F152C43370E423EAFCA081B3DF62C1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5-02-28T00:00:00Z">
            <w:dateFormat w:val="dd MMMM yyyy"/>
            <w:lid w:val="en-GB"/>
            <w:storeMappedDataAs w:val="dateTime"/>
            <w:calendar w:val="gregorian"/>
          </w:date>
        </w:sdtPr>
        <w:sdtContent>
          <w:r w:rsidR="007E749F">
            <w:t>28 February 2025</w:t>
          </w:r>
        </w:sdtContent>
      </w:sdt>
    </w:p>
    <w:p w14:paraId="664A9CA5" w14:textId="384A4C7E" w:rsidR="008F14EC" w:rsidRDefault="008F14EC" w:rsidP="00D63074">
      <w:pPr>
        <w:pStyle w:val="Disclaimer"/>
      </w:pPr>
    </w:p>
    <w:p w14:paraId="351BD008" w14:textId="77777777" w:rsidR="00640400" w:rsidRPr="00B3576F" w:rsidRDefault="00640400" w:rsidP="00640400">
      <w:pPr>
        <w:pStyle w:val="DocInfo"/>
        <w:rPr>
          <w:sz w:val="22"/>
        </w:rPr>
      </w:pPr>
      <w:r w:rsidRPr="00B3576F">
        <w:rPr>
          <w:sz w:val="22"/>
        </w:rPr>
        <w:t xml:space="preserve">Security Classification: </w:t>
      </w:r>
      <w:r>
        <w:rPr>
          <w:sz w:val="22"/>
        </w:rPr>
        <w:t>Non-Confidential</w:t>
      </w:r>
    </w:p>
    <w:p w14:paraId="070893FC" w14:textId="77777777" w:rsidR="00640400" w:rsidRDefault="00640400" w:rsidP="00640400">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6F21CC30" w14:textId="77777777" w:rsidR="00640400" w:rsidRDefault="00640400" w:rsidP="00640400">
      <w:pPr>
        <w:pStyle w:val="DocInfo"/>
        <w:rPr>
          <w:rFonts w:eastAsia="Arial Unicode MS"/>
        </w:rPr>
      </w:pPr>
      <w:r>
        <w:t>Copyright Notice</w:t>
      </w:r>
    </w:p>
    <w:p w14:paraId="7EA33CA1" w14:textId="51FE3720" w:rsidR="00640400" w:rsidRDefault="00640400" w:rsidP="00640400">
      <w:pPr>
        <w:pStyle w:val="CSLegal3"/>
      </w:pPr>
      <w:r>
        <w:t xml:space="preserve">Copyright © </w:t>
      </w:r>
      <w:r w:rsidRPr="007A3C76">
        <w:fldChar w:fldCharType="begin"/>
      </w:r>
      <w:r w:rsidRPr="007A3C76">
        <w:instrText xml:space="preserve"> DATE  \@ "YYYY"  \* MERGEFORMAT </w:instrText>
      </w:r>
      <w:r w:rsidRPr="007A3C76">
        <w:fldChar w:fldCharType="separate"/>
      </w:r>
      <w:r w:rsidR="007E749F">
        <w:rPr>
          <w:noProof/>
        </w:rPr>
        <w:t>2025</w:t>
      </w:r>
      <w:r w:rsidRPr="007A3C76">
        <w:fldChar w:fldCharType="end"/>
      </w:r>
      <w:r w:rsidRPr="007A3C76">
        <w:t xml:space="preserve"> </w:t>
      </w:r>
      <w:r>
        <w:t>GSM Association</w:t>
      </w:r>
    </w:p>
    <w:p w14:paraId="5759DB9B" w14:textId="77777777" w:rsidR="00640400" w:rsidRPr="00397B86" w:rsidRDefault="00640400" w:rsidP="00640400">
      <w:pPr>
        <w:pStyle w:val="DocInfo"/>
        <w:spacing w:before="0"/>
      </w:pPr>
      <w:r w:rsidRPr="00397B86">
        <w:t>Disclaimer</w:t>
      </w:r>
    </w:p>
    <w:p w14:paraId="2D4AB189" w14:textId="77777777" w:rsidR="00640400" w:rsidRDefault="00640400" w:rsidP="00640400">
      <w:pPr>
        <w:pStyle w:val="CSLegal3"/>
      </w:pPr>
      <w:r w:rsidRPr="00F66846">
        <w:t xml:space="preserve">The GSMA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2589A1A6" w14:textId="77777777" w:rsidR="00640400" w:rsidRDefault="00640400" w:rsidP="00640400">
      <w:pPr>
        <w:pStyle w:val="DocInfo"/>
        <w:spacing w:before="0"/>
      </w:pPr>
      <w:bookmarkStart w:id="0" w:name="RestrictedTable2"/>
      <w:bookmarkEnd w:id="0"/>
      <w:r>
        <w:t>Compliance Notice</w:t>
      </w:r>
    </w:p>
    <w:p w14:paraId="2C0B1EB8" w14:textId="77777777" w:rsidR="00640400" w:rsidRDefault="00640400" w:rsidP="00640400">
      <w:pPr>
        <w:pStyle w:val="CSLegal3"/>
      </w:pPr>
      <w:r>
        <w:t>The information contain herein is in full compliance with the GSMA Antitrust Compliance Policy.</w:t>
      </w:r>
    </w:p>
    <w:p w14:paraId="41A64246" w14:textId="29BECB83" w:rsidR="00640400" w:rsidRDefault="00640400" w:rsidP="00640400">
      <w:pPr>
        <w:pStyle w:val="CSLegal3"/>
      </w:pPr>
      <w:r w:rsidRPr="005F1B37">
        <w:t>This Permanent Reference Document is classified by GSMA as an Industry Specification, as such it has been developed and is maintained by GSMA in accordance with the provisions set out GSMA AA.35 - Procedures for Industry Specifications.</w:t>
      </w:r>
    </w:p>
    <w:p w14:paraId="4A6C398C" w14:textId="0C7B1AFF" w:rsidR="008F14EC" w:rsidRDefault="008F14EC" w:rsidP="00D63074">
      <w:pPr>
        <w:pStyle w:val="NormalParagraph"/>
      </w:pPr>
    </w:p>
    <w:p w14:paraId="72A3D3EC" w14:textId="77777777" w:rsidR="008F14EC" w:rsidRDefault="008F14EC" w:rsidP="00D63074">
      <w:pPr>
        <w:pStyle w:val="TOCHeading"/>
        <w:sectPr w:rsidR="008F14EC" w:rsidSect="00873AD5">
          <w:headerReference w:type="default" r:id="rId9"/>
          <w:pgSz w:w="11906" w:h="16838" w:code="9"/>
          <w:pgMar w:top="2381" w:right="1440" w:bottom="1440" w:left="1440" w:header="709" w:footer="709" w:gutter="0"/>
          <w:pgNumType w:start="1"/>
          <w:cols w:space="720"/>
          <w:docGrid w:linePitch="360"/>
        </w:sectPr>
      </w:pPr>
    </w:p>
    <w:p w14:paraId="22E0FC93" w14:textId="1E5FE864" w:rsidR="008F14EC" w:rsidRDefault="008F14EC" w:rsidP="00D63074">
      <w:pPr>
        <w:pStyle w:val="TOCHeading"/>
      </w:pPr>
      <w:r>
        <w:lastRenderedPageBreak/>
        <w:t>Table of Contents</w:t>
      </w:r>
    </w:p>
    <w:p w14:paraId="6FF470E2" w14:textId="5908B7EC" w:rsidR="00D40224" w:rsidRDefault="008F14EC">
      <w:pPr>
        <w:pStyle w:val="TOC1"/>
        <w:rPr>
          <w:rFonts w:asciiTheme="minorHAnsi" w:eastAsiaTheme="minorEastAsia" w:hAnsiTheme="minorHAnsi" w:cstheme="minorBidi"/>
          <w:b w:val="0"/>
          <w:kern w:val="2"/>
          <w:sz w:val="20"/>
          <w:lang w:val="en-US" w:eastAsia="ko-KR" w:bidi="ar-SA"/>
        </w:rPr>
      </w:pPr>
      <w:r>
        <w:fldChar w:fldCharType="begin"/>
      </w:r>
      <w:r>
        <w:instrText xml:space="preserve"> TOC \o "1-3" \h \z \u </w:instrText>
      </w:r>
      <w:r>
        <w:fldChar w:fldCharType="separate"/>
      </w:r>
      <w:hyperlink w:anchor="_Toc184920227" w:history="1">
        <w:r w:rsidR="00D40224" w:rsidRPr="0041385C">
          <w:rPr>
            <w:rStyle w:val="Hyperlink"/>
          </w:rPr>
          <w:t>1</w:t>
        </w:r>
        <w:r w:rsidR="00D40224">
          <w:rPr>
            <w:rFonts w:asciiTheme="minorHAnsi" w:eastAsiaTheme="minorEastAsia" w:hAnsiTheme="minorHAnsi" w:cstheme="minorBidi"/>
            <w:b w:val="0"/>
            <w:kern w:val="2"/>
            <w:sz w:val="20"/>
            <w:lang w:val="en-US" w:eastAsia="ko-KR" w:bidi="ar-SA"/>
          </w:rPr>
          <w:tab/>
        </w:r>
        <w:r w:rsidR="00D40224" w:rsidRPr="0041385C">
          <w:rPr>
            <w:rStyle w:val="Hyperlink"/>
          </w:rPr>
          <w:t>Introduction</w:t>
        </w:r>
        <w:r w:rsidR="00D40224">
          <w:rPr>
            <w:webHidden/>
          </w:rPr>
          <w:tab/>
        </w:r>
        <w:r w:rsidR="00D40224">
          <w:rPr>
            <w:webHidden/>
          </w:rPr>
          <w:fldChar w:fldCharType="begin"/>
        </w:r>
        <w:r w:rsidR="00D40224">
          <w:rPr>
            <w:webHidden/>
          </w:rPr>
          <w:instrText xml:space="preserve"> PAGEREF _Toc184920227 \h </w:instrText>
        </w:r>
        <w:r w:rsidR="00D40224">
          <w:rPr>
            <w:webHidden/>
          </w:rPr>
        </w:r>
        <w:r w:rsidR="00D40224">
          <w:rPr>
            <w:webHidden/>
          </w:rPr>
          <w:fldChar w:fldCharType="separate"/>
        </w:r>
        <w:r w:rsidR="00D40224">
          <w:rPr>
            <w:webHidden/>
          </w:rPr>
          <w:t>4</w:t>
        </w:r>
        <w:r w:rsidR="00D40224">
          <w:rPr>
            <w:webHidden/>
          </w:rPr>
          <w:fldChar w:fldCharType="end"/>
        </w:r>
      </w:hyperlink>
    </w:p>
    <w:p w14:paraId="0F9B914E" w14:textId="0E38FD65" w:rsidR="00D40224" w:rsidRDefault="00D40224">
      <w:pPr>
        <w:pStyle w:val="TOC2"/>
        <w:rPr>
          <w:rFonts w:asciiTheme="minorHAnsi" w:eastAsiaTheme="minorEastAsia" w:hAnsiTheme="minorHAnsi" w:cstheme="minorBidi"/>
          <w:kern w:val="2"/>
          <w:sz w:val="20"/>
          <w:szCs w:val="22"/>
          <w:lang w:val="en-US" w:eastAsia="ko-KR" w:bidi="ar-SA"/>
        </w:rPr>
      </w:pPr>
      <w:hyperlink w:anchor="_Toc184920228" w:history="1">
        <w:r w:rsidRPr="0041385C">
          <w:rPr>
            <w:rStyle w:val="Hyperlink"/>
          </w:rPr>
          <w:t>1.1</w:t>
        </w:r>
        <w:r>
          <w:rPr>
            <w:rFonts w:asciiTheme="minorHAnsi" w:eastAsiaTheme="minorEastAsia" w:hAnsiTheme="minorHAnsi" w:cstheme="minorBidi"/>
            <w:kern w:val="2"/>
            <w:sz w:val="20"/>
            <w:szCs w:val="22"/>
            <w:lang w:val="en-US" w:eastAsia="ko-KR" w:bidi="ar-SA"/>
          </w:rPr>
          <w:tab/>
        </w:r>
        <w:r w:rsidRPr="0041385C">
          <w:rPr>
            <w:rStyle w:val="Hyperlink"/>
          </w:rPr>
          <w:t>Overview</w:t>
        </w:r>
        <w:r>
          <w:rPr>
            <w:webHidden/>
          </w:rPr>
          <w:tab/>
        </w:r>
        <w:r>
          <w:rPr>
            <w:webHidden/>
          </w:rPr>
          <w:fldChar w:fldCharType="begin"/>
        </w:r>
        <w:r>
          <w:rPr>
            <w:webHidden/>
          </w:rPr>
          <w:instrText xml:space="preserve"> PAGEREF _Toc184920228 \h </w:instrText>
        </w:r>
        <w:r>
          <w:rPr>
            <w:webHidden/>
          </w:rPr>
        </w:r>
        <w:r>
          <w:rPr>
            <w:webHidden/>
          </w:rPr>
          <w:fldChar w:fldCharType="separate"/>
        </w:r>
        <w:r>
          <w:rPr>
            <w:webHidden/>
          </w:rPr>
          <w:t>4</w:t>
        </w:r>
        <w:r>
          <w:rPr>
            <w:webHidden/>
          </w:rPr>
          <w:fldChar w:fldCharType="end"/>
        </w:r>
      </w:hyperlink>
    </w:p>
    <w:p w14:paraId="5E2212E8" w14:textId="4355FB27" w:rsidR="00D40224" w:rsidRDefault="00D40224">
      <w:pPr>
        <w:pStyle w:val="TOC2"/>
        <w:rPr>
          <w:rFonts w:asciiTheme="minorHAnsi" w:eastAsiaTheme="minorEastAsia" w:hAnsiTheme="minorHAnsi" w:cstheme="minorBidi"/>
          <w:kern w:val="2"/>
          <w:sz w:val="20"/>
          <w:szCs w:val="22"/>
          <w:lang w:val="en-US" w:eastAsia="ko-KR" w:bidi="ar-SA"/>
        </w:rPr>
      </w:pPr>
      <w:hyperlink w:anchor="_Toc184920229" w:history="1">
        <w:r w:rsidRPr="0041385C">
          <w:rPr>
            <w:rStyle w:val="Hyperlink"/>
          </w:rPr>
          <w:t>1.2</w:t>
        </w:r>
        <w:r>
          <w:rPr>
            <w:rFonts w:asciiTheme="minorHAnsi" w:eastAsiaTheme="minorEastAsia" w:hAnsiTheme="minorHAnsi" w:cstheme="minorBidi"/>
            <w:kern w:val="2"/>
            <w:sz w:val="20"/>
            <w:szCs w:val="22"/>
            <w:lang w:val="en-US" w:eastAsia="ko-KR" w:bidi="ar-SA"/>
          </w:rPr>
          <w:tab/>
        </w:r>
        <w:r w:rsidRPr="0041385C">
          <w:rPr>
            <w:rStyle w:val="Hyperlink"/>
          </w:rPr>
          <w:t>Sco</w:t>
        </w:r>
        <w:r w:rsidRPr="0041385C">
          <w:rPr>
            <w:rStyle w:val="Hyperlink"/>
          </w:rPr>
          <w:t>p</w:t>
        </w:r>
        <w:r w:rsidRPr="0041385C">
          <w:rPr>
            <w:rStyle w:val="Hyperlink"/>
          </w:rPr>
          <w:t>e</w:t>
        </w:r>
        <w:r>
          <w:rPr>
            <w:webHidden/>
          </w:rPr>
          <w:tab/>
        </w:r>
        <w:r>
          <w:rPr>
            <w:webHidden/>
          </w:rPr>
          <w:fldChar w:fldCharType="begin"/>
        </w:r>
        <w:r>
          <w:rPr>
            <w:webHidden/>
          </w:rPr>
          <w:instrText xml:space="preserve"> PAGEREF _Toc184920229 \h </w:instrText>
        </w:r>
        <w:r>
          <w:rPr>
            <w:webHidden/>
          </w:rPr>
        </w:r>
        <w:r>
          <w:rPr>
            <w:webHidden/>
          </w:rPr>
          <w:fldChar w:fldCharType="separate"/>
        </w:r>
        <w:r>
          <w:rPr>
            <w:webHidden/>
          </w:rPr>
          <w:t>4</w:t>
        </w:r>
        <w:r>
          <w:rPr>
            <w:webHidden/>
          </w:rPr>
          <w:fldChar w:fldCharType="end"/>
        </w:r>
      </w:hyperlink>
    </w:p>
    <w:p w14:paraId="5C3C499D" w14:textId="287E0BA9" w:rsidR="00D40224" w:rsidRDefault="00D40224">
      <w:pPr>
        <w:pStyle w:val="TOC2"/>
        <w:rPr>
          <w:rFonts w:asciiTheme="minorHAnsi" w:eastAsiaTheme="minorEastAsia" w:hAnsiTheme="minorHAnsi" w:cstheme="minorBidi"/>
          <w:kern w:val="2"/>
          <w:sz w:val="20"/>
          <w:szCs w:val="22"/>
          <w:lang w:val="en-US" w:eastAsia="ko-KR" w:bidi="ar-SA"/>
        </w:rPr>
      </w:pPr>
      <w:hyperlink w:anchor="_Toc184920230" w:history="1">
        <w:r w:rsidRPr="0041385C">
          <w:rPr>
            <w:rStyle w:val="Hyperlink"/>
          </w:rPr>
          <w:t>1.3</w:t>
        </w:r>
        <w:r>
          <w:rPr>
            <w:rFonts w:asciiTheme="minorHAnsi" w:eastAsiaTheme="minorEastAsia" w:hAnsiTheme="minorHAnsi" w:cstheme="minorBidi"/>
            <w:kern w:val="2"/>
            <w:sz w:val="20"/>
            <w:szCs w:val="22"/>
            <w:lang w:val="en-US" w:eastAsia="ko-KR" w:bidi="ar-SA"/>
          </w:rPr>
          <w:tab/>
        </w:r>
        <w:r w:rsidRPr="0041385C">
          <w:rPr>
            <w:rStyle w:val="Hyperlink"/>
          </w:rPr>
          <w:t>Intended Audience</w:t>
        </w:r>
        <w:r>
          <w:rPr>
            <w:webHidden/>
          </w:rPr>
          <w:tab/>
        </w:r>
        <w:r>
          <w:rPr>
            <w:webHidden/>
          </w:rPr>
          <w:fldChar w:fldCharType="begin"/>
        </w:r>
        <w:r>
          <w:rPr>
            <w:webHidden/>
          </w:rPr>
          <w:instrText xml:space="preserve"> PAGEREF _Toc184920230 \h </w:instrText>
        </w:r>
        <w:r>
          <w:rPr>
            <w:webHidden/>
          </w:rPr>
        </w:r>
        <w:r>
          <w:rPr>
            <w:webHidden/>
          </w:rPr>
          <w:fldChar w:fldCharType="separate"/>
        </w:r>
        <w:r>
          <w:rPr>
            <w:webHidden/>
          </w:rPr>
          <w:t>4</w:t>
        </w:r>
        <w:r>
          <w:rPr>
            <w:webHidden/>
          </w:rPr>
          <w:fldChar w:fldCharType="end"/>
        </w:r>
      </w:hyperlink>
    </w:p>
    <w:p w14:paraId="0FE0E521" w14:textId="17876311" w:rsidR="00D40224" w:rsidRDefault="00D40224">
      <w:pPr>
        <w:pStyle w:val="TOC2"/>
        <w:rPr>
          <w:rFonts w:asciiTheme="minorHAnsi" w:eastAsiaTheme="minorEastAsia" w:hAnsiTheme="minorHAnsi" w:cstheme="minorBidi"/>
          <w:kern w:val="2"/>
          <w:sz w:val="20"/>
          <w:szCs w:val="22"/>
          <w:lang w:val="en-US" w:eastAsia="ko-KR" w:bidi="ar-SA"/>
        </w:rPr>
      </w:pPr>
      <w:hyperlink w:anchor="_Toc184920231" w:history="1">
        <w:r w:rsidRPr="0041385C">
          <w:rPr>
            <w:rStyle w:val="Hyperlink"/>
          </w:rPr>
          <w:t>1.4</w:t>
        </w:r>
        <w:r>
          <w:rPr>
            <w:rFonts w:asciiTheme="minorHAnsi" w:eastAsiaTheme="minorEastAsia" w:hAnsiTheme="minorHAnsi" w:cstheme="minorBidi"/>
            <w:kern w:val="2"/>
            <w:sz w:val="20"/>
            <w:szCs w:val="22"/>
            <w:lang w:val="en-US" w:eastAsia="ko-KR" w:bidi="ar-SA"/>
          </w:rPr>
          <w:tab/>
        </w:r>
        <w:r w:rsidRPr="0041385C">
          <w:rPr>
            <w:rStyle w:val="Hyperlink"/>
          </w:rPr>
          <w:t>Definition of Terms</w:t>
        </w:r>
        <w:r>
          <w:rPr>
            <w:webHidden/>
          </w:rPr>
          <w:tab/>
        </w:r>
        <w:r>
          <w:rPr>
            <w:webHidden/>
          </w:rPr>
          <w:fldChar w:fldCharType="begin"/>
        </w:r>
        <w:r>
          <w:rPr>
            <w:webHidden/>
          </w:rPr>
          <w:instrText xml:space="preserve"> PAGEREF _Toc184920231 \h </w:instrText>
        </w:r>
        <w:r>
          <w:rPr>
            <w:webHidden/>
          </w:rPr>
        </w:r>
        <w:r>
          <w:rPr>
            <w:webHidden/>
          </w:rPr>
          <w:fldChar w:fldCharType="separate"/>
        </w:r>
        <w:r>
          <w:rPr>
            <w:webHidden/>
          </w:rPr>
          <w:t>5</w:t>
        </w:r>
        <w:r>
          <w:rPr>
            <w:webHidden/>
          </w:rPr>
          <w:fldChar w:fldCharType="end"/>
        </w:r>
      </w:hyperlink>
    </w:p>
    <w:p w14:paraId="41C2D557" w14:textId="6A81877B" w:rsidR="00D40224" w:rsidRDefault="00D40224">
      <w:pPr>
        <w:pStyle w:val="TOC2"/>
        <w:rPr>
          <w:rFonts w:asciiTheme="minorHAnsi" w:eastAsiaTheme="minorEastAsia" w:hAnsiTheme="minorHAnsi" w:cstheme="minorBidi"/>
          <w:kern w:val="2"/>
          <w:sz w:val="20"/>
          <w:szCs w:val="22"/>
          <w:lang w:val="en-US" w:eastAsia="ko-KR" w:bidi="ar-SA"/>
        </w:rPr>
      </w:pPr>
      <w:hyperlink w:anchor="_Toc184920232" w:history="1">
        <w:r w:rsidRPr="0041385C">
          <w:rPr>
            <w:rStyle w:val="Hyperlink"/>
          </w:rPr>
          <w:t>1.5</w:t>
        </w:r>
        <w:r>
          <w:rPr>
            <w:rFonts w:asciiTheme="minorHAnsi" w:eastAsiaTheme="minorEastAsia" w:hAnsiTheme="minorHAnsi" w:cstheme="minorBidi"/>
            <w:kern w:val="2"/>
            <w:sz w:val="20"/>
            <w:szCs w:val="22"/>
            <w:lang w:val="en-US" w:eastAsia="ko-KR" w:bidi="ar-SA"/>
          </w:rPr>
          <w:tab/>
        </w:r>
        <w:r w:rsidRPr="0041385C">
          <w:rPr>
            <w:rStyle w:val="Hyperlink"/>
          </w:rPr>
          <w:t>Abbreviations</w:t>
        </w:r>
        <w:r>
          <w:rPr>
            <w:webHidden/>
          </w:rPr>
          <w:tab/>
        </w:r>
        <w:r>
          <w:rPr>
            <w:webHidden/>
          </w:rPr>
          <w:fldChar w:fldCharType="begin"/>
        </w:r>
        <w:r>
          <w:rPr>
            <w:webHidden/>
          </w:rPr>
          <w:instrText xml:space="preserve"> PAGEREF _Toc184920232 \h </w:instrText>
        </w:r>
        <w:r>
          <w:rPr>
            <w:webHidden/>
          </w:rPr>
        </w:r>
        <w:r>
          <w:rPr>
            <w:webHidden/>
          </w:rPr>
          <w:fldChar w:fldCharType="separate"/>
        </w:r>
        <w:r>
          <w:rPr>
            <w:webHidden/>
          </w:rPr>
          <w:t>5</w:t>
        </w:r>
        <w:r>
          <w:rPr>
            <w:webHidden/>
          </w:rPr>
          <w:fldChar w:fldCharType="end"/>
        </w:r>
      </w:hyperlink>
    </w:p>
    <w:p w14:paraId="6A7F46D7" w14:textId="2D0985C3" w:rsidR="00D40224" w:rsidRDefault="00D40224">
      <w:pPr>
        <w:pStyle w:val="TOC2"/>
        <w:rPr>
          <w:rFonts w:asciiTheme="minorHAnsi" w:eastAsiaTheme="minorEastAsia" w:hAnsiTheme="minorHAnsi" w:cstheme="minorBidi"/>
          <w:kern w:val="2"/>
          <w:sz w:val="20"/>
          <w:szCs w:val="22"/>
          <w:lang w:val="en-US" w:eastAsia="ko-KR" w:bidi="ar-SA"/>
        </w:rPr>
      </w:pPr>
      <w:hyperlink w:anchor="_Toc184920233" w:history="1">
        <w:r w:rsidRPr="0041385C">
          <w:rPr>
            <w:rStyle w:val="Hyperlink"/>
          </w:rPr>
          <w:t>1.6</w:t>
        </w:r>
        <w:r>
          <w:rPr>
            <w:rFonts w:asciiTheme="minorHAnsi" w:eastAsiaTheme="minorEastAsia" w:hAnsiTheme="minorHAnsi" w:cstheme="minorBidi"/>
            <w:kern w:val="2"/>
            <w:sz w:val="20"/>
            <w:szCs w:val="22"/>
            <w:lang w:val="en-US" w:eastAsia="ko-KR" w:bidi="ar-SA"/>
          </w:rPr>
          <w:tab/>
        </w:r>
        <w:r w:rsidRPr="0041385C">
          <w:rPr>
            <w:rStyle w:val="Hyperlink"/>
          </w:rPr>
          <w:t>References</w:t>
        </w:r>
        <w:r>
          <w:rPr>
            <w:webHidden/>
          </w:rPr>
          <w:tab/>
        </w:r>
        <w:r>
          <w:rPr>
            <w:webHidden/>
          </w:rPr>
          <w:fldChar w:fldCharType="begin"/>
        </w:r>
        <w:r>
          <w:rPr>
            <w:webHidden/>
          </w:rPr>
          <w:instrText xml:space="preserve"> PAGEREF _Toc184920233 \h </w:instrText>
        </w:r>
        <w:r>
          <w:rPr>
            <w:webHidden/>
          </w:rPr>
        </w:r>
        <w:r>
          <w:rPr>
            <w:webHidden/>
          </w:rPr>
          <w:fldChar w:fldCharType="separate"/>
        </w:r>
        <w:r>
          <w:rPr>
            <w:webHidden/>
          </w:rPr>
          <w:t>6</w:t>
        </w:r>
        <w:r>
          <w:rPr>
            <w:webHidden/>
          </w:rPr>
          <w:fldChar w:fldCharType="end"/>
        </w:r>
      </w:hyperlink>
    </w:p>
    <w:p w14:paraId="2FCD96F3" w14:textId="7A1067BA" w:rsidR="00D40224" w:rsidRDefault="00D40224">
      <w:pPr>
        <w:pStyle w:val="TOC2"/>
        <w:rPr>
          <w:rFonts w:asciiTheme="minorHAnsi" w:eastAsiaTheme="minorEastAsia" w:hAnsiTheme="minorHAnsi" w:cstheme="minorBidi"/>
          <w:kern w:val="2"/>
          <w:sz w:val="20"/>
          <w:szCs w:val="22"/>
          <w:lang w:val="en-US" w:eastAsia="ko-KR" w:bidi="ar-SA"/>
        </w:rPr>
      </w:pPr>
      <w:hyperlink w:anchor="_Toc184920234" w:history="1">
        <w:r w:rsidRPr="0041385C">
          <w:rPr>
            <w:rStyle w:val="Hyperlink"/>
          </w:rPr>
          <w:t>1.7</w:t>
        </w:r>
        <w:r>
          <w:rPr>
            <w:rFonts w:asciiTheme="minorHAnsi" w:eastAsiaTheme="minorEastAsia" w:hAnsiTheme="minorHAnsi" w:cstheme="minorBidi"/>
            <w:kern w:val="2"/>
            <w:sz w:val="20"/>
            <w:szCs w:val="22"/>
            <w:lang w:val="en-US" w:eastAsia="ko-KR" w:bidi="ar-SA"/>
          </w:rPr>
          <w:tab/>
        </w:r>
        <w:r w:rsidRPr="0041385C">
          <w:rPr>
            <w:rStyle w:val="Hyperlink"/>
          </w:rPr>
          <w:t>Conventions</w:t>
        </w:r>
        <w:r>
          <w:rPr>
            <w:webHidden/>
          </w:rPr>
          <w:tab/>
        </w:r>
        <w:r>
          <w:rPr>
            <w:webHidden/>
          </w:rPr>
          <w:fldChar w:fldCharType="begin"/>
        </w:r>
        <w:r>
          <w:rPr>
            <w:webHidden/>
          </w:rPr>
          <w:instrText xml:space="preserve"> PAGEREF _Toc184920234 \h </w:instrText>
        </w:r>
        <w:r>
          <w:rPr>
            <w:webHidden/>
          </w:rPr>
        </w:r>
        <w:r>
          <w:rPr>
            <w:webHidden/>
          </w:rPr>
          <w:fldChar w:fldCharType="separate"/>
        </w:r>
        <w:r>
          <w:rPr>
            <w:webHidden/>
          </w:rPr>
          <w:t>6</w:t>
        </w:r>
        <w:r>
          <w:rPr>
            <w:webHidden/>
          </w:rPr>
          <w:fldChar w:fldCharType="end"/>
        </w:r>
      </w:hyperlink>
    </w:p>
    <w:p w14:paraId="7D24B0E1" w14:textId="73FEE9DF" w:rsidR="00D40224" w:rsidRDefault="00D40224">
      <w:pPr>
        <w:pStyle w:val="TOC1"/>
        <w:rPr>
          <w:rFonts w:asciiTheme="minorHAnsi" w:eastAsiaTheme="minorEastAsia" w:hAnsiTheme="minorHAnsi" w:cstheme="minorBidi"/>
          <w:b w:val="0"/>
          <w:kern w:val="2"/>
          <w:sz w:val="20"/>
          <w:lang w:val="en-US" w:eastAsia="ko-KR" w:bidi="ar-SA"/>
        </w:rPr>
      </w:pPr>
      <w:hyperlink w:anchor="_Toc184920235" w:history="1">
        <w:r w:rsidRPr="0041385C">
          <w:rPr>
            <w:rStyle w:val="Hyperlink"/>
          </w:rPr>
          <w:t>2</w:t>
        </w:r>
        <w:r>
          <w:rPr>
            <w:rFonts w:asciiTheme="minorHAnsi" w:eastAsiaTheme="minorEastAsia" w:hAnsiTheme="minorHAnsi" w:cstheme="minorBidi"/>
            <w:b w:val="0"/>
            <w:kern w:val="2"/>
            <w:sz w:val="20"/>
            <w:lang w:val="en-US" w:eastAsia="ko-KR" w:bidi="ar-SA"/>
          </w:rPr>
          <w:tab/>
        </w:r>
        <w:r w:rsidRPr="0041385C">
          <w:rPr>
            <w:rStyle w:val="Hyperlink"/>
          </w:rPr>
          <w:t>Roles</w:t>
        </w:r>
        <w:r>
          <w:rPr>
            <w:webHidden/>
          </w:rPr>
          <w:tab/>
        </w:r>
        <w:r>
          <w:rPr>
            <w:webHidden/>
          </w:rPr>
          <w:fldChar w:fldCharType="begin"/>
        </w:r>
        <w:r>
          <w:rPr>
            <w:webHidden/>
          </w:rPr>
          <w:instrText xml:space="preserve"> PAGEREF _Toc184920235 \h </w:instrText>
        </w:r>
        <w:r>
          <w:rPr>
            <w:webHidden/>
          </w:rPr>
        </w:r>
        <w:r>
          <w:rPr>
            <w:webHidden/>
          </w:rPr>
          <w:fldChar w:fldCharType="separate"/>
        </w:r>
        <w:r>
          <w:rPr>
            <w:webHidden/>
          </w:rPr>
          <w:t>7</w:t>
        </w:r>
        <w:r>
          <w:rPr>
            <w:webHidden/>
          </w:rPr>
          <w:fldChar w:fldCharType="end"/>
        </w:r>
      </w:hyperlink>
    </w:p>
    <w:p w14:paraId="03A2A852" w14:textId="712858CC" w:rsidR="00D40224" w:rsidRDefault="00D40224">
      <w:pPr>
        <w:pStyle w:val="TOC2"/>
        <w:rPr>
          <w:rFonts w:asciiTheme="minorHAnsi" w:eastAsiaTheme="minorEastAsia" w:hAnsiTheme="minorHAnsi" w:cstheme="minorBidi"/>
          <w:kern w:val="2"/>
          <w:sz w:val="20"/>
          <w:szCs w:val="22"/>
          <w:lang w:val="en-US" w:eastAsia="ko-KR" w:bidi="ar-SA"/>
        </w:rPr>
      </w:pPr>
      <w:hyperlink w:anchor="_Toc184920236" w:history="1">
        <w:r w:rsidRPr="0041385C">
          <w:rPr>
            <w:rStyle w:val="Hyperlink"/>
          </w:rPr>
          <w:t>2.1</w:t>
        </w:r>
        <w:r>
          <w:rPr>
            <w:rFonts w:asciiTheme="minorHAnsi" w:eastAsiaTheme="minorEastAsia" w:hAnsiTheme="minorHAnsi" w:cstheme="minorBidi"/>
            <w:kern w:val="2"/>
            <w:sz w:val="20"/>
            <w:szCs w:val="22"/>
            <w:lang w:val="en-US" w:eastAsia="ko-KR" w:bidi="ar-SA"/>
          </w:rPr>
          <w:tab/>
        </w:r>
        <w:r w:rsidRPr="0041385C">
          <w:rPr>
            <w:rStyle w:val="Hyperlink"/>
          </w:rPr>
          <w:t>Mobile Service Provider, Operator</w:t>
        </w:r>
        <w:r>
          <w:rPr>
            <w:webHidden/>
          </w:rPr>
          <w:tab/>
        </w:r>
        <w:r>
          <w:rPr>
            <w:webHidden/>
          </w:rPr>
          <w:fldChar w:fldCharType="begin"/>
        </w:r>
        <w:r>
          <w:rPr>
            <w:webHidden/>
          </w:rPr>
          <w:instrText xml:space="preserve"> PAGEREF _Toc184920236 \h </w:instrText>
        </w:r>
        <w:r>
          <w:rPr>
            <w:webHidden/>
          </w:rPr>
        </w:r>
        <w:r>
          <w:rPr>
            <w:webHidden/>
          </w:rPr>
          <w:fldChar w:fldCharType="separate"/>
        </w:r>
        <w:r>
          <w:rPr>
            <w:webHidden/>
          </w:rPr>
          <w:t>7</w:t>
        </w:r>
        <w:r>
          <w:rPr>
            <w:webHidden/>
          </w:rPr>
          <w:fldChar w:fldCharType="end"/>
        </w:r>
      </w:hyperlink>
    </w:p>
    <w:p w14:paraId="121FF994" w14:textId="625363BA" w:rsidR="00D40224" w:rsidRDefault="00D40224">
      <w:pPr>
        <w:pStyle w:val="TOC2"/>
        <w:rPr>
          <w:rFonts w:asciiTheme="minorHAnsi" w:eastAsiaTheme="minorEastAsia" w:hAnsiTheme="minorHAnsi" w:cstheme="minorBidi"/>
          <w:kern w:val="2"/>
          <w:sz w:val="20"/>
          <w:szCs w:val="22"/>
          <w:lang w:val="en-US" w:eastAsia="ko-KR" w:bidi="ar-SA"/>
        </w:rPr>
      </w:pPr>
      <w:hyperlink w:anchor="_Toc184920237" w:history="1">
        <w:r w:rsidRPr="0041385C">
          <w:rPr>
            <w:rStyle w:val="Hyperlink"/>
          </w:rPr>
          <w:t>2.2</w:t>
        </w:r>
        <w:r>
          <w:rPr>
            <w:rFonts w:asciiTheme="minorHAnsi" w:eastAsiaTheme="minorEastAsia" w:hAnsiTheme="minorHAnsi" w:cstheme="minorBidi"/>
            <w:kern w:val="2"/>
            <w:sz w:val="20"/>
            <w:szCs w:val="22"/>
            <w:lang w:val="en-US" w:eastAsia="ko-KR" w:bidi="ar-SA"/>
          </w:rPr>
          <w:tab/>
        </w:r>
        <w:r w:rsidRPr="0041385C">
          <w:rPr>
            <w:rStyle w:val="Hyperlink"/>
          </w:rPr>
          <w:t>eUICC Manufacturer, Device Manufacturer</w:t>
        </w:r>
        <w:r>
          <w:rPr>
            <w:webHidden/>
          </w:rPr>
          <w:tab/>
        </w:r>
        <w:r>
          <w:rPr>
            <w:webHidden/>
          </w:rPr>
          <w:fldChar w:fldCharType="begin"/>
        </w:r>
        <w:r>
          <w:rPr>
            <w:webHidden/>
          </w:rPr>
          <w:instrText xml:space="preserve"> PAGEREF _Toc184920237 \h </w:instrText>
        </w:r>
        <w:r>
          <w:rPr>
            <w:webHidden/>
          </w:rPr>
        </w:r>
        <w:r>
          <w:rPr>
            <w:webHidden/>
          </w:rPr>
          <w:fldChar w:fldCharType="separate"/>
        </w:r>
        <w:r>
          <w:rPr>
            <w:webHidden/>
          </w:rPr>
          <w:t>7</w:t>
        </w:r>
        <w:r>
          <w:rPr>
            <w:webHidden/>
          </w:rPr>
          <w:fldChar w:fldCharType="end"/>
        </w:r>
      </w:hyperlink>
    </w:p>
    <w:p w14:paraId="6FB6678C" w14:textId="7A3C9E03" w:rsidR="00D40224" w:rsidRDefault="00D40224">
      <w:pPr>
        <w:pStyle w:val="TOC1"/>
        <w:rPr>
          <w:rFonts w:asciiTheme="minorHAnsi" w:eastAsiaTheme="minorEastAsia" w:hAnsiTheme="minorHAnsi" w:cstheme="minorBidi"/>
          <w:b w:val="0"/>
          <w:kern w:val="2"/>
          <w:sz w:val="20"/>
          <w:lang w:val="en-US" w:eastAsia="ko-KR" w:bidi="ar-SA"/>
        </w:rPr>
      </w:pPr>
      <w:hyperlink w:anchor="_Toc184920238" w:history="1">
        <w:r w:rsidRPr="0041385C">
          <w:rPr>
            <w:rStyle w:val="Hyperlink"/>
          </w:rPr>
          <w:t>3</w:t>
        </w:r>
        <w:r>
          <w:rPr>
            <w:rFonts w:asciiTheme="minorHAnsi" w:eastAsiaTheme="minorEastAsia" w:hAnsiTheme="minorHAnsi" w:cstheme="minorBidi"/>
            <w:b w:val="0"/>
            <w:kern w:val="2"/>
            <w:sz w:val="20"/>
            <w:lang w:val="en-US" w:eastAsia="ko-KR" w:bidi="ar-SA"/>
          </w:rPr>
          <w:tab/>
        </w:r>
        <w:r w:rsidRPr="0041385C">
          <w:rPr>
            <w:rStyle w:val="Hyperlink"/>
          </w:rPr>
          <w:t>Architecture</w:t>
        </w:r>
        <w:r>
          <w:rPr>
            <w:webHidden/>
          </w:rPr>
          <w:tab/>
        </w:r>
        <w:r>
          <w:rPr>
            <w:webHidden/>
          </w:rPr>
          <w:fldChar w:fldCharType="begin"/>
        </w:r>
        <w:r>
          <w:rPr>
            <w:webHidden/>
          </w:rPr>
          <w:instrText xml:space="preserve"> PAGEREF _Toc184920238 \h </w:instrText>
        </w:r>
        <w:r>
          <w:rPr>
            <w:webHidden/>
          </w:rPr>
        </w:r>
        <w:r>
          <w:rPr>
            <w:webHidden/>
          </w:rPr>
          <w:fldChar w:fldCharType="separate"/>
        </w:r>
        <w:r>
          <w:rPr>
            <w:webHidden/>
          </w:rPr>
          <w:t>7</w:t>
        </w:r>
        <w:r>
          <w:rPr>
            <w:webHidden/>
          </w:rPr>
          <w:fldChar w:fldCharType="end"/>
        </w:r>
      </w:hyperlink>
    </w:p>
    <w:p w14:paraId="43AF5C52" w14:textId="4E95B7C3" w:rsidR="00D40224" w:rsidRDefault="00D40224">
      <w:pPr>
        <w:pStyle w:val="TOC2"/>
        <w:rPr>
          <w:rFonts w:asciiTheme="minorHAnsi" w:eastAsiaTheme="minorEastAsia" w:hAnsiTheme="minorHAnsi" w:cstheme="minorBidi"/>
          <w:kern w:val="2"/>
          <w:sz w:val="20"/>
          <w:szCs w:val="22"/>
          <w:lang w:val="en-US" w:eastAsia="ko-KR" w:bidi="ar-SA"/>
        </w:rPr>
      </w:pPr>
      <w:hyperlink w:anchor="_Toc184920239" w:history="1">
        <w:r w:rsidRPr="0041385C">
          <w:rPr>
            <w:rStyle w:val="Hyperlink"/>
          </w:rPr>
          <w:t>3.1</w:t>
        </w:r>
        <w:r>
          <w:rPr>
            <w:rFonts w:asciiTheme="minorHAnsi" w:eastAsiaTheme="minorEastAsia" w:hAnsiTheme="minorHAnsi" w:cstheme="minorBidi"/>
            <w:kern w:val="2"/>
            <w:sz w:val="20"/>
            <w:szCs w:val="22"/>
            <w:lang w:val="en-US" w:eastAsia="ko-KR" w:bidi="ar-SA"/>
          </w:rPr>
          <w:tab/>
        </w:r>
        <w:r w:rsidRPr="0041385C">
          <w:rPr>
            <w:rStyle w:val="Hyperlink"/>
          </w:rPr>
          <w:t>Architecture Diagram</w:t>
        </w:r>
        <w:r>
          <w:rPr>
            <w:webHidden/>
          </w:rPr>
          <w:tab/>
        </w:r>
        <w:r>
          <w:rPr>
            <w:webHidden/>
          </w:rPr>
          <w:fldChar w:fldCharType="begin"/>
        </w:r>
        <w:r>
          <w:rPr>
            <w:webHidden/>
          </w:rPr>
          <w:instrText xml:space="preserve"> PAGEREF _Toc184920239 \h </w:instrText>
        </w:r>
        <w:r>
          <w:rPr>
            <w:webHidden/>
          </w:rPr>
        </w:r>
        <w:r>
          <w:rPr>
            <w:webHidden/>
          </w:rPr>
          <w:fldChar w:fldCharType="separate"/>
        </w:r>
        <w:r>
          <w:rPr>
            <w:webHidden/>
          </w:rPr>
          <w:t>7</w:t>
        </w:r>
        <w:r>
          <w:rPr>
            <w:webHidden/>
          </w:rPr>
          <w:fldChar w:fldCharType="end"/>
        </w:r>
      </w:hyperlink>
    </w:p>
    <w:p w14:paraId="3975965F" w14:textId="3563F8E3" w:rsidR="00D40224" w:rsidRDefault="00D40224">
      <w:pPr>
        <w:pStyle w:val="TOC2"/>
        <w:rPr>
          <w:rFonts w:asciiTheme="minorHAnsi" w:eastAsiaTheme="minorEastAsia" w:hAnsiTheme="minorHAnsi" w:cstheme="minorBidi"/>
          <w:kern w:val="2"/>
          <w:sz w:val="20"/>
          <w:szCs w:val="22"/>
          <w:lang w:val="en-US" w:eastAsia="ko-KR" w:bidi="ar-SA"/>
        </w:rPr>
      </w:pPr>
      <w:hyperlink w:anchor="_Toc184920240" w:history="1">
        <w:r w:rsidRPr="0041385C">
          <w:rPr>
            <w:rStyle w:val="Hyperlink"/>
          </w:rPr>
          <w:t>3.2</w:t>
        </w:r>
        <w:r>
          <w:rPr>
            <w:rFonts w:asciiTheme="minorHAnsi" w:eastAsiaTheme="minorEastAsia" w:hAnsiTheme="minorHAnsi" w:cstheme="minorBidi"/>
            <w:kern w:val="2"/>
            <w:sz w:val="20"/>
            <w:szCs w:val="22"/>
            <w:lang w:val="en-US" w:eastAsia="ko-KR" w:bidi="ar-SA"/>
          </w:rPr>
          <w:tab/>
        </w:r>
        <w:r w:rsidRPr="0041385C">
          <w:rPr>
            <w:rStyle w:val="Hyperlink"/>
          </w:rPr>
          <w:t>Architecture Elements</w:t>
        </w:r>
        <w:r>
          <w:rPr>
            <w:webHidden/>
          </w:rPr>
          <w:tab/>
        </w:r>
        <w:r>
          <w:rPr>
            <w:webHidden/>
          </w:rPr>
          <w:fldChar w:fldCharType="begin"/>
        </w:r>
        <w:r>
          <w:rPr>
            <w:webHidden/>
          </w:rPr>
          <w:instrText xml:space="preserve"> PAGEREF _Toc184920240 \h </w:instrText>
        </w:r>
        <w:r>
          <w:rPr>
            <w:webHidden/>
          </w:rPr>
        </w:r>
        <w:r>
          <w:rPr>
            <w:webHidden/>
          </w:rPr>
          <w:fldChar w:fldCharType="separate"/>
        </w:r>
        <w:r>
          <w:rPr>
            <w:webHidden/>
          </w:rPr>
          <w:t>7</w:t>
        </w:r>
        <w:r>
          <w:rPr>
            <w:webHidden/>
          </w:rPr>
          <w:fldChar w:fldCharType="end"/>
        </w:r>
      </w:hyperlink>
    </w:p>
    <w:p w14:paraId="6F169985" w14:textId="4040DE24" w:rsidR="00D40224" w:rsidRDefault="00D40224">
      <w:pPr>
        <w:pStyle w:val="TOC3"/>
        <w:rPr>
          <w:rFonts w:asciiTheme="minorHAnsi" w:eastAsiaTheme="minorEastAsia" w:hAnsiTheme="minorHAnsi" w:cstheme="minorBidi"/>
          <w:kern w:val="2"/>
          <w:sz w:val="20"/>
          <w:szCs w:val="22"/>
          <w:lang w:val="en-US" w:eastAsia="ko-KR" w:bidi="ar-SA"/>
        </w:rPr>
      </w:pPr>
      <w:hyperlink w:anchor="_Toc184920241" w:history="1">
        <w:r w:rsidRPr="0041385C">
          <w:rPr>
            <w:rStyle w:val="Hyperlink"/>
          </w:rPr>
          <w:t>3.2.1</w:t>
        </w:r>
        <w:r>
          <w:rPr>
            <w:rFonts w:asciiTheme="minorHAnsi" w:eastAsiaTheme="minorEastAsia" w:hAnsiTheme="minorHAnsi" w:cstheme="minorBidi"/>
            <w:kern w:val="2"/>
            <w:sz w:val="20"/>
            <w:szCs w:val="22"/>
            <w:lang w:val="en-US" w:eastAsia="ko-KR" w:bidi="ar-SA"/>
          </w:rPr>
          <w:tab/>
        </w:r>
        <w:r w:rsidRPr="0041385C">
          <w:rPr>
            <w:rStyle w:val="Hyperlink"/>
          </w:rPr>
          <w:t>SM-DPf</w:t>
        </w:r>
        <w:r>
          <w:rPr>
            <w:webHidden/>
          </w:rPr>
          <w:tab/>
        </w:r>
        <w:r>
          <w:rPr>
            <w:webHidden/>
          </w:rPr>
          <w:fldChar w:fldCharType="begin"/>
        </w:r>
        <w:r>
          <w:rPr>
            <w:webHidden/>
          </w:rPr>
          <w:instrText xml:space="preserve"> PAGEREF _Toc184920241 \h </w:instrText>
        </w:r>
        <w:r>
          <w:rPr>
            <w:webHidden/>
          </w:rPr>
        </w:r>
        <w:r>
          <w:rPr>
            <w:webHidden/>
          </w:rPr>
          <w:fldChar w:fldCharType="separate"/>
        </w:r>
        <w:r>
          <w:rPr>
            <w:webHidden/>
          </w:rPr>
          <w:t>7</w:t>
        </w:r>
        <w:r>
          <w:rPr>
            <w:webHidden/>
          </w:rPr>
          <w:fldChar w:fldCharType="end"/>
        </w:r>
      </w:hyperlink>
    </w:p>
    <w:p w14:paraId="510C6971" w14:textId="75AFCB98" w:rsidR="00D40224" w:rsidRDefault="00D40224">
      <w:pPr>
        <w:pStyle w:val="TOC3"/>
        <w:rPr>
          <w:rFonts w:asciiTheme="minorHAnsi" w:eastAsiaTheme="minorEastAsia" w:hAnsiTheme="minorHAnsi" w:cstheme="minorBidi"/>
          <w:kern w:val="2"/>
          <w:sz w:val="20"/>
          <w:szCs w:val="22"/>
          <w:lang w:val="en-US" w:eastAsia="ko-KR" w:bidi="ar-SA"/>
        </w:rPr>
      </w:pPr>
      <w:hyperlink w:anchor="_Toc184920242" w:history="1">
        <w:r w:rsidRPr="0041385C">
          <w:rPr>
            <w:rStyle w:val="Hyperlink"/>
          </w:rPr>
          <w:t>3.2.2</w:t>
        </w:r>
        <w:r>
          <w:rPr>
            <w:rFonts w:asciiTheme="minorHAnsi" w:eastAsiaTheme="minorEastAsia" w:hAnsiTheme="minorHAnsi" w:cstheme="minorBidi"/>
            <w:kern w:val="2"/>
            <w:sz w:val="20"/>
            <w:szCs w:val="22"/>
            <w:lang w:val="en-US" w:eastAsia="ko-KR" w:bidi="ar-SA"/>
          </w:rPr>
          <w:tab/>
        </w:r>
        <w:r w:rsidRPr="0041385C">
          <w:rPr>
            <w:rStyle w:val="Hyperlink"/>
          </w:rPr>
          <w:t>Device Manufacturer</w:t>
        </w:r>
        <w:r>
          <w:rPr>
            <w:webHidden/>
          </w:rPr>
          <w:tab/>
        </w:r>
        <w:r>
          <w:rPr>
            <w:webHidden/>
          </w:rPr>
          <w:fldChar w:fldCharType="begin"/>
        </w:r>
        <w:r>
          <w:rPr>
            <w:webHidden/>
          </w:rPr>
          <w:instrText xml:space="preserve"> PAGEREF _Toc184920242 \h </w:instrText>
        </w:r>
        <w:r>
          <w:rPr>
            <w:webHidden/>
          </w:rPr>
        </w:r>
        <w:r>
          <w:rPr>
            <w:webHidden/>
          </w:rPr>
          <w:fldChar w:fldCharType="separate"/>
        </w:r>
        <w:r>
          <w:rPr>
            <w:webHidden/>
          </w:rPr>
          <w:t>8</w:t>
        </w:r>
        <w:r>
          <w:rPr>
            <w:webHidden/>
          </w:rPr>
          <w:fldChar w:fldCharType="end"/>
        </w:r>
      </w:hyperlink>
    </w:p>
    <w:p w14:paraId="64360411" w14:textId="716569AC" w:rsidR="00D40224" w:rsidRDefault="00D40224">
      <w:pPr>
        <w:pStyle w:val="TOC3"/>
        <w:rPr>
          <w:rFonts w:asciiTheme="minorHAnsi" w:eastAsiaTheme="minorEastAsia" w:hAnsiTheme="minorHAnsi" w:cstheme="minorBidi"/>
          <w:kern w:val="2"/>
          <w:sz w:val="20"/>
          <w:szCs w:val="22"/>
          <w:lang w:val="en-US" w:eastAsia="ko-KR" w:bidi="ar-SA"/>
        </w:rPr>
      </w:pPr>
      <w:hyperlink w:anchor="_Toc184920243" w:history="1">
        <w:r w:rsidRPr="0041385C">
          <w:rPr>
            <w:rStyle w:val="Hyperlink"/>
          </w:rPr>
          <w:t>3.2.3</w:t>
        </w:r>
        <w:r>
          <w:rPr>
            <w:rFonts w:asciiTheme="minorHAnsi" w:eastAsiaTheme="minorEastAsia" w:hAnsiTheme="minorHAnsi" w:cstheme="minorBidi"/>
            <w:kern w:val="2"/>
            <w:sz w:val="20"/>
            <w:szCs w:val="22"/>
            <w:lang w:val="en-US" w:eastAsia="ko-KR" w:bidi="ar-SA"/>
          </w:rPr>
          <w:tab/>
        </w:r>
        <w:r w:rsidRPr="0041385C">
          <w:rPr>
            <w:rStyle w:val="Hyperlink"/>
          </w:rPr>
          <w:t>FPA</w:t>
        </w:r>
        <w:r>
          <w:rPr>
            <w:webHidden/>
          </w:rPr>
          <w:tab/>
        </w:r>
        <w:r>
          <w:rPr>
            <w:webHidden/>
          </w:rPr>
          <w:fldChar w:fldCharType="begin"/>
        </w:r>
        <w:r>
          <w:rPr>
            <w:webHidden/>
          </w:rPr>
          <w:instrText xml:space="preserve"> PAGEREF _Toc184920243 \h </w:instrText>
        </w:r>
        <w:r>
          <w:rPr>
            <w:webHidden/>
          </w:rPr>
        </w:r>
        <w:r>
          <w:rPr>
            <w:webHidden/>
          </w:rPr>
          <w:fldChar w:fldCharType="separate"/>
        </w:r>
        <w:r>
          <w:rPr>
            <w:webHidden/>
          </w:rPr>
          <w:t>9</w:t>
        </w:r>
        <w:r>
          <w:rPr>
            <w:webHidden/>
          </w:rPr>
          <w:fldChar w:fldCharType="end"/>
        </w:r>
      </w:hyperlink>
    </w:p>
    <w:p w14:paraId="0746EF39" w14:textId="1E80A07F" w:rsidR="00D40224" w:rsidRDefault="00D40224">
      <w:pPr>
        <w:pStyle w:val="TOC2"/>
        <w:rPr>
          <w:rFonts w:asciiTheme="minorHAnsi" w:eastAsiaTheme="minorEastAsia" w:hAnsiTheme="minorHAnsi" w:cstheme="minorBidi"/>
          <w:kern w:val="2"/>
          <w:sz w:val="20"/>
          <w:szCs w:val="22"/>
          <w:lang w:val="en-US" w:eastAsia="ko-KR" w:bidi="ar-SA"/>
        </w:rPr>
      </w:pPr>
      <w:hyperlink w:anchor="_Toc184920244" w:history="1">
        <w:r w:rsidRPr="0041385C">
          <w:rPr>
            <w:rStyle w:val="Hyperlink"/>
          </w:rPr>
          <w:t>3.3</w:t>
        </w:r>
        <w:r>
          <w:rPr>
            <w:rFonts w:asciiTheme="minorHAnsi" w:eastAsiaTheme="minorEastAsia" w:hAnsiTheme="minorHAnsi" w:cstheme="minorBidi"/>
            <w:kern w:val="2"/>
            <w:sz w:val="20"/>
            <w:szCs w:val="22"/>
            <w:lang w:val="en-US" w:eastAsia="ko-KR" w:bidi="ar-SA"/>
          </w:rPr>
          <w:tab/>
        </w:r>
        <w:r w:rsidRPr="0041385C">
          <w:rPr>
            <w:rStyle w:val="Hyperlink"/>
          </w:rPr>
          <w:t>eUICC Architecture</w:t>
        </w:r>
        <w:r>
          <w:rPr>
            <w:webHidden/>
          </w:rPr>
          <w:tab/>
        </w:r>
        <w:r>
          <w:rPr>
            <w:webHidden/>
          </w:rPr>
          <w:fldChar w:fldCharType="begin"/>
        </w:r>
        <w:r>
          <w:rPr>
            <w:webHidden/>
          </w:rPr>
          <w:instrText xml:space="preserve"> PAGEREF _Toc184920244 \h </w:instrText>
        </w:r>
        <w:r>
          <w:rPr>
            <w:webHidden/>
          </w:rPr>
        </w:r>
        <w:r>
          <w:rPr>
            <w:webHidden/>
          </w:rPr>
          <w:fldChar w:fldCharType="separate"/>
        </w:r>
        <w:r>
          <w:rPr>
            <w:webHidden/>
          </w:rPr>
          <w:t>9</w:t>
        </w:r>
        <w:r>
          <w:rPr>
            <w:webHidden/>
          </w:rPr>
          <w:fldChar w:fldCharType="end"/>
        </w:r>
      </w:hyperlink>
    </w:p>
    <w:p w14:paraId="47541887" w14:textId="3FEDA63A" w:rsidR="00D40224" w:rsidRDefault="00D40224">
      <w:pPr>
        <w:pStyle w:val="TOC3"/>
        <w:rPr>
          <w:rFonts w:asciiTheme="minorHAnsi" w:eastAsiaTheme="minorEastAsia" w:hAnsiTheme="minorHAnsi" w:cstheme="minorBidi"/>
          <w:kern w:val="2"/>
          <w:sz w:val="20"/>
          <w:szCs w:val="22"/>
          <w:lang w:val="en-US" w:eastAsia="ko-KR" w:bidi="ar-SA"/>
        </w:rPr>
      </w:pPr>
      <w:hyperlink w:anchor="_Toc184920245" w:history="1">
        <w:r w:rsidRPr="0041385C">
          <w:rPr>
            <w:rStyle w:val="Hyperlink"/>
          </w:rPr>
          <w:t>3.3.1</w:t>
        </w:r>
        <w:r>
          <w:rPr>
            <w:rFonts w:asciiTheme="minorHAnsi" w:eastAsiaTheme="minorEastAsia" w:hAnsiTheme="minorHAnsi" w:cstheme="minorBidi"/>
            <w:kern w:val="2"/>
            <w:sz w:val="20"/>
            <w:szCs w:val="22"/>
            <w:lang w:val="en-US" w:eastAsia="ko-KR" w:bidi="ar-SA"/>
          </w:rPr>
          <w:tab/>
        </w:r>
        <w:r w:rsidRPr="0041385C">
          <w:rPr>
            <w:rStyle w:val="Hyperlink"/>
          </w:rPr>
          <w:t>eUICC Architecture Overview</w:t>
        </w:r>
        <w:r>
          <w:rPr>
            <w:webHidden/>
          </w:rPr>
          <w:tab/>
        </w:r>
        <w:r>
          <w:rPr>
            <w:webHidden/>
          </w:rPr>
          <w:fldChar w:fldCharType="begin"/>
        </w:r>
        <w:r>
          <w:rPr>
            <w:webHidden/>
          </w:rPr>
          <w:instrText xml:space="preserve"> PAGEREF _Toc184920245 \h </w:instrText>
        </w:r>
        <w:r>
          <w:rPr>
            <w:webHidden/>
          </w:rPr>
        </w:r>
        <w:r>
          <w:rPr>
            <w:webHidden/>
          </w:rPr>
          <w:fldChar w:fldCharType="separate"/>
        </w:r>
        <w:r>
          <w:rPr>
            <w:webHidden/>
          </w:rPr>
          <w:t>9</w:t>
        </w:r>
        <w:r>
          <w:rPr>
            <w:webHidden/>
          </w:rPr>
          <w:fldChar w:fldCharType="end"/>
        </w:r>
      </w:hyperlink>
    </w:p>
    <w:p w14:paraId="003DBD14" w14:textId="06C37433" w:rsidR="00D40224" w:rsidRDefault="00D40224">
      <w:pPr>
        <w:pStyle w:val="TOC2"/>
        <w:rPr>
          <w:rFonts w:asciiTheme="minorHAnsi" w:eastAsiaTheme="minorEastAsia" w:hAnsiTheme="minorHAnsi" w:cstheme="minorBidi"/>
          <w:kern w:val="2"/>
          <w:sz w:val="20"/>
          <w:szCs w:val="22"/>
          <w:lang w:val="en-US" w:eastAsia="ko-KR" w:bidi="ar-SA"/>
        </w:rPr>
      </w:pPr>
      <w:hyperlink w:anchor="_Toc184920246" w:history="1">
        <w:r w:rsidRPr="0041385C">
          <w:rPr>
            <w:rStyle w:val="Hyperlink"/>
          </w:rPr>
          <w:t>3.4</w:t>
        </w:r>
        <w:r>
          <w:rPr>
            <w:rFonts w:asciiTheme="minorHAnsi" w:eastAsiaTheme="minorEastAsia" w:hAnsiTheme="minorHAnsi" w:cstheme="minorBidi"/>
            <w:kern w:val="2"/>
            <w:sz w:val="20"/>
            <w:szCs w:val="22"/>
            <w:lang w:val="en-US" w:eastAsia="ko-KR" w:bidi="ar-SA"/>
          </w:rPr>
          <w:tab/>
        </w:r>
        <w:r w:rsidRPr="0041385C">
          <w:rPr>
            <w:rStyle w:val="Hyperlink"/>
          </w:rPr>
          <w:t>Interfaces</w:t>
        </w:r>
        <w:r>
          <w:rPr>
            <w:webHidden/>
          </w:rPr>
          <w:tab/>
        </w:r>
        <w:r>
          <w:rPr>
            <w:webHidden/>
          </w:rPr>
          <w:fldChar w:fldCharType="begin"/>
        </w:r>
        <w:r>
          <w:rPr>
            <w:webHidden/>
          </w:rPr>
          <w:instrText xml:space="preserve"> PAGEREF _Toc184920246 \h </w:instrText>
        </w:r>
        <w:r>
          <w:rPr>
            <w:webHidden/>
          </w:rPr>
        </w:r>
        <w:r>
          <w:rPr>
            <w:webHidden/>
          </w:rPr>
          <w:fldChar w:fldCharType="separate"/>
        </w:r>
        <w:r>
          <w:rPr>
            <w:webHidden/>
          </w:rPr>
          <w:t>10</w:t>
        </w:r>
        <w:r>
          <w:rPr>
            <w:webHidden/>
          </w:rPr>
          <w:fldChar w:fldCharType="end"/>
        </w:r>
      </w:hyperlink>
    </w:p>
    <w:p w14:paraId="5B8B470F" w14:textId="02D6B5C5" w:rsidR="00D40224" w:rsidRDefault="00D40224">
      <w:pPr>
        <w:pStyle w:val="TOC3"/>
        <w:rPr>
          <w:rFonts w:asciiTheme="minorHAnsi" w:eastAsiaTheme="minorEastAsia" w:hAnsiTheme="minorHAnsi" w:cstheme="minorBidi"/>
          <w:kern w:val="2"/>
          <w:sz w:val="20"/>
          <w:szCs w:val="22"/>
          <w:lang w:val="en-US" w:eastAsia="ko-KR" w:bidi="ar-SA"/>
        </w:rPr>
      </w:pPr>
      <w:hyperlink w:anchor="_Toc184920247" w:history="1">
        <w:r w:rsidRPr="0041385C">
          <w:rPr>
            <w:rStyle w:val="Hyperlink"/>
          </w:rPr>
          <w:t>3.4.1</w:t>
        </w:r>
        <w:r>
          <w:rPr>
            <w:rFonts w:asciiTheme="minorHAnsi" w:eastAsiaTheme="minorEastAsia" w:hAnsiTheme="minorHAnsi" w:cstheme="minorBidi"/>
            <w:kern w:val="2"/>
            <w:sz w:val="20"/>
            <w:szCs w:val="22"/>
            <w:lang w:val="en-US" w:eastAsia="ko-KR" w:bidi="ar-SA"/>
          </w:rPr>
          <w:tab/>
        </w:r>
        <w:r w:rsidRPr="0041385C">
          <w:rPr>
            <w:rStyle w:val="Hyperlink"/>
          </w:rPr>
          <w:t>Operator – SM-DPf (ES2f)</w:t>
        </w:r>
        <w:r>
          <w:rPr>
            <w:webHidden/>
          </w:rPr>
          <w:tab/>
        </w:r>
        <w:r>
          <w:rPr>
            <w:webHidden/>
          </w:rPr>
          <w:fldChar w:fldCharType="begin"/>
        </w:r>
        <w:r>
          <w:rPr>
            <w:webHidden/>
          </w:rPr>
          <w:instrText xml:space="preserve"> PAGEREF _Toc184920247 \h </w:instrText>
        </w:r>
        <w:r>
          <w:rPr>
            <w:webHidden/>
          </w:rPr>
        </w:r>
        <w:r>
          <w:rPr>
            <w:webHidden/>
          </w:rPr>
          <w:fldChar w:fldCharType="separate"/>
        </w:r>
        <w:r>
          <w:rPr>
            <w:webHidden/>
          </w:rPr>
          <w:t>10</w:t>
        </w:r>
        <w:r>
          <w:rPr>
            <w:webHidden/>
          </w:rPr>
          <w:fldChar w:fldCharType="end"/>
        </w:r>
      </w:hyperlink>
    </w:p>
    <w:p w14:paraId="0931FD65" w14:textId="5048B2EA" w:rsidR="00D40224" w:rsidRDefault="00D40224">
      <w:pPr>
        <w:pStyle w:val="TOC3"/>
        <w:rPr>
          <w:rFonts w:asciiTheme="minorHAnsi" w:eastAsiaTheme="minorEastAsia" w:hAnsiTheme="minorHAnsi" w:cstheme="minorBidi"/>
          <w:kern w:val="2"/>
          <w:sz w:val="20"/>
          <w:szCs w:val="22"/>
          <w:lang w:val="en-US" w:eastAsia="ko-KR" w:bidi="ar-SA"/>
        </w:rPr>
      </w:pPr>
      <w:hyperlink w:anchor="_Toc184920248" w:history="1">
        <w:r w:rsidRPr="0041385C">
          <w:rPr>
            <w:rStyle w:val="Hyperlink"/>
          </w:rPr>
          <w:t>3.4.2</w:t>
        </w:r>
        <w:r>
          <w:rPr>
            <w:rFonts w:asciiTheme="minorHAnsi" w:eastAsiaTheme="minorEastAsia" w:hAnsiTheme="minorHAnsi" w:cstheme="minorBidi"/>
            <w:kern w:val="2"/>
            <w:sz w:val="20"/>
            <w:szCs w:val="22"/>
            <w:lang w:val="en-US" w:eastAsia="ko-KR" w:bidi="ar-SA"/>
          </w:rPr>
          <w:tab/>
        </w:r>
        <w:r w:rsidRPr="0041385C">
          <w:rPr>
            <w:rStyle w:val="Hyperlink"/>
          </w:rPr>
          <w:t>SM-DPf – Device Manufacturer (Esbpp)</w:t>
        </w:r>
        <w:r>
          <w:rPr>
            <w:webHidden/>
          </w:rPr>
          <w:tab/>
        </w:r>
        <w:r>
          <w:rPr>
            <w:webHidden/>
          </w:rPr>
          <w:fldChar w:fldCharType="begin"/>
        </w:r>
        <w:r>
          <w:rPr>
            <w:webHidden/>
          </w:rPr>
          <w:instrText xml:space="preserve"> PAGEREF _Toc184920248 \h </w:instrText>
        </w:r>
        <w:r>
          <w:rPr>
            <w:webHidden/>
          </w:rPr>
        </w:r>
        <w:r>
          <w:rPr>
            <w:webHidden/>
          </w:rPr>
          <w:fldChar w:fldCharType="separate"/>
        </w:r>
        <w:r>
          <w:rPr>
            <w:webHidden/>
          </w:rPr>
          <w:t>10</w:t>
        </w:r>
        <w:r>
          <w:rPr>
            <w:webHidden/>
          </w:rPr>
          <w:fldChar w:fldCharType="end"/>
        </w:r>
      </w:hyperlink>
    </w:p>
    <w:p w14:paraId="5DD2BF9D" w14:textId="3FD403C3" w:rsidR="00D40224" w:rsidRDefault="00D40224">
      <w:pPr>
        <w:pStyle w:val="TOC3"/>
        <w:rPr>
          <w:rFonts w:asciiTheme="minorHAnsi" w:eastAsiaTheme="minorEastAsia" w:hAnsiTheme="minorHAnsi" w:cstheme="minorBidi"/>
          <w:kern w:val="2"/>
          <w:sz w:val="20"/>
          <w:szCs w:val="22"/>
          <w:lang w:val="en-US" w:eastAsia="ko-KR" w:bidi="ar-SA"/>
        </w:rPr>
      </w:pPr>
      <w:hyperlink w:anchor="_Toc184920249" w:history="1">
        <w:r w:rsidRPr="0041385C">
          <w:rPr>
            <w:rStyle w:val="Hyperlink"/>
          </w:rPr>
          <w:t>3.4.3</w:t>
        </w:r>
        <w:r>
          <w:rPr>
            <w:rFonts w:asciiTheme="minorHAnsi" w:eastAsiaTheme="minorEastAsia" w:hAnsiTheme="minorHAnsi" w:cstheme="minorBidi"/>
            <w:kern w:val="2"/>
            <w:sz w:val="20"/>
            <w:szCs w:val="22"/>
            <w:lang w:val="en-US" w:eastAsia="ko-KR" w:bidi="ar-SA"/>
          </w:rPr>
          <w:tab/>
        </w:r>
        <w:r w:rsidRPr="0041385C">
          <w:rPr>
            <w:rStyle w:val="Hyperlink"/>
          </w:rPr>
          <w:t>Device Manufacturer – FPA (Esfac)</w:t>
        </w:r>
        <w:r>
          <w:rPr>
            <w:webHidden/>
          </w:rPr>
          <w:tab/>
        </w:r>
        <w:r>
          <w:rPr>
            <w:webHidden/>
          </w:rPr>
          <w:fldChar w:fldCharType="begin"/>
        </w:r>
        <w:r>
          <w:rPr>
            <w:webHidden/>
          </w:rPr>
          <w:instrText xml:space="preserve"> PAGEREF _Toc184920249 \h </w:instrText>
        </w:r>
        <w:r>
          <w:rPr>
            <w:webHidden/>
          </w:rPr>
        </w:r>
        <w:r>
          <w:rPr>
            <w:webHidden/>
          </w:rPr>
          <w:fldChar w:fldCharType="separate"/>
        </w:r>
        <w:r>
          <w:rPr>
            <w:webHidden/>
          </w:rPr>
          <w:t>11</w:t>
        </w:r>
        <w:r>
          <w:rPr>
            <w:webHidden/>
          </w:rPr>
          <w:fldChar w:fldCharType="end"/>
        </w:r>
      </w:hyperlink>
    </w:p>
    <w:p w14:paraId="790DE584" w14:textId="249D5306" w:rsidR="00D40224" w:rsidRDefault="00D40224">
      <w:pPr>
        <w:pStyle w:val="TOC3"/>
        <w:rPr>
          <w:rFonts w:asciiTheme="minorHAnsi" w:eastAsiaTheme="minorEastAsia" w:hAnsiTheme="minorHAnsi" w:cstheme="minorBidi"/>
          <w:kern w:val="2"/>
          <w:sz w:val="20"/>
          <w:szCs w:val="22"/>
          <w:lang w:val="en-US" w:eastAsia="ko-KR" w:bidi="ar-SA"/>
        </w:rPr>
      </w:pPr>
      <w:hyperlink w:anchor="_Toc184920250" w:history="1">
        <w:r w:rsidRPr="0041385C">
          <w:rPr>
            <w:rStyle w:val="Hyperlink"/>
          </w:rPr>
          <w:t>3.4.4</w:t>
        </w:r>
        <w:r>
          <w:rPr>
            <w:rFonts w:asciiTheme="minorHAnsi" w:eastAsiaTheme="minorEastAsia" w:hAnsiTheme="minorHAnsi" w:cstheme="minorBidi"/>
            <w:kern w:val="2"/>
            <w:sz w:val="20"/>
            <w:szCs w:val="22"/>
            <w:lang w:val="en-US" w:eastAsia="ko-KR" w:bidi="ar-SA"/>
          </w:rPr>
          <w:tab/>
        </w:r>
        <w:r w:rsidRPr="0041385C">
          <w:rPr>
            <w:rStyle w:val="Hyperlink"/>
          </w:rPr>
          <w:t>FPA – FPA Services (ES10f)</w:t>
        </w:r>
        <w:r>
          <w:rPr>
            <w:webHidden/>
          </w:rPr>
          <w:tab/>
        </w:r>
        <w:r>
          <w:rPr>
            <w:webHidden/>
          </w:rPr>
          <w:fldChar w:fldCharType="begin"/>
        </w:r>
        <w:r>
          <w:rPr>
            <w:webHidden/>
          </w:rPr>
          <w:instrText xml:space="preserve"> PAGEREF _Toc184920250 \h </w:instrText>
        </w:r>
        <w:r>
          <w:rPr>
            <w:webHidden/>
          </w:rPr>
        </w:r>
        <w:r>
          <w:rPr>
            <w:webHidden/>
          </w:rPr>
          <w:fldChar w:fldCharType="separate"/>
        </w:r>
        <w:r>
          <w:rPr>
            <w:webHidden/>
          </w:rPr>
          <w:t>11</w:t>
        </w:r>
        <w:r>
          <w:rPr>
            <w:webHidden/>
          </w:rPr>
          <w:fldChar w:fldCharType="end"/>
        </w:r>
      </w:hyperlink>
    </w:p>
    <w:p w14:paraId="252ADFFB" w14:textId="5F9335E4" w:rsidR="00D40224" w:rsidRDefault="00D40224">
      <w:pPr>
        <w:pStyle w:val="TOC3"/>
        <w:rPr>
          <w:rFonts w:asciiTheme="minorHAnsi" w:eastAsiaTheme="minorEastAsia" w:hAnsiTheme="minorHAnsi" w:cstheme="minorBidi"/>
          <w:kern w:val="2"/>
          <w:sz w:val="20"/>
          <w:szCs w:val="22"/>
          <w:lang w:val="en-US" w:eastAsia="ko-KR" w:bidi="ar-SA"/>
        </w:rPr>
      </w:pPr>
      <w:hyperlink w:anchor="_Toc184920251" w:history="1">
        <w:r w:rsidRPr="0041385C">
          <w:rPr>
            <w:rStyle w:val="Hyperlink"/>
            <w:lang w:val="de-DE"/>
          </w:rPr>
          <w:t>3.4.5</w:t>
        </w:r>
        <w:r>
          <w:rPr>
            <w:rFonts w:asciiTheme="minorHAnsi" w:eastAsiaTheme="minorEastAsia" w:hAnsiTheme="minorHAnsi" w:cstheme="minorBidi"/>
            <w:kern w:val="2"/>
            <w:sz w:val="20"/>
            <w:szCs w:val="22"/>
            <w:lang w:val="en-US" w:eastAsia="ko-KR" w:bidi="ar-SA"/>
          </w:rPr>
          <w:tab/>
        </w:r>
        <w:r w:rsidRPr="0041385C">
          <w:rPr>
            <w:rStyle w:val="Hyperlink"/>
            <w:lang w:val="de-DE"/>
          </w:rPr>
          <w:t>SM-DPf – eUICC (</w:t>
        </w:r>
        <w:r w:rsidRPr="0041385C">
          <w:rPr>
            <w:rStyle w:val="Hyperlink"/>
          </w:rPr>
          <w:t>ES8f)</w:t>
        </w:r>
        <w:r>
          <w:rPr>
            <w:webHidden/>
          </w:rPr>
          <w:tab/>
        </w:r>
        <w:r>
          <w:rPr>
            <w:webHidden/>
          </w:rPr>
          <w:fldChar w:fldCharType="begin"/>
        </w:r>
        <w:r>
          <w:rPr>
            <w:webHidden/>
          </w:rPr>
          <w:instrText xml:space="preserve"> PAGEREF _Toc184920251 \h </w:instrText>
        </w:r>
        <w:r>
          <w:rPr>
            <w:webHidden/>
          </w:rPr>
        </w:r>
        <w:r>
          <w:rPr>
            <w:webHidden/>
          </w:rPr>
          <w:fldChar w:fldCharType="separate"/>
        </w:r>
        <w:r>
          <w:rPr>
            <w:webHidden/>
          </w:rPr>
          <w:t>11</w:t>
        </w:r>
        <w:r>
          <w:rPr>
            <w:webHidden/>
          </w:rPr>
          <w:fldChar w:fldCharType="end"/>
        </w:r>
      </w:hyperlink>
    </w:p>
    <w:p w14:paraId="78DF70BA" w14:textId="1156CC31" w:rsidR="00D40224" w:rsidRDefault="00D40224">
      <w:pPr>
        <w:pStyle w:val="TOC3"/>
        <w:rPr>
          <w:rFonts w:asciiTheme="minorHAnsi" w:eastAsiaTheme="minorEastAsia" w:hAnsiTheme="minorHAnsi" w:cstheme="minorBidi"/>
          <w:kern w:val="2"/>
          <w:sz w:val="20"/>
          <w:szCs w:val="22"/>
          <w:lang w:val="en-US" w:eastAsia="ko-KR" w:bidi="ar-SA"/>
        </w:rPr>
      </w:pPr>
      <w:hyperlink w:anchor="_Toc184920252" w:history="1">
        <w:r w:rsidRPr="0041385C">
          <w:rPr>
            <w:rStyle w:val="Hyperlink"/>
            <w:lang w:val="pt-BR"/>
          </w:rPr>
          <w:t>3.4.6</w:t>
        </w:r>
        <w:r>
          <w:rPr>
            <w:rFonts w:asciiTheme="minorHAnsi" w:eastAsiaTheme="minorEastAsia" w:hAnsiTheme="minorHAnsi" w:cstheme="minorBidi"/>
            <w:kern w:val="2"/>
            <w:sz w:val="20"/>
            <w:szCs w:val="22"/>
            <w:lang w:val="en-US" w:eastAsia="ko-KR" w:bidi="ar-SA"/>
          </w:rPr>
          <w:tab/>
        </w:r>
        <w:r w:rsidRPr="0041385C">
          <w:rPr>
            <w:rStyle w:val="Hyperlink"/>
            <w:lang w:val="pt-BR"/>
          </w:rPr>
          <w:t>eSIM CA – EUM / SM-DPf (Esci)</w:t>
        </w:r>
        <w:r>
          <w:rPr>
            <w:webHidden/>
          </w:rPr>
          <w:tab/>
        </w:r>
        <w:r>
          <w:rPr>
            <w:webHidden/>
          </w:rPr>
          <w:fldChar w:fldCharType="begin"/>
        </w:r>
        <w:r>
          <w:rPr>
            <w:webHidden/>
          </w:rPr>
          <w:instrText xml:space="preserve"> PAGEREF _Toc184920252 \h </w:instrText>
        </w:r>
        <w:r>
          <w:rPr>
            <w:webHidden/>
          </w:rPr>
        </w:r>
        <w:r>
          <w:rPr>
            <w:webHidden/>
          </w:rPr>
          <w:fldChar w:fldCharType="separate"/>
        </w:r>
        <w:r>
          <w:rPr>
            <w:webHidden/>
          </w:rPr>
          <w:t>11</w:t>
        </w:r>
        <w:r>
          <w:rPr>
            <w:webHidden/>
          </w:rPr>
          <w:fldChar w:fldCharType="end"/>
        </w:r>
      </w:hyperlink>
    </w:p>
    <w:p w14:paraId="2EF499E4" w14:textId="28CCAB9E" w:rsidR="00D40224" w:rsidRDefault="00D40224">
      <w:pPr>
        <w:pStyle w:val="TOC3"/>
        <w:rPr>
          <w:rFonts w:asciiTheme="minorHAnsi" w:eastAsiaTheme="minorEastAsia" w:hAnsiTheme="minorHAnsi" w:cstheme="minorBidi"/>
          <w:kern w:val="2"/>
          <w:sz w:val="20"/>
          <w:szCs w:val="22"/>
          <w:lang w:val="en-US" w:eastAsia="ko-KR" w:bidi="ar-SA"/>
        </w:rPr>
      </w:pPr>
      <w:hyperlink w:anchor="_Toc184920253" w:history="1">
        <w:r w:rsidRPr="0041385C">
          <w:rPr>
            <w:rStyle w:val="Hyperlink"/>
          </w:rPr>
          <w:t>3.4.7</w:t>
        </w:r>
        <w:r>
          <w:rPr>
            <w:rFonts w:asciiTheme="minorHAnsi" w:eastAsiaTheme="minorEastAsia" w:hAnsiTheme="minorHAnsi" w:cstheme="minorBidi"/>
            <w:kern w:val="2"/>
            <w:sz w:val="20"/>
            <w:szCs w:val="22"/>
            <w:lang w:val="en-US" w:eastAsia="ko-KR" w:bidi="ar-SA"/>
          </w:rPr>
          <w:tab/>
        </w:r>
        <w:r w:rsidRPr="0041385C">
          <w:rPr>
            <w:rStyle w:val="Hyperlink"/>
          </w:rPr>
          <w:t>EUM – eUICC (Eseum)</w:t>
        </w:r>
        <w:r>
          <w:rPr>
            <w:webHidden/>
          </w:rPr>
          <w:tab/>
        </w:r>
        <w:r>
          <w:rPr>
            <w:webHidden/>
          </w:rPr>
          <w:fldChar w:fldCharType="begin"/>
        </w:r>
        <w:r>
          <w:rPr>
            <w:webHidden/>
          </w:rPr>
          <w:instrText xml:space="preserve"> PAGEREF _Toc184920253 \h </w:instrText>
        </w:r>
        <w:r>
          <w:rPr>
            <w:webHidden/>
          </w:rPr>
        </w:r>
        <w:r>
          <w:rPr>
            <w:webHidden/>
          </w:rPr>
          <w:fldChar w:fldCharType="separate"/>
        </w:r>
        <w:r>
          <w:rPr>
            <w:webHidden/>
          </w:rPr>
          <w:t>11</w:t>
        </w:r>
        <w:r>
          <w:rPr>
            <w:webHidden/>
          </w:rPr>
          <w:fldChar w:fldCharType="end"/>
        </w:r>
      </w:hyperlink>
    </w:p>
    <w:p w14:paraId="78C07F4A" w14:textId="4D030E26" w:rsidR="00D40224" w:rsidRDefault="00D40224">
      <w:pPr>
        <w:pStyle w:val="TOC3"/>
        <w:rPr>
          <w:rFonts w:asciiTheme="minorHAnsi" w:eastAsiaTheme="minorEastAsia" w:hAnsiTheme="minorHAnsi" w:cstheme="minorBidi"/>
          <w:kern w:val="2"/>
          <w:sz w:val="20"/>
          <w:szCs w:val="22"/>
          <w:lang w:val="en-US" w:eastAsia="ko-KR" w:bidi="ar-SA"/>
        </w:rPr>
      </w:pPr>
      <w:hyperlink w:anchor="_Toc184920254" w:history="1">
        <w:r w:rsidRPr="0041385C">
          <w:rPr>
            <w:rStyle w:val="Hyperlink"/>
          </w:rPr>
          <w:t>3.4.8</w:t>
        </w:r>
        <w:r>
          <w:rPr>
            <w:rFonts w:asciiTheme="minorHAnsi" w:eastAsiaTheme="minorEastAsia" w:hAnsiTheme="minorHAnsi" w:cstheme="minorBidi"/>
            <w:kern w:val="2"/>
            <w:sz w:val="20"/>
            <w:szCs w:val="22"/>
            <w:lang w:val="en-US" w:eastAsia="ko-KR" w:bidi="ar-SA"/>
          </w:rPr>
          <w:tab/>
        </w:r>
        <w:r w:rsidRPr="0041385C">
          <w:rPr>
            <w:rStyle w:val="Hyperlink"/>
          </w:rPr>
          <w:t>EUM – SM-DPf (Esed1)</w:t>
        </w:r>
        <w:r>
          <w:rPr>
            <w:webHidden/>
          </w:rPr>
          <w:tab/>
        </w:r>
        <w:r>
          <w:rPr>
            <w:webHidden/>
          </w:rPr>
          <w:fldChar w:fldCharType="begin"/>
        </w:r>
        <w:r>
          <w:rPr>
            <w:webHidden/>
          </w:rPr>
          <w:instrText xml:space="preserve"> PAGEREF _Toc184920254 \h </w:instrText>
        </w:r>
        <w:r>
          <w:rPr>
            <w:webHidden/>
          </w:rPr>
        </w:r>
        <w:r>
          <w:rPr>
            <w:webHidden/>
          </w:rPr>
          <w:fldChar w:fldCharType="separate"/>
        </w:r>
        <w:r>
          <w:rPr>
            <w:webHidden/>
          </w:rPr>
          <w:t>11</w:t>
        </w:r>
        <w:r>
          <w:rPr>
            <w:webHidden/>
          </w:rPr>
          <w:fldChar w:fldCharType="end"/>
        </w:r>
      </w:hyperlink>
    </w:p>
    <w:p w14:paraId="0BE03452" w14:textId="54CC3AFC" w:rsidR="00D40224" w:rsidRDefault="00D40224">
      <w:pPr>
        <w:pStyle w:val="TOC3"/>
        <w:rPr>
          <w:rFonts w:asciiTheme="minorHAnsi" w:eastAsiaTheme="minorEastAsia" w:hAnsiTheme="minorHAnsi" w:cstheme="minorBidi"/>
          <w:kern w:val="2"/>
          <w:sz w:val="20"/>
          <w:szCs w:val="22"/>
          <w:lang w:val="en-US" w:eastAsia="ko-KR" w:bidi="ar-SA"/>
        </w:rPr>
      </w:pPr>
      <w:hyperlink w:anchor="_Toc184920255" w:history="1">
        <w:r w:rsidRPr="0041385C">
          <w:rPr>
            <w:rStyle w:val="Hyperlink"/>
          </w:rPr>
          <w:t>3.4.9</w:t>
        </w:r>
        <w:r>
          <w:rPr>
            <w:rFonts w:asciiTheme="minorHAnsi" w:eastAsiaTheme="minorEastAsia" w:hAnsiTheme="minorHAnsi" w:cstheme="minorBidi"/>
            <w:kern w:val="2"/>
            <w:sz w:val="20"/>
            <w:szCs w:val="22"/>
            <w:lang w:val="en-US" w:eastAsia="ko-KR" w:bidi="ar-SA"/>
          </w:rPr>
          <w:tab/>
        </w:r>
        <w:r w:rsidRPr="0041385C">
          <w:rPr>
            <w:rStyle w:val="Hyperlink"/>
          </w:rPr>
          <w:t>EUM – Device Manufacturer (Esed2)</w:t>
        </w:r>
        <w:r>
          <w:rPr>
            <w:webHidden/>
          </w:rPr>
          <w:tab/>
        </w:r>
        <w:r>
          <w:rPr>
            <w:webHidden/>
          </w:rPr>
          <w:fldChar w:fldCharType="begin"/>
        </w:r>
        <w:r>
          <w:rPr>
            <w:webHidden/>
          </w:rPr>
          <w:instrText xml:space="preserve"> PAGEREF _Toc184920255 \h </w:instrText>
        </w:r>
        <w:r>
          <w:rPr>
            <w:webHidden/>
          </w:rPr>
        </w:r>
        <w:r>
          <w:rPr>
            <w:webHidden/>
          </w:rPr>
          <w:fldChar w:fldCharType="separate"/>
        </w:r>
        <w:r>
          <w:rPr>
            <w:webHidden/>
          </w:rPr>
          <w:t>12</w:t>
        </w:r>
        <w:r>
          <w:rPr>
            <w:webHidden/>
          </w:rPr>
          <w:fldChar w:fldCharType="end"/>
        </w:r>
      </w:hyperlink>
    </w:p>
    <w:p w14:paraId="3343D9C6" w14:textId="77EC74AA" w:rsidR="00D40224" w:rsidRDefault="00D40224">
      <w:pPr>
        <w:pStyle w:val="TOC1"/>
        <w:rPr>
          <w:rFonts w:asciiTheme="minorHAnsi" w:eastAsiaTheme="minorEastAsia" w:hAnsiTheme="minorHAnsi" w:cstheme="minorBidi"/>
          <w:b w:val="0"/>
          <w:kern w:val="2"/>
          <w:sz w:val="20"/>
          <w:lang w:val="en-US" w:eastAsia="ko-KR" w:bidi="ar-SA"/>
        </w:rPr>
      </w:pPr>
      <w:hyperlink w:anchor="_Toc184920256" w:history="1">
        <w:r w:rsidRPr="0041385C">
          <w:rPr>
            <w:rStyle w:val="Hyperlink"/>
          </w:rPr>
          <w:t>4</w:t>
        </w:r>
        <w:r>
          <w:rPr>
            <w:rFonts w:asciiTheme="minorHAnsi" w:eastAsiaTheme="minorEastAsia" w:hAnsiTheme="minorHAnsi" w:cstheme="minorBidi"/>
            <w:b w:val="0"/>
            <w:kern w:val="2"/>
            <w:sz w:val="20"/>
            <w:lang w:val="en-US" w:eastAsia="ko-KR" w:bidi="ar-SA"/>
          </w:rPr>
          <w:tab/>
        </w:r>
        <w:r w:rsidRPr="0041385C">
          <w:rPr>
            <w:rStyle w:val="Hyperlink"/>
          </w:rPr>
          <w:t>Requirements</w:t>
        </w:r>
        <w:r>
          <w:rPr>
            <w:webHidden/>
          </w:rPr>
          <w:tab/>
        </w:r>
        <w:r>
          <w:rPr>
            <w:webHidden/>
          </w:rPr>
          <w:fldChar w:fldCharType="begin"/>
        </w:r>
        <w:r>
          <w:rPr>
            <w:webHidden/>
          </w:rPr>
          <w:instrText xml:space="preserve"> PAGEREF _Toc184920256 \h </w:instrText>
        </w:r>
        <w:r>
          <w:rPr>
            <w:webHidden/>
          </w:rPr>
        </w:r>
        <w:r>
          <w:rPr>
            <w:webHidden/>
          </w:rPr>
          <w:fldChar w:fldCharType="separate"/>
        </w:r>
        <w:r>
          <w:rPr>
            <w:webHidden/>
          </w:rPr>
          <w:t>12</w:t>
        </w:r>
        <w:r>
          <w:rPr>
            <w:webHidden/>
          </w:rPr>
          <w:fldChar w:fldCharType="end"/>
        </w:r>
      </w:hyperlink>
    </w:p>
    <w:p w14:paraId="4D064C4F" w14:textId="46DA41B6" w:rsidR="00D40224" w:rsidRDefault="00D40224">
      <w:pPr>
        <w:pStyle w:val="TOC2"/>
        <w:rPr>
          <w:rFonts w:asciiTheme="minorHAnsi" w:eastAsiaTheme="minorEastAsia" w:hAnsiTheme="minorHAnsi" w:cstheme="minorBidi"/>
          <w:kern w:val="2"/>
          <w:sz w:val="20"/>
          <w:szCs w:val="22"/>
          <w:lang w:val="en-US" w:eastAsia="ko-KR" w:bidi="ar-SA"/>
        </w:rPr>
      </w:pPr>
      <w:hyperlink w:anchor="_Toc184920257" w:history="1">
        <w:r w:rsidRPr="0041385C">
          <w:rPr>
            <w:rStyle w:val="Hyperlink"/>
          </w:rPr>
          <w:t>4.1</w:t>
        </w:r>
        <w:r>
          <w:rPr>
            <w:rFonts w:asciiTheme="minorHAnsi" w:eastAsiaTheme="minorEastAsia" w:hAnsiTheme="minorHAnsi" w:cstheme="minorBidi"/>
            <w:kern w:val="2"/>
            <w:sz w:val="20"/>
            <w:szCs w:val="22"/>
            <w:lang w:val="en-US" w:eastAsia="ko-KR" w:bidi="ar-SA"/>
          </w:rPr>
          <w:tab/>
        </w:r>
        <w:r w:rsidRPr="0041385C">
          <w:rPr>
            <w:rStyle w:val="Hyperlink"/>
          </w:rPr>
          <w:t>Functional Requirements</w:t>
        </w:r>
        <w:r>
          <w:rPr>
            <w:webHidden/>
          </w:rPr>
          <w:tab/>
        </w:r>
        <w:r>
          <w:rPr>
            <w:webHidden/>
          </w:rPr>
          <w:fldChar w:fldCharType="begin"/>
        </w:r>
        <w:r>
          <w:rPr>
            <w:webHidden/>
          </w:rPr>
          <w:instrText xml:space="preserve"> PAGEREF _Toc184920257 \h </w:instrText>
        </w:r>
        <w:r>
          <w:rPr>
            <w:webHidden/>
          </w:rPr>
        </w:r>
        <w:r>
          <w:rPr>
            <w:webHidden/>
          </w:rPr>
          <w:fldChar w:fldCharType="separate"/>
        </w:r>
        <w:r>
          <w:rPr>
            <w:webHidden/>
          </w:rPr>
          <w:t>12</w:t>
        </w:r>
        <w:r>
          <w:rPr>
            <w:webHidden/>
          </w:rPr>
          <w:fldChar w:fldCharType="end"/>
        </w:r>
      </w:hyperlink>
    </w:p>
    <w:p w14:paraId="05AA4234" w14:textId="50572976" w:rsidR="00D40224" w:rsidRDefault="00D40224">
      <w:pPr>
        <w:pStyle w:val="TOC3"/>
        <w:rPr>
          <w:rFonts w:asciiTheme="minorHAnsi" w:eastAsiaTheme="minorEastAsia" w:hAnsiTheme="minorHAnsi" w:cstheme="minorBidi"/>
          <w:kern w:val="2"/>
          <w:sz w:val="20"/>
          <w:szCs w:val="22"/>
          <w:lang w:val="en-US" w:eastAsia="ko-KR" w:bidi="ar-SA"/>
        </w:rPr>
      </w:pPr>
      <w:hyperlink w:anchor="_Toc184920258" w:history="1">
        <w:r w:rsidRPr="0041385C">
          <w:rPr>
            <w:rStyle w:val="Hyperlink"/>
          </w:rPr>
          <w:t>4.1.1</w:t>
        </w:r>
        <w:r>
          <w:rPr>
            <w:rFonts w:asciiTheme="minorHAnsi" w:eastAsiaTheme="minorEastAsia" w:hAnsiTheme="minorHAnsi" w:cstheme="minorBidi"/>
            <w:kern w:val="2"/>
            <w:sz w:val="20"/>
            <w:szCs w:val="22"/>
            <w:lang w:val="en-US" w:eastAsia="ko-KR" w:bidi="ar-SA"/>
          </w:rPr>
          <w:tab/>
        </w:r>
        <w:r w:rsidRPr="0041385C">
          <w:rPr>
            <w:rStyle w:val="Hyperlink"/>
          </w:rPr>
          <w:t>General Functional Requirements</w:t>
        </w:r>
        <w:r>
          <w:rPr>
            <w:webHidden/>
          </w:rPr>
          <w:tab/>
        </w:r>
        <w:r>
          <w:rPr>
            <w:webHidden/>
          </w:rPr>
          <w:fldChar w:fldCharType="begin"/>
        </w:r>
        <w:r>
          <w:rPr>
            <w:webHidden/>
          </w:rPr>
          <w:instrText xml:space="preserve"> PAGEREF _Toc184920258 \h </w:instrText>
        </w:r>
        <w:r>
          <w:rPr>
            <w:webHidden/>
          </w:rPr>
        </w:r>
        <w:r>
          <w:rPr>
            <w:webHidden/>
          </w:rPr>
          <w:fldChar w:fldCharType="separate"/>
        </w:r>
        <w:r>
          <w:rPr>
            <w:webHidden/>
          </w:rPr>
          <w:t>12</w:t>
        </w:r>
        <w:r>
          <w:rPr>
            <w:webHidden/>
          </w:rPr>
          <w:fldChar w:fldCharType="end"/>
        </w:r>
      </w:hyperlink>
    </w:p>
    <w:p w14:paraId="6FBA6DA6" w14:textId="7EC69FC7" w:rsidR="00D40224" w:rsidRDefault="00D40224">
      <w:pPr>
        <w:pStyle w:val="TOC3"/>
        <w:rPr>
          <w:rFonts w:asciiTheme="minorHAnsi" w:eastAsiaTheme="minorEastAsia" w:hAnsiTheme="minorHAnsi" w:cstheme="minorBidi"/>
          <w:kern w:val="2"/>
          <w:sz w:val="20"/>
          <w:szCs w:val="22"/>
          <w:lang w:val="en-US" w:eastAsia="ko-KR" w:bidi="ar-SA"/>
        </w:rPr>
      </w:pPr>
      <w:hyperlink w:anchor="_Toc184920259" w:history="1">
        <w:r w:rsidRPr="0041385C">
          <w:rPr>
            <w:rStyle w:val="Hyperlink"/>
          </w:rPr>
          <w:t>4.1.2</w:t>
        </w:r>
        <w:r>
          <w:rPr>
            <w:rFonts w:asciiTheme="minorHAnsi" w:eastAsiaTheme="minorEastAsia" w:hAnsiTheme="minorHAnsi" w:cstheme="minorBidi"/>
            <w:kern w:val="2"/>
            <w:sz w:val="20"/>
            <w:szCs w:val="22"/>
            <w:lang w:val="en-US" w:eastAsia="ko-KR" w:bidi="ar-SA"/>
          </w:rPr>
          <w:tab/>
        </w:r>
        <w:r w:rsidRPr="0041385C">
          <w:rPr>
            <w:rStyle w:val="Hyperlink"/>
          </w:rPr>
          <w:t>eUICC Functional Requirements</w:t>
        </w:r>
        <w:r>
          <w:rPr>
            <w:webHidden/>
          </w:rPr>
          <w:tab/>
        </w:r>
        <w:r>
          <w:rPr>
            <w:webHidden/>
          </w:rPr>
          <w:fldChar w:fldCharType="begin"/>
        </w:r>
        <w:r>
          <w:rPr>
            <w:webHidden/>
          </w:rPr>
          <w:instrText xml:space="preserve"> PAGEREF _Toc184920259 \h </w:instrText>
        </w:r>
        <w:r>
          <w:rPr>
            <w:webHidden/>
          </w:rPr>
        </w:r>
        <w:r>
          <w:rPr>
            <w:webHidden/>
          </w:rPr>
          <w:fldChar w:fldCharType="separate"/>
        </w:r>
        <w:r>
          <w:rPr>
            <w:webHidden/>
          </w:rPr>
          <w:t>12</w:t>
        </w:r>
        <w:r>
          <w:rPr>
            <w:webHidden/>
          </w:rPr>
          <w:fldChar w:fldCharType="end"/>
        </w:r>
      </w:hyperlink>
    </w:p>
    <w:p w14:paraId="5E0D7250" w14:textId="09899D82" w:rsidR="00D40224" w:rsidRDefault="00D40224">
      <w:pPr>
        <w:pStyle w:val="TOC3"/>
        <w:rPr>
          <w:rFonts w:asciiTheme="minorHAnsi" w:eastAsiaTheme="minorEastAsia" w:hAnsiTheme="minorHAnsi" w:cstheme="minorBidi"/>
          <w:kern w:val="2"/>
          <w:sz w:val="20"/>
          <w:szCs w:val="22"/>
          <w:lang w:val="en-US" w:eastAsia="ko-KR" w:bidi="ar-SA"/>
        </w:rPr>
      </w:pPr>
      <w:hyperlink w:anchor="_Toc184920260" w:history="1">
        <w:r w:rsidRPr="0041385C">
          <w:rPr>
            <w:rStyle w:val="Hyperlink"/>
          </w:rPr>
          <w:t>4.1.3</w:t>
        </w:r>
        <w:r>
          <w:rPr>
            <w:rFonts w:asciiTheme="minorHAnsi" w:eastAsiaTheme="minorEastAsia" w:hAnsiTheme="minorHAnsi" w:cstheme="minorBidi"/>
            <w:kern w:val="2"/>
            <w:sz w:val="20"/>
            <w:szCs w:val="22"/>
            <w:lang w:val="en-US" w:eastAsia="ko-KR" w:bidi="ar-SA"/>
          </w:rPr>
          <w:tab/>
        </w:r>
        <w:r w:rsidRPr="0041385C">
          <w:rPr>
            <w:rStyle w:val="Hyperlink"/>
          </w:rPr>
          <w:t>SM-DPf Functional Requirements</w:t>
        </w:r>
        <w:r>
          <w:rPr>
            <w:webHidden/>
          </w:rPr>
          <w:tab/>
        </w:r>
        <w:r>
          <w:rPr>
            <w:webHidden/>
          </w:rPr>
          <w:fldChar w:fldCharType="begin"/>
        </w:r>
        <w:r>
          <w:rPr>
            <w:webHidden/>
          </w:rPr>
          <w:instrText xml:space="preserve"> PAGEREF _Toc184920260 \h </w:instrText>
        </w:r>
        <w:r>
          <w:rPr>
            <w:webHidden/>
          </w:rPr>
        </w:r>
        <w:r>
          <w:rPr>
            <w:webHidden/>
          </w:rPr>
          <w:fldChar w:fldCharType="separate"/>
        </w:r>
        <w:r>
          <w:rPr>
            <w:webHidden/>
          </w:rPr>
          <w:t>13</w:t>
        </w:r>
        <w:r>
          <w:rPr>
            <w:webHidden/>
          </w:rPr>
          <w:fldChar w:fldCharType="end"/>
        </w:r>
      </w:hyperlink>
    </w:p>
    <w:p w14:paraId="44E74E63" w14:textId="5FFE46C4" w:rsidR="00D40224" w:rsidRDefault="00D40224">
      <w:pPr>
        <w:pStyle w:val="TOC3"/>
        <w:rPr>
          <w:rFonts w:asciiTheme="minorHAnsi" w:eastAsiaTheme="minorEastAsia" w:hAnsiTheme="minorHAnsi" w:cstheme="minorBidi"/>
          <w:kern w:val="2"/>
          <w:sz w:val="20"/>
          <w:szCs w:val="22"/>
          <w:lang w:val="en-US" w:eastAsia="ko-KR" w:bidi="ar-SA"/>
        </w:rPr>
      </w:pPr>
      <w:hyperlink w:anchor="_Toc184920261" w:history="1">
        <w:r w:rsidRPr="0041385C">
          <w:rPr>
            <w:rStyle w:val="Hyperlink"/>
          </w:rPr>
          <w:t>4.1.4</w:t>
        </w:r>
        <w:r>
          <w:rPr>
            <w:rFonts w:asciiTheme="minorHAnsi" w:eastAsiaTheme="minorEastAsia" w:hAnsiTheme="minorHAnsi" w:cstheme="minorBidi"/>
            <w:kern w:val="2"/>
            <w:sz w:val="20"/>
            <w:szCs w:val="22"/>
            <w:lang w:val="en-US" w:eastAsia="ko-KR" w:bidi="ar-SA"/>
          </w:rPr>
          <w:tab/>
        </w:r>
        <w:r w:rsidRPr="0041385C">
          <w:rPr>
            <w:rStyle w:val="Hyperlink"/>
          </w:rPr>
          <w:t>Device Manufacturer Functional Requirements</w:t>
        </w:r>
        <w:r>
          <w:rPr>
            <w:webHidden/>
          </w:rPr>
          <w:tab/>
        </w:r>
        <w:r>
          <w:rPr>
            <w:webHidden/>
          </w:rPr>
          <w:fldChar w:fldCharType="begin"/>
        </w:r>
        <w:r>
          <w:rPr>
            <w:webHidden/>
          </w:rPr>
          <w:instrText xml:space="preserve"> PAGEREF _Toc184920261 \h </w:instrText>
        </w:r>
        <w:r>
          <w:rPr>
            <w:webHidden/>
          </w:rPr>
        </w:r>
        <w:r>
          <w:rPr>
            <w:webHidden/>
          </w:rPr>
          <w:fldChar w:fldCharType="separate"/>
        </w:r>
        <w:r>
          <w:rPr>
            <w:webHidden/>
          </w:rPr>
          <w:t>13</w:t>
        </w:r>
        <w:r>
          <w:rPr>
            <w:webHidden/>
          </w:rPr>
          <w:fldChar w:fldCharType="end"/>
        </w:r>
      </w:hyperlink>
    </w:p>
    <w:p w14:paraId="78B7184F" w14:textId="53C4FB45" w:rsidR="00D40224" w:rsidRDefault="00D40224">
      <w:pPr>
        <w:pStyle w:val="TOC2"/>
        <w:rPr>
          <w:rFonts w:asciiTheme="minorHAnsi" w:eastAsiaTheme="minorEastAsia" w:hAnsiTheme="minorHAnsi" w:cstheme="minorBidi"/>
          <w:kern w:val="2"/>
          <w:sz w:val="20"/>
          <w:szCs w:val="22"/>
          <w:lang w:val="en-US" w:eastAsia="ko-KR" w:bidi="ar-SA"/>
        </w:rPr>
      </w:pPr>
      <w:hyperlink w:anchor="_Toc184920262" w:history="1">
        <w:r w:rsidRPr="0041385C">
          <w:rPr>
            <w:rStyle w:val="Hyperlink"/>
          </w:rPr>
          <w:t>4.2</w:t>
        </w:r>
        <w:r>
          <w:rPr>
            <w:rFonts w:asciiTheme="minorHAnsi" w:eastAsiaTheme="minorEastAsia" w:hAnsiTheme="minorHAnsi" w:cstheme="minorBidi"/>
            <w:kern w:val="2"/>
            <w:sz w:val="20"/>
            <w:szCs w:val="22"/>
            <w:lang w:val="en-US" w:eastAsia="ko-KR" w:bidi="ar-SA"/>
          </w:rPr>
          <w:tab/>
        </w:r>
        <w:r w:rsidRPr="0041385C">
          <w:rPr>
            <w:rStyle w:val="Hyperlink"/>
          </w:rPr>
          <w:t>Security Requirements</w:t>
        </w:r>
        <w:r>
          <w:rPr>
            <w:webHidden/>
          </w:rPr>
          <w:tab/>
        </w:r>
        <w:r>
          <w:rPr>
            <w:webHidden/>
          </w:rPr>
          <w:fldChar w:fldCharType="begin"/>
        </w:r>
        <w:r>
          <w:rPr>
            <w:webHidden/>
          </w:rPr>
          <w:instrText xml:space="preserve"> PAGEREF _Toc184920262 \h </w:instrText>
        </w:r>
        <w:r>
          <w:rPr>
            <w:webHidden/>
          </w:rPr>
        </w:r>
        <w:r>
          <w:rPr>
            <w:webHidden/>
          </w:rPr>
          <w:fldChar w:fldCharType="separate"/>
        </w:r>
        <w:r>
          <w:rPr>
            <w:webHidden/>
          </w:rPr>
          <w:t>13</w:t>
        </w:r>
        <w:r>
          <w:rPr>
            <w:webHidden/>
          </w:rPr>
          <w:fldChar w:fldCharType="end"/>
        </w:r>
      </w:hyperlink>
    </w:p>
    <w:p w14:paraId="232C8191" w14:textId="22633169" w:rsidR="00D40224" w:rsidRDefault="00D40224">
      <w:pPr>
        <w:pStyle w:val="TOC3"/>
        <w:rPr>
          <w:rFonts w:asciiTheme="minorHAnsi" w:eastAsiaTheme="minorEastAsia" w:hAnsiTheme="minorHAnsi" w:cstheme="minorBidi"/>
          <w:kern w:val="2"/>
          <w:sz w:val="20"/>
          <w:szCs w:val="22"/>
          <w:lang w:val="en-US" w:eastAsia="ko-KR" w:bidi="ar-SA"/>
        </w:rPr>
      </w:pPr>
      <w:hyperlink w:anchor="_Toc184920263" w:history="1">
        <w:r w:rsidRPr="0041385C">
          <w:rPr>
            <w:rStyle w:val="Hyperlink"/>
          </w:rPr>
          <w:t>4.2.1</w:t>
        </w:r>
        <w:r>
          <w:rPr>
            <w:rFonts w:asciiTheme="minorHAnsi" w:eastAsiaTheme="minorEastAsia" w:hAnsiTheme="minorHAnsi" w:cstheme="minorBidi"/>
            <w:kern w:val="2"/>
            <w:sz w:val="20"/>
            <w:szCs w:val="22"/>
            <w:lang w:val="en-US" w:eastAsia="ko-KR" w:bidi="ar-SA"/>
          </w:rPr>
          <w:tab/>
        </w:r>
        <w:r w:rsidRPr="0041385C">
          <w:rPr>
            <w:rStyle w:val="Hyperlink"/>
          </w:rPr>
          <w:t>General Security Requirements</w:t>
        </w:r>
        <w:r>
          <w:rPr>
            <w:webHidden/>
          </w:rPr>
          <w:tab/>
        </w:r>
        <w:r>
          <w:rPr>
            <w:webHidden/>
          </w:rPr>
          <w:fldChar w:fldCharType="begin"/>
        </w:r>
        <w:r>
          <w:rPr>
            <w:webHidden/>
          </w:rPr>
          <w:instrText xml:space="preserve"> PAGEREF _Toc184920263 \h </w:instrText>
        </w:r>
        <w:r>
          <w:rPr>
            <w:webHidden/>
          </w:rPr>
        </w:r>
        <w:r>
          <w:rPr>
            <w:webHidden/>
          </w:rPr>
          <w:fldChar w:fldCharType="separate"/>
        </w:r>
        <w:r>
          <w:rPr>
            <w:webHidden/>
          </w:rPr>
          <w:t>13</w:t>
        </w:r>
        <w:r>
          <w:rPr>
            <w:webHidden/>
          </w:rPr>
          <w:fldChar w:fldCharType="end"/>
        </w:r>
      </w:hyperlink>
    </w:p>
    <w:p w14:paraId="7D735CAE" w14:textId="4EB858D8" w:rsidR="00D40224" w:rsidRDefault="00D40224">
      <w:pPr>
        <w:pStyle w:val="TOC3"/>
        <w:rPr>
          <w:rFonts w:asciiTheme="minorHAnsi" w:eastAsiaTheme="minorEastAsia" w:hAnsiTheme="minorHAnsi" w:cstheme="minorBidi"/>
          <w:kern w:val="2"/>
          <w:sz w:val="20"/>
          <w:szCs w:val="22"/>
          <w:lang w:val="en-US" w:eastAsia="ko-KR" w:bidi="ar-SA"/>
        </w:rPr>
      </w:pPr>
      <w:hyperlink w:anchor="_Toc184920264" w:history="1">
        <w:r w:rsidRPr="0041385C">
          <w:rPr>
            <w:rStyle w:val="Hyperlink"/>
          </w:rPr>
          <w:t>4.2.2</w:t>
        </w:r>
        <w:r>
          <w:rPr>
            <w:rFonts w:asciiTheme="minorHAnsi" w:eastAsiaTheme="minorEastAsia" w:hAnsiTheme="minorHAnsi" w:cstheme="minorBidi"/>
            <w:kern w:val="2"/>
            <w:sz w:val="20"/>
            <w:szCs w:val="22"/>
            <w:lang w:val="en-US" w:eastAsia="ko-KR" w:bidi="ar-SA"/>
          </w:rPr>
          <w:tab/>
        </w:r>
        <w:r w:rsidRPr="0041385C">
          <w:rPr>
            <w:rStyle w:val="Hyperlink"/>
          </w:rPr>
          <w:t>SM-DPf Security Requirements</w:t>
        </w:r>
        <w:r>
          <w:rPr>
            <w:webHidden/>
          </w:rPr>
          <w:tab/>
        </w:r>
        <w:r>
          <w:rPr>
            <w:webHidden/>
          </w:rPr>
          <w:fldChar w:fldCharType="begin"/>
        </w:r>
        <w:r>
          <w:rPr>
            <w:webHidden/>
          </w:rPr>
          <w:instrText xml:space="preserve"> PAGEREF _Toc184920264 \h </w:instrText>
        </w:r>
        <w:r>
          <w:rPr>
            <w:webHidden/>
          </w:rPr>
        </w:r>
        <w:r>
          <w:rPr>
            <w:webHidden/>
          </w:rPr>
          <w:fldChar w:fldCharType="separate"/>
        </w:r>
        <w:r>
          <w:rPr>
            <w:webHidden/>
          </w:rPr>
          <w:t>14</w:t>
        </w:r>
        <w:r>
          <w:rPr>
            <w:webHidden/>
          </w:rPr>
          <w:fldChar w:fldCharType="end"/>
        </w:r>
      </w:hyperlink>
    </w:p>
    <w:p w14:paraId="4DB78A94" w14:textId="2450783D" w:rsidR="00D40224" w:rsidRDefault="00D40224">
      <w:pPr>
        <w:pStyle w:val="TOC3"/>
        <w:rPr>
          <w:rFonts w:asciiTheme="minorHAnsi" w:eastAsiaTheme="minorEastAsia" w:hAnsiTheme="minorHAnsi" w:cstheme="minorBidi"/>
          <w:kern w:val="2"/>
          <w:sz w:val="20"/>
          <w:szCs w:val="22"/>
          <w:lang w:val="en-US" w:eastAsia="ko-KR" w:bidi="ar-SA"/>
        </w:rPr>
      </w:pPr>
      <w:hyperlink w:anchor="_Toc184920265" w:history="1">
        <w:r w:rsidRPr="0041385C">
          <w:rPr>
            <w:rStyle w:val="Hyperlink"/>
          </w:rPr>
          <w:t>4.2.3</w:t>
        </w:r>
        <w:r>
          <w:rPr>
            <w:rFonts w:asciiTheme="minorHAnsi" w:eastAsiaTheme="minorEastAsia" w:hAnsiTheme="minorHAnsi" w:cstheme="minorBidi"/>
            <w:kern w:val="2"/>
            <w:sz w:val="20"/>
            <w:szCs w:val="22"/>
            <w:lang w:val="en-US" w:eastAsia="ko-KR" w:bidi="ar-SA"/>
          </w:rPr>
          <w:tab/>
        </w:r>
        <w:r w:rsidRPr="0041385C">
          <w:rPr>
            <w:rStyle w:val="Hyperlink"/>
            <w:rFonts w:eastAsia="SimSun"/>
            <w:lang w:val="en-US" w:eastAsia="zh-CN"/>
          </w:rPr>
          <w:t>EUM</w:t>
        </w:r>
        <w:r w:rsidRPr="0041385C">
          <w:rPr>
            <w:rStyle w:val="Hyperlink"/>
          </w:rPr>
          <w:t> Security Requirements</w:t>
        </w:r>
        <w:r>
          <w:rPr>
            <w:webHidden/>
          </w:rPr>
          <w:tab/>
        </w:r>
        <w:r>
          <w:rPr>
            <w:webHidden/>
          </w:rPr>
          <w:fldChar w:fldCharType="begin"/>
        </w:r>
        <w:r>
          <w:rPr>
            <w:webHidden/>
          </w:rPr>
          <w:instrText xml:space="preserve"> PAGEREF _Toc184920265 \h </w:instrText>
        </w:r>
        <w:r>
          <w:rPr>
            <w:webHidden/>
          </w:rPr>
        </w:r>
        <w:r>
          <w:rPr>
            <w:webHidden/>
          </w:rPr>
          <w:fldChar w:fldCharType="separate"/>
        </w:r>
        <w:r>
          <w:rPr>
            <w:webHidden/>
          </w:rPr>
          <w:t>14</w:t>
        </w:r>
        <w:r>
          <w:rPr>
            <w:webHidden/>
          </w:rPr>
          <w:fldChar w:fldCharType="end"/>
        </w:r>
      </w:hyperlink>
    </w:p>
    <w:p w14:paraId="154C23EA" w14:textId="34AB8762" w:rsidR="00D40224" w:rsidRDefault="00D40224">
      <w:pPr>
        <w:pStyle w:val="TOC1"/>
        <w:rPr>
          <w:rFonts w:asciiTheme="minorHAnsi" w:eastAsiaTheme="minorEastAsia" w:hAnsiTheme="minorHAnsi" w:cstheme="minorBidi"/>
          <w:b w:val="0"/>
          <w:kern w:val="2"/>
          <w:sz w:val="20"/>
          <w:lang w:val="en-US" w:eastAsia="ko-KR" w:bidi="ar-SA"/>
        </w:rPr>
      </w:pPr>
      <w:hyperlink w:anchor="_Toc184920266" w:history="1">
        <w:r w:rsidRPr="0041385C">
          <w:rPr>
            <w:rStyle w:val="Hyperlink"/>
          </w:rPr>
          <w:t>5</w:t>
        </w:r>
        <w:r>
          <w:rPr>
            <w:rFonts w:asciiTheme="minorHAnsi" w:eastAsiaTheme="minorEastAsia" w:hAnsiTheme="minorHAnsi" w:cstheme="minorBidi"/>
            <w:b w:val="0"/>
            <w:kern w:val="2"/>
            <w:sz w:val="20"/>
            <w:lang w:val="en-US" w:eastAsia="ko-KR" w:bidi="ar-SA"/>
          </w:rPr>
          <w:tab/>
        </w:r>
        <w:r w:rsidRPr="0041385C">
          <w:rPr>
            <w:rStyle w:val="Hyperlink"/>
          </w:rPr>
          <w:t>Procedures</w:t>
        </w:r>
        <w:r>
          <w:rPr>
            <w:webHidden/>
          </w:rPr>
          <w:tab/>
        </w:r>
        <w:r>
          <w:rPr>
            <w:webHidden/>
          </w:rPr>
          <w:fldChar w:fldCharType="begin"/>
        </w:r>
        <w:r>
          <w:rPr>
            <w:webHidden/>
          </w:rPr>
          <w:instrText xml:space="preserve"> PAGEREF _Toc184920266 \h </w:instrText>
        </w:r>
        <w:r>
          <w:rPr>
            <w:webHidden/>
          </w:rPr>
        </w:r>
        <w:r>
          <w:rPr>
            <w:webHidden/>
          </w:rPr>
          <w:fldChar w:fldCharType="separate"/>
        </w:r>
        <w:r>
          <w:rPr>
            <w:webHidden/>
          </w:rPr>
          <w:t>14</w:t>
        </w:r>
        <w:r>
          <w:rPr>
            <w:webHidden/>
          </w:rPr>
          <w:fldChar w:fldCharType="end"/>
        </w:r>
      </w:hyperlink>
    </w:p>
    <w:p w14:paraId="250A7AD0" w14:textId="60BB4A76" w:rsidR="00D40224" w:rsidRDefault="00D40224">
      <w:pPr>
        <w:pStyle w:val="TOC2"/>
        <w:rPr>
          <w:rFonts w:asciiTheme="minorHAnsi" w:eastAsiaTheme="minorEastAsia" w:hAnsiTheme="minorHAnsi" w:cstheme="minorBidi"/>
          <w:kern w:val="2"/>
          <w:sz w:val="20"/>
          <w:szCs w:val="22"/>
          <w:lang w:val="en-US" w:eastAsia="ko-KR" w:bidi="ar-SA"/>
        </w:rPr>
      </w:pPr>
      <w:hyperlink w:anchor="_Toc184920267" w:history="1">
        <w:r w:rsidRPr="0041385C">
          <w:rPr>
            <w:rStyle w:val="Hyperlink"/>
          </w:rPr>
          <w:t>5.1</w:t>
        </w:r>
        <w:r>
          <w:rPr>
            <w:rFonts w:asciiTheme="minorHAnsi" w:eastAsiaTheme="minorEastAsia" w:hAnsiTheme="minorHAnsi" w:cstheme="minorBidi"/>
            <w:kern w:val="2"/>
            <w:sz w:val="20"/>
            <w:szCs w:val="22"/>
            <w:lang w:val="en-US" w:eastAsia="ko-KR" w:bidi="ar-SA"/>
          </w:rPr>
          <w:tab/>
        </w:r>
        <w:r w:rsidRPr="0041385C">
          <w:rPr>
            <w:rStyle w:val="Hyperlink"/>
          </w:rPr>
          <w:t>In-Factory Profile Provisioning Procedure using BPPs for Consumer and IoT</w:t>
        </w:r>
        <w:r>
          <w:rPr>
            <w:webHidden/>
          </w:rPr>
          <w:tab/>
        </w:r>
        <w:r>
          <w:rPr>
            <w:webHidden/>
          </w:rPr>
          <w:fldChar w:fldCharType="begin"/>
        </w:r>
        <w:r>
          <w:rPr>
            <w:webHidden/>
          </w:rPr>
          <w:instrText xml:space="preserve"> PAGEREF _Toc184920267 \h </w:instrText>
        </w:r>
        <w:r>
          <w:rPr>
            <w:webHidden/>
          </w:rPr>
        </w:r>
        <w:r>
          <w:rPr>
            <w:webHidden/>
          </w:rPr>
          <w:fldChar w:fldCharType="separate"/>
        </w:r>
        <w:r>
          <w:rPr>
            <w:webHidden/>
          </w:rPr>
          <w:t>14</w:t>
        </w:r>
        <w:r>
          <w:rPr>
            <w:webHidden/>
          </w:rPr>
          <w:fldChar w:fldCharType="end"/>
        </w:r>
      </w:hyperlink>
    </w:p>
    <w:p w14:paraId="1E1636E3" w14:textId="12FDEBC3" w:rsidR="00D40224" w:rsidRDefault="00D40224">
      <w:pPr>
        <w:pStyle w:val="TOC2"/>
        <w:rPr>
          <w:rFonts w:asciiTheme="minorHAnsi" w:eastAsiaTheme="minorEastAsia" w:hAnsiTheme="minorHAnsi" w:cstheme="minorBidi"/>
          <w:kern w:val="2"/>
          <w:sz w:val="20"/>
          <w:szCs w:val="22"/>
          <w:lang w:val="en-US" w:eastAsia="ko-KR" w:bidi="ar-SA"/>
        </w:rPr>
      </w:pPr>
      <w:hyperlink w:anchor="_Toc184920268" w:history="1">
        <w:r w:rsidRPr="0041385C">
          <w:rPr>
            <w:rStyle w:val="Hyperlink"/>
          </w:rPr>
          <w:t>5.2</w:t>
        </w:r>
        <w:r>
          <w:rPr>
            <w:rFonts w:asciiTheme="minorHAnsi" w:eastAsiaTheme="minorEastAsia" w:hAnsiTheme="minorHAnsi" w:cstheme="minorBidi"/>
            <w:kern w:val="2"/>
            <w:sz w:val="20"/>
            <w:szCs w:val="22"/>
            <w:lang w:val="en-US" w:eastAsia="ko-KR" w:bidi="ar-SA"/>
          </w:rPr>
          <w:tab/>
        </w:r>
        <w:r w:rsidRPr="0041385C">
          <w:rPr>
            <w:rStyle w:val="Hyperlink"/>
          </w:rPr>
          <w:t>In-Factory Profile Provisioning Procedure for M2M</w:t>
        </w:r>
        <w:r>
          <w:rPr>
            <w:webHidden/>
          </w:rPr>
          <w:tab/>
        </w:r>
        <w:r>
          <w:rPr>
            <w:webHidden/>
          </w:rPr>
          <w:fldChar w:fldCharType="begin"/>
        </w:r>
        <w:r>
          <w:rPr>
            <w:webHidden/>
          </w:rPr>
          <w:instrText xml:space="preserve"> PAGEREF _Toc184920268 \h </w:instrText>
        </w:r>
        <w:r>
          <w:rPr>
            <w:webHidden/>
          </w:rPr>
        </w:r>
        <w:r>
          <w:rPr>
            <w:webHidden/>
          </w:rPr>
          <w:fldChar w:fldCharType="separate"/>
        </w:r>
        <w:r>
          <w:rPr>
            <w:webHidden/>
          </w:rPr>
          <w:t>17</w:t>
        </w:r>
        <w:r>
          <w:rPr>
            <w:webHidden/>
          </w:rPr>
          <w:fldChar w:fldCharType="end"/>
        </w:r>
      </w:hyperlink>
    </w:p>
    <w:p w14:paraId="55445437" w14:textId="10B1EC6F" w:rsidR="00D40224" w:rsidRDefault="00D40224">
      <w:pPr>
        <w:pStyle w:val="TOC1"/>
        <w:tabs>
          <w:tab w:val="left" w:pos="1248"/>
        </w:tabs>
        <w:rPr>
          <w:rFonts w:asciiTheme="minorHAnsi" w:eastAsiaTheme="minorEastAsia" w:hAnsiTheme="minorHAnsi" w:cstheme="minorBidi"/>
          <w:b w:val="0"/>
          <w:kern w:val="2"/>
          <w:sz w:val="20"/>
          <w:lang w:val="en-US" w:eastAsia="ko-KR" w:bidi="ar-SA"/>
        </w:rPr>
      </w:pPr>
      <w:hyperlink w:anchor="_Toc184920269" w:history="1">
        <w:r w:rsidRPr="0041385C">
          <w:rPr>
            <w:rStyle w:val="Hyperlink"/>
          </w:rPr>
          <w:t>Annex A</w:t>
        </w:r>
        <w:r>
          <w:rPr>
            <w:rFonts w:asciiTheme="minorHAnsi" w:eastAsiaTheme="minorEastAsia" w:hAnsiTheme="minorHAnsi" w:cstheme="minorBidi"/>
            <w:b w:val="0"/>
            <w:kern w:val="2"/>
            <w:sz w:val="20"/>
            <w:lang w:val="en-US" w:eastAsia="ko-KR" w:bidi="ar-SA"/>
          </w:rPr>
          <w:tab/>
        </w:r>
        <w:r w:rsidRPr="0041385C">
          <w:rPr>
            <w:rStyle w:val="Hyperlink"/>
          </w:rPr>
          <w:t>Use Cases (Informative)</w:t>
        </w:r>
        <w:r>
          <w:rPr>
            <w:webHidden/>
          </w:rPr>
          <w:tab/>
        </w:r>
        <w:r>
          <w:rPr>
            <w:webHidden/>
          </w:rPr>
          <w:fldChar w:fldCharType="begin"/>
        </w:r>
        <w:r>
          <w:rPr>
            <w:webHidden/>
          </w:rPr>
          <w:instrText xml:space="preserve"> PAGEREF _Toc184920269 \h </w:instrText>
        </w:r>
        <w:r>
          <w:rPr>
            <w:webHidden/>
          </w:rPr>
        </w:r>
        <w:r>
          <w:rPr>
            <w:webHidden/>
          </w:rPr>
          <w:fldChar w:fldCharType="separate"/>
        </w:r>
        <w:r>
          <w:rPr>
            <w:webHidden/>
          </w:rPr>
          <w:t>18</w:t>
        </w:r>
        <w:r>
          <w:rPr>
            <w:webHidden/>
          </w:rPr>
          <w:fldChar w:fldCharType="end"/>
        </w:r>
      </w:hyperlink>
    </w:p>
    <w:p w14:paraId="395FB333" w14:textId="376CC7B8" w:rsidR="00D40224" w:rsidRDefault="00D40224">
      <w:pPr>
        <w:pStyle w:val="TOC2"/>
        <w:rPr>
          <w:rFonts w:asciiTheme="minorHAnsi" w:eastAsiaTheme="minorEastAsia" w:hAnsiTheme="minorHAnsi" w:cstheme="minorBidi"/>
          <w:kern w:val="2"/>
          <w:sz w:val="20"/>
          <w:szCs w:val="22"/>
          <w:lang w:val="en-US" w:eastAsia="ko-KR" w:bidi="ar-SA"/>
        </w:rPr>
      </w:pPr>
      <w:hyperlink w:anchor="_Toc184920270" w:history="1">
        <w:r w:rsidRPr="0041385C">
          <w:rPr>
            <w:rStyle w:val="Hyperlink"/>
          </w:rPr>
          <w:t>A.1</w:t>
        </w:r>
        <w:r>
          <w:rPr>
            <w:rFonts w:asciiTheme="minorHAnsi" w:eastAsiaTheme="minorEastAsia" w:hAnsiTheme="minorHAnsi" w:cstheme="minorBidi"/>
            <w:kern w:val="2"/>
            <w:sz w:val="20"/>
            <w:szCs w:val="22"/>
            <w:lang w:val="en-US" w:eastAsia="ko-KR" w:bidi="ar-SA"/>
          </w:rPr>
          <w:tab/>
        </w:r>
        <w:r w:rsidRPr="0041385C">
          <w:rPr>
            <w:rStyle w:val="Hyperlink"/>
          </w:rPr>
          <w:t>Consumer Devices Use Case</w:t>
        </w:r>
        <w:r>
          <w:rPr>
            <w:webHidden/>
          </w:rPr>
          <w:tab/>
        </w:r>
        <w:r>
          <w:rPr>
            <w:webHidden/>
          </w:rPr>
          <w:fldChar w:fldCharType="begin"/>
        </w:r>
        <w:r>
          <w:rPr>
            <w:webHidden/>
          </w:rPr>
          <w:instrText xml:space="preserve"> PAGEREF _Toc184920270 \h </w:instrText>
        </w:r>
        <w:r>
          <w:rPr>
            <w:webHidden/>
          </w:rPr>
        </w:r>
        <w:r>
          <w:rPr>
            <w:webHidden/>
          </w:rPr>
          <w:fldChar w:fldCharType="separate"/>
        </w:r>
        <w:r>
          <w:rPr>
            <w:webHidden/>
          </w:rPr>
          <w:t>18</w:t>
        </w:r>
        <w:r>
          <w:rPr>
            <w:webHidden/>
          </w:rPr>
          <w:fldChar w:fldCharType="end"/>
        </w:r>
      </w:hyperlink>
    </w:p>
    <w:p w14:paraId="276A709D" w14:textId="4B95336E" w:rsidR="00D40224" w:rsidRDefault="00D40224">
      <w:pPr>
        <w:pStyle w:val="TOC2"/>
        <w:rPr>
          <w:rFonts w:asciiTheme="minorHAnsi" w:eastAsiaTheme="minorEastAsia" w:hAnsiTheme="minorHAnsi" w:cstheme="minorBidi"/>
          <w:kern w:val="2"/>
          <w:sz w:val="20"/>
          <w:szCs w:val="22"/>
          <w:lang w:val="en-US" w:eastAsia="ko-KR" w:bidi="ar-SA"/>
        </w:rPr>
      </w:pPr>
      <w:hyperlink w:anchor="_Toc184920271" w:history="1">
        <w:r w:rsidRPr="0041385C">
          <w:rPr>
            <w:rStyle w:val="Hyperlink"/>
            <w:lang w:val="fr-FR"/>
          </w:rPr>
          <w:t>A.2</w:t>
        </w:r>
        <w:r>
          <w:rPr>
            <w:rFonts w:asciiTheme="minorHAnsi" w:eastAsiaTheme="minorEastAsia" w:hAnsiTheme="minorHAnsi" w:cstheme="minorBidi"/>
            <w:kern w:val="2"/>
            <w:sz w:val="20"/>
            <w:szCs w:val="22"/>
            <w:lang w:val="en-US" w:eastAsia="ko-KR" w:bidi="ar-SA"/>
          </w:rPr>
          <w:tab/>
        </w:r>
        <w:r w:rsidRPr="0041385C">
          <w:rPr>
            <w:rStyle w:val="Hyperlink"/>
            <w:lang w:val="fr-FR"/>
          </w:rPr>
          <w:t>IoT Devices Use Case</w:t>
        </w:r>
        <w:r>
          <w:rPr>
            <w:webHidden/>
          </w:rPr>
          <w:tab/>
        </w:r>
        <w:r>
          <w:rPr>
            <w:webHidden/>
          </w:rPr>
          <w:fldChar w:fldCharType="begin"/>
        </w:r>
        <w:r>
          <w:rPr>
            <w:webHidden/>
          </w:rPr>
          <w:instrText xml:space="preserve"> PAGEREF _Toc184920271 \h </w:instrText>
        </w:r>
        <w:r>
          <w:rPr>
            <w:webHidden/>
          </w:rPr>
        </w:r>
        <w:r>
          <w:rPr>
            <w:webHidden/>
          </w:rPr>
          <w:fldChar w:fldCharType="separate"/>
        </w:r>
        <w:r>
          <w:rPr>
            <w:webHidden/>
          </w:rPr>
          <w:t>18</w:t>
        </w:r>
        <w:r>
          <w:rPr>
            <w:webHidden/>
          </w:rPr>
          <w:fldChar w:fldCharType="end"/>
        </w:r>
      </w:hyperlink>
    </w:p>
    <w:p w14:paraId="396EFCA5" w14:textId="54270099" w:rsidR="00D40224" w:rsidRDefault="00D40224">
      <w:pPr>
        <w:pStyle w:val="TOC2"/>
        <w:rPr>
          <w:rFonts w:asciiTheme="minorHAnsi" w:eastAsiaTheme="minorEastAsia" w:hAnsiTheme="minorHAnsi" w:cstheme="minorBidi"/>
          <w:kern w:val="2"/>
          <w:sz w:val="20"/>
          <w:szCs w:val="22"/>
          <w:lang w:val="en-US" w:eastAsia="ko-KR" w:bidi="ar-SA"/>
        </w:rPr>
      </w:pPr>
      <w:hyperlink w:anchor="_Toc184920272" w:history="1">
        <w:r w:rsidRPr="0041385C">
          <w:rPr>
            <w:rStyle w:val="Hyperlink"/>
            <w:lang w:val="en-US"/>
          </w:rPr>
          <w:t>A.3</w:t>
        </w:r>
        <w:r>
          <w:rPr>
            <w:rFonts w:asciiTheme="minorHAnsi" w:eastAsiaTheme="minorEastAsia" w:hAnsiTheme="minorHAnsi" w:cstheme="minorBidi"/>
            <w:kern w:val="2"/>
            <w:sz w:val="20"/>
            <w:szCs w:val="22"/>
            <w:lang w:val="en-US" w:eastAsia="ko-KR" w:bidi="ar-SA"/>
          </w:rPr>
          <w:tab/>
        </w:r>
        <w:r w:rsidRPr="0041385C">
          <w:rPr>
            <w:rStyle w:val="Hyperlink"/>
            <w:lang w:val="en-US"/>
          </w:rPr>
          <w:t>On-demand Profile loading during the Device Production Process - Use Case</w:t>
        </w:r>
        <w:r>
          <w:rPr>
            <w:webHidden/>
          </w:rPr>
          <w:tab/>
        </w:r>
        <w:r>
          <w:rPr>
            <w:webHidden/>
          </w:rPr>
          <w:fldChar w:fldCharType="begin"/>
        </w:r>
        <w:r>
          <w:rPr>
            <w:webHidden/>
          </w:rPr>
          <w:instrText xml:space="preserve"> PAGEREF _Toc184920272 \h </w:instrText>
        </w:r>
        <w:r>
          <w:rPr>
            <w:webHidden/>
          </w:rPr>
        </w:r>
        <w:r>
          <w:rPr>
            <w:webHidden/>
          </w:rPr>
          <w:fldChar w:fldCharType="separate"/>
        </w:r>
        <w:r>
          <w:rPr>
            <w:webHidden/>
          </w:rPr>
          <w:t>18</w:t>
        </w:r>
        <w:r>
          <w:rPr>
            <w:webHidden/>
          </w:rPr>
          <w:fldChar w:fldCharType="end"/>
        </w:r>
      </w:hyperlink>
    </w:p>
    <w:p w14:paraId="71DF15F6" w14:textId="424EBFF8" w:rsidR="00D40224" w:rsidRDefault="00D40224">
      <w:pPr>
        <w:pStyle w:val="TOC2"/>
        <w:rPr>
          <w:rFonts w:asciiTheme="minorHAnsi" w:eastAsiaTheme="minorEastAsia" w:hAnsiTheme="minorHAnsi" w:cstheme="minorBidi"/>
          <w:kern w:val="2"/>
          <w:sz w:val="20"/>
          <w:szCs w:val="22"/>
          <w:lang w:val="en-US" w:eastAsia="ko-KR" w:bidi="ar-SA"/>
        </w:rPr>
      </w:pPr>
      <w:hyperlink w:anchor="_Toc184920273" w:history="1">
        <w:r w:rsidRPr="0041385C">
          <w:rPr>
            <w:rStyle w:val="Hyperlink"/>
            <w:lang w:val="fr-FR"/>
          </w:rPr>
          <w:t>A.4</w:t>
        </w:r>
        <w:r>
          <w:rPr>
            <w:rFonts w:asciiTheme="minorHAnsi" w:eastAsiaTheme="minorEastAsia" w:hAnsiTheme="minorHAnsi" w:cstheme="minorBidi"/>
            <w:kern w:val="2"/>
            <w:sz w:val="20"/>
            <w:szCs w:val="22"/>
            <w:lang w:val="en-US" w:eastAsia="ko-KR" w:bidi="ar-SA"/>
          </w:rPr>
          <w:tab/>
        </w:r>
        <w:r w:rsidRPr="0041385C">
          <w:rPr>
            <w:rStyle w:val="Hyperlink"/>
            <w:lang w:val="fr-FR"/>
          </w:rPr>
          <w:t>Device Inventory Management Use Case</w:t>
        </w:r>
        <w:r>
          <w:rPr>
            <w:webHidden/>
          </w:rPr>
          <w:tab/>
        </w:r>
        <w:r>
          <w:rPr>
            <w:webHidden/>
          </w:rPr>
          <w:fldChar w:fldCharType="begin"/>
        </w:r>
        <w:r>
          <w:rPr>
            <w:webHidden/>
          </w:rPr>
          <w:instrText xml:space="preserve"> PAGEREF _Toc184920273 \h </w:instrText>
        </w:r>
        <w:r>
          <w:rPr>
            <w:webHidden/>
          </w:rPr>
        </w:r>
        <w:r>
          <w:rPr>
            <w:webHidden/>
          </w:rPr>
          <w:fldChar w:fldCharType="separate"/>
        </w:r>
        <w:r>
          <w:rPr>
            <w:webHidden/>
          </w:rPr>
          <w:t>19</w:t>
        </w:r>
        <w:r>
          <w:rPr>
            <w:webHidden/>
          </w:rPr>
          <w:fldChar w:fldCharType="end"/>
        </w:r>
      </w:hyperlink>
    </w:p>
    <w:p w14:paraId="165A7E46" w14:textId="0A01C6B0" w:rsidR="00D40224" w:rsidRDefault="00D40224">
      <w:pPr>
        <w:pStyle w:val="TOC1"/>
        <w:tabs>
          <w:tab w:val="left" w:pos="1248"/>
        </w:tabs>
        <w:rPr>
          <w:rFonts w:asciiTheme="minorHAnsi" w:eastAsiaTheme="minorEastAsia" w:hAnsiTheme="minorHAnsi" w:cstheme="minorBidi"/>
          <w:b w:val="0"/>
          <w:kern w:val="2"/>
          <w:sz w:val="20"/>
          <w:lang w:val="en-US" w:eastAsia="ko-KR" w:bidi="ar-SA"/>
        </w:rPr>
      </w:pPr>
      <w:hyperlink w:anchor="_Toc184920274" w:history="1">
        <w:r w:rsidRPr="0041385C">
          <w:rPr>
            <w:rStyle w:val="Hyperlink"/>
          </w:rPr>
          <w:t>Annex B</w:t>
        </w:r>
        <w:r>
          <w:rPr>
            <w:rFonts w:asciiTheme="minorHAnsi" w:eastAsiaTheme="minorEastAsia" w:hAnsiTheme="minorHAnsi" w:cstheme="minorBidi"/>
            <w:b w:val="0"/>
            <w:kern w:val="2"/>
            <w:sz w:val="20"/>
            <w:lang w:val="en-US" w:eastAsia="ko-KR" w:bidi="ar-SA"/>
          </w:rPr>
          <w:tab/>
        </w:r>
        <w:r w:rsidRPr="0041385C">
          <w:rPr>
            <w:rStyle w:val="Hyperlink"/>
          </w:rPr>
          <w:t>Threats and Risks (Informative)</w:t>
        </w:r>
        <w:r>
          <w:rPr>
            <w:webHidden/>
          </w:rPr>
          <w:tab/>
        </w:r>
        <w:r>
          <w:rPr>
            <w:webHidden/>
          </w:rPr>
          <w:fldChar w:fldCharType="begin"/>
        </w:r>
        <w:r>
          <w:rPr>
            <w:webHidden/>
          </w:rPr>
          <w:instrText xml:space="preserve"> PAGEREF _Toc184920274 \h </w:instrText>
        </w:r>
        <w:r>
          <w:rPr>
            <w:webHidden/>
          </w:rPr>
        </w:r>
        <w:r>
          <w:rPr>
            <w:webHidden/>
          </w:rPr>
          <w:fldChar w:fldCharType="separate"/>
        </w:r>
        <w:r>
          <w:rPr>
            <w:webHidden/>
          </w:rPr>
          <w:t>19</w:t>
        </w:r>
        <w:r>
          <w:rPr>
            <w:webHidden/>
          </w:rPr>
          <w:fldChar w:fldCharType="end"/>
        </w:r>
      </w:hyperlink>
    </w:p>
    <w:p w14:paraId="28AAF94E" w14:textId="7B859083" w:rsidR="00D40224" w:rsidRDefault="00D40224">
      <w:pPr>
        <w:pStyle w:val="TOC2"/>
        <w:rPr>
          <w:rFonts w:asciiTheme="minorHAnsi" w:eastAsiaTheme="minorEastAsia" w:hAnsiTheme="minorHAnsi" w:cstheme="minorBidi"/>
          <w:kern w:val="2"/>
          <w:sz w:val="20"/>
          <w:szCs w:val="22"/>
          <w:lang w:val="en-US" w:eastAsia="ko-KR" w:bidi="ar-SA"/>
        </w:rPr>
      </w:pPr>
      <w:hyperlink w:anchor="_Toc184920275" w:history="1">
        <w:r w:rsidRPr="0041385C">
          <w:rPr>
            <w:rStyle w:val="Hyperlink"/>
            <w:rFonts w:ascii="Arial Bold" w:hAnsi="Arial Bold"/>
            <w:b/>
          </w:rPr>
          <w:t>B.1</w:t>
        </w:r>
        <w:r>
          <w:rPr>
            <w:rFonts w:asciiTheme="minorHAnsi" w:eastAsiaTheme="minorEastAsia" w:hAnsiTheme="minorHAnsi" w:cstheme="minorBidi"/>
            <w:kern w:val="2"/>
            <w:sz w:val="20"/>
            <w:szCs w:val="22"/>
            <w:lang w:val="en-US" w:eastAsia="ko-KR" w:bidi="ar-SA"/>
          </w:rPr>
          <w:tab/>
        </w:r>
        <w:r w:rsidRPr="0041385C">
          <w:rPr>
            <w:rStyle w:val="Hyperlink"/>
            <w:rFonts w:ascii="Arial Bold" w:hAnsi="Arial Bold"/>
            <w:b/>
          </w:rPr>
          <w:t>Malicious or compromised IFPP entity</w:t>
        </w:r>
        <w:r>
          <w:rPr>
            <w:webHidden/>
          </w:rPr>
          <w:tab/>
        </w:r>
        <w:r>
          <w:rPr>
            <w:webHidden/>
          </w:rPr>
          <w:fldChar w:fldCharType="begin"/>
        </w:r>
        <w:r>
          <w:rPr>
            <w:webHidden/>
          </w:rPr>
          <w:instrText xml:space="preserve"> PAGEREF _Toc184920275 \h </w:instrText>
        </w:r>
        <w:r>
          <w:rPr>
            <w:webHidden/>
          </w:rPr>
        </w:r>
        <w:r>
          <w:rPr>
            <w:webHidden/>
          </w:rPr>
          <w:fldChar w:fldCharType="separate"/>
        </w:r>
        <w:r>
          <w:rPr>
            <w:webHidden/>
          </w:rPr>
          <w:t>19</w:t>
        </w:r>
        <w:r>
          <w:rPr>
            <w:webHidden/>
          </w:rPr>
          <w:fldChar w:fldCharType="end"/>
        </w:r>
      </w:hyperlink>
    </w:p>
    <w:p w14:paraId="422AEFD1" w14:textId="01997A4B" w:rsidR="00D40224" w:rsidRDefault="00D40224">
      <w:pPr>
        <w:pStyle w:val="TOC2"/>
        <w:rPr>
          <w:rFonts w:asciiTheme="minorHAnsi" w:eastAsiaTheme="minorEastAsia" w:hAnsiTheme="minorHAnsi" w:cstheme="minorBidi"/>
          <w:kern w:val="2"/>
          <w:sz w:val="20"/>
          <w:szCs w:val="22"/>
          <w:lang w:val="en-US" w:eastAsia="ko-KR" w:bidi="ar-SA"/>
        </w:rPr>
      </w:pPr>
      <w:hyperlink w:anchor="_Toc184920276" w:history="1">
        <w:r w:rsidRPr="0041385C">
          <w:rPr>
            <w:rStyle w:val="Hyperlink"/>
            <w:rFonts w:ascii="Arial Bold" w:hAnsi="Arial Bold"/>
            <w:b/>
          </w:rPr>
          <w:t>B.2</w:t>
        </w:r>
        <w:r>
          <w:rPr>
            <w:rFonts w:asciiTheme="minorHAnsi" w:eastAsiaTheme="minorEastAsia" w:hAnsiTheme="minorHAnsi" w:cstheme="minorBidi"/>
            <w:kern w:val="2"/>
            <w:sz w:val="20"/>
            <w:szCs w:val="22"/>
            <w:lang w:val="en-US" w:eastAsia="ko-KR" w:bidi="ar-SA"/>
          </w:rPr>
          <w:tab/>
        </w:r>
        <w:r w:rsidRPr="0041385C">
          <w:rPr>
            <w:rStyle w:val="Hyperlink"/>
            <w:rFonts w:ascii="Arial Bold" w:hAnsi="Arial Bold"/>
            <w:b/>
          </w:rPr>
          <w:t>Cryptographic Related Risks</w:t>
        </w:r>
        <w:r>
          <w:rPr>
            <w:webHidden/>
          </w:rPr>
          <w:tab/>
        </w:r>
        <w:r>
          <w:rPr>
            <w:webHidden/>
          </w:rPr>
          <w:fldChar w:fldCharType="begin"/>
        </w:r>
        <w:r>
          <w:rPr>
            <w:webHidden/>
          </w:rPr>
          <w:instrText xml:space="preserve"> PAGEREF _Toc184920276 \h </w:instrText>
        </w:r>
        <w:r>
          <w:rPr>
            <w:webHidden/>
          </w:rPr>
        </w:r>
        <w:r>
          <w:rPr>
            <w:webHidden/>
          </w:rPr>
          <w:fldChar w:fldCharType="separate"/>
        </w:r>
        <w:r>
          <w:rPr>
            <w:webHidden/>
          </w:rPr>
          <w:t>19</w:t>
        </w:r>
        <w:r>
          <w:rPr>
            <w:webHidden/>
          </w:rPr>
          <w:fldChar w:fldCharType="end"/>
        </w:r>
      </w:hyperlink>
    </w:p>
    <w:p w14:paraId="043EED89" w14:textId="487B5850" w:rsidR="00D40224" w:rsidRDefault="00D40224">
      <w:pPr>
        <w:pStyle w:val="TOC2"/>
        <w:rPr>
          <w:rFonts w:asciiTheme="minorHAnsi" w:eastAsiaTheme="minorEastAsia" w:hAnsiTheme="minorHAnsi" w:cstheme="minorBidi"/>
          <w:kern w:val="2"/>
          <w:sz w:val="20"/>
          <w:szCs w:val="22"/>
          <w:lang w:val="en-US" w:eastAsia="ko-KR" w:bidi="ar-SA"/>
        </w:rPr>
      </w:pPr>
      <w:hyperlink w:anchor="_Toc184920277" w:history="1">
        <w:r w:rsidRPr="0041385C">
          <w:rPr>
            <w:rStyle w:val="Hyperlink"/>
            <w:rFonts w:ascii="Arial Bold" w:hAnsi="Arial Bold"/>
            <w:b/>
          </w:rPr>
          <w:t>B.3</w:t>
        </w:r>
        <w:r>
          <w:rPr>
            <w:rFonts w:asciiTheme="minorHAnsi" w:eastAsiaTheme="minorEastAsia" w:hAnsiTheme="minorHAnsi" w:cstheme="minorBidi"/>
            <w:kern w:val="2"/>
            <w:sz w:val="20"/>
            <w:szCs w:val="22"/>
            <w:lang w:val="en-US" w:eastAsia="ko-KR" w:bidi="ar-SA"/>
          </w:rPr>
          <w:tab/>
        </w:r>
        <w:r w:rsidRPr="0041385C">
          <w:rPr>
            <w:rStyle w:val="Hyperlink"/>
            <w:rFonts w:ascii="Arial Bold" w:hAnsi="Arial Bold"/>
            <w:b/>
          </w:rPr>
          <w:t>Quality of Service</w:t>
        </w:r>
        <w:r>
          <w:rPr>
            <w:webHidden/>
          </w:rPr>
          <w:tab/>
        </w:r>
        <w:r>
          <w:rPr>
            <w:webHidden/>
          </w:rPr>
          <w:fldChar w:fldCharType="begin"/>
        </w:r>
        <w:r>
          <w:rPr>
            <w:webHidden/>
          </w:rPr>
          <w:instrText xml:space="preserve"> PAGEREF _Toc184920277 \h </w:instrText>
        </w:r>
        <w:r>
          <w:rPr>
            <w:webHidden/>
          </w:rPr>
        </w:r>
        <w:r>
          <w:rPr>
            <w:webHidden/>
          </w:rPr>
          <w:fldChar w:fldCharType="separate"/>
        </w:r>
        <w:r>
          <w:rPr>
            <w:webHidden/>
          </w:rPr>
          <w:t>19</w:t>
        </w:r>
        <w:r>
          <w:rPr>
            <w:webHidden/>
          </w:rPr>
          <w:fldChar w:fldCharType="end"/>
        </w:r>
      </w:hyperlink>
    </w:p>
    <w:p w14:paraId="7D2B549E" w14:textId="582A8CBD" w:rsidR="00D40224" w:rsidRDefault="00D40224">
      <w:pPr>
        <w:pStyle w:val="TOC2"/>
        <w:rPr>
          <w:rFonts w:asciiTheme="minorHAnsi" w:eastAsiaTheme="minorEastAsia" w:hAnsiTheme="minorHAnsi" w:cstheme="minorBidi"/>
          <w:kern w:val="2"/>
          <w:sz w:val="20"/>
          <w:szCs w:val="22"/>
          <w:lang w:val="en-US" w:eastAsia="ko-KR" w:bidi="ar-SA"/>
        </w:rPr>
      </w:pPr>
      <w:hyperlink w:anchor="_Toc184920278" w:history="1">
        <w:r w:rsidRPr="0041385C">
          <w:rPr>
            <w:rStyle w:val="Hyperlink"/>
            <w:rFonts w:ascii="Arial Bold" w:hAnsi="Arial Bold"/>
            <w:b/>
          </w:rPr>
          <w:t>B.4</w:t>
        </w:r>
        <w:r>
          <w:rPr>
            <w:rFonts w:asciiTheme="minorHAnsi" w:eastAsiaTheme="minorEastAsia" w:hAnsiTheme="minorHAnsi" w:cstheme="minorBidi"/>
            <w:kern w:val="2"/>
            <w:sz w:val="20"/>
            <w:szCs w:val="22"/>
            <w:lang w:val="en-US" w:eastAsia="ko-KR" w:bidi="ar-SA"/>
          </w:rPr>
          <w:tab/>
        </w:r>
        <w:r w:rsidRPr="0041385C">
          <w:rPr>
            <w:rStyle w:val="Hyperlink"/>
            <w:rFonts w:ascii="Arial Bold" w:hAnsi="Arial Bold"/>
            <w:b/>
          </w:rPr>
          <w:t>Non-human or Unpredictable</w:t>
        </w:r>
        <w:r>
          <w:rPr>
            <w:webHidden/>
          </w:rPr>
          <w:tab/>
        </w:r>
        <w:r>
          <w:rPr>
            <w:webHidden/>
          </w:rPr>
          <w:fldChar w:fldCharType="begin"/>
        </w:r>
        <w:r>
          <w:rPr>
            <w:webHidden/>
          </w:rPr>
          <w:instrText xml:space="preserve"> PAGEREF _Toc184920278 \h </w:instrText>
        </w:r>
        <w:r>
          <w:rPr>
            <w:webHidden/>
          </w:rPr>
        </w:r>
        <w:r>
          <w:rPr>
            <w:webHidden/>
          </w:rPr>
          <w:fldChar w:fldCharType="separate"/>
        </w:r>
        <w:r>
          <w:rPr>
            <w:webHidden/>
          </w:rPr>
          <w:t>20</w:t>
        </w:r>
        <w:r>
          <w:rPr>
            <w:webHidden/>
          </w:rPr>
          <w:fldChar w:fldCharType="end"/>
        </w:r>
      </w:hyperlink>
    </w:p>
    <w:p w14:paraId="025A25EB" w14:textId="1F2DA413" w:rsidR="00D40224" w:rsidRDefault="00D40224">
      <w:pPr>
        <w:pStyle w:val="TOC1"/>
        <w:tabs>
          <w:tab w:val="left" w:pos="1248"/>
        </w:tabs>
        <w:rPr>
          <w:rFonts w:asciiTheme="minorHAnsi" w:eastAsiaTheme="minorEastAsia" w:hAnsiTheme="minorHAnsi" w:cstheme="minorBidi"/>
          <w:b w:val="0"/>
          <w:kern w:val="2"/>
          <w:sz w:val="20"/>
          <w:lang w:val="en-US" w:eastAsia="ko-KR" w:bidi="ar-SA"/>
        </w:rPr>
      </w:pPr>
      <w:hyperlink w:anchor="_Toc184920279" w:history="1">
        <w:r w:rsidRPr="0041385C">
          <w:rPr>
            <w:rStyle w:val="Hyperlink"/>
          </w:rPr>
          <w:t>Annex C</w:t>
        </w:r>
        <w:r>
          <w:rPr>
            <w:rFonts w:asciiTheme="minorHAnsi" w:eastAsiaTheme="minorEastAsia" w:hAnsiTheme="minorHAnsi" w:cstheme="minorBidi"/>
            <w:b w:val="0"/>
            <w:kern w:val="2"/>
            <w:sz w:val="20"/>
            <w:lang w:val="en-US" w:eastAsia="ko-KR" w:bidi="ar-SA"/>
          </w:rPr>
          <w:tab/>
        </w:r>
        <w:r w:rsidRPr="0041385C">
          <w:rPr>
            <w:rStyle w:val="Hyperlink"/>
          </w:rPr>
          <w:t>In-factory provisioning flow (Informative)</w:t>
        </w:r>
        <w:r>
          <w:rPr>
            <w:webHidden/>
          </w:rPr>
          <w:tab/>
        </w:r>
        <w:r>
          <w:rPr>
            <w:webHidden/>
          </w:rPr>
          <w:fldChar w:fldCharType="begin"/>
        </w:r>
        <w:r>
          <w:rPr>
            <w:webHidden/>
          </w:rPr>
          <w:instrText xml:space="preserve"> PAGEREF _Toc184920279 \h </w:instrText>
        </w:r>
        <w:r>
          <w:rPr>
            <w:webHidden/>
          </w:rPr>
        </w:r>
        <w:r>
          <w:rPr>
            <w:webHidden/>
          </w:rPr>
          <w:fldChar w:fldCharType="separate"/>
        </w:r>
        <w:r>
          <w:rPr>
            <w:webHidden/>
          </w:rPr>
          <w:t>20</w:t>
        </w:r>
        <w:r>
          <w:rPr>
            <w:webHidden/>
          </w:rPr>
          <w:fldChar w:fldCharType="end"/>
        </w:r>
      </w:hyperlink>
    </w:p>
    <w:p w14:paraId="576D46DE" w14:textId="2784EE82" w:rsidR="00D40224" w:rsidRDefault="00D40224">
      <w:pPr>
        <w:pStyle w:val="TOC1"/>
        <w:tabs>
          <w:tab w:val="left" w:pos="1248"/>
        </w:tabs>
        <w:rPr>
          <w:rFonts w:asciiTheme="minorHAnsi" w:eastAsiaTheme="minorEastAsia" w:hAnsiTheme="minorHAnsi" w:cstheme="minorBidi"/>
          <w:b w:val="0"/>
          <w:kern w:val="2"/>
          <w:sz w:val="20"/>
          <w:lang w:val="en-US" w:eastAsia="ko-KR" w:bidi="ar-SA"/>
        </w:rPr>
      </w:pPr>
      <w:hyperlink w:anchor="_Toc184920280" w:history="1">
        <w:r w:rsidRPr="0041385C">
          <w:rPr>
            <w:rStyle w:val="Hyperlink"/>
            <w:lang w:eastAsia="en-US"/>
          </w:rPr>
          <w:t>Annex D</w:t>
        </w:r>
        <w:r>
          <w:rPr>
            <w:rFonts w:asciiTheme="minorHAnsi" w:eastAsiaTheme="minorEastAsia" w:hAnsiTheme="minorHAnsi" w:cstheme="minorBidi"/>
            <w:b w:val="0"/>
            <w:kern w:val="2"/>
            <w:sz w:val="20"/>
            <w:lang w:val="en-US" w:eastAsia="ko-KR" w:bidi="ar-SA"/>
          </w:rPr>
          <w:tab/>
        </w:r>
        <w:r w:rsidRPr="0041385C">
          <w:rPr>
            <w:rStyle w:val="Hyperlink"/>
          </w:rPr>
          <w:t>Document Management</w:t>
        </w:r>
        <w:r>
          <w:rPr>
            <w:webHidden/>
          </w:rPr>
          <w:tab/>
        </w:r>
        <w:r>
          <w:rPr>
            <w:webHidden/>
          </w:rPr>
          <w:fldChar w:fldCharType="begin"/>
        </w:r>
        <w:r>
          <w:rPr>
            <w:webHidden/>
          </w:rPr>
          <w:instrText xml:space="preserve"> PAGEREF _Toc184920280 \h </w:instrText>
        </w:r>
        <w:r>
          <w:rPr>
            <w:webHidden/>
          </w:rPr>
        </w:r>
        <w:r>
          <w:rPr>
            <w:webHidden/>
          </w:rPr>
          <w:fldChar w:fldCharType="separate"/>
        </w:r>
        <w:r>
          <w:rPr>
            <w:webHidden/>
          </w:rPr>
          <w:t>21</w:t>
        </w:r>
        <w:r>
          <w:rPr>
            <w:webHidden/>
          </w:rPr>
          <w:fldChar w:fldCharType="end"/>
        </w:r>
      </w:hyperlink>
    </w:p>
    <w:p w14:paraId="164489B8" w14:textId="2EE3173D" w:rsidR="00D40224" w:rsidRDefault="00D40224">
      <w:pPr>
        <w:pStyle w:val="TOC2"/>
        <w:rPr>
          <w:rFonts w:asciiTheme="minorHAnsi" w:eastAsiaTheme="minorEastAsia" w:hAnsiTheme="minorHAnsi" w:cstheme="minorBidi"/>
          <w:kern w:val="2"/>
          <w:sz w:val="20"/>
          <w:szCs w:val="22"/>
          <w:lang w:val="en-US" w:eastAsia="ko-KR" w:bidi="ar-SA"/>
        </w:rPr>
      </w:pPr>
      <w:hyperlink w:anchor="_Toc184920281" w:history="1">
        <w:r w:rsidRPr="0041385C">
          <w:rPr>
            <w:rStyle w:val="Hyperlink"/>
          </w:rPr>
          <w:t>D.1</w:t>
        </w:r>
        <w:r>
          <w:rPr>
            <w:rFonts w:asciiTheme="minorHAnsi" w:eastAsiaTheme="minorEastAsia" w:hAnsiTheme="minorHAnsi" w:cstheme="minorBidi"/>
            <w:kern w:val="2"/>
            <w:sz w:val="20"/>
            <w:szCs w:val="22"/>
            <w:lang w:val="en-US" w:eastAsia="ko-KR" w:bidi="ar-SA"/>
          </w:rPr>
          <w:tab/>
        </w:r>
        <w:r w:rsidRPr="0041385C">
          <w:rPr>
            <w:rStyle w:val="Hyperlink"/>
          </w:rPr>
          <w:t>Document History</w:t>
        </w:r>
        <w:r>
          <w:rPr>
            <w:webHidden/>
          </w:rPr>
          <w:tab/>
        </w:r>
        <w:r>
          <w:rPr>
            <w:webHidden/>
          </w:rPr>
          <w:fldChar w:fldCharType="begin"/>
        </w:r>
        <w:r>
          <w:rPr>
            <w:webHidden/>
          </w:rPr>
          <w:instrText xml:space="preserve"> PAGEREF _Toc184920281 \h </w:instrText>
        </w:r>
        <w:r>
          <w:rPr>
            <w:webHidden/>
          </w:rPr>
        </w:r>
        <w:r>
          <w:rPr>
            <w:webHidden/>
          </w:rPr>
          <w:fldChar w:fldCharType="separate"/>
        </w:r>
        <w:r>
          <w:rPr>
            <w:webHidden/>
          </w:rPr>
          <w:t>21</w:t>
        </w:r>
        <w:r>
          <w:rPr>
            <w:webHidden/>
          </w:rPr>
          <w:fldChar w:fldCharType="end"/>
        </w:r>
      </w:hyperlink>
    </w:p>
    <w:p w14:paraId="5E6424DE" w14:textId="70237157" w:rsidR="00D40224" w:rsidRDefault="00D40224">
      <w:pPr>
        <w:pStyle w:val="TOC2"/>
        <w:rPr>
          <w:rFonts w:asciiTheme="minorHAnsi" w:eastAsiaTheme="minorEastAsia" w:hAnsiTheme="minorHAnsi" w:cstheme="minorBidi"/>
          <w:kern w:val="2"/>
          <w:sz w:val="20"/>
          <w:szCs w:val="22"/>
          <w:lang w:val="en-US" w:eastAsia="ko-KR" w:bidi="ar-SA"/>
        </w:rPr>
      </w:pPr>
      <w:hyperlink w:anchor="_Toc184920282" w:history="1">
        <w:r w:rsidRPr="0041385C">
          <w:rPr>
            <w:rStyle w:val="Hyperlink"/>
          </w:rPr>
          <w:t>D.2</w:t>
        </w:r>
        <w:r>
          <w:rPr>
            <w:rFonts w:asciiTheme="minorHAnsi" w:eastAsiaTheme="minorEastAsia" w:hAnsiTheme="minorHAnsi" w:cstheme="minorBidi"/>
            <w:kern w:val="2"/>
            <w:sz w:val="20"/>
            <w:szCs w:val="22"/>
            <w:lang w:val="en-US" w:eastAsia="ko-KR" w:bidi="ar-SA"/>
          </w:rPr>
          <w:tab/>
        </w:r>
        <w:r w:rsidRPr="0041385C">
          <w:rPr>
            <w:rStyle w:val="Hyperlink"/>
          </w:rPr>
          <w:t>Other Information</w:t>
        </w:r>
        <w:r>
          <w:rPr>
            <w:webHidden/>
          </w:rPr>
          <w:tab/>
        </w:r>
        <w:r>
          <w:rPr>
            <w:webHidden/>
          </w:rPr>
          <w:fldChar w:fldCharType="begin"/>
        </w:r>
        <w:r>
          <w:rPr>
            <w:webHidden/>
          </w:rPr>
          <w:instrText xml:space="preserve"> PAGEREF _Toc184920282 \h </w:instrText>
        </w:r>
        <w:r>
          <w:rPr>
            <w:webHidden/>
          </w:rPr>
        </w:r>
        <w:r>
          <w:rPr>
            <w:webHidden/>
          </w:rPr>
          <w:fldChar w:fldCharType="separate"/>
        </w:r>
        <w:r>
          <w:rPr>
            <w:webHidden/>
          </w:rPr>
          <w:t>24</w:t>
        </w:r>
        <w:r>
          <w:rPr>
            <w:webHidden/>
          </w:rPr>
          <w:fldChar w:fldCharType="end"/>
        </w:r>
      </w:hyperlink>
    </w:p>
    <w:p w14:paraId="0D0B940D" w14:textId="42E74E5C" w:rsidR="008F14EC" w:rsidRDefault="008F14EC" w:rsidP="00D63074">
      <w:pPr>
        <w:pStyle w:val="NormalParagraph"/>
      </w:pPr>
      <w:r>
        <w:rPr>
          <w:noProof/>
          <w:lang w:eastAsia="zh-CN" w:bidi="bn-BD"/>
        </w:rPr>
        <w:fldChar w:fldCharType="end"/>
      </w:r>
    </w:p>
    <w:p w14:paraId="0E27B00A" w14:textId="77777777" w:rsidR="008F14EC" w:rsidRDefault="008F14EC">
      <w:pPr>
        <w:spacing w:before="0"/>
        <w:jc w:val="left"/>
        <w:rPr>
          <w:rFonts w:eastAsia="Times New Roman" w:cs="Arial"/>
          <w:b/>
          <w:bCs/>
          <w:sz w:val="28"/>
          <w:szCs w:val="32"/>
          <w:lang w:eastAsia="en-US"/>
        </w:rPr>
      </w:pPr>
      <w:r>
        <w:rPr>
          <w:rFonts w:eastAsia="Times New Roman" w:cs="Arial"/>
          <w:b/>
          <w:bCs/>
          <w:sz w:val="28"/>
          <w:szCs w:val="32"/>
          <w:lang w:eastAsia="en-US"/>
        </w:rPr>
        <w:br w:type="page"/>
      </w:r>
    </w:p>
    <w:p w14:paraId="2635E364" w14:textId="23AB095A" w:rsidR="009F6165" w:rsidRPr="005B50C6" w:rsidRDefault="00D32674" w:rsidP="00FE0165">
      <w:pPr>
        <w:pStyle w:val="Heading1"/>
        <w:numPr>
          <w:ilvl w:val="0"/>
          <w:numId w:val="5"/>
        </w:numPr>
      </w:pPr>
      <w:bookmarkStart w:id="1" w:name="_Toc184920227"/>
      <w:r w:rsidRPr="005B50C6">
        <w:lastRenderedPageBreak/>
        <w:t>Introduction</w:t>
      </w:r>
      <w:bookmarkEnd w:id="1"/>
    </w:p>
    <w:p w14:paraId="6C0E1DE5" w14:textId="321FECB4" w:rsidR="009F6165" w:rsidRPr="005B50C6" w:rsidRDefault="00D32674" w:rsidP="009F6165">
      <w:pPr>
        <w:pStyle w:val="Heading2"/>
      </w:pPr>
      <w:bookmarkStart w:id="2" w:name="_Toc327548005"/>
      <w:bookmarkStart w:id="3" w:name="_Toc327548205"/>
      <w:bookmarkStart w:id="4" w:name="_Toc330993688"/>
      <w:bookmarkStart w:id="5" w:name="_Toc184920228"/>
      <w:r w:rsidRPr="005B50C6">
        <w:t>Overview</w:t>
      </w:r>
      <w:bookmarkEnd w:id="2"/>
      <w:bookmarkEnd w:id="3"/>
      <w:bookmarkEnd w:id="4"/>
      <w:bookmarkEnd w:id="5"/>
    </w:p>
    <w:p w14:paraId="1497C84B" w14:textId="160D31F8" w:rsidR="7571C5B4" w:rsidRPr="005B50C6" w:rsidRDefault="22588135" w:rsidP="00376F88">
      <w:pPr>
        <w:pStyle w:val="NormalParagraph"/>
        <w:jc w:val="both"/>
      </w:pPr>
      <w:r w:rsidRPr="005B50C6">
        <w:rPr>
          <w:rFonts w:eastAsia="Arial" w:cs="Arial"/>
        </w:rPr>
        <w:t xml:space="preserve">This document specifies an architecture and requirements for </w:t>
      </w:r>
      <w:r w:rsidR="002C3309" w:rsidRPr="005B50C6">
        <w:rPr>
          <w:rFonts w:eastAsia="Arial" w:cs="Arial"/>
        </w:rPr>
        <w:t>the in-factory provisioning of Bound Profile Packages</w:t>
      </w:r>
      <w:r w:rsidRPr="005B50C6">
        <w:rPr>
          <w:rFonts w:eastAsia="Arial" w:cs="Arial"/>
        </w:rPr>
        <w:t>.</w:t>
      </w:r>
    </w:p>
    <w:p w14:paraId="22B74D23" w14:textId="7B068F16" w:rsidR="0072164C" w:rsidRPr="005B50C6" w:rsidRDefault="00D32674" w:rsidP="0072164C">
      <w:pPr>
        <w:pStyle w:val="Heading2"/>
      </w:pPr>
      <w:bookmarkStart w:id="6" w:name="_Toc184920229"/>
      <w:r w:rsidRPr="005B50C6">
        <w:t>Scope</w:t>
      </w:r>
      <w:bookmarkEnd w:id="6"/>
    </w:p>
    <w:p w14:paraId="2AFF157E" w14:textId="19DD06D9" w:rsidR="00A95309" w:rsidRPr="005B50C6" w:rsidRDefault="3FCBA6DD" w:rsidP="00376F88">
      <w:pPr>
        <w:pStyle w:val="NormalParagraph"/>
        <w:jc w:val="both"/>
        <w:rPr>
          <w:lang w:eastAsia="en-US" w:bidi="bn-BD"/>
        </w:rPr>
      </w:pPr>
      <w:r w:rsidRPr="005B50C6">
        <w:rPr>
          <w:rFonts w:eastAsia="Arial" w:cs="Arial"/>
        </w:rPr>
        <w:t xml:space="preserve">This document defines a common framework to enable the provisioning of </w:t>
      </w:r>
      <w:r w:rsidR="002C3309" w:rsidRPr="00A060D7">
        <w:rPr>
          <w:rFonts w:eastAsia="Arial" w:cs="Arial"/>
        </w:rPr>
        <w:t>Bound</w:t>
      </w:r>
      <w:r w:rsidR="002C3309" w:rsidRPr="005B50C6">
        <w:rPr>
          <w:rFonts w:eastAsia="Arial" w:cs="Arial"/>
        </w:rPr>
        <w:t xml:space="preserve"> Profile Packages on eUICC</w:t>
      </w:r>
      <w:r w:rsidR="0068467E">
        <w:rPr>
          <w:rFonts w:eastAsia="Arial" w:cs="Arial"/>
        </w:rPr>
        <w:t>s</w:t>
      </w:r>
      <w:r w:rsidR="002C3309" w:rsidRPr="005B50C6">
        <w:rPr>
          <w:rFonts w:eastAsia="Arial" w:cs="Arial"/>
        </w:rPr>
        <w:t xml:space="preserve"> in a Device factory environment. </w:t>
      </w:r>
      <w:r w:rsidRPr="005B50C6">
        <w:rPr>
          <w:rFonts w:eastAsia="Arial" w:cs="Arial"/>
        </w:rPr>
        <w:t xml:space="preserve">This framework aims to provide the basis for global interoperability among actors in </w:t>
      </w:r>
      <w:r w:rsidR="002C3309" w:rsidRPr="005B50C6">
        <w:rPr>
          <w:rFonts w:eastAsia="Arial" w:cs="Arial"/>
        </w:rPr>
        <w:t>in-factory provisioning</w:t>
      </w:r>
      <w:r w:rsidRPr="005B50C6">
        <w:rPr>
          <w:rFonts w:eastAsia="Arial" w:cs="Arial"/>
        </w:rPr>
        <w:t xml:space="preserve"> scenarios.</w:t>
      </w:r>
    </w:p>
    <w:p w14:paraId="7C0E824C" w14:textId="4F3F12EF" w:rsidR="0055207C" w:rsidRDefault="0055207C" w:rsidP="0055207C">
      <w:pPr>
        <w:pStyle w:val="NormalParagraph"/>
        <w:jc w:val="both"/>
        <w:rPr>
          <w:rFonts w:eastAsia="Arial" w:cs="Arial"/>
        </w:rPr>
      </w:pPr>
      <w:bookmarkStart w:id="7" w:name="_Toc330368462"/>
      <w:bookmarkStart w:id="8" w:name="_Toc346908966"/>
      <w:bookmarkStart w:id="9" w:name="_Toc372031157"/>
      <w:bookmarkStart w:id="10" w:name="_Toc375056731"/>
      <w:bookmarkStart w:id="11" w:name="_Toc1975536"/>
      <w:bookmarkStart w:id="12" w:name="_Toc33628970"/>
      <w:bookmarkStart w:id="13" w:name="_Toc45030760"/>
      <w:bookmarkStart w:id="14" w:name="_Toc45204702"/>
      <w:bookmarkStart w:id="15" w:name="_Toc327447333"/>
      <w:bookmarkStart w:id="16" w:name="_Toc327548001"/>
      <w:bookmarkStart w:id="17" w:name="_Toc327548201"/>
      <w:r>
        <w:rPr>
          <w:rFonts w:eastAsia="Arial" w:cs="Arial"/>
        </w:rPr>
        <w:t xml:space="preserve">The scope of this document </w:t>
      </w:r>
      <w:r w:rsidR="00335402">
        <w:rPr>
          <w:rFonts w:eastAsia="Arial" w:cs="Arial"/>
        </w:rPr>
        <w:t>focuses on</w:t>
      </w:r>
      <w:r>
        <w:rPr>
          <w:rFonts w:eastAsia="Arial" w:cs="Arial"/>
        </w:rPr>
        <w:t>:</w:t>
      </w:r>
    </w:p>
    <w:p w14:paraId="53A9975E" w14:textId="7DA84488" w:rsidR="0055207C" w:rsidRDefault="00335402" w:rsidP="003B4436">
      <w:pPr>
        <w:pStyle w:val="NormalParagraph"/>
        <w:numPr>
          <w:ilvl w:val="0"/>
          <w:numId w:val="19"/>
        </w:numPr>
        <w:jc w:val="both"/>
        <w:rPr>
          <w:rFonts w:eastAsia="Arial" w:cs="Arial"/>
        </w:rPr>
      </w:pPr>
      <w:r>
        <w:rPr>
          <w:rFonts w:eastAsia="Arial" w:cs="Arial"/>
        </w:rPr>
        <w:t>The r</w:t>
      </w:r>
      <w:r w:rsidR="0055207C">
        <w:rPr>
          <w:rFonts w:eastAsia="Arial" w:cs="Arial"/>
        </w:rPr>
        <w:t xml:space="preserve">e-use of the architectures defined in SGP.01, SGP.21 and SGP.31 as </w:t>
      </w:r>
      <w:r>
        <w:rPr>
          <w:rFonts w:eastAsia="Arial" w:cs="Arial"/>
        </w:rPr>
        <w:t xml:space="preserve">much </w:t>
      </w:r>
      <w:r w:rsidR="0055207C">
        <w:rPr>
          <w:rFonts w:eastAsia="Arial" w:cs="Arial"/>
        </w:rPr>
        <w:t>as possible</w:t>
      </w:r>
      <w:r>
        <w:rPr>
          <w:rFonts w:eastAsia="Arial" w:cs="Arial"/>
        </w:rPr>
        <w:t>, minimising the impact on the existing components and interfaces</w:t>
      </w:r>
      <w:r w:rsidR="0055207C">
        <w:rPr>
          <w:rFonts w:eastAsia="Arial" w:cs="Arial"/>
        </w:rPr>
        <w:t xml:space="preserve">. </w:t>
      </w:r>
    </w:p>
    <w:p w14:paraId="2C20D16F" w14:textId="3B5A1C34" w:rsidR="0055207C" w:rsidRDefault="00335402" w:rsidP="003B4436">
      <w:pPr>
        <w:pStyle w:val="NormalParagraph"/>
        <w:numPr>
          <w:ilvl w:val="0"/>
          <w:numId w:val="19"/>
        </w:numPr>
        <w:jc w:val="both"/>
        <w:rPr>
          <w:rFonts w:eastAsia="Arial" w:cs="Arial"/>
        </w:rPr>
      </w:pPr>
      <w:r>
        <w:rPr>
          <w:rFonts w:eastAsia="Arial" w:cs="Arial"/>
        </w:rPr>
        <w:t>The r</w:t>
      </w:r>
      <w:r w:rsidR="0055207C">
        <w:rPr>
          <w:rFonts w:eastAsia="Arial" w:cs="Arial"/>
        </w:rPr>
        <w:t xml:space="preserve">e-use of the </w:t>
      </w:r>
      <w:r w:rsidR="00E61421">
        <w:rPr>
          <w:rFonts w:eastAsia="Arial" w:cs="Arial"/>
        </w:rPr>
        <w:t xml:space="preserve">proven </w:t>
      </w:r>
      <w:r w:rsidR="0055207C">
        <w:rPr>
          <w:rFonts w:eastAsia="Arial" w:cs="Arial"/>
        </w:rPr>
        <w:t xml:space="preserve">security solutions established in SGP.01, SGP.21 and SGP.31. </w:t>
      </w:r>
    </w:p>
    <w:p w14:paraId="6A339A00" w14:textId="77777777" w:rsidR="005347C2" w:rsidRDefault="005347C2" w:rsidP="005347C2">
      <w:pPr>
        <w:pStyle w:val="NormalParagraph"/>
        <w:jc w:val="both"/>
        <w:rPr>
          <w:rFonts w:eastAsia="Arial" w:cs="Arial"/>
        </w:rPr>
      </w:pPr>
      <w:r>
        <w:rPr>
          <w:rFonts w:eastAsia="Arial" w:cs="Arial"/>
        </w:rPr>
        <w:t>NOTE: Architecture and requirements for IFPP for M2M (SGP.01)</w:t>
      </w:r>
      <w:r>
        <w:rPr>
          <w:rFonts w:cs="Arial"/>
          <w:color w:val="000000"/>
        </w:rPr>
        <w:t xml:space="preserve"> are FFS.</w:t>
      </w:r>
    </w:p>
    <w:p w14:paraId="31B1236C" w14:textId="39C97D64" w:rsidR="007D5EA9" w:rsidRDefault="007D5EA9" w:rsidP="007D5EA9">
      <w:pPr>
        <w:pStyle w:val="NormalParagraph"/>
        <w:jc w:val="both"/>
        <w:rPr>
          <w:rFonts w:eastAsia="Arial" w:cs="Arial"/>
        </w:rPr>
      </w:pPr>
      <w:r>
        <w:rPr>
          <w:rFonts w:eastAsia="Arial" w:cs="Arial"/>
        </w:rPr>
        <w:t xml:space="preserve">This document applies equally to Discrete eUICCs and Integrated eUICCs. For both, the start condition is that the eUICC operating system, configured for IFPP, is already loaded. The loading of the operating system </w:t>
      </w:r>
      <w:r w:rsidRPr="00901F14">
        <w:rPr>
          <w:rFonts w:eastAsia="Arial" w:cs="Arial"/>
        </w:rPr>
        <w:t>and of the eUICC individual data (e.g. EID, eUICC Certificate</w:t>
      </w:r>
      <w:r>
        <w:rPr>
          <w:rFonts w:eastAsia="Arial" w:cs="Arial"/>
        </w:rPr>
        <w:t xml:space="preserve"> and related private key</w:t>
      </w:r>
      <w:r w:rsidRPr="00901F14">
        <w:rPr>
          <w:rFonts w:eastAsia="Arial" w:cs="Arial"/>
        </w:rPr>
        <w:t xml:space="preserve">,…) </w:t>
      </w:r>
      <w:r>
        <w:rPr>
          <w:rFonts w:eastAsia="Arial" w:cs="Arial"/>
        </w:rPr>
        <w:t xml:space="preserve">into the ECASD of </w:t>
      </w:r>
      <w:r w:rsidR="0036652B">
        <w:rPr>
          <w:rStyle w:val="ui-provider"/>
        </w:rPr>
        <w:t xml:space="preserve">an eUICC </w:t>
      </w:r>
      <w:r>
        <w:rPr>
          <w:rStyle w:val="ui-provider"/>
        </w:rPr>
        <w:t xml:space="preserve">using the Two-Step Personalisation Process as per GSMA FS.18 [8] </w:t>
      </w:r>
      <w:r>
        <w:rPr>
          <w:rFonts w:eastAsia="Arial" w:cs="Arial"/>
        </w:rPr>
        <w:t>happens in a step preceding the loading and installation of the first Profile Package. This step is out of scope of this specification.</w:t>
      </w:r>
    </w:p>
    <w:p w14:paraId="58BB51EE" w14:textId="34532CF2" w:rsidR="00BB379F" w:rsidRDefault="00BB379F" w:rsidP="00BB379F">
      <w:pPr>
        <w:pStyle w:val="NormalParagraph"/>
        <w:jc w:val="both"/>
        <w:rPr>
          <w:rFonts w:eastAsia="Arial" w:cs="Arial"/>
        </w:rPr>
      </w:pPr>
      <w:r w:rsidRPr="00B36E22">
        <w:rPr>
          <w:rFonts w:eastAsia="Times New Roman" w:cs="Arial"/>
          <w:szCs w:val="20"/>
        </w:rPr>
        <w:t>In the scope of this document the Device contains at least an eUICC, but it might not be a final product to be used by the customer</w:t>
      </w:r>
      <w:r w:rsidRPr="00275C82">
        <w:rPr>
          <w:rFonts w:eastAsia="Times New Roman" w:cs="Arial"/>
          <w:szCs w:val="20"/>
        </w:rPr>
        <w:t>.</w:t>
      </w:r>
    </w:p>
    <w:p w14:paraId="3F241B2A" w14:textId="77777777" w:rsidR="00FD287E" w:rsidRPr="005B50C6" w:rsidRDefault="00FD287E" w:rsidP="00CE10BE">
      <w:pPr>
        <w:pStyle w:val="Heading2"/>
      </w:pPr>
      <w:bookmarkStart w:id="18" w:name="_Toc184920230"/>
      <w:r w:rsidRPr="005B50C6">
        <w:t>Intended Audience</w:t>
      </w:r>
      <w:bookmarkEnd w:id="7"/>
      <w:bookmarkEnd w:id="8"/>
      <w:bookmarkEnd w:id="9"/>
      <w:bookmarkEnd w:id="10"/>
      <w:bookmarkEnd w:id="11"/>
      <w:bookmarkEnd w:id="12"/>
      <w:bookmarkEnd w:id="13"/>
      <w:bookmarkEnd w:id="14"/>
      <w:bookmarkEnd w:id="18"/>
    </w:p>
    <w:p w14:paraId="652F8ABC" w14:textId="2FFC7314" w:rsidR="7B5ABC51" w:rsidRPr="005B50C6" w:rsidRDefault="008F4E22" w:rsidP="00376F88">
      <w:pPr>
        <w:pStyle w:val="NormalParagraph"/>
        <w:jc w:val="both"/>
        <w:rPr>
          <w:rFonts w:eastAsia="Arial" w:cs="Arial"/>
        </w:rPr>
      </w:pPr>
      <w:r w:rsidRPr="005B50C6">
        <w:rPr>
          <w:rFonts w:eastAsia="Arial" w:cs="Arial"/>
        </w:rPr>
        <w:t xml:space="preserve">Technical experts within </w:t>
      </w:r>
      <w:r w:rsidR="7B5ABC51" w:rsidRPr="005B50C6">
        <w:rPr>
          <w:rFonts w:eastAsia="Arial" w:cs="Arial"/>
        </w:rPr>
        <w:t xml:space="preserve">Operators, eUICC solution providers, </w:t>
      </w:r>
      <w:r w:rsidR="00580B9F" w:rsidRPr="005B50C6">
        <w:rPr>
          <w:rFonts w:eastAsia="Arial" w:cs="Arial"/>
        </w:rPr>
        <w:t>S</w:t>
      </w:r>
      <w:r w:rsidR="7B5ABC51" w:rsidRPr="005B50C6">
        <w:rPr>
          <w:rFonts w:eastAsia="Arial" w:cs="Arial"/>
        </w:rPr>
        <w:t xml:space="preserve">ubscription </w:t>
      </w:r>
      <w:r w:rsidR="008D0CD9">
        <w:rPr>
          <w:rFonts w:eastAsia="Arial" w:cs="Arial"/>
        </w:rPr>
        <w:t>M</w:t>
      </w:r>
      <w:r w:rsidR="7B5ABC51" w:rsidRPr="005B50C6">
        <w:rPr>
          <w:rFonts w:eastAsia="Arial" w:cs="Arial"/>
        </w:rPr>
        <w:t xml:space="preserve">anagement providers, </w:t>
      </w:r>
      <w:r w:rsidR="00E826BF" w:rsidRPr="005B50C6">
        <w:rPr>
          <w:rFonts w:eastAsia="Arial" w:cs="Arial"/>
        </w:rPr>
        <w:t>D</w:t>
      </w:r>
      <w:r w:rsidR="7B5ABC51" w:rsidRPr="005B50C6">
        <w:rPr>
          <w:rFonts w:eastAsia="Arial" w:cs="Arial"/>
        </w:rPr>
        <w:t xml:space="preserve">evice vendors, standards organisations, solution providers, </w:t>
      </w:r>
      <w:r w:rsidR="00490086" w:rsidRPr="005B50C6">
        <w:rPr>
          <w:rFonts w:eastAsia="Arial" w:cs="Arial"/>
        </w:rPr>
        <w:t xml:space="preserve">Mobile Service Providers </w:t>
      </w:r>
      <w:r w:rsidR="7B5ABC51" w:rsidRPr="005B50C6">
        <w:rPr>
          <w:rFonts w:eastAsia="Arial" w:cs="Arial"/>
        </w:rPr>
        <w:t>and other impacted industry bodies.</w:t>
      </w:r>
    </w:p>
    <w:p w14:paraId="38CA79A6" w14:textId="77777777" w:rsidR="00A770B4" w:rsidRPr="005B50C6" w:rsidRDefault="00A770B4" w:rsidP="00A770B4">
      <w:pPr>
        <w:pStyle w:val="Heading2"/>
      </w:pPr>
      <w:bookmarkStart w:id="19" w:name="_Toc184920231"/>
      <w:r w:rsidRPr="005B50C6">
        <w:lastRenderedPageBreak/>
        <w:t>Definition of Terms</w:t>
      </w:r>
      <w:bookmarkEnd w:id="19"/>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A770B4" w:rsidRPr="005B50C6" w14:paraId="66D70552" w14:textId="77777777" w:rsidTr="002D71B4">
        <w:trPr>
          <w:cantSplit/>
          <w:tblHeader/>
        </w:trPr>
        <w:tc>
          <w:tcPr>
            <w:tcW w:w="2830" w:type="dxa"/>
            <w:tcBorders>
              <w:top w:val="single" w:sz="4" w:space="0" w:color="auto"/>
              <w:left w:val="single" w:sz="4" w:space="0" w:color="auto"/>
              <w:bottom w:val="single" w:sz="4" w:space="0" w:color="auto"/>
              <w:right w:val="single" w:sz="4" w:space="0" w:color="auto"/>
            </w:tcBorders>
            <w:shd w:val="clear" w:color="auto" w:fill="DE002B"/>
            <w:hideMark/>
          </w:tcPr>
          <w:p w14:paraId="390E5A5A" w14:textId="77777777" w:rsidR="00A770B4" w:rsidRPr="005B50C6" w:rsidRDefault="00A770B4" w:rsidP="002D71B4">
            <w:pPr>
              <w:pStyle w:val="TableHeader"/>
              <w:rPr>
                <w:lang w:val="en-GB"/>
              </w:rPr>
            </w:pPr>
            <w:r w:rsidRPr="005B50C6">
              <w:rPr>
                <w:lang w:val="en-GB"/>
              </w:rPr>
              <w:t xml:space="preserve">Term </w:t>
            </w:r>
          </w:p>
        </w:tc>
        <w:tc>
          <w:tcPr>
            <w:tcW w:w="6186" w:type="dxa"/>
            <w:tcBorders>
              <w:top w:val="single" w:sz="4" w:space="0" w:color="auto"/>
              <w:left w:val="single" w:sz="4" w:space="0" w:color="auto"/>
              <w:bottom w:val="single" w:sz="4" w:space="0" w:color="auto"/>
              <w:right w:val="single" w:sz="4" w:space="0" w:color="auto"/>
            </w:tcBorders>
            <w:shd w:val="clear" w:color="auto" w:fill="DE002B"/>
            <w:hideMark/>
          </w:tcPr>
          <w:p w14:paraId="76AD0649" w14:textId="77777777" w:rsidR="00A770B4" w:rsidRPr="005B50C6" w:rsidRDefault="00A770B4" w:rsidP="002D71B4">
            <w:pPr>
              <w:pStyle w:val="TableHeader"/>
              <w:rPr>
                <w:lang w:val="en-GB"/>
              </w:rPr>
            </w:pPr>
            <w:r w:rsidRPr="005B50C6">
              <w:rPr>
                <w:lang w:val="en-GB"/>
              </w:rPr>
              <w:t>Description</w:t>
            </w:r>
          </w:p>
        </w:tc>
      </w:tr>
      <w:tr w:rsidR="00A770B4" w:rsidRPr="005B50C6" w14:paraId="310967D8" w14:textId="77777777" w:rsidTr="002D71B4">
        <w:tc>
          <w:tcPr>
            <w:tcW w:w="2830" w:type="dxa"/>
            <w:tcBorders>
              <w:top w:val="single" w:sz="4" w:space="0" w:color="auto"/>
              <w:left w:val="single" w:sz="4" w:space="0" w:color="auto"/>
              <w:bottom w:val="single" w:sz="4" w:space="0" w:color="auto"/>
              <w:right w:val="single" w:sz="4" w:space="0" w:color="auto"/>
            </w:tcBorders>
          </w:tcPr>
          <w:p w14:paraId="43CECCA6" w14:textId="77777777" w:rsidR="00A770B4" w:rsidRPr="005B50C6" w:rsidRDefault="00A770B4" w:rsidP="002D71B4">
            <w:pPr>
              <w:pStyle w:val="TableText"/>
              <w:keepNext/>
              <w:rPr>
                <w:rStyle w:val="normaltextrun"/>
                <w:szCs w:val="20"/>
                <w:lang w:eastAsia="zh-CN" w:bidi="bn-BD"/>
              </w:rPr>
            </w:pPr>
            <w:r w:rsidRPr="005B50C6">
              <w:rPr>
                <w:rFonts w:eastAsia="Times New Roman" w:cs="Arial"/>
                <w:szCs w:val="20"/>
                <w:lang w:eastAsia="en-GB"/>
              </w:rPr>
              <w:t>Bound Profile Package</w:t>
            </w:r>
          </w:p>
        </w:tc>
        <w:tc>
          <w:tcPr>
            <w:tcW w:w="6186" w:type="dxa"/>
            <w:tcBorders>
              <w:top w:val="single" w:sz="4" w:space="0" w:color="auto"/>
              <w:left w:val="single" w:sz="4" w:space="0" w:color="auto"/>
              <w:bottom w:val="single" w:sz="4" w:space="0" w:color="auto"/>
              <w:right w:val="single" w:sz="4" w:space="0" w:color="auto"/>
            </w:tcBorders>
          </w:tcPr>
          <w:p w14:paraId="6F8DE14E" w14:textId="7B622078" w:rsidR="00A770B4" w:rsidRPr="005B50C6" w:rsidRDefault="00A770B4" w:rsidP="002D71B4">
            <w:pPr>
              <w:spacing w:before="40" w:after="40"/>
              <w:jc w:val="left"/>
              <w:rPr>
                <w:rStyle w:val="normaltextrun"/>
                <w:sz w:val="20"/>
                <w:lang w:eastAsia="de-DE" w:bidi="ar-SA"/>
              </w:rPr>
            </w:pPr>
            <w:r w:rsidRPr="005B50C6">
              <w:rPr>
                <w:rStyle w:val="normaltextrun"/>
                <w:sz w:val="20"/>
              </w:rPr>
              <w:t>As defined in SGP.21 [1]</w:t>
            </w:r>
            <w:r w:rsidR="00C334AD" w:rsidRPr="005B50C6">
              <w:rPr>
                <w:rStyle w:val="normaltextrun"/>
                <w:sz w:val="20"/>
              </w:rPr>
              <w:t>.</w:t>
            </w:r>
          </w:p>
        </w:tc>
      </w:tr>
      <w:tr w:rsidR="00BB379F" w:rsidRPr="002A1E14" w14:paraId="5648A1FD" w14:textId="77777777" w:rsidTr="00AC67C6">
        <w:tc>
          <w:tcPr>
            <w:tcW w:w="2830" w:type="dxa"/>
            <w:tcBorders>
              <w:top w:val="single" w:sz="4" w:space="0" w:color="auto"/>
              <w:left w:val="single" w:sz="4" w:space="0" w:color="auto"/>
              <w:bottom w:val="single" w:sz="4" w:space="0" w:color="auto"/>
              <w:right w:val="single" w:sz="4" w:space="0" w:color="auto"/>
            </w:tcBorders>
          </w:tcPr>
          <w:p w14:paraId="61FE2367" w14:textId="056D42B8" w:rsidR="00BB379F" w:rsidRPr="00DB790C" w:rsidRDefault="00BB379F" w:rsidP="00BB379F">
            <w:pPr>
              <w:pStyle w:val="TableText"/>
              <w:keepNext/>
              <w:rPr>
                <w:rFonts w:eastAsia="Arial" w:cs="Arial"/>
                <w:szCs w:val="20"/>
              </w:rPr>
            </w:pPr>
            <w:r>
              <w:rPr>
                <w:rFonts w:eastAsia="Times New Roman" w:cs="Arial"/>
                <w:szCs w:val="20"/>
                <w:lang w:eastAsia="en-GB"/>
              </w:rPr>
              <w:t>Consumer Device</w:t>
            </w:r>
          </w:p>
        </w:tc>
        <w:tc>
          <w:tcPr>
            <w:tcW w:w="6186" w:type="dxa"/>
            <w:tcBorders>
              <w:top w:val="single" w:sz="4" w:space="0" w:color="auto"/>
              <w:left w:val="single" w:sz="4" w:space="0" w:color="auto"/>
              <w:bottom w:val="single" w:sz="4" w:space="0" w:color="auto"/>
              <w:right w:val="single" w:sz="4" w:space="0" w:color="auto"/>
            </w:tcBorders>
          </w:tcPr>
          <w:p w14:paraId="6DA10BA5" w14:textId="1BF50EBC" w:rsidR="00BB379F" w:rsidRPr="002A1E14" w:rsidRDefault="00BB379F" w:rsidP="00BB379F">
            <w:pPr>
              <w:pStyle w:val="TableText"/>
              <w:keepNext/>
              <w:rPr>
                <w:rFonts w:eastAsia="Times New Roman" w:cs="Arial"/>
                <w:szCs w:val="20"/>
                <w:lang w:eastAsia="en-GB"/>
              </w:rPr>
            </w:pPr>
            <w:r w:rsidRPr="0001788F">
              <w:rPr>
                <w:rStyle w:val="normaltextrun"/>
                <w:rFonts w:cs="Arial"/>
                <w:szCs w:val="20"/>
              </w:rPr>
              <w:t>Device as defined in SGP.21 [1]</w:t>
            </w:r>
            <w:r>
              <w:rPr>
                <w:rStyle w:val="normaltextrun"/>
                <w:rFonts w:cs="Arial"/>
                <w:szCs w:val="20"/>
              </w:rPr>
              <w:t>.</w:t>
            </w:r>
          </w:p>
        </w:tc>
      </w:tr>
      <w:tr w:rsidR="00EF59D5" w:rsidRPr="002A1E14" w14:paraId="59794317" w14:textId="77777777" w:rsidTr="00AC67C6">
        <w:tc>
          <w:tcPr>
            <w:tcW w:w="2830" w:type="dxa"/>
            <w:tcBorders>
              <w:top w:val="single" w:sz="4" w:space="0" w:color="auto"/>
              <w:left w:val="single" w:sz="4" w:space="0" w:color="auto"/>
              <w:bottom w:val="single" w:sz="4" w:space="0" w:color="auto"/>
              <w:right w:val="single" w:sz="4" w:space="0" w:color="auto"/>
            </w:tcBorders>
          </w:tcPr>
          <w:p w14:paraId="6E24178F" w14:textId="77777777" w:rsidR="00EF59D5" w:rsidRPr="00DB790C" w:rsidRDefault="00EF59D5" w:rsidP="00AC67C6">
            <w:pPr>
              <w:pStyle w:val="TableText"/>
              <w:keepNext/>
              <w:rPr>
                <w:rFonts w:eastAsia="Arial" w:cs="Arial"/>
                <w:szCs w:val="20"/>
              </w:rPr>
            </w:pPr>
            <w:r w:rsidRPr="00DB790C">
              <w:rPr>
                <w:rFonts w:eastAsia="Arial" w:cs="Arial"/>
                <w:szCs w:val="20"/>
              </w:rPr>
              <w:t>Device</w:t>
            </w:r>
          </w:p>
        </w:tc>
        <w:tc>
          <w:tcPr>
            <w:tcW w:w="6186" w:type="dxa"/>
            <w:tcBorders>
              <w:top w:val="single" w:sz="4" w:space="0" w:color="auto"/>
              <w:left w:val="single" w:sz="4" w:space="0" w:color="auto"/>
              <w:bottom w:val="single" w:sz="4" w:space="0" w:color="auto"/>
              <w:right w:val="single" w:sz="4" w:space="0" w:color="auto"/>
            </w:tcBorders>
          </w:tcPr>
          <w:p w14:paraId="79A8BD76" w14:textId="6C610D50" w:rsidR="00EF59D5" w:rsidRPr="002A1E14" w:rsidRDefault="00BB379F" w:rsidP="00AC67C6">
            <w:pPr>
              <w:pStyle w:val="TableText"/>
              <w:keepNext/>
              <w:rPr>
                <w:rFonts w:eastAsia="Times New Roman" w:cs="Arial"/>
                <w:szCs w:val="20"/>
                <w:lang w:eastAsia="en-GB"/>
              </w:rPr>
            </w:pPr>
            <w:r w:rsidRPr="00B36E22">
              <w:rPr>
                <w:rFonts w:eastAsia="Times New Roman" w:cs="Arial"/>
                <w:szCs w:val="20"/>
                <w:lang w:eastAsia="en-GB"/>
              </w:rPr>
              <w:t>Either a Consumer Device or an IoT Device, or partial realization of these</w:t>
            </w:r>
            <w:r w:rsidRPr="00275C82">
              <w:rPr>
                <w:rFonts w:eastAsia="Times New Roman" w:cs="Arial"/>
                <w:szCs w:val="20"/>
                <w:lang w:eastAsia="en-GB"/>
              </w:rPr>
              <w:t>.</w:t>
            </w:r>
          </w:p>
        </w:tc>
      </w:tr>
      <w:tr w:rsidR="00EF59D5" w:rsidRPr="002A1E14" w14:paraId="23FEB512" w14:textId="77777777" w:rsidTr="00AC67C6">
        <w:tc>
          <w:tcPr>
            <w:tcW w:w="2830" w:type="dxa"/>
            <w:tcBorders>
              <w:top w:val="single" w:sz="4" w:space="0" w:color="auto"/>
              <w:left w:val="single" w:sz="4" w:space="0" w:color="auto"/>
              <w:bottom w:val="single" w:sz="4" w:space="0" w:color="auto"/>
              <w:right w:val="single" w:sz="4" w:space="0" w:color="auto"/>
            </w:tcBorders>
          </w:tcPr>
          <w:p w14:paraId="1C0FA080" w14:textId="77777777" w:rsidR="00EF59D5" w:rsidRPr="00DB790C" w:rsidRDefault="00EF59D5" w:rsidP="00AC67C6">
            <w:pPr>
              <w:pStyle w:val="TableText"/>
              <w:keepNext/>
              <w:rPr>
                <w:rFonts w:eastAsia="Arial" w:cs="Arial"/>
                <w:szCs w:val="20"/>
              </w:rPr>
            </w:pPr>
            <w:r w:rsidRPr="00DB790C">
              <w:rPr>
                <w:rFonts w:eastAsia="Arial" w:cs="Arial"/>
                <w:szCs w:val="20"/>
              </w:rPr>
              <w:t>Device Manufacturer</w:t>
            </w:r>
          </w:p>
        </w:tc>
        <w:tc>
          <w:tcPr>
            <w:tcW w:w="6186" w:type="dxa"/>
            <w:tcBorders>
              <w:top w:val="single" w:sz="4" w:space="0" w:color="auto"/>
              <w:left w:val="single" w:sz="4" w:space="0" w:color="auto"/>
              <w:bottom w:val="single" w:sz="4" w:space="0" w:color="auto"/>
              <w:right w:val="single" w:sz="4" w:space="0" w:color="auto"/>
            </w:tcBorders>
          </w:tcPr>
          <w:p w14:paraId="1E8D0B7E" w14:textId="77777777" w:rsidR="00EF59D5" w:rsidRPr="002A1E14" w:rsidRDefault="00EF59D5" w:rsidP="00AC67C6">
            <w:pPr>
              <w:pStyle w:val="TableText"/>
              <w:keepNext/>
              <w:rPr>
                <w:rFonts w:eastAsia="Times New Roman" w:cs="Arial"/>
                <w:szCs w:val="20"/>
                <w:lang w:eastAsia="en-GB"/>
              </w:rPr>
            </w:pPr>
            <w:r w:rsidRPr="002A1E14">
              <w:rPr>
                <w:rFonts w:eastAsia="Times New Roman" w:cs="Arial"/>
                <w:szCs w:val="20"/>
                <w:lang w:eastAsia="en-GB"/>
              </w:rPr>
              <w:t>As defined in SGP.21 [1].</w:t>
            </w:r>
          </w:p>
        </w:tc>
      </w:tr>
      <w:tr w:rsidR="00755625" w:rsidRPr="002A1E14" w14:paraId="359306D7" w14:textId="77777777" w:rsidTr="00AC67C6">
        <w:tc>
          <w:tcPr>
            <w:tcW w:w="2830" w:type="dxa"/>
            <w:tcBorders>
              <w:top w:val="single" w:sz="4" w:space="0" w:color="auto"/>
              <w:left w:val="single" w:sz="4" w:space="0" w:color="auto"/>
              <w:bottom w:val="single" w:sz="4" w:space="0" w:color="auto"/>
              <w:right w:val="single" w:sz="4" w:space="0" w:color="auto"/>
            </w:tcBorders>
          </w:tcPr>
          <w:p w14:paraId="3854228D" w14:textId="462890C8" w:rsidR="00755625" w:rsidRPr="00DB790C" w:rsidRDefault="00755625" w:rsidP="00755625">
            <w:pPr>
              <w:pStyle w:val="TableText"/>
              <w:keepNext/>
              <w:rPr>
                <w:rFonts w:eastAsia="Arial" w:cs="Arial"/>
                <w:szCs w:val="20"/>
              </w:rPr>
            </w:pPr>
            <w:r w:rsidRPr="000B68D5">
              <w:rPr>
                <w:rFonts w:eastAsia="Arial"/>
                <w:szCs w:val="20"/>
              </w:rPr>
              <w:t>Device Production Process</w:t>
            </w:r>
          </w:p>
        </w:tc>
        <w:tc>
          <w:tcPr>
            <w:tcW w:w="6186" w:type="dxa"/>
            <w:tcBorders>
              <w:top w:val="single" w:sz="4" w:space="0" w:color="auto"/>
              <w:left w:val="single" w:sz="4" w:space="0" w:color="auto"/>
              <w:bottom w:val="single" w:sz="4" w:space="0" w:color="auto"/>
              <w:right w:val="single" w:sz="4" w:space="0" w:color="auto"/>
            </w:tcBorders>
          </w:tcPr>
          <w:p w14:paraId="0EBE4CBF" w14:textId="42387F7A" w:rsidR="00740BFA" w:rsidRPr="002A1E14" w:rsidRDefault="00755625">
            <w:pPr>
              <w:pStyle w:val="TableText"/>
              <w:keepNext/>
              <w:rPr>
                <w:rFonts w:eastAsia="Times New Roman" w:cs="Arial"/>
                <w:szCs w:val="20"/>
                <w:lang w:eastAsia="en-GB"/>
              </w:rPr>
            </w:pPr>
            <w:r w:rsidRPr="000B68D5">
              <w:rPr>
                <w:rFonts w:eastAsia="Times New Roman"/>
                <w:szCs w:val="20"/>
                <w:lang w:eastAsia="en-GB"/>
              </w:rPr>
              <w:t>Production or modification of (parts of) the Device that takes place in the premises of the Device Manufacturer or its designated 3</w:t>
            </w:r>
            <w:r w:rsidRPr="0099269E">
              <w:rPr>
                <w:rFonts w:eastAsia="Times New Roman"/>
                <w:szCs w:val="20"/>
                <w:lang w:eastAsia="en-GB"/>
              </w:rPr>
              <w:t>rd</w:t>
            </w:r>
            <w:r w:rsidRPr="000B68D5">
              <w:rPr>
                <w:rFonts w:eastAsia="Times New Roman"/>
                <w:szCs w:val="20"/>
                <w:lang w:eastAsia="en-GB"/>
              </w:rPr>
              <w:t xml:space="preserve"> party production site.</w:t>
            </w:r>
          </w:p>
        </w:tc>
      </w:tr>
      <w:tr w:rsidR="00EF59D5" w:rsidRPr="002A1E14" w14:paraId="434959BD" w14:textId="77777777" w:rsidTr="00AC67C6">
        <w:tc>
          <w:tcPr>
            <w:tcW w:w="2830" w:type="dxa"/>
            <w:tcBorders>
              <w:top w:val="single" w:sz="4" w:space="0" w:color="auto"/>
              <w:left w:val="single" w:sz="4" w:space="0" w:color="auto"/>
              <w:bottom w:val="single" w:sz="4" w:space="0" w:color="auto"/>
              <w:right w:val="single" w:sz="4" w:space="0" w:color="auto"/>
            </w:tcBorders>
          </w:tcPr>
          <w:p w14:paraId="7D753446" w14:textId="77777777" w:rsidR="00EF59D5" w:rsidRPr="00DB790C" w:rsidRDefault="00EF59D5" w:rsidP="00AC67C6">
            <w:pPr>
              <w:pStyle w:val="TableText"/>
              <w:keepNext/>
              <w:rPr>
                <w:rFonts w:eastAsia="Arial" w:cs="Arial"/>
                <w:szCs w:val="20"/>
              </w:rPr>
            </w:pPr>
            <w:r w:rsidRPr="00DB790C">
              <w:rPr>
                <w:rFonts w:eastAsia="Arial" w:cs="Arial"/>
                <w:szCs w:val="20"/>
              </w:rPr>
              <w:t>Discrete eUICC</w:t>
            </w:r>
          </w:p>
        </w:tc>
        <w:tc>
          <w:tcPr>
            <w:tcW w:w="6186" w:type="dxa"/>
            <w:tcBorders>
              <w:top w:val="single" w:sz="4" w:space="0" w:color="auto"/>
              <w:left w:val="single" w:sz="4" w:space="0" w:color="auto"/>
              <w:bottom w:val="single" w:sz="4" w:space="0" w:color="auto"/>
              <w:right w:val="single" w:sz="4" w:space="0" w:color="auto"/>
            </w:tcBorders>
          </w:tcPr>
          <w:p w14:paraId="14635F3D" w14:textId="77777777" w:rsidR="00EF59D5" w:rsidRPr="002A1E14" w:rsidRDefault="00EF59D5" w:rsidP="00AC67C6">
            <w:pPr>
              <w:pStyle w:val="TableText"/>
              <w:keepNext/>
              <w:rPr>
                <w:rFonts w:eastAsia="Times New Roman" w:cs="Arial"/>
                <w:szCs w:val="20"/>
                <w:lang w:eastAsia="en-GB"/>
              </w:rPr>
            </w:pPr>
            <w:r w:rsidRPr="002A1E14">
              <w:rPr>
                <w:rFonts w:eastAsia="Times New Roman" w:cs="Arial"/>
                <w:szCs w:val="20"/>
                <w:lang w:eastAsia="en-GB"/>
              </w:rPr>
              <w:t>As defined in SGP.21 [1].</w:t>
            </w:r>
          </w:p>
        </w:tc>
      </w:tr>
      <w:tr w:rsidR="00EF59D5" w:rsidRPr="002A1E14" w14:paraId="4159F6CD" w14:textId="77777777" w:rsidTr="00AC67C6">
        <w:tc>
          <w:tcPr>
            <w:tcW w:w="2830" w:type="dxa"/>
            <w:tcBorders>
              <w:top w:val="single" w:sz="4" w:space="0" w:color="auto"/>
              <w:left w:val="single" w:sz="4" w:space="0" w:color="auto"/>
              <w:bottom w:val="single" w:sz="4" w:space="0" w:color="auto"/>
              <w:right w:val="single" w:sz="4" w:space="0" w:color="auto"/>
            </w:tcBorders>
            <w:vAlign w:val="center"/>
          </w:tcPr>
          <w:p w14:paraId="1B80A200" w14:textId="77777777" w:rsidR="00EF59D5" w:rsidRPr="00DB790C" w:rsidRDefault="00EF59D5" w:rsidP="00AC67C6">
            <w:pPr>
              <w:pStyle w:val="TableText"/>
              <w:keepNext/>
              <w:rPr>
                <w:rFonts w:eastAsia="Arial" w:cs="Arial"/>
                <w:szCs w:val="20"/>
              </w:rPr>
            </w:pPr>
            <w:r w:rsidRPr="00DB790C">
              <w:rPr>
                <w:rFonts w:eastAsia="Arial" w:cs="Arial"/>
                <w:szCs w:val="20"/>
              </w:rPr>
              <w:t>End User</w:t>
            </w:r>
          </w:p>
        </w:tc>
        <w:tc>
          <w:tcPr>
            <w:tcW w:w="6186" w:type="dxa"/>
            <w:tcBorders>
              <w:top w:val="single" w:sz="4" w:space="0" w:color="auto"/>
              <w:left w:val="single" w:sz="4" w:space="0" w:color="auto"/>
              <w:bottom w:val="single" w:sz="4" w:space="0" w:color="auto"/>
              <w:right w:val="single" w:sz="4" w:space="0" w:color="auto"/>
            </w:tcBorders>
            <w:vAlign w:val="center"/>
          </w:tcPr>
          <w:p w14:paraId="30D39DD0" w14:textId="77777777" w:rsidR="00EF59D5" w:rsidRPr="002A1E14" w:rsidRDefault="00EF59D5" w:rsidP="00AC67C6">
            <w:pPr>
              <w:pStyle w:val="TableText"/>
              <w:keepNext/>
              <w:rPr>
                <w:rFonts w:eastAsia="Times New Roman" w:cs="Arial"/>
                <w:szCs w:val="20"/>
                <w:lang w:eastAsia="en-GB"/>
              </w:rPr>
            </w:pPr>
            <w:r w:rsidRPr="002A1E14">
              <w:rPr>
                <w:rFonts w:eastAsia="Times New Roman" w:cs="Arial"/>
                <w:szCs w:val="20"/>
                <w:lang w:eastAsia="en-GB"/>
              </w:rPr>
              <w:t>As defined in SGP.21 [1].</w:t>
            </w:r>
          </w:p>
        </w:tc>
      </w:tr>
      <w:tr w:rsidR="003F385E" w:rsidRPr="005B50C6" w14:paraId="4BB11A03" w14:textId="77777777" w:rsidTr="003F385E">
        <w:tc>
          <w:tcPr>
            <w:tcW w:w="2830" w:type="dxa"/>
            <w:tcBorders>
              <w:top w:val="single" w:sz="4" w:space="0" w:color="auto"/>
              <w:left w:val="single" w:sz="4" w:space="0" w:color="auto"/>
              <w:bottom w:val="single" w:sz="4" w:space="0" w:color="auto"/>
              <w:right w:val="single" w:sz="4" w:space="0" w:color="auto"/>
            </w:tcBorders>
            <w:vAlign w:val="center"/>
          </w:tcPr>
          <w:p w14:paraId="61CC496A" w14:textId="5B3BC9FE" w:rsidR="003F385E" w:rsidRPr="005B50C6" w:rsidRDefault="003F385E" w:rsidP="003F385E">
            <w:pPr>
              <w:pStyle w:val="TableText"/>
              <w:keepNext/>
              <w:rPr>
                <w:szCs w:val="20"/>
              </w:rPr>
            </w:pPr>
            <w:r w:rsidRPr="005B50C6">
              <w:rPr>
                <w:szCs w:val="20"/>
              </w:rPr>
              <w:t>eUICC</w:t>
            </w:r>
          </w:p>
        </w:tc>
        <w:tc>
          <w:tcPr>
            <w:tcW w:w="6186" w:type="dxa"/>
            <w:tcBorders>
              <w:top w:val="single" w:sz="4" w:space="0" w:color="auto"/>
              <w:left w:val="single" w:sz="4" w:space="0" w:color="auto"/>
              <w:bottom w:val="single" w:sz="4" w:space="0" w:color="auto"/>
              <w:right w:val="single" w:sz="4" w:space="0" w:color="auto"/>
            </w:tcBorders>
            <w:vAlign w:val="center"/>
          </w:tcPr>
          <w:p w14:paraId="752947B6" w14:textId="565002C9" w:rsidR="003F385E" w:rsidRPr="005B50C6" w:rsidRDefault="003F385E" w:rsidP="003F385E">
            <w:pPr>
              <w:spacing w:before="40" w:after="40"/>
              <w:jc w:val="left"/>
              <w:rPr>
                <w:sz w:val="20"/>
              </w:rPr>
            </w:pPr>
            <w:r w:rsidRPr="005B50C6">
              <w:rPr>
                <w:rStyle w:val="normaltextrun"/>
                <w:sz w:val="20"/>
              </w:rPr>
              <w:t>As defined in SGP.21</w:t>
            </w:r>
            <w:r w:rsidR="00EF59D5">
              <w:rPr>
                <w:rStyle w:val="normaltextrun"/>
                <w:sz w:val="20"/>
              </w:rPr>
              <w:t> </w:t>
            </w:r>
            <w:r w:rsidRPr="005B50C6">
              <w:rPr>
                <w:rStyle w:val="normaltextrun"/>
                <w:sz w:val="20"/>
              </w:rPr>
              <w:t>[1]</w:t>
            </w:r>
            <w:r w:rsidR="007F5C64">
              <w:rPr>
                <w:rStyle w:val="normaltextrun"/>
                <w:sz w:val="20"/>
              </w:rPr>
              <w:t>.</w:t>
            </w:r>
          </w:p>
        </w:tc>
      </w:tr>
      <w:tr w:rsidR="00EF59D5" w:rsidRPr="002A1E14" w14:paraId="6DC214A8" w14:textId="77777777" w:rsidTr="00AC67C6">
        <w:tc>
          <w:tcPr>
            <w:tcW w:w="2830" w:type="dxa"/>
            <w:tcBorders>
              <w:top w:val="single" w:sz="4" w:space="0" w:color="auto"/>
              <w:left w:val="single" w:sz="4" w:space="0" w:color="auto"/>
              <w:bottom w:val="single" w:sz="4" w:space="0" w:color="auto"/>
              <w:right w:val="single" w:sz="4" w:space="0" w:color="auto"/>
            </w:tcBorders>
            <w:vAlign w:val="center"/>
          </w:tcPr>
          <w:p w14:paraId="7CEBCDF3" w14:textId="77777777" w:rsidR="00EF59D5" w:rsidRPr="00DB790C" w:rsidRDefault="00EF59D5" w:rsidP="00AC67C6">
            <w:pPr>
              <w:pStyle w:val="TableText"/>
              <w:keepNext/>
              <w:rPr>
                <w:rFonts w:eastAsia="Arial" w:cs="Arial"/>
                <w:szCs w:val="20"/>
              </w:rPr>
            </w:pPr>
            <w:r w:rsidRPr="00DB790C">
              <w:rPr>
                <w:rFonts w:eastAsia="Arial" w:cs="Arial"/>
                <w:szCs w:val="20"/>
              </w:rPr>
              <w:t>eUICC Manufacturer</w:t>
            </w:r>
          </w:p>
        </w:tc>
        <w:tc>
          <w:tcPr>
            <w:tcW w:w="6186" w:type="dxa"/>
            <w:tcBorders>
              <w:top w:val="single" w:sz="4" w:space="0" w:color="auto"/>
              <w:left w:val="single" w:sz="4" w:space="0" w:color="auto"/>
              <w:bottom w:val="single" w:sz="4" w:space="0" w:color="auto"/>
              <w:right w:val="single" w:sz="4" w:space="0" w:color="auto"/>
            </w:tcBorders>
            <w:vAlign w:val="center"/>
          </w:tcPr>
          <w:p w14:paraId="7D48D28B" w14:textId="77777777" w:rsidR="00EF59D5" w:rsidRPr="002A1E14" w:rsidRDefault="00EF59D5" w:rsidP="00AC67C6">
            <w:pPr>
              <w:pStyle w:val="TableText"/>
              <w:keepNext/>
              <w:rPr>
                <w:rFonts w:eastAsia="Times New Roman" w:cs="Arial"/>
                <w:szCs w:val="20"/>
                <w:lang w:eastAsia="en-GB"/>
              </w:rPr>
            </w:pPr>
            <w:r w:rsidRPr="002A1E14">
              <w:rPr>
                <w:rFonts w:eastAsia="Times New Roman" w:cs="Arial"/>
                <w:szCs w:val="20"/>
                <w:lang w:eastAsia="en-GB"/>
              </w:rPr>
              <w:t>As defined in SGP.21</w:t>
            </w:r>
            <w:r>
              <w:rPr>
                <w:rFonts w:eastAsia="Times New Roman" w:cs="Arial"/>
                <w:szCs w:val="20"/>
                <w:lang w:eastAsia="en-GB"/>
              </w:rPr>
              <w:t> </w:t>
            </w:r>
            <w:r w:rsidRPr="002A1E14">
              <w:rPr>
                <w:rFonts w:eastAsia="Times New Roman" w:cs="Arial"/>
                <w:szCs w:val="20"/>
                <w:lang w:eastAsia="en-GB"/>
              </w:rPr>
              <w:t>[1].</w:t>
            </w:r>
          </w:p>
        </w:tc>
      </w:tr>
      <w:tr w:rsidR="00A770B4" w:rsidRPr="005B50C6" w14:paraId="0AB335A3" w14:textId="77777777" w:rsidTr="002D71B4">
        <w:tc>
          <w:tcPr>
            <w:tcW w:w="2830" w:type="dxa"/>
            <w:tcBorders>
              <w:top w:val="single" w:sz="4" w:space="0" w:color="auto"/>
              <w:left w:val="single" w:sz="4" w:space="0" w:color="auto"/>
              <w:bottom w:val="single" w:sz="4" w:space="0" w:color="auto"/>
              <w:right w:val="single" w:sz="4" w:space="0" w:color="auto"/>
            </w:tcBorders>
          </w:tcPr>
          <w:p w14:paraId="5D3D79ED" w14:textId="77777777" w:rsidR="00A770B4" w:rsidRPr="005B50C6" w:rsidRDefault="00A770B4" w:rsidP="002D71B4">
            <w:pPr>
              <w:pStyle w:val="TableText"/>
              <w:keepNext/>
              <w:rPr>
                <w:rStyle w:val="normaltextrun"/>
                <w:szCs w:val="20"/>
                <w:lang w:eastAsia="zh-CN" w:bidi="bn-BD"/>
              </w:rPr>
            </w:pPr>
            <w:r w:rsidRPr="005B50C6">
              <w:rPr>
                <w:rStyle w:val="normaltextrun"/>
                <w:szCs w:val="20"/>
              </w:rPr>
              <w:t>Event</w:t>
            </w:r>
          </w:p>
        </w:tc>
        <w:tc>
          <w:tcPr>
            <w:tcW w:w="6186" w:type="dxa"/>
            <w:tcBorders>
              <w:top w:val="single" w:sz="4" w:space="0" w:color="auto"/>
              <w:left w:val="single" w:sz="4" w:space="0" w:color="auto"/>
              <w:bottom w:val="single" w:sz="4" w:space="0" w:color="auto"/>
              <w:right w:val="single" w:sz="4" w:space="0" w:color="auto"/>
            </w:tcBorders>
          </w:tcPr>
          <w:p w14:paraId="1A7B63E0" w14:textId="321E7E65" w:rsidR="00A770B4" w:rsidRPr="005B50C6" w:rsidRDefault="00A770B4" w:rsidP="002D71B4">
            <w:pPr>
              <w:spacing w:before="40" w:after="40"/>
              <w:jc w:val="left"/>
              <w:rPr>
                <w:rStyle w:val="normaltextrun"/>
                <w:sz w:val="20"/>
                <w:lang w:eastAsia="de-DE" w:bidi="ar-SA"/>
              </w:rPr>
            </w:pPr>
            <w:r w:rsidRPr="005B50C6">
              <w:rPr>
                <w:rStyle w:val="normaltextrun"/>
                <w:sz w:val="20"/>
              </w:rPr>
              <w:t>As defined in SGP.21 [1]</w:t>
            </w:r>
            <w:r w:rsidR="00C334AD" w:rsidRPr="005B50C6">
              <w:rPr>
                <w:rStyle w:val="normaltextrun"/>
                <w:sz w:val="20"/>
              </w:rPr>
              <w:t>.</w:t>
            </w:r>
          </w:p>
        </w:tc>
      </w:tr>
      <w:tr w:rsidR="00A770B4" w:rsidRPr="005B50C6" w14:paraId="0D5FB608" w14:textId="77777777" w:rsidTr="002D71B4">
        <w:tc>
          <w:tcPr>
            <w:tcW w:w="2830" w:type="dxa"/>
            <w:tcBorders>
              <w:top w:val="single" w:sz="4" w:space="0" w:color="auto"/>
              <w:left w:val="single" w:sz="4" w:space="0" w:color="auto"/>
              <w:bottom w:val="single" w:sz="4" w:space="0" w:color="auto"/>
              <w:right w:val="single" w:sz="4" w:space="0" w:color="auto"/>
            </w:tcBorders>
          </w:tcPr>
          <w:p w14:paraId="181D569B" w14:textId="77777777" w:rsidR="00A770B4" w:rsidRPr="005B50C6" w:rsidRDefault="00A770B4" w:rsidP="002D71B4">
            <w:pPr>
              <w:pStyle w:val="TableText"/>
              <w:keepNext/>
              <w:rPr>
                <w:rFonts w:eastAsia="Arial" w:cs="Arial"/>
                <w:szCs w:val="20"/>
              </w:rPr>
            </w:pPr>
            <w:r w:rsidRPr="005B50C6">
              <w:rPr>
                <w:rStyle w:val="normaltextrun"/>
                <w:szCs w:val="20"/>
              </w:rPr>
              <w:t>Event Record</w:t>
            </w:r>
          </w:p>
        </w:tc>
        <w:tc>
          <w:tcPr>
            <w:tcW w:w="6186" w:type="dxa"/>
            <w:tcBorders>
              <w:top w:val="single" w:sz="4" w:space="0" w:color="auto"/>
              <w:left w:val="single" w:sz="4" w:space="0" w:color="auto"/>
              <w:bottom w:val="single" w:sz="4" w:space="0" w:color="auto"/>
              <w:right w:val="single" w:sz="4" w:space="0" w:color="auto"/>
            </w:tcBorders>
          </w:tcPr>
          <w:p w14:paraId="3890281D" w14:textId="49E29FAD" w:rsidR="00A770B4" w:rsidRPr="005B50C6" w:rsidRDefault="00A770B4" w:rsidP="002D71B4">
            <w:pPr>
              <w:spacing w:before="40" w:after="40"/>
              <w:jc w:val="left"/>
              <w:rPr>
                <w:rFonts w:eastAsia="Arial" w:cs="Arial"/>
                <w:sz w:val="20"/>
                <w:highlight w:val="cyan"/>
              </w:rPr>
            </w:pPr>
            <w:r w:rsidRPr="005B50C6">
              <w:rPr>
                <w:rStyle w:val="normaltextrun"/>
                <w:sz w:val="20"/>
              </w:rPr>
              <w:t>As defined in SGP.21 [1]</w:t>
            </w:r>
            <w:r w:rsidR="00C334AD" w:rsidRPr="005B50C6">
              <w:rPr>
                <w:rStyle w:val="normaltextrun"/>
                <w:sz w:val="20"/>
              </w:rPr>
              <w:t>.</w:t>
            </w:r>
          </w:p>
        </w:tc>
      </w:tr>
      <w:tr w:rsidR="00920848" w:rsidRPr="007C47FB" w14:paraId="6245FD3E" w14:textId="77777777" w:rsidTr="000866A1">
        <w:tc>
          <w:tcPr>
            <w:tcW w:w="2830" w:type="dxa"/>
            <w:tcBorders>
              <w:top w:val="single" w:sz="4" w:space="0" w:color="auto"/>
              <w:left w:val="single" w:sz="4" w:space="0" w:color="auto"/>
              <w:bottom w:val="single" w:sz="4" w:space="0" w:color="auto"/>
              <w:right w:val="single" w:sz="4" w:space="0" w:color="auto"/>
            </w:tcBorders>
            <w:vAlign w:val="center"/>
          </w:tcPr>
          <w:p w14:paraId="756C30A2" w14:textId="77777777" w:rsidR="00920848" w:rsidRPr="007C47FB" w:rsidRDefault="00920848" w:rsidP="000866A1">
            <w:pPr>
              <w:pStyle w:val="TableText"/>
              <w:keepNext/>
              <w:rPr>
                <w:rFonts w:eastAsia="Arial" w:cs="Arial"/>
                <w:szCs w:val="20"/>
              </w:rPr>
            </w:pPr>
            <w:r>
              <w:rPr>
                <w:rFonts w:cs="Arial"/>
                <w:szCs w:val="20"/>
              </w:rPr>
              <w:t>Factory Profile Assistant</w:t>
            </w:r>
          </w:p>
        </w:tc>
        <w:tc>
          <w:tcPr>
            <w:tcW w:w="6186" w:type="dxa"/>
            <w:tcBorders>
              <w:top w:val="single" w:sz="4" w:space="0" w:color="auto"/>
              <w:left w:val="single" w:sz="4" w:space="0" w:color="auto"/>
              <w:bottom w:val="single" w:sz="4" w:space="0" w:color="auto"/>
              <w:right w:val="single" w:sz="4" w:space="0" w:color="auto"/>
            </w:tcBorders>
            <w:vAlign w:val="center"/>
          </w:tcPr>
          <w:p w14:paraId="5292BC13" w14:textId="77777777" w:rsidR="00920848" w:rsidRPr="007C47FB" w:rsidRDefault="00920848" w:rsidP="000866A1">
            <w:pPr>
              <w:spacing w:before="40" w:after="40"/>
              <w:jc w:val="left"/>
              <w:rPr>
                <w:rFonts w:eastAsia="Arial" w:cs="Arial"/>
                <w:sz w:val="20"/>
              </w:rPr>
            </w:pPr>
            <w:r>
              <w:rPr>
                <w:rFonts w:eastAsia="Arial" w:cs="Arial"/>
                <w:sz w:val="20"/>
              </w:rPr>
              <w:t>Hardware and/or software on the Device that interfaces between the Device Manufacturer and the eUICC</w:t>
            </w:r>
          </w:p>
        </w:tc>
      </w:tr>
      <w:tr w:rsidR="00EF59D5" w:rsidRPr="002A1E14" w14:paraId="6F511813" w14:textId="77777777" w:rsidTr="00AC67C6">
        <w:tc>
          <w:tcPr>
            <w:tcW w:w="2830" w:type="dxa"/>
            <w:tcBorders>
              <w:top w:val="single" w:sz="4" w:space="0" w:color="auto"/>
              <w:left w:val="single" w:sz="4" w:space="0" w:color="auto"/>
              <w:bottom w:val="single" w:sz="4" w:space="0" w:color="auto"/>
              <w:right w:val="single" w:sz="4" w:space="0" w:color="auto"/>
            </w:tcBorders>
          </w:tcPr>
          <w:p w14:paraId="4B08B109" w14:textId="77777777" w:rsidR="00EF59D5" w:rsidRPr="00DB790C" w:rsidRDefault="00EF59D5" w:rsidP="00AC67C6">
            <w:pPr>
              <w:pStyle w:val="TableText"/>
              <w:keepNext/>
              <w:rPr>
                <w:rFonts w:eastAsia="Arial" w:cs="Arial"/>
                <w:szCs w:val="20"/>
              </w:rPr>
            </w:pPr>
            <w:r w:rsidRPr="00DB790C">
              <w:rPr>
                <w:rFonts w:eastAsia="Arial" w:cs="Arial"/>
                <w:szCs w:val="20"/>
              </w:rPr>
              <w:t>Integrated eUICC</w:t>
            </w:r>
          </w:p>
        </w:tc>
        <w:tc>
          <w:tcPr>
            <w:tcW w:w="6186" w:type="dxa"/>
            <w:tcBorders>
              <w:top w:val="single" w:sz="4" w:space="0" w:color="auto"/>
              <w:left w:val="single" w:sz="4" w:space="0" w:color="auto"/>
              <w:bottom w:val="single" w:sz="4" w:space="0" w:color="auto"/>
              <w:right w:val="single" w:sz="4" w:space="0" w:color="auto"/>
            </w:tcBorders>
          </w:tcPr>
          <w:p w14:paraId="277C86EE" w14:textId="77777777" w:rsidR="00EF59D5" w:rsidRPr="002A1E14" w:rsidRDefault="00EF59D5" w:rsidP="00AC67C6">
            <w:pPr>
              <w:pStyle w:val="TableText"/>
              <w:keepNext/>
              <w:rPr>
                <w:rFonts w:eastAsia="Times New Roman" w:cs="Arial"/>
                <w:szCs w:val="20"/>
                <w:lang w:eastAsia="en-GB"/>
              </w:rPr>
            </w:pPr>
            <w:r w:rsidRPr="002A1E14">
              <w:rPr>
                <w:rFonts w:eastAsia="Times New Roman" w:cs="Arial"/>
                <w:szCs w:val="20"/>
                <w:lang w:eastAsia="en-GB"/>
              </w:rPr>
              <w:t>As defined in SGP.21 [1].</w:t>
            </w:r>
          </w:p>
        </w:tc>
      </w:tr>
      <w:tr w:rsidR="00A770B4" w:rsidRPr="007C47FB" w14:paraId="407CB3B7" w14:textId="77777777" w:rsidTr="002D71B4">
        <w:tc>
          <w:tcPr>
            <w:tcW w:w="2830" w:type="dxa"/>
            <w:tcBorders>
              <w:top w:val="single" w:sz="4" w:space="0" w:color="auto"/>
              <w:left w:val="single" w:sz="4" w:space="0" w:color="auto"/>
              <w:bottom w:val="single" w:sz="4" w:space="0" w:color="auto"/>
              <w:right w:val="single" w:sz="4" w:space="0" w:color="auto"/>
            </w:tcBorders>
            <w:vAlign w:val="center"/>
          </w:tcPr>
          <w:p w14:paraId="2BD70E0D" w14:textId="77777777" w:rsidR="00A770B4" w:rsidRPr="007C47FB" w:rsidRDefault="00A770B4" w:rsidP="002D71B4">
            <w:pPr>
              <w:pStyle w:val="TableText"/>
              <w:keepNext/>
              <w:rPr>
                <w:rStyle w:val="normaltextrun"/>
                <w:szCs w:val="20"/>
              </w:rPr>
            </w:pPr>
            <w:r w:rsidRPr="007C47FB">
              <w:rPr>
                <w:rFonts w:eastAsia="Arial" w:cs="Arial"/>
                <w:szCs w:val="20"/>
              </w:rPr>
              <w:t>IoT</w:t>
            </w:r>
          </w:p>
        </w:tc>
        <w:tc>
          <w:tcPr>
            <w:tcW w:w="6186" w:type="dxa"/>
            <w:tcBorders>
              <w:top w:val="single" w:sz="4" w:space="0" w:color="auto"/>
              <w:left w:val="single" w:sz="4" w:space="0" w:color="auto"/>
              <w:bottom w:val="single" w:sz="4" w:space="0" w:color="auto"/>
              <w:right w:val="single" w:sz="4" w:space="0" w:color="auto"/>
            </w:tcBorders>
            <w:vAlign w:val="center"/>
          </w:tcPr>
          <w:p w14:paraId="7442C496" w14:textId="5687B4CE" w:rsidR="00A770B4" w:rsidRPr="007C47FB" w:rsidRDefault="00A770B4" w:rsidP="002D71B4">
            <w:pPr>
              <w:spacing w:before="40" w:after="40"/>
              <w:jc w:val="left"/>
              <w:rPr>
                <w:rStyle w:val="normaltextrun"/>
                <w:sz w:val="20"/>
              </w:rPr>
            </w:pPr>
            <w:r w:rsidRPr="007C47FB">
              <w:rPr>
                <w:rFonts w:eastAsia="Arial" w:cs="Arial"/>
                <w:sz w:val="20"/>
              </w:rPr>
              <w:t>As defined in</w:t>
            </w:r>
            <w:r w:rsidR="007C47FB">
              <w:rPr>
                <w:rFonts w:eastAsia="Arial" w:cs="Arial"/>
                <w:sz w:val="20"/>
              </w:rPr>
              <w:t xml:space="preserve"> SGP.31</w:t>
            </w:r>
            <w:r w:rsidR="00EF59D5">
              <w:rPr>
                <w:rFonts w:eastAsia="Arial" w:cs="Arial"/>
                <w:sz w:val="20"/>
              </w:rPr>
              <w:t> </w:t>
            </w:r>
            <w:r w:rsidR="007C47FB">
              <w:rPr>
                <w:rFonts w:eastAsia="Arial" w:cs="Arial"/>
                <w:sz w:val="20"/>
              </w:rPr>
              <w:t>[2]</w:t>
            </w:r>
            <w:r w:rsidR="00C334AD" w:rsidRPr="007C47FB">
              <w:rPr>
                <w:rFonts w:eastAsia="Arial" w:cs="Arial"/>
                <w:sz w:val="20"/>
              </w:rPr>
              <w:t>.</w:t>
            </w:r>
          </w:p>
        </w:tc>
      </w:tr>
      <w:tr w:rsidR="00A770B4" w:rsidRPr="005B50C6" w14:paraId="0F538672" w14:textId="77777777" w:rsidTr="002D71B4">
        <w:tc>
          <w:tcPr>
            <w:tcW w:w="2830" w:type="dxa"/>
            <w:tcBorders>
              <w:top w:val="single" w:sz="4" w:space="0" w:color="auto"/>
              <w:left w:val="single" w:sz="4" w:space="0" w:color="auto"/>
              <w:bottom w:val="single" w:sz="4" w:space="0" w:color="auto"/>
              <w:right w:val="single" w:sz="4" w:space="0" w:color="auto"/>
            </w:tcBorders>
          </w:tcPr>
          <w:p w14:paraId="0B074BD3" w14:textId="77777777" w:rsidR="00A770B4" w:rsidRPr="007C47FB" w:rsidRDefault="00A770B4" w:rsidP="002D71B4">
            <w:pPr>
              <w:pStyle w:val="TableText"/>
              <w:keepNext/>
              <w:rPr>
                <w:rFonts w:eastAsia="Arial" w:cs="Arial"/>
                <w:szCs w:val="20"/>
              </w:rPr>
            </w:pPr>
            <w:r w:rsidRPr="007C47FB">
              <w:rPr>
                <w:rFonts w:eastAsia="Arial" w:cs="Arial"/>
                <w:szCs w:val="20"/>
              </w:rPr>
              <w:t>IoT Device</w:t>
            </w:r>
          </w:p>
        </w:tc>
        <w:tc>
          <w:tcPr>
            <w:tcW w:w="6186" w:type="dxa"/>
            <w:tcBorders>
              <w:top w:val="single" w:sz="4" w:space="0" w:color="auto"/>
              <w:left w:val="single" w:sz="4" w:space="0" w:color="auto"/>
              <w:bottom w:val="single" w:sz="4" w:space="0" w:color="auto"/>
              <w:right w:val="single" w:sz="4" w:space="0" w:color="auto"/>
            </w:tcBorders>
          </w:tcPr>
          <w:p w14:paraId="31F4970C" w14:textId="2F30303C" w:rsidR="00A770B4" w:rsidRPr="005B50C6" w:rsidRDefault="00A770B4" w:rsidP="002D71B4">
            <w:pPr>
              <w:spacing w:before="40" w:after="40"/>
              <w:jc w:val="left"/>
              <w:rPr>
                <w:rFonts w:eastAsia="Arial" w:cs="Arial"/>
                <w:sz w:val="20"/>
              </w:rPr>
            </w:pPr>
            <w:r w:rsidRPr="007C47FB">
              <w:rPr>
                <w:rFonts w:eastAsia="Arial" w:cs="Arial"/>
                <w:sz w:val="20"/>
              </w:rPr>
              <w:t>As defined in</w:t>
            </w:r>
            <w:r w:rsidR="007C47FB">
              <w:rPr>
                <w:rFonts w:eastAsia="Arial" w:cs="Arial"/>
                <w:sz w:val="20"/>
              </w:rPr>
              <w:t xml:space="preserve"> SGP.31</w:t>
            </w:r>
            <w:r w:rsidR="00EF59D5">
              <w:rPr>
                <w:rFonts w:eastAsia="Arial" w:cs="Arial"/>
                <w:sz w:val="20"/>
              </w:rPr>
              <w:t> </w:t>
            </w:r>
            <w:r w:rsidR="007C47FB">
              <w:rPr>
                <w:rFonts w:eastAsia="Arial" w:cs="Arial"/>
                <w:sz w:val="20"/>
              </w:rPr>
              <w:t>[2]</w:t>
            </w:r>
            <w:r w:rsidR="00C334AD" w:rsidRPr="007C47FB">
              <w:rPr>
                <w:rFonts w:eastAsia="Arial" w:cs="Arial"/>
                <w:sz w:val="20"/>
              </w:rPr>
              <w:t>.</w:t>
            </w:r>
          </w:p>
        </w:tc>
      </w:tr>
      <w:tr w:rsidR="00A770B4" w:rsidRPr="005B50C6" w14:paraId="27A587CB" w14:textId="77777777" w:rsidTr="002D71B4">
        <w:tc>
          <w:tcPr>
            <w:tcW w:w="2830" w:type="dxa"/>
            <w:tcBorders>
              <w:top w:val="single" w:sz="4" w:space="0" w:color="auto"/>
              <w:left w:val="single" w:sz="4" w:space="0" w:color="auto"/>
              <w:bottom w:val="single" w:sz="4" w:space="0" w:color="auto"/>
              <w:right w:val="single" w:sz="4" w:space="0" w:color="auto"/>
            </w:tcBorders>
          </w:tcPr>
          <w:p w14:paraId="12598A26" w14:textId="77777777" w:rsidR="00A770B4" w:rsidRPr="005B50C6" w:rsidRDefault="00A770B4" w:rsidP="002D71B4">
            <w:pPr>
              <w:pStyle w:val="TableText"/>
              <w:keepNext/>
              <w:rPr>
                <w:rFonts w:eastAsia="Arial" w:cs="Arial"/>
                <w:szCs w:val="20"/>
              </w:rPr>
            </w:pPr>
            <w:r w:rsidRPr="005B50C6">
              <w:rPr>
                <w:rFonts w:eastAsia="Times New Roman" w:cs="Arial"/>
                <w:szCs w:val="20"/>
                <w:lang w:eastAsia="en-GB"/>
              </w:rPr>
              <w:t>Mobile Service Provider</w:t>
            </w:r>
          </w:p>
        </w:tc>
        <w:tc>
          <w:tcPr>
            <w:tcW w:w="6186" w:type="dxa"/>
            <w:tcBorders>
              <w:top w:val="single" w:sz="4" w:space="0" w:color="auto"/>
              <w:left w:val="single" w:sz="4" w:space="0" w:color="auto"/>
              <w:bottom w:val="single" w:sz="4" w:space="0" w:color="auto"/>
              <w:right w:val="single" w:sz="4" w:space="0" w:color="auto"/>
            </w:tcBorders>
          </w:tcPr>
          <w:p w14:paraId="10159944" w14:textId="72601637" w:rsidR="00A770B4" w:rsidRPr="005B50C6" w:rsidRDefault="007F5C64" w:rsidP="002D71B4">
            <w:pPr>
              <w:spacing w:before="40" w:after="40"/>
              <w:jc w:val="left"/>
              <w:rPr>
                <w:rFonts w:eastAsia="Arial" w:cs="Arial"/>
                <w:sz w:val="20"/>
              </w:rPr>
            </w:pPr>
            <w:r w:rsidRPr="005B50C6">
              <w:rPr>
                <w:rStyle w:val="normaltextrun"/>
                <w:sz w:val="20"/>
              </w:rPr>
              <w:t>As defined in SGP.21 [1].</w:t>
            </w:r>
          </w:p>
        </w:tc>
      </w:tr>
      <w:tr w:rsidR="00BD760C" w:rsidRPr="005B50C6" w14:paraId="0C45D797" w14:textId="77777777" w:rsidTr="002D71B4">
        <w:tc>
          <w:tcPr>
            <w:tcW w:w="2830" w:type="dxa"/>
            <w:tcBorders>
              <w:top w:val="single" w:sz="4" w:space="0" w:color="auto"/>
              <w:left w:val="single" w:sz="4" w:space="0" w:color="auto"/>
              <w:bottom w:val="single" w:sz="4" w:space="0" w:color="auto"/>
              <w:right w:val="single" w:sz="4" w:space="0" w:color="auto"/>
            </w:tcBorders>
          </w:tcPr>
          <w:p w14:paraId="7C77D825" w14:textId="7961B4DC" w:rsidR="00BD760C" w:rsidRPr="00BD760C" w:rsidRDefault="00BD760C" w:rsidP="002D71B4">
            <w:pPr>
              <w:pStyle w:val="TableText"/>
              <w:keepNext/>
              <w:rPr>
                <w:rFonts w:eastAsia="Malgun Gothic" w:cs="Arial"/>
                <w:szCs w:val="20"/>
                <w:lang w:eastAsia="ko-KR"/>
              </w:rPr>
            </w:pPr>
            <w:r>
              <w:rPr>
                <w:rFonts w:eastAsia="Malgun Gothic" w:cs="Arial" w:hint="eastAsia"/>
                <w:szCs w:val="20"/>
                <w:lang w:eastAsia="ko-KR"/>
              </w:rPr>
              <w:t>O</w:t>
            </w:r>
            <w:r>
              <w:rPr>
                <w:rFonts w:eastAsia="Malgun Gothic" w:cs="Arial"/>
                <w:szCs w:val="20"/>
                <w:lang w:eastAsia="ko-KR"/>
              </w:rPr>
              <w:t>ne-time Key</w:t>
            </w:r>
          </w:p>
        </w:tc>
        <w:tc>
          <w:tcPr>
            <w:tcW w:w="6186" w:type="dxa"/>
            <w:tcBorders>
              <w:top w:val="single" w:sz="4" w:space="0" w:color="auto"/>
              <w:left w:val="single" w:sz="4" w:space="0" w:color="auto"/>
              <w:bottom w:val="single" w:sz="4" w:space="0" w:color="auto"/>
              <w:right w:val="single" w:sz="4" w:space="0" w:color="auto"/>
            </w:tcBorders>
          </w:tcPr>
          <w:p w14:paraId="1CABF795" w14:textId="709D712D" w:rsidR="00BD760C" w:rsidRPr="00BD760C" w:rsidRDefault="00BD760C" w:rsidP="002D71B4">
            <w:pPr>
              <w:spacing w:before="40" w:after="40"/>
              <w:jc w:val="left"/>
              <w:rPr>
                <w:rStyle w:val="normaltextrun"/>
                <w:rFonts w:eastAsia="Malgun Gothic"/>
                <w:sz w:val="20"/>
                <w:lang w:eastAsia="ko-KR"/>
              </w:rPr>
            </w:pPr>
            <w:r>
              <w:rPr>
                <w:rStyle w:val="normaltextrun"/>
                <w:rFonts w:eastAsia="Malgun Gothic" w:hint="eastAsia"/>
                <w:sz w:val="20"/>
                <w:lang w:eastAsia="ko-KR"/>
              </w:rPr>
              <w:t>A</w:t>
            </w:r>
            <w:r>
              <w:rPr>
                <w:rStyle w:val="normaltextrun"/>
              </w:rPr>
              <w:t xml:space="preserve"> key that is only used once.</w:t>
            </w:r>
          </w:p>
        </w:tc>
      </w:tr>
      <w:tr w:rsidR="00A770B4" w:rsidRPr="005B50C6" w14:paraId="0A972AE7" w14:textId="77777777" w:rsidTr="002D71B4">
        <w:tc>
          <w:tcPr>
            <w:tcW w:w="2830" w:type="dxa"/>
            <w:tcBorders>
              <w:top w:val="single" w:sz="4" w:space="0" w:color="auto"/>
              <w:left w:val="single" w:sz="4" w:space="0" w:color="auto"/>
              <w:bottom w:val="single" w:sz="4" w:space="0" w:color="auto"/>
              <w:right w:val="single" w:sz="4" w:space="0" w:color="auto"/>
            </w:tcBorders>
          </w:tcPr>
          <w:p w14:paraId="43B6FEF2" w14:textId="77777777" w:rsidR="00A770B4" w:rsidRPr="005B50C6" w:rsidRDefault="00A770B4" w:rsidP="002D71B4">
            <w:pPr>
              <w:pStyle w:val="TableText"/>
              <w:keepNext/>
              <w:rPr>
                <w:szCs w:val="20"/>
              </w:rPr>
            </w:pPr>
            <w:r w:rsidRPr="005B50C6">
              <w:rPr>
                <w:rFonts w:eastAsia="Times New Roman" w:cs="Arial"/>
                <w:szCs w:val="20"/>
                <w:lang w:eastAsia="en-GB"/>
              </w:rPr>
              <w:t>Operator</w:t>
            </w:r>
          </w:p>
        </w:tc>
        <w:tc>
          <w:tcPr>
            <w:tcW w:w="6186" w:type="dxa"/>
            <w:tcBorders>
              <w:top w:val="single" w:sz="4" w:space="0" w:color="auto"/>
              <w:left w:val="single" w:sz="4" w:space="0" w:color="auto"/>
              <w:bottom w:val="single" w:sz="4" w:space="0" w:color="auto"/>
              <w:right w:val="single" w:sz="4" w:space="0" w:color="auto"/>
            </w:tcBorders>
          </w:tcPr>
          <w:p w14:paraId="5E5F56F0" w14:textId="3D5C6277" w:rsidR="00A770B4" w:rsidRPr="005B50C6" w:rsidRDefault="00A770B4" w:rsidP="002D71B4">
            <w:pPr>
              <w:spacing w:before="40" w:after="40"/>
              <w:jc w:val="left"/>
              <w:rPr>
                <w:sz w:val="20"/>
                <w:lang w:eastAsia="de-DE"/>
              </w:rPr>
            </w:pPr>
            <w:r w:rsidRPr="005B50C6">
              <w:rPr>
                <w:rStyle w:val="normaltextrun"/>
                <w:sz w:val="20"/>
              </w:rPr>
              <w:t>As defined in SGP.21 [1]</w:t>
            </w:r>
            <w:r w:rsidR="00C334AD" w:rsidRPr="005B50C6">
              <w:rPr>
                <w:rStyle w:val="normaltextrun"/>
                <w:sz w:val="20"/>
              </w:rPr>
              <w:t>.</w:t>
            </w:r>
          </w:p>
        </w:tc>
      </w:tr>
      <w:tr w:rsidR="00A770B4" w:rsidRPr="005B50C6" w14:paraId="10878A2B" w14:textId="77777777" w:rsidTr="002D71B4">
        <w:tc>
          <w:tcPr>
            <w:tcW w:w="2830" w:type="dxa"/>
            <w:tcBorders>
              <w:top w:val="single" w:sz="4" w:space="0" w:color="auto"/>
              <w:left w:val="single" w:sz="4" w:space="0" w:color="auto"/>
              <w:bottom w:val="single" w:sz="4" w:space="0" w:color="auto"/>
              <w:right w:val="single" w:sz="4" w:space="0" w:color="auto"/>
            </w:tcBorders>
          </w:tcPr>
          <w:p w14:paraId="6455A11B" w14:textId="77777777" w:rsidR="00A770B4" w:rsidRPr="005B50C6" w:rsidRDefault="00A770B4" w:rsidP="002D71B4">
            <w:pPr>
              <w:pStyle w:val="TableText"/>
              <w:keepNext/>
              <w:rPr>
                <w:rFonts w:eastAsia="Arial" w:cs="Arial"/>
                <w:szCs w:val="20"/>
              </w:rPr>
            </w:pPr>
            <w:r w:rsidRPr="005B50C6">
              <w:rPr>
                <w:rStyle w:val="normaltextrun"/>
                <w:szCs w:val="20"/>
              </w:rPr>
              <w:t>Profile</w:t>
            </w:r>
          </w:p>
        </w:tc>
        <w:tc>
          <w:tcPr>
            <w:tcW w:w="6186" w:type="dxa"/>
            <w:tcBorders>
              <w:top w:val="single" w:sz="4" w:space="0" w:color="auto"/>
              <w:left w:val="single" w:sz="4" w:space="0" w:color="auto"/>
              <w:bottom w:val="single" w:sz="4" w:space="0" w:color="auto"/>
              <w:right w:val="single" w:sz="4" w:space="0" w:color="auto"/>
            </w:tcBorders>
          </w:tcPr>
          <w:p w14:paraId="441263B2" w14:textId="4D08EF5F" w:rsidR="00A770B4" w:rsidRPr="005B50C6" w:rsidRDefault="00A770B4" w:rsidP="002D71B4">
            <w:pPr>
              <w:spacing w:before="40" w:after="40"/>
              <w:jc w:val="left"/>
              <w:rPr>
                <w:rFonts w:eastAsia="Arial" w:cs="Arial"/>
                <w:sz w:val="20"/>
              </w:rPr>
            </w:pPr>
            <w:r w:rsidRPr="005B50C6">
              <w:rPr>
                <w:rStyle w:val="normaltextrun"/>
                <w:sz w:val="20"/>
              </w:rPr>
              <w:t>As defined in SGP.21 [1]</w:t>
            </w:r>
            <w:r w:rsidR="00C334AD" w:rsidRPr="005B50C6">
              <w:rPr>
                <w:rStyle w:val="normaltextrun"/>
                <w:sz w:val="20"/>
              </w:rPr>
              <w:t>.</w:t>
            </w:r>
          </w:p>
        </w:tc>
      </w:tr>
      <w:tr w:rsidR="00353015" w:rsidRPr="005B50C6" w14:paraId="783A6613" w14:textId="77777777" w:rsidTr="00A05B19">
        <w:tc>
          <w:tcPr>
            <w:tcW w:w="2830" w:type="dxa"/>
            <w:tcBorders>
              <w:top w:val="single" w:sz="4" w:space="0" w:color="auto"/>
              <w:left w:val="single" w:sz="4" w:space="0" w:color="auto"/>
              <w:bottom w:val="single" w:sz="4" w:space="0" w:color="auto"/>
              <w:right w:val="single" w:sz="4" w:space="0" w:color="auto"/>
            </w:tcBorders>
            <w:vAlign w:val="center"/>
          </w:tcPr>
          <w:p w14:paraId="0A98E1B6" w14:textId="1AC1BDAF" w:rsidR="00353015" w:rsidRPr="00B32EB1" w:rsidRDefault="00353015" w:rsidP="00353015">
            <w:pPr>
              <w:pStyle w:val="TableText"/>
              <w:keepNext/>
              <w:rPr>
                <w:rFonts w:eastAsia="Times New Roman" w:cs="Arial"/>
                <w:lang w:eastAsia="en-GB"/>
              </w:rPr>
            </w:pPr>
            <w:r w:rsidRPr="00D34B1D">
              <w:rPr>
                <w:rFonts w:eastAsia="Times New Roman" w:cs="Arial"/>
                <w:lang w:eastAsia="en-GB"/>
              </w:rPr>
              <w:t>Profile Description </w:t>
            </w:r>
          </w:p>
        </w:tc>
        <w:tc>
          <w:tcPr>
            <w:tcW w:w="6186" w:type="dxa"/>
            <w:tcBorders>
              <w:top w:val="single" w:sz="4" w:space="0" w:color="auto"/>
              <w:left w:val="single" w:sz="4" w:space="0" w:color="auto"/>
              <w:bottom w:val="single" w:sz="4" w:space="0" w:color="auto"/>
              <w:right w:val="single" w:sz="4" w:space="0" w:color="auto"/>
            </w:tcBorders>
            <w:vAlign w:val="center"/>
          </w:tcPr>
          <w:p w14:paraId="2617C056" w14:textId="1596A3FD" w:rsidR="00353015" w:rsidRPr="005B50C6" w:rsidRDefault="00353015" w:rsidP="00353015">
            <w:pPr>
              <w:spacing w:before="40" w:after="40"/>
              <w:jc w:val="left"/>
              <w:rPr>
                <w:rStyle w:val="normaltextrun"/>
                <w:sz w:val="20"/>
              </w:rPr>
            </w:pPr>
            <w:r>
              <w:rPr>
                <w:rFonts w:eastAsia="Times New Roman" w:cs="Arial"/>
                <w:sz w:val="20"/>
                <w:lang w:eastAsia="en-GB" w:bidi="ar-SA"/>
              </w:rPr>
              <w:t>As defined in SGP.21 [1]</w:t>
            </w:r>
            <w:r w:rsidRPr="00D34B1D">
              <w:rPr>
                <w:rFonts w:eastAsia="Times New Roman" w:cs="Arial"/>
                <w:sz w:val="20"/>
                <w:lang w:eastAsia="en-GB" w:bidi="ar-SA"/>
              </w:rPr>
              <w:t> </w:t>
            </w:r>
          </w:p>
        </w:tc>
      </w:tr>
      <w:tr w:rsidR="000E499D" w:rsidRPr="005B50C6" w14:paraId="670226CF" w14:textId="77777777" w:rsidTr="002D71B4">
        <w:tc>
          <w:tcPr>
            <w:tcW w:w="2830" w:type="dxa"/>
            <w:tcBorders>
              <w:top w:val="single" w:sz="4" w:space="0" w:color="auto"/>
              <w:left w:val="single" w:sz="4" w:space="0" w:color="auto"/>
              <w:bottom w:val="single" w:sz="4" w:space="0" w:color="auto"/>
              <w:right w:val="single" w:sz="4" w:space="0" w:color="auto"/>
            </w:tcBorders>
          </w:tcPr>
          <w:p w14:paraId="3656FB98" w14:textId="73E9C9DE" w:rsidR="000E499D" w:rsidRPr="005B50C6" w:rsidRDefault="000E499D" w:rsidP="000E499D">
            <w:pPr>
              <w:pStyle w:val="TableText"/>
              <w:keepNext/>
              <w:rPr>
                <w:rStyle w:val="normaltextrun"/>
                <w:szCs w:val="20"/>
              </w:rPr>
            </w:pPr>
            <w:r w:rsidRPr="00B32EB1">
              <w:rPr>
                <w:rFonts w:eastAsia="Times New Roman" w:cs="Arial"/>
                <w:lang w:eastAsia="en-GB"/>
              </w:rPr>
              <w:t>Profile Installation Result</w:t>
            </w:r>
          </w:p>
        </w:tc>
        <w:tc>
          <w:tcPr>
            <w:tcW w:w="6186" w:type="dxa"/>
            <w:tcBorders>
              <w:top w:val="single" w:sz="4" w:space="0" w:color="auto"/>
              <w:left w:val="single" w:sz="4" w:space="0" w:color="auto"/>
              <w:bottom w:val="single" w:sz="4" w:space="0" w:color="auto"/>
              <w:right w:val="single" w:sz="4" w:space="0" w:color="auto"/>
            </w:tcBorders>
          </w:tcPr>
          <w:p w14:paraId="41FECCC3" w14:textId="6AF22FEC" w:rsidR="000E499D" w:rsidRPr="005B50C6" w:rsidRDefault="000E499D" w:rsidP="000E499D">
            <w:pPr>
              <w:spacing w:before="40" w:after="40"/>
              <w:jc w:val="left"/>
              <w:rPr>
                <w:rStyle w:val="normaltextrun"/>
                <w:sz w:val="20"/>
              </w:rPr>
            </w:pPr>
            <w:r w:rsidRPr="005B50C6">
              <w:rPr>
                <w:rStyle w:val="normaltextrun"/>
                <w:sz w:val="20"/>
              </w:rPr>
              <w:t>As defined in SGP.2</w:t>
            </w:r>
            <w:r>
              <w:rPr>
                <w:rStyle w:val="normaltextrun"/>
                <w:sz w:val="20"/>
              </w:rPr>
              <w:t>2</w:t>
            </w:r>
            <w:r w:rsidRPr="005B50C6">
              <w:rPr>
                <w:rStyle w:val="normaltextrun"/>
                <w:sz w:val="20"/>
              </w:rPr>
              <w:t> [</w:t>
            </w:r>
            <w:r>
              <w:rPr>
                <w:rStyle w:val="normaltextrun"/>
                <w:sz w:val="20"/>
              </w:rPr>
              <w:t>7</w:t>
            </w:r>
            <w:r w:rsidRPr="005B50C6">
              <w:rPr>
                <w:rStyle w:val="normaltextrun"/>
                <w:sz w:val="20"/>
              </w:rPr>
              <w:t>].</w:t>
            </w:r>
          </w:p>
        </w:tc>
      </w:tr>
      <w:tr w:rsidR="00551750" w:rsidRPr="002A1E14" w14:paraId="0CA060FD" w14:textId="77777777" w:rsidTr="00237B67">
        <w:tc>
          <w:tcPr>
            <w:tcW w:w="2830" w:type="dxa"/>
            <w:tcBorders>
              <w:top w:val="single" w:sz="4" w:space="0" w:color="auto"/>
              <w:left w:val="single" w:sz="4" w:space="0" w:color="auto"/>
              <w:bottom w:val="single" w:sz="4" w:space="0" w:color="auto"/>
              <w:right w:val="single" w:sz="4" w:space="0" w:color="auto"/>
            </w:tcBorders>
          </w:tcPr>
          <w:p w14:paraId="0A8E5B2A" w14:textId="77777777" w:rsidR="00551750" w:rsidRPr="005B50C6" w:rsidRDefault="00551750" w:rsidP="00237B67">
            <w:pPr>
              <w:pStyle w:val="TableText"/>
              <w:keepNext/>
              <w:rPr>
                <w:rFonts w:eastAsia="Times New Roman" w:cs="Arial"/>
                <w:szCs w:val="20"/>
                <w:lang w:eastAsia="en-GB"/>
              </w:rPr>
            </w:pPr>
            <w:r>
              <w:rPr>
                <w:rFonts w:eastAsia="Times New Roman" w:cs="Arial"/>
                <w:szCs w:val="20"/>
                <w:lang w:eastAsia="en-GB"/>
              </w:rPr>
              <w:t>Profile Loading Report</w:t>
            </w:r>
          </w:p>
        </w:tc>
        <w:tc>
          <w:tcPr>
            <w:tcW w:w="6186" w:type="dxa"/>
            <w:tcBorders>
              <w:top w:val="single" w:sz="4" w:space="0" w:color="auto"/>
              <w:left w:val="single" w:sz="4" w:space="0" w:color="auto"/>
              <w:bottom w:val="single" w:sz="4" w:space="0" w:color="auto"/>
              <w:right w:val="single" w:sz="4" w:space="0" w:color="auto"/>
            </w:tcBorders>
          </w:tcPr>
          <w:p w14:paraId="124C1A79" w14:textId="77777777" w:rsidR="00551750" w:rsidRPr="002A1E14" w:rsidRDefault="00551750" w:rsidP="00237B67">
            <w:pPr>
              <w:pStyle w:val="TableText"/>
              <w:keepNext/>
              <w:rPr>
                <w:rFonts w:eastAsia="Times New Roman" w:cs="Arial"/>
                <w:szCs w:val="20"/>
                <w:lang w:eastAsia="en-GB"/>
              </w:rPr>
            </w:pPr>
            <w:r w:rsidRPr="002A1E14">
              <w:rPr>
                <w:rFonts w:eastAsia="Times New Roman" w:cs="Arial"/>
                <w:szCs w:val="20"/>
                <w:lang w:eastAsia="en-GB"/>
              </w:rPr>
              <w:t xml:space="preserve">Set of information related to successful or unsuccessful Profile loading </w:t>
            </w:r>
            <w:r>
              <w:rPr>
                <w:rFonts w:eastAsia="Times New Roman" w:cs="Arial"/>
                <w:szCs w:val="20"/>
                <w:lang w:eastAsia="en-GB"/>
              </w:rPr>
              <w:t xml:space="preserve">and installation </w:t>
            </w:r>
            <w:r w:rsidRPr="002A1E14">
              <w:rPr>
                <w:rFonts w:eastAsia="Times New Roman" w:cs="Arial"/>
                <w:szCs w:val="20"/>
                <w:lang w:eastAsia="en-GB"/>
              </w:rPr>
              <w:t xml:space="preserve">into </w:t>
            </w:r>
            <w:r>
              <w:rPr>
                <w:rFonts w:eastAsia="Times New Roman" w:cs="Arial"/>
                <w:szCs w:val="20"/>
                <w:lang w:eastAsia="en-GB"/>
              </w:rPr>
              <w:t>one or more eUICCs</w:t>
            </w:r>
            <w:r w:rsidRPr="002A1E14">
              <w:rPr>
                <w:rFonts w:eastAsia="Times New Roman" w:cs="Arial"/>
                <w:szCs w:val="20"/>
                <w:lang w:eastAsia="en-GB"/>
              </w:rPr>
              <w:t>.</w:t>
            </w:r>
          </w:p>
        </w:tc>
      </w:tr>
      <w:tr w:rsidR="002A5D4B" w:rsidRPr="005B50C6" w14:paraId="46DE400F" w14:textId="77777777" w:rsidTr="002D71B4">
        <w:tc>
          <w:tcPr>
            <w:tcW w:w="2830" w:type="dxa"/>
            <w:tcBorders>
              <w:top w:val="single" w:sz="4" w:space="0" w:color="auto"/>
              <w:left w:val="single" w:sz="4" w:space="0" w:color="auto"/>
              <w:bottom w:val="single" w:sz="4" w:space="0" w:color="auto"/>
              <w:right w:val="single" w:sz="4" w:space="0" w:color="auto"/>
            </w:tcBorders>
          </w:tcPr>
          <w:p w14:paraId="3FE0118E" w14:textId="23B665E5" w:rsidR="002A5D4B" w:rsidRPr="005B50C6" w:rsidRDefault="002A5D4B" w:rsidP="002A5D4B">
            <w:pPr>
              <w:pStyle w:val="TableText"/>
              <w:keepNext/>
              <w:rPr>
                <w:rStyle w:val="normaltextrun"/>
                <w:szCs w:val="20"/>
              </w:rPr>
            </w:pPr>
            <w:r w:rsidRPr="00D630C2">
              <w:rPr>
                <w:rFonts w:cs="Arial"/>
                <w:szCs w:val="20"/>
              </w:rPr>
              <w:t>Profile Owner</w:t>
            </w:r>
          </w:p>
        </w:tc>
        <w:tc>
          <w:tcPr>
            <w:tcW w:w="6186" w:type="dxa"/>
            <w:tcBorders>
              <w:top w:val="single" w:sz="4" w:space="0" w:color="auto"/>
              <w:left w:val="single" w:sz="4" w:space="0" w:color="auto"/>
              <w:bottom w:val="single" w:sz="4" w:space="0" w:color="auto"/>
              <w:right w:val="single" w:sz="4" w:space="0" w:color="auto"/>
            </w:tcBorders>
          </w:tcPr>
          <w:p w14:paraId="120E3A46" w14:textId="66B728C3" w:rsidR="002A5D4B" w:rsidRPr="005B50C6" w:rsidRDefault="002A5D4B" w:rsidP="002A5D4B">
            <w:pPr>
              <w:spacing w:before="40" w:after="40"/>
              <w:jc w:val="left"/>
              <w:rPr>
                <w:rStyle w:val="normaltextrun"/>
                <w:sz w:val="20"/>
              </w:rPr>
            </w:pPr>
            <w:r>
              <w:rPr>
                <w:rStyle w:val="normaltextrun"/>
                <w:sz w:val="20"/>
              </w:rPr>
              <w:t>As defined in SGP.21</w:t>
            </w:r>
            <w:r w:rsidR="00EF59D5">
              <w:rPr>
                <w:rStyle w:val="normaltextrun"/>
                <w:sz w:val="20"/>
              </w:rPr>
              <w:t> </w:t>
            </w:r>
            <w:r>
              <w:rPr>
                <w:rStyle w:val="normaltextrun"/>
                <w:sz w:val="20"/>
              </w:rPr>
              <w:t>[1].</w:t>
            </w:r>
            <w:r>
              <w:rPr>
                <w:rStyle w:val="eop"/>
                <w:sz w:val="20"/>
              </w:rPr>
              <w:t> </w:t>
            </w:r>
          </w:p>
        </w:tc>
      </w:tr>
      <w:tr w:rsidR="00A770B4" w:rsidRPr="005B50C6" w14:paraId="2D936963" w14:textId="77777777" w:rsidTr="002D71B4">
        <w:tc>
          <w:tcPr>
            <w:tcW w:w="2830" w:type="dxa"/>
            <w:tcBorders>
              <w:top w:val="single" w:sz="4" w:space="0" w:color="auto"/>
              <w:left w:val="single" w:sz="4" w:space="0" w:color="auto"/>
              <w:bottom w:val="single" w:sz="4" w:space="0" w:color="auto"/>
              <w:right w:val="single" w:sz="4" w:space="0" w:color="auto"/>
            </w:tcBorders>
          </w:tcPr>
          <w:p w14:paraId="3ACC59AE" w14:textId="77777777" w:rsidR="00A770B4" w:rsidRPr="005B50C6" w:rsidRDefault="00A770B4" w:rsidP="002D71B4">
            <w:pPr>
              <w:pStyle w:val="TableText"/>
              <w:keepNext/>
              <w:rPr>
                <w:rFonts w:eastAsia="Arial" w:cs="Arial"/>
                <w:szCs w:val="20"/>
              </w:rPr>
            </w:pPr>
            <w:r w:rsidRPr="005B50C6">
              <w:rPr>
                <w:rStyle w:val="normaltextrun"/>
                <w:szCs w:val="20"/>
              </w:rPr>
              <w:t>Profile Package</w:t>
            </w:r>
          </w:p>
        </w:tc>
        <w:tc>
          <w:tcPr>
            <w:tcW w:w="6186" w:type="dxa"/>
            <w:tcBorders>
              <w:top w:val="single" w:sz="4" w:space="0" w:color="auto"/>
              <w:left w:val="single" w:sz="4" w:space="0" w:color="auto"/>
              <w:bottom w:val="single" w:sz="4" w:space="0" w:color="auto"/>
              <w:right w:val="single" w:sz="4" w:space="0" w:color="auto"/>
            </w:tcBorders>
          </w:tcPr>
          <w:p w14:paraId="4C993BAE" w14:textId="3A6F04A9" w:rsidR="00A770B4" w:rsidRPr="005B50C6" w:rsidRDefault="00A770B4" w:rsidP="002D71B4">
            <w:pPr>
              <w:spacing w:before="40" w:after="40"/>
              <w:jc w:val="left"/>
              <w:rPr>
                <w:rFonts w:eastAsia="Arial" w:cs="Arial"/>
                <w:sz w:val="20"/>
              </w:rPr>
            </w:pPr>
            <w:r w:rsidRPr="005B50C6">
              <w:rPr>
                <w:rStyle w:val="normaltextrun"/>
                <w:sz w:val="20"/>
              </w:rPr>
              <w:t>As defined in SGP.21 [1]</w:t>
            </w:r>
            <w:r w:rsidR="00C334AD" w:rsidRPr="005B50C6">
              <w:rPr>
                <w:rStyle w:val="normaltextrun"/>
                <w:sz w:val="20"/>
              </w:rPr>
              <w:t>.</w:t>
            </w:r>
          </w:p>
        </w:tc>
      </w:tr>
      <w:tr w:rsidR="00863AC5" w:rsidRPr="005B50C6" w14:paraId="235F7687" w14:textId="77777777" w:rsidTr="002D71B4">
        <w:tc>
          <w:tcPr>
            <w:tcW w:w="2830" w:type="dxa"/>
            <w:tcBorders>
              <w:top w:val="single" w:sz="4" w:space="0" w:color="auto"/>
              <w:left w:val="single" w:sz="4" w:space="0" w:color="auto"/>
              <w:bottom w:val="single" w:sz="4" w:space="0" w:color="auto"/>
              <w:right w:val="single" w:sz="4" w:space="0" w:color="auto"/>
            </w:tcBorders>
          </w:tcPr>
          <w:p w14:paraId="2E84D845" w14:textId="3DF1BAD4" w:rsidR="00863AC5" w:rsidRPr="005B50C6" w:rsidRDefault="00863AC5" w:rsidP="00863AC5">
            <w:pPr>
              <w:pStyle w:val="TableText"/>
              <w:keepNext/>
              <w:rPr>
                <w:rStyle w:val="normaltextrun"/>
                <w:szCs w:val="20"/>
              </w:rPr>
            </w:pPr>
            <w:r w:rsidRPr="00DA2D9B">
              <w:rPr>
                <w:rFonts w:cs="Arial"/>
                <w:szCs w:val="20"/>
              </w:rPr>
              <w:t>Protected Profile Package</w:t>
            </w:r>
          </w:p>
        </w:tc>
        <w:tc>
          <w:tcPr>
            <w:tcW w:w="6186" w:type="dxa"/>
            <w:tcBorders>
              <w:top w:val="single" w:sz="4" w:space="0" w:color="auto"/>
              <w:left w:val="single" w:sz="4" w:space="0" w:color="auto"/>
              <w:bottom w:val="single" w:sz="4" w:space="0" w:color="auto"/>
              <w:right w:val="single" w:sz="4" w:space="0" w:color="auto"/>
            </w:tcBorders>
          </w:tcPr>
          <w:p w14:paraId="39699AAB" w14:textId="1BA3BF2C" w:rsidR="00863AC5" w:rsidRPr="005B50C6" w:rsidRDefault="00863AC5" w:rsidP="00863AC5">
            <w:pPr>
              <w:spacing w:before="40" w:after="40"/>
              <w:jc w:val="left"/>
              <w:rPr>
                <w:rStyle w:val="normaltextrun"/>
                <w:sz w:val="20"/>
              </w:rPr>
            </w:pPr>
            <w:r>
              <w:rPr>
                <w:rStyle w:val="normaltextrun"/>
                <w:sz w:val="20"/>
              </w:rPr>
              <w:t>As defined in SGP.21</w:t>
            </w:r>
            <w:r w:rsidR="00EF59D5">
              <w:rPr>
                <w:rStyle w:val="normaltextrun"/>
                <w:sz w:val="20"/>
              </w:rPr>
              <w:t> </w:t>
            </w:r>
            <w:r>
              <w:rPr>
                <w:rStyle w:val="normaltextrun"/>
                <w:sz w:val="20"/>
              </w:rPr>
              <w:t>[1].</w:t>
            </w:r>
            <w:r>
              <w:rPr>
                <w:rStyle w:val="eop"/>
                <w:sz w:val="20"/>
              </w:rPr>
              <w:t> </w:t>
            </w:r>
          </w:p>
        </w:tc>
      </w:tr>
      <w:tr w:rsidR="00A770B4" w:rsidRPr="005B50C6" w14:paraId="51366D75" w14:textId="77777777" w:rsidTr="002D71B4">
        <w:tc>
          <w:tcPr>
            <w:tcW w:w="2830" w:type="dxa"/>
            <w:tcBorders>
              <w:top w:val="single" w:sz="4" w:space="0" w:color="auto"/>
              <w:left w:val="single" w:sz="4" w:space="0" w:color="auto"/>
              <w:bottom w:val="single" w:sz="4" w:space="0" w:color="auto"/>
              <w:right w:val="single" w:sz="4" w:space="0" w:color="auto"/>
            </w:tcBorders>
          </w:tcPr>
          <w:p w14:paraId="002EB5C1" w14:textId="77777777" w:rsidR="00A770B4" w:rsidRPr="005B50C6" w:rsidRDefault="00A770B4" w:rsidP="002D71B4">
            <w:pPr>
              <w:pStyle w:val="TableText"/>
              <w:keepNext/>
              <w:rPr>
                <w:rFonts w:eastAsia="Arial" w:cs="Arial"/>
                <w:szCs w:val="20"/>
              </w:rPr>
            </w:pPr>
            <w:r w:rsidRPr="005B50C6">
              <w:rPr>
                <w:rStyle w:val="normaltextrun"/>
                <w:szCs w:val="20"/>
              </w:rPr>
              <w:t>Subscription Manager Data Preparation + (SM-DP+)</w:t>
            </w:r>
          </w:p>
        </w:tc>
        <w:tc>
          <w:tcPr>
            <w:tcW w:w="6186" w:type="dxa"/>
            <w:tcBorders>
              <w:top w:val="single" w:sz="4" w:space="0" w:color="auto"/>
              <w:left w:val="single" w:sz="4" w:space="0" w:color="auto"/>
              <w:bottom w:val="single" w:sz="4" w:space="0" w:color="auto"/>
              <w:right w:val="single" w:sz="4" w:space="0" w:color="auto"/>
            </w:tcBorders>
          </w:tcPr>
          <w:p w14:paraId="1AFF5A43" w14:textId="528048A0" w:rsidR="00A770B4" w:rsidRPr="005B50C6" w:rsidRDefault="00A770B4" w:rsidP="002D71B4">
            <w:pPr>
              <w:spacing w:before="40" w:after="40"/>
              <w:jc w:val="left"/>
              <w:rPr>
                <w:rFonts w:eastAsia="Arial" w:cs="Arial"/>
                <w:sz w:val="20"/>
              </w:rPr>
            </w:pPr>
            <w:r w:rsidRPr="005B50C6">
              <w:rPr>
                <w:rStyle w:val="normaltextrun"/>
                <w:sz w:val="20"/>
              </w:rPr>
              <w:t>As defined in SGP.21 [1].</w:t>
            </w:r>
          </w:p>
        </w:tc>
      </w:tr>
      <w:tr w:rsidR="001757B6" w:rsidRPr="005B50C6" w14:paraId="6A640BA7" w14:textId="77777777" w:rsidTr="001757B6">
        <w:tc>
          <w:tcPr>
            <w:tcW w:w="2830" w:type="dxa"/>
            <w:tcBorders>
              <w:top w:val="single" w:sz="4" w:space="0" w:color="auto"/>
              <w:left w:val="single" w:sz="4" w:space="0" w:color="auto"/>
              <w:bottom w:val="single" w:sz="4" w:space="0" w:color="auto"/>
              <w:right w:val="single" w:sz="4" w:space="0" w:color="auto"/>
            </w:tcBorders>
          </w:tcPr>
          <w:p w14:paraId="514B04D9" w14:textId="77777777" w:rsidR="001757B6" w:rsidRPr="005B50C6" w:rsidRDefault="001757B6" w:rsidP="006F5CA7">
            <w:pPr>
              <w:pStyle w:val="TableText"/>
              <w:keepNext/>
              <w:rPr>
                <w:rStyle w:val="normaltextrun"/>
                <w:szCs w:val="20"/>
              </w:rPr>
            </w:pPr>
            <w:r w:rsidRPr="005B50C6">
              <w:rPr>
                <w:rStyle w:val="normaltextrun"/>
                <w:szCs w:val="20"/>
              </w:rPr>
              <w:t xml:space="preserve">Subscription Manager Data Preparation </w:t>
            </w:r>
            <w:r>
              <w:rPr>
                <w:rStyle w:val="normaltextrun"/>
                <w:szCs w:val="20"/>
              </w:rPr>
              <w:t>factory</w:t>
            </w:r>
            <w:r w:rsidRPr="005B50C6">
              <w:rPr>
                <w:rStyle w:val="normaltextrun"/>
                <w:szCs w:val="20"/>
              </w:rPr>
              <w:t xml:space="preserve"> (SM-</w:t>
            </w:r>
            <w:proofErr w:type="spellStart"/>
            <w:r w:rsidRPr="005B50C6">
              <w:rPr>
                <w:rStyle w:val="normaltextrun"/>
                <w:szCs w:val="20"/>
              </w:rPr>
              <w:t>DP</w:t>
            </w:r>
            <w:r>
              <w:rPr>
                <w:rStyle w:val="normaltextrun"/>
                <w:szCs w:val="20"/>
              </w:rPr>
              <w:t>f</w:t>
            </w:r>
            <w:proofErr w:type="spellEnd"/>
            <w:r w:rsidRPr="005B50C6">
              <w:rPr>
                <w:rStyle w:val="normaltextrun"/>
                <w:szCs w:val="20"/>
              </w:rPr>
              <w:t>)</w:t>
            </w:r>
          </w:p>
        </w:tc>
        <w:tc>
          <w:tcPr>
            <w:tcW w:w="6186" w:type="dxa"/>
            <w:tcBorders>
              <w:top w:val="single" w:sz="4" w:space="0" w:color="auto"/>
              <w:left w:val="single" w:sz="4" w:space="0" w:color="auto"/>
              <w:bottom w:val="single" w:sz="4" w:space="0" w:color="auto"/>
              <w:right w:val="single" w:sz="4" w:space="0" w:color="auto"/>
            </w:tcBorders>
          </w:tcPr>
          <w:p w14:paraId="4605DFB5" w14:textId="77777777" w:rsidR="001757B6" w:rsidRPr="001757B6" w:rsidRDefault="001757B6" w:rsidP="001757B6">
            <w:pPr>
              <w:spacing w:before="40" w:after="40"/>
              <w:jc w:val="left"/>
              <w:rPr>
                <w:rStyle w:val="normaltextrun"/>
                <w:sz w:val="20"/>
              </w:rPr>
            </w:pPr>
            <w:r w:rsidRPr="001757B6">
              <w:rPr>
                <w:sz w:val="20"/>
              </w:rPr>
              <w:t>The RSP architecture element that prepares Profiles for provisioning into an eUICC at the Device Manufacturer.</w:t>
            </w:r>
          </w:p>
        </w:tc>
      </w:tr>
    </w:tbl>
    <w:p w14:paraId="4D95ECC3" w14:textId="77777777" w:rsidR="00A770B4" w:rsidRPr="005B50C6" w:rsidRDefault="00A770B4" w:rsidP="00376F88">
      <w:pPr>
        <w:pStyle w:val="NormalParagraph"/>
        <w:jc w:val="both"/>
        <w:rPr>
          <w:rFonts w:eastAsia="Arial" w:cs="Arial"/>
        </w:rPr>
      </w:pPr>
    </w:p>
    <w:p w14:paraId="09D94A9D" w14:textId="2159A651" w:rsidR="00D32674" w:rsidRPr="005B50C6" w:rsidRDefault="00D32674" w:rsidP="00D32674">
      <w:pPr>
        <w:pStyle w:val="Heading2"/>
      </w:pPr>
      <w:bookmarkStart w:id="20" w:name="_Toc327447334"/>
      <w:bookmarkStart w:id="21" w:name="_Toc327548002"/>
      <w:bookmarkStart w:id="22" w:name="_Toc327548202"/>
      <w:bookmarkStart w:id="23" w:name="_Toc184920232"/>
      <w:bookmarkEnd w:id="15"/>
      <w:bookmarkEnd w:id="16"/>
      <w:bookmarkEnd w:id="17"/>
      <w:r w:rsidRPr="005B50C6">
        <w:t>Abbreviations</w:t>
      </w:r>
      <w:bookmarkEnd w:id="20"/>
      <w:bookmarkEnd w:id="21"/>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DB3FCF" w:rsidRPr="005B50C6" w14:paraId="63BD1D37" w14:textId="77777777" w:rsidTr="00237B67">
        <w:trPr>
          <w:cantSplit/>
          <w:tblHeader/>
        </w:trPr>
        <w:tc>
          <w:tcPr>
            <w:tcW w:w="1230" w:type="dxa"/>
            <w:tcBorders>
              <w:top w:val="single" w:sz="4" w:space="0" w:color="auto"/>
              <w:left w:val="single" w:sz="4" w:space="0" w:color="auto"/>
              <w:bottom w:val="single" w:sz="4" w:space="0" w:color="auto"/>
              <w:right w:val="single" w:sz="4" w:space="0" w:color="auto"/>
            </w:tcBorders>
            <w:shd w:val="clear" w:color="auto" w:fill="DE002B"/>
            <w:hideMark/>
          </w:tcPr>
          <w:p w14:paraId="5C0AA045" w14:textId="77777777" w:rsidR="00DB3FCF" w:rsidRPr="005B50C6" w:rsidRDefault="00DB3FCF" w:rsidP="00237B67">
            <w:pPr>
              <w:pStyle w:val="TableHeader"/>
              <w:rPr>
                <w:lang w:val="en-GB"/>
              </w:rPr>
            </w:pPr>
            <w:r w:rsidRPr="005B50C6">
              <w:rPr>
                <w:lang w:val="en-GB"/>
              </w:rPr>
              <w:t xml:space="preserve">Term </w:t>
            </w:r>
          </w:p>
        </w:tc>
        <w:tc>
          <w:tcPr>
            <w:tcW w:w="7786" w:type="dxa"/>
            <w:tcBorders>
              <w:top w:val="single" w:sz="4" w:space="0" w:color="auto"/>
              <w:left w:val="single" w:sz="4" w:space="0" w:color="auto"/>
              <w:bottom w:val="single" w:sz="4" w:space="0" w:color="auto"/>
              <w:right w:val="single" w:sz="4" w:space="0" w:color="auto"/>
            </w:tcBorders>
            <w:shd w:val="clear" w:color="auto" w:fill="DE002B"/>
            <w:hideMark/>
          </w:tcPr>
          <w:p w14:paraId="1EB36883" w14:textId="77777777" w:rsidR="00DB3FCF" w:rsidRPr="005B50C6" w:rsidRDefault="00DB3FCF" w:rsidP="00237B67">
            <w:pPr>
              <w:pStyle w:val="TableHeader"/>
              <w:rPr>
                <w:lang w:val="en-GB"/>
              </w:rPr>
            </w:pPr>
            <w:r w:rsidRPr="005B50C6">
              <w:rPr>
                <w:lang w:val="en-GB"/>
              </w:rPr>
              <w:t>Description</w:t>
            </w:r>
          </w:p>
        </w:tc>
      </w:tr>
      <w:tr w:rsidR="00920848" w:rsidRPr="005B50C6" w14:paraId="14F4FD5A" w14:textId="77777777" w:rsidTr="00046233">
        <w:tc>
          <w:tcPr>
            <w:tcW w:w="1230" w:type="dxa"/>
            <w:tcBorders>
              <w:top w:val="single" w:sz="4" w:space="0" w:color="auto"/>
              <w:left w:val="single" w:sz="4" w:space="0" w:color="auto"/>
              <w:bottom w:val="single" w:sz="4" w:space="0" w:color="auto"/>
              <w:right w:val="single" w:sz="4" w:space="0" w:color="auto"/>
            </w:tcBorders>
          </w:tcPr>
          <w:p w14:paraId="75236E17" w14:textId="1D332D31" w:rsidR="00920848" w:rsidRDefault="00920848" w:rsidP="00920848">
            <w:pPr>
              <w:pStyle w:val="TableText"/>
              <w:rPr>
                <w:rFonts w:eastAsia="Arial" w:cs="Arial"/>
                <w:szCs w:val="20"/>
              </w:rPr>
            </w:pPr>
            <w:r w:rsidRPr="002D77FC">
              <w:t>BPP</w:t>
            </w:r>
          </w:p>
        </w:tc>
        <w:tc>
          <w:tcPr>
            <w:tcW w:w="7786" w:type="dxa"/>
            <w:tcBorders>
              <w:top w:val="single" w:sz="4" w:space="0" w:color="auto"/>
              <w:left w:val="single" w:sz="4" w:space="0" w:color="auto"/>
              <w:bottom w:val="single" w:sz="4" w:space="0" w:color="auto"/>
              <w:right w:val="single" w:sz="4" w:space="0" w:color="auto"/>
            </w:tcBorders>
          </w:tcPr>
          <w:p w14:paraId="6B436E8D" w14:textId="4F597A74" w:rsidR="00920848" w:rsidRDefault="00920848" w:rsidP="00920848">
            <w:pPr>
              <w:pStyle w:val="TableText"/>
              <w:rPr>
                <w:rFonts w:cs="Arial"/>
                <w:szCs w:val="20"/>
              </w:rPr>
            </w:pPr>
            <w:r w:rsidRPr="002D77FC">
              <w:t>Bound Profile Package</w:t>
            </w:r>
          </w:p>
        </w:tc>
      </w:tr>
      <w:tr w:rsidR="00920848" w:rsidRPr="005B50C6" w14:paraId="391753E9" w14:textId="77777777" w:rsidTr="00046233">
        <w:tc>
          <w:tcPr>
            <w:tcW w:w="1230" w:type="dxa"/>
            <w:tcBorders>
              <w:top w:val="single" w:sz="4" w:space="0" w:color="auto"/>
              <w:left w:val="single" w:sz="4" w:space="0" w:color="auto"/>
              <w:bottom w:val="single" w:sz="4" w:space="0" w:color="auto"/>
              <w:right w:val="single" w:sz="4" w:space="0" w:color="auto"/>
            </w:tcBorders>
          </w:tcPr>
          <w:p w14:paraId="6E83FE8C" w14:textId="36BBA32F" w:rsidR="00920848" w:rsidRDefault="00920848" w:rsidP="00920848">
            <w:pPr>
              <w:pStyle w:val="TableText"/>
              <w:rPr>
                <w:rFonts w:eastAsia="Arial" w:cs="Arial"/>
                <w:szCs w:val="20"/>
              </w:rPr>
            </w:pPr>
            <w:r w:rsidRPr="002D77FC">
              <w:lastRenderedPageBreak/>
              <w:t>ECASD</w:t>
            </w:r>
          </w:p>
        </w:tc>
        <w:tc>
          <w:tcPr>
            <w:tcW w:w="7786" w:type="dxa"/>
            <w:tcBorders>
              <w:top w:val="single" w:sz="4" w:space="0" w:color="auto"/>
              <w:left w:val="single" w:sz="4" w:space="0" w:color="auto"/>
              <w:bottom w:val="single" w:sz="4" w:space="0" w:color="auto"/>
              <w:right w:val="single" w:sz="4" w:space="0" w:color="auto"/>
            </w:tcBorders>
          </w:tcPr>
          <w:p w14:paraId="58C92EDA" w14:textId="57702341" w:rsidR="00920848" w:rsidRDefault="00920848" w:rsidP="00920848">
            <w:pPr>
              <w:pStyle w:val="TableText"/>
              <w:rPr>
                <w:rFonts w:cs="Arial"/>
                <w:szCs w:val="20"/>
              </w:rPr>
            </w:pPr>
            <w:r w:rsidRPr="002D77FC">
              <w:t>eUICC Controlling Authority Security Domain</w:t>
            </w:r>
          </w:p>
        </w:tc>
      </w:tr>
      <w:tr w:rsidR="00920848" w:rsidRPr="005B50C6" w14:paraId="762D74B6" w14:textId="77777777" w:rsidTr="00046233">
        <w:tc>
          <w:tcPr>
            <w:tcW w:w="1230" w:type="dxa"/>
            <w:tcBorders>
              <w:top w:val="single" w:sz="4" w:space="0" w:color="auto"/>
              <w:left w:val="single" w:sz="4" w:space="0" w:color="auto"/>
              <w:bottom w:val="single" w:sz="4" w:space="0" w:color="auto"/>
              <w:right w:val="single" w:sz="4" w:space="0" w:color="auto"/>
            </w:tcBorders>
          </w:tcPr>
          <w:p w14:paraId="16A43C0F" w14:textId="04056502" w:rsidR="00920848" w:rsidRDefault="00920848" w:rsidP="00920848">
            <w:pPr>
              <w:pStyle w:val="TableText"/>
              <w:rPr>
                <w:rFonts w:eastAsia="Arial" w:cs="Arial"/>
                <w:szCs w:val="20"/>
              </w:rPr>
            </w:pPr>
            <w:r w:rsidRPr="002D77FC">
              <w:t>EID</w:t>
            </w:r>
          </w:p>
        </w:tc>
        <w:tc>
          <w:tcPr>
            <w:tcW w:w="7786" w:type="dxa"/>
            <w:tcBorders>
              <w:top w:val="single" w:sz="4" w:space="0" w:color="auto"/>
              <w:left w:val="single" w:sz="4" w:space="0" w:color="auto"/>
              <w:bottom w:val="single" w:sz="4" w:space="0" w:color="auto"/>
              <w:right w:val="single" w:sz="4" w:space="0" w:color="auto"/>
            </w:tcBorders>
          </w:tcPr>
          <w:p w14:paraId="35A0D58E" w14:textId="5E00C2E2" w:rsidR="00920848" w:rsidRDefault="00920848" w:rsidP="00920848">
            <w:pPr>
              <w:pStyle w:val="TableText"/>
              <w:rPr>
                <w:rFonts w:cs="Arial"/>
                <w:szCs w:val="20"/>
              </w:rPr>
            </w:pPr>
            <w:r w:rsidRPr="002D77FC">
              <w:t>eUICC Identifier</w:t>
            </w:r>
          </w:p>
        </w:tc>
      </w:tr>
      <w:tr w:rsidR="00920848" w:rsidRPr="005B50C6" w14:paraId="73427A7E" w14:textId="77777777" w:rsidTr="00046233">
        <w:tc>
          <w:tcPr>
            <w:tcW w:w="1230" w:type="dxa"/>
            <w:tcBorders>
              <w:top w:val="single" w:sz="4" w:space="0" w:color="auto"/>
              <w:left w:val="single" w:sz="4" w:space="0" w:color="auto"/>
              <w:bottom w:val="single" w:sz="4" w:space="0" w:color="auto"/>
              <w:right w:val="single" w:sz="4" w:space="0" w:color="auto"/>
            </w:tcBorders>
          </w:tcPr>
          <w:p w14:paraId="48E358F0" w14:textId="5E414B0A" w:rsidR="00920848" w:rsidRDefault="00920848" w:rsidP="00920848">
            <w:pPr>
              <w:pStyle w:val="TableText"/>
              <w:rPr>
                <w:rFonts w:eastAsia="Arial" w:cs="Arial"/>
                <w:szCs w:val="20"/>
              </w:rPr>
            </w:pPr>
            <w:r w:rsidRPr="002D77FC">
              <w:t>EUM</w:t>
            </w:r>
          </w:p>
        </w:tc>
        <w:tc>
          <w:tcPr>
            <w:tcW w:w="7786" w:type="dxa"/>
            <w:tcBorders>
              <w:top w:val="single" w:sz="4" w:space="0" w:color="auto"/>
              <w:left w:val="single" w:sz="4" w:space="0" w:color="auto"/>
              <w:bottom w:val="single" w:sz="4" w:space="0" w:color="auto"/>
              <w:right w:val="single" w:sz="4" w:space="0" w:color="auto"/>
            </w:tcBorders>
          </w:tcPr>
          <w:p w14:paraId="54D7BB8A" w14:textId="09E8B0E7" w:rsidR="00920848" w:rsidRDefault="00920848" w:rsidP="00920848">
            <w:pPr>
              <w:pStyle w:val="TableText"/>
              <w:rPr>
                <w:rFonts w:cs="Arial"/>
                <w:szCs w:val="20"/>
              </w:rPr>
            </w:pPr>
            <w:r w:rsidRPr="002D77FC">
              <w:t>eUICC Manufacturer</w:t>
            </w:r>
          </w:p>
        </w:tc>
      </w:tr>
      <w:tr w:rsidR="00DB3FCF" w:rsidRPr="005B50C6" w14:paraId="2CE72F37"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744C8F50" w14:textId="77777777" w:rsidR="00DB3FCF" w:rsidRPr="005B50C6" w:rsidRDefault="00DB3FCF" w:rsidP="00237B67">
            <w:pPr>
              <w:pStyle w:val="TableText"/>
              <w:rPr>
                <w:rFonts w:eastAsia="Arial" w:cs="Arial"/>
                <w:szCs w:val="20"/>
              </w:rPr>
            </w:pPr>
            <w:r>
              <w:rPr>
                <w:rFonts w:eastAsia="Arial" w:cs="Arial"/>
                <w:szCs w:val="20"/>
              </w:rPr>
              <w:t>FPA</w:t>
            </w:r>
          </w:p>
        </w:tc>
        <w:tc>
          <w:tcPr>
            <w:tcW w:w="7786" w:type="dxa"/>
            <w:tcBorders>
              <w:top w:val="single" w:sz="4" w:space="0" w:color="auto"/>
              <w:left w:val="single" w:sz="4" w:space="0" w:color="auto"/>
              <w:bottom w:val="single" w:sz="4" w:space="0" w:color="auto"/>
              <w:right w:val="single" w:sz="4" w:space="0" w:color="auto"/>
            </w:tcBorders>
            <w:vAlign w:val="center"/>
          </w:tcPr>
          <w:p w14:paraId="3822DF8E" w14:textId="77777777" w:rsidR="00DB3FCF" w:rsidRPr="005B50C6" w:rsidRDefault="00DB3FCF" w:rsidP="00237B67">
            <w:pPr>
              <w:pStyle w:val="TableText"/>
              <w:rPr>
                <w:rFonts w:cs="Arial"/>
                <w:szCs w:val="20"/>
              </w:rPr>
            </w:pPr>
            <w:r>
              <w:rPr>
                <w:rFonts w:cs="Arial"/>
                <w:szCs w:val="20"/>
              </w:rPr>
              <w:t>Factory Profile Assistant</w:t>
            </w:r>
          </w:p>
        </w:tc>
      </w:tr>
      <w:tr w:rsidR="00DB3FCF" w:rsidRPr="005B50C6" w14:paraId="47EA36ED"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3C0B28A6" w14:textId="77777777" w:rsidR="00DB3FCF" w:rsidRPr="005B50C6" w:rsidRDefault="00DB3FCF" w:rsidP="00237B67">
            <w:pPr>
              <w:pStyle w:val="TableText"/>
              <w:rPr>
                <w:rFonts w:eastAsia="Arial" w:cs="Arial"/>
                <w:szCs w:val="20"/>
              </w:rPr>
            </w:pPr>
            <w:r>
              <w:rPr>
                <w:rFonts w:eastAsia="Arial" w:cs="Arial"/>
                <w:szCs w:val="20"/>
              </w:rPr>
              <w:t>HSM</w:t>
            </w:r>
          </w:p>
        </w:tc>
        <w:tc>
          <w:tcPr>
            <w:tcW w:w="7786" w:type="dxa"/>
            <w:tcBorders>
              <w:top w:val="single" w:sz="4" w:space="0" w:color="auto"/>
              <w:left w:val="single" w:sz="4" w:space="0" w:color="auto"/>
              <w:bottom w:val="single" w:sz="4" w:space="0" w:color="auto"/>
              <w:right w:val="single" w:sz="4" w:space="0" w:color="auto"/>
            </w:tcBorders>
            <w:vAlign w:val="center"/>
          </w:tcPr>
          <w:p w14:paraId="13232FB7" w14:textId="77777777" w:rsidR="00DB3FCF" w:rsidRPr="005B50C6" w:rsidRDefault="00DB3FCF" w:rsidP="00237B67">
            <w:pPr>
              <w:pStyle w:val="TableText"/>
              <w:rPr>
                <w:rFonts w:cs="Arial"/>
                <w:szCs w:val="20"/>
              </w:rPr>
            </w:pPr>
            <w:r w:rsidRPr="00C7305F">
              <w:rPr>
                <w:rFonts w:cs="Arial"/>
                <w:szCs w:val="20"/>
              </w:rPr>
              <w:t>Hardware Security Module</w:t>
            </w:r>
          </w:p>
        </w:tc>
      </w:tr>
      <w:tr w:rsidR="00DB3FCF" w:rsidRPr="005B50C6" w14:paraId="604B3D48"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7F4A0BD1" w14:textId="77777777" w:rsidR="00DB3FCF" w:rsidRPr="005B50C6" w:rsidRDefault="00DB3FCF" w:rsidP="00237B67">
            <w:pPr>
              <w:pStyle w:val="TableText"/>
              <w:rPr>
                <w:rFonts w:eastAsia="Arial" w:cs="Arial"/>
                <w:szCs w:val="20"/>
              </w:rPr>
            </w:pPr>
            <w:r w:rsidRPr="005B50C6">
              <w:rPr>
                <w:rFonts w:eastAsia="Arial" w:cs="Arial"/>
                <w:szCs w:val="20"/>
              </w:rPr>
              <w:t>IFPP</w:t>
            </w:r>
          </w:p>
        </w:tc>
        <w:tc>
          <w:tcPr>
            <w:tcW w:w="7786" w:type="dxa"/>
            <w:tcBorders>
              <w:top w:val="single" w:sz="4" w:space="0" w:color="auto"/>
              <w:left w:val="single" w:sz="4" w:space="0" w:color="auto"/>
              <w:bottom w:val="single" w:sz="4" w:space="0" w:color="auto"/>
              <w:right w:val="single" w:sz="4" w:space="0" w:color="auto"/>
            </w:tcBorders>
            <w:vAlign w:val="center"/>
          </w:tcPr>
          <w:p w14:paraId="56B45C71" w14:textId="77777777" w:rsidR="00DB3FCF" w:rsidRPr="005B50C6" w:rsidRDefault="00DB3FCF" w:rsidP="00237B67">
            <w:pPr>
              <w:pStyle w:val="TableText"/>
              <w:rPr>
                <w:rFonts w:cs="Arial"/>
                <w:szCs w:val="20"/>
              </w:rPr>
            </w:pPr>
            <w:r w:rsidRPr="005B50C6">
              <w:rPr>
                <w:rFonts w:cs="Arial"/>
                <w:szCs w:val="20"/>
              </w:rPr>
              <w:t>In-Factory Profile Provisioning</w:t>
            </w:r>
          </w:p>
        </w:tc>
      </w:tr>
      <w:tr w:rsidR="00DB3FCF" w:rsidRPr="005B50C6" w14:paraId="31AC83D0"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54E0722A" w14:textId="77777777" w:rsidR="00DB3FCF" w:rsidRPr="005B50C6" w:rsidRDefault="00DB3FCF" w:rsidP="00237B67">
            <w:pPr>
              <w:pStyle w:val="TableText"/>
              <w:rPr>
                <w:rFonts w:eastAsia="Arial" w:cs="Arial"/>
                <w:szCs w:val="20"/>
              </w:rPr>
            </w:pPr>
            <w:r w:rsidRPr="005B50C6">
              <w:rPr>
                <w:rFonts w:eastAsia="Arial" w:cs="Arial"/>
                <w:szCs w:val="20"/>
              </w:rPr>
              <w:t>IPA</w:t>
            </w:r>
          </w:p>
        </w:tc>
        <w:tc>
          <w:tcPr>
            <w:tcW w:w="7786" w:type="dxa"/>
            <w:tcBorders>
              <w:top w:val="single" w:sz="4" w:space="0" w:color="auto"/>
              <w:left w:val="single" w:sz="4" w:space="0" w:color="auto"/>
              <w:bottom w:val="single" w:sz="4" w:space="0" w:color="auto"/>
              <w:right w:val="single" w:sz="4" w:space="0" w:color="auto"/>
            </w:tcBorders>
            <w:vAlign w:val="center"/>
          </w:tcPr>
          <w:p w14:paraId="4188A19B" w14:textId="77777777" w:rsidR="00DB3FCF" w:rsidRPr="005B50C6" w:rsidRDefault="00DB3FCF" w:rsidP="00237B67">
            <w:pPr>
              <w:pStyle w:val="TableText"/>
              <w:rPr>
                <w:rFonts w:cs="Arial"/>
                <w:szCs w:val="20"/>
              </w:rPr>
            </w:pPr>
            <w:r w:rsidRPr="005B50C6">
              <w:rPr>
                <w:rFonts w:cs="Arial"/>
                <w:szCs w:val="20"/>
              </w:rPr>
              <w:t>IoT Profile Assistant</w:t>
            </w:r>
          </w:p>
        </w:tc>
      </w:tr>
      <w:tr w:rsidR="00DB3FCF" w:rsidRPr="005B50C6" w14:paraId="3F33FD40"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4249877F" w14:textId="77777777" w:rsidR="00DB3FCF" w:rsidRPr="005B50C6" w:rsidRDefault="00DB3FCF" w:rsidP="00237B67">
            <w:pPr>
              <w:pStyle w:val="TableText"/>
              <w:rPr>
                <w:rFonts w:cs="Arial"/>
                <w:szCs w:val="20"/>
              </w:rPr>
            </w:pPr>
            <w:r w:rsidRPr="005B50C6">
              <w:rPr>
                <w:rFonts w:eastAsia="Arial" w:cs="Arial"/>
                <w:szCs w:val="20"/>
              </w:rPr>
              <w:t>ISD-P</w:t>
            </w:r>
          </w:p>
        </w:tc>
        <w:tc>
          <w:tcPr>
            <w:tcW w:w="7786" w:type="dxa"/>
            <w:tcBorders>
              <w:top w:val="single" w:sz="4" w:space="0" w:color="auto"/>
              <w:left w:val="single" w:sz="4" w:space="0" w:color="auto"/>
              <w:bottom w:val="single" w:sz="4" w:space="0" w:color="auto"/>
              <w:right w:val="single" w:sz="4" w:space="0" w:color="auto"/>
            </w:tcBorders>
            <w:vAlign w:val="center"/>
          </w:tcPr>
          <w:p w14:paraId="19DFF12D" w14:textId="77777777" w:rsidR="00DB3FCF" w:rsidRPr="005B50C6" w:rsidRDefault="00DB3FCF" w:rsidP="00237B67">
            <w:pPr>
              <w:pStyle w:val="TableText"/>
              <w:rPr>
                <w:rFonts w:cs="Arial"/>
                <w:szCs w:val="20"/>
              </w:rPr>
            </w:pPr>
            <w:r w:rsidRPr="005B50C6">
              <w:rPr>
                <w:rFonts w:cs="Arial"/>
                <w:szCs w:val="20"/>
              </w:rPr>
              <w:t xml:space="preserve">Issuer Security Domain – Profile </w:t>
            </w:r>
          </w:p>
        </w:tc>
      </w:tr>
      <w:tr w:rsidR="00DB3FCF" w:rsidRPr="005B50C6" w14:paraId="05DD979C"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25FC9336" w14:textId="77777777" w:rsidR="00DB3FCF" w:rsidRPr="005B50C6" w:rsidRDefault="00DB3FCF" w:rsidP="00237B67">
            <w:pPr>
              <w:pStyle w:val="TableText"/>
              <w:rPr>
                <w:rFonts w:eastAsia="Arial" w:cs="Arial"/>
                <w:szCs w:val="20"/>
              </w:rPr>
            </w:pPr>
            <w:r w:rsidRPr="005B50C6">
              <w:rPr>
                <w:rFonts w:eastAsia="Arial" w:cs="Arial"/>
                <w:szCs w:val="20"/>
              </w:rPr>
              <w:t>LPA</w:t>
            </w:r>
          </w:p>
        </w:tc>
        <w:tc>
          <w:tcPr>
            <w:tcW w:w="7786" w:type="dxa"/>
            <w:tcBorders>
              <w:top w:val="single" w:sz="4" w:space="0" w:color="auto"/>
              <w:left w:val="single" w:sz="4" w:space="0" w:color="auto"/>
              <w:bottom w:val="single" w:sz="4" w:space="0" w:color="auto"/>
              <w:right w:val="single" w:sz="4" w:space="0" w:color="auto"/>
            </w:tcBorders>
            <w:vAlign w:val="center"/>
          </w:tcPr>
          <w:p w14:paraId="65A8554F" w14:textId="77777777" w:rsidR="00DB3FCF" w:rsidRPr="005B50C6" w:rsidRDefault="00DB3FCF" w:rsidP="00237B67">
            <w:pPr>
              <w:pStyle w:val="TableText"/>
              <w:rPr>
                <w:rFonts w:cs="Arial"/>
                <w:szCs w:val="20"/>
              </w:rPr>
            </w:pPr>
            <w:r w:rsidRPr="005B50C6">
              <w:rPr>
                <w:rFonts w:cs="Arial"/>
                <w:szCs w:val="20"/>
              </w:rPr>
              <w:t>Local Profile Assistant</w:t>
            </w:r>
          </w:p>
        </w:tc>
      </w:tr>
      <w:tr w:rsidR="00DB3FCF" w:rsidRPr="005B50C6" w14:paraId="051843B9"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210E0255" w14:textId="77777777" w:rsidR="00DB3FCF" w:rsidRPr="005B50C6" w:rsidRDefault="00DB3FCF" w:rsidP="00237B67">
            <w:pPr>
              <w:pStyle w:val="TableText"/>
              <w:rPr>
                <w:rFonts w:cs="Arial"/>
                <w:szCs w:val="20"/>
              </w:rPr>
            </w:pPr>
            <w:r w:rsidRPr="005B50C6">
              <w:rPr>
                <w:rFonts w:eastAsia="Arial" w:cs="Arial"/>
                <w:szCs w:val="20"/>
              </w:rPr>
              <w:t>RSP</w:t>
            </w:r>
          </w:p>
        </w:tc>
        <w:tc>
          <w:tcPr>
            <w:tcW w:w="7786" w:type="dxa"/>
            <w:tcBorders>
              <w:top w:val="single" w:sz="4" w:space="0" w:color="auto"/>
              <w:left w:val="single" w:sz="4" w:space="0" w:color="auto"/>
              <w:bottom w:val="single" w:sz="4" w:space="0" w:color="auto"/>
              <w:right w:val="single" w:sz="4" w:space="0" w:color="auto"/>
            </w:tcBorders>
            <w:vAlign w:val="center"/>
          </w:tcPr>
          <w:p w14:paraId="317C355F" w14:textId="77777777" w:rsidR="00DB3FCF" w:rsidRPr="005B50C6" w:rsidRDefault="00DB3FCF" w:rsidP="00237B67">
            <w:pPr>
              <w:pStyle w:val="TableText"/>
              <w:rPr>
                <w:rFonts w:cs="Arial"/>
                <w:szCs w:val="20"/>
              </w:rPr>
            </w:pPr>
            <w:r w:rsidRPr="005B50C6">
              <w:rPr>
                <w:rFonts w:cs="Arial"/>
                <w:szCs w:val="20"/>
              </w:rPr>
              <w:t>Remote SIM Provisioning</w:t>
            </w:r>
          </w:p>
        </w:tc>
      </w:tr>
      <w:tr w:rsidR="00DB3FCF" w:rsidRPr="005B50C6" w14:paraId="14B20792"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53FC6A7F" w14:textId="77777777" w:rsidR="00DB3FCF" w:rsidRPr="005B50C6" w:rsidRDefault="00DB3FCF" w:rsidP="00237B67">
            <w:pPr>
              <w:pStyle w:val="TableText"/>
              <w:rPr>
                <w:rFonts w:eastAsia="Arial" w:cs="Arial"/>
                <w:szCs w:val="20"/>
              </w:rPr>
            </w:pPr>
            <w:r w:rsidRPr="005B50C6">
              <w:rPr>
                <w:rStyle w:val="normaltextrun"/>
                <w:rFonts w:cs="Arial"/>
                <w:szCs w:val="20"/>
              </w:rPr>
              <w:t>SM-DP+</w:t>
            </w:r>
          </w:p>
        </w:tc>
        <w:tc>
          <w:tcPr>
            <w:tcW w:w="7786" w:type="dxa"/>
            <w:tcBorders>
              <w:top w:val="single" w:sz="4" w:space="0" w:color="auto"/>
              <w:left w:val="single" w:sz="4" w:space="0" w:color="auto"/>
              <w:bottom w:val="single" w:sz="4" w:space="0" w:color="auto"/>
              <w:right w:val="single" w:sz="4" w:space="0" w:color="auto"/>
            </w:tcBorders>
            <w:vAlign w:val="center"/>
          </w:tcPr>
          <w:p w14:paraId="158E71D7" w14:textId="77777777" w:rsidR="00DB3FCF" w:rsidRPr="005B50C6" w:rsidRDefault="00DB3FCF" w:rsidP="00237B67">
            <w:pPr>
              <w:pStyle w:val="TableText"/>
              <w:rPr>
                <w:rFonts w:cs="Arial"/>
                <w:szCs w:val="20"/>
              </w:rPr>
            </w:pPr>
            <w:r w:rsidRPr="005B50C6">
              <w:rPr>
                <w:rFonts w:cs="Arial"/>
                <w:szCs w:val="20"/>
              </w:rPr>
              <w:t>Subscription Manager Data Preparation +</w:t>
            </w:r>
          </w:p>
        </w:tc>
      </w:tr>
      <w:tr w:rsidR="00DB3FCF" w:rsidRPr="005B50C6" w14:paraId="3A492710" w14:textId="77777777" w:rsidTr="00237B67">
        <w:tc>
          <w:tcPr>
            <w:tcW w:w="1230" w:type="dxa"/>
            <w:tcBorders>
              <w:top w:val="single" w:sz="4" w:space="0" w:color="auto"/>
              <w:left w:val="single" w:sz="4" w:space="0" w:color="auto"/>
              <w:bottom w:val="single" w:sz="4" w:space="0" w:color="auto"/>
              <w:right w:val="single" w:sz="4" w:space="0" w:color="auto"/>
            </w:tcBorders>
            <w:vAlign w:val="center"/>
          </w:tcPr>
          <w:p w14:paraId="0CD923F0" w14:textId="77777777" w:rsidR="00DB3FCF" w:rsidRPr="005B50C6" w:rsidRDefault="00DB3FCF" w:rsidP="00237B67">
            <w:pPr>
              <w:pStyle w:val="TableText"/>
              <w:rPr>
                <w:rStyle w:val="normaltextrun"/>
                <w:rFonts w:cs="Arial"/>
                <w:szCs w:val="20"/>
              </w:rPr>
            </w:pPr>
            <w:r w:rsidRPr="001757B6">
              <w:rPr>
                <w:rStyle w:val="normaltextrun"/>
                <w:rFonts w:cs="Arial"/>
                <w:szCs w:val="20"/>
              </w:rPr>
              <w:t>SM-</w:t>
            </w:r>
            <w:proofErr w:type="spellStart"/>
            <w:r w:rsidRPr="001757B6">
              <w:rPr>
                <w:rStyle w:val="normaltextrun"/>
                <w:rFonts w:cs="Arial"/>
                <w:szCs w:val="20"/>
              </w:rPr>
              <w:t>DPf</w:t>
            </w:r>
            <w:proofErr w:type="spellEnd"/>
          </w:p>
        </w:tc>
        <w:tc>
          <w:tcPr>
            <w:tcW w:w="7786" w:type="dxa"/>
            <w:tcBorders>
              <w:top w:val="single" w:sz="4" w:space="0" w:color="auto"/>
              <w:left w:val="single" w:sz="4" w:space="0" w:color="auto"/>
              <w:bottom w:val="single" w:sz="4" w:space="0" w:color="auto"/>
              <w:right w:val="single" w:sz="4" w:space="0" w:color="auto"/>
            </w:tcBorders>
            <w:vAlign w:val="center"/>
          </w:tcPr>
          <w:p w14:paraId="01447500" w14:textId="77777777" w:rsidR="00DB3FCF" w:rsidRPr="005B50C6" w:rsidRDefault="00DB3FCF" w:rsidP="00237B67">
            <w:pPr>
              <w:pStyle w:val="TableText"/>
              <w:rPr>
                <w:rFonts w:cs="Arial"/>
                <w:szCs w:val="20"/>
              </w:rPr>
            </w:pPr>
            <w:r w:rsidRPr="001757B6">
              <w:rPr>
                <w:rStyle w:val="normaltextrun"/>
                <w:rFonts w:cs="Arial"/>
                <w:szCs w:val="20"/>
              </w:rPr>
              <w:t>Subscription Manager Data Preparation factory</w:t>
            </w:r>
          </w:p>
        </w:tc>
      </w:tr>
    </w:tbl>
    <w:p w14:paraId="459C7026" w14:textId="1A2D02B1" w:rsidR="00D32674" w:rsidRPr="005B50C6" w:rsidRDefault="00D32674" w:rsidP="00D32674">
      <w:pPr>
        <w:pStyle w:val="Heading2"/>
      </w:pPr>
      <w:bookmarkStart w:id="24" w:name="_Toc184920233"/>
      <w:bookmarkStart w:id="25" w:name="_Toc327447332"/>
      <w:bookmarkStart w:id="26" w:name="_Toc327547999"/>
      <w:bookmarkStart w:id="27" w:name="_Toc327548199"/>
      <w:r w:rsidRPr="005B50C6">
        <w:t>References</w:t>
      </w:r>
      <w:bookmarkEnd w:id="24"/>
      <w:r w:rsidRPr="005B50C6">
        <w:t xml:space="preserve"> </w:t>
      </w:r>
      <w:bookmarkEnd w:id="25"/>
      <w:bookmarkEnd w:id="26"/>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928"/>
        <w:gridCol w:w="6044"/>
      </w:tblGrid>
      <w:tr w:rsidR="00DF4718" w:rsidRPr="005B50C6" w14:paraId="5E8CB070" w14:textId="77777777" w:rsidTr="00376F88">
        <w:trPr>
          <w:cantSplit/>
          <w:tblHeader/>
        </w:trPr>
        <w:tc>
          <w:tcPr>
            <w:tcW w:w="936"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17B77A24" w14:textId="77777777" w:rsidR="00DF4718" w:rsidRPr="005B50C6" w:rsidRDefault="00DF4718" w:rsidP="00DF4718">
            <w:pPr>
              <w:pStyle w:val="TableHeader"/>
              <w:rPr>
                <w:lang w:val="en-GB"/>
              </w:rPr>
            </w:pPr>
            <w:r w:rsidRPr="005B50C6">
              <w:rPr>
                <w:lang w:val="en-GB"/>
              </w:rPr>
              <w:t>Ref</w:t>
            </w:r>
          </w:p>
        </w:tc>
        <w:tc>
          <w:tcPr>
            <w:tcW w:w="1928"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74D581DB" w14:textId="77777777" w:rsidR="00DF4718" w:rsidRPr="005B50C6" w:rsidRDefault="00DF4718" w:rsidP="00DF4718">
            <w:pPr>
              <w:pStyle w:val="TableHeader"/>
              <w:rPr>
                <w:lang w:val="en-GB"/>
              </w:rPr>
            </w:pPr>
            <w:r w:rsidRPr="005B50C6">
              <w:rPr>
                <w:lang w:val="en-GB"/>
              </w:rPr>
              <w:t>Doc Number</w:t>
            </w:r>
          </w:p>
        </w:tc>
        <w:tc>
          <w:tcPr>
            <w:tcW w:w="6044"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3DE3930A" w14:textId="77777777" w:rsidR="00DF4718" w:rsidRPr="005B50C6" w:rsidRDefault="00DF4718" w:rsidP="00DF4718">
            <w:pPr>
              <w:pStyle w:val="TableHeader"/>
              <w:rPr>
                <w:lang w:val="en-GB"/>
              </w:rPr>
            </w:pPr>
            <w:r w:rsidRPr="005B50C6">
              <w:rPr>
                <w:lang w:val="en-GB"/>
              </w:rPr>
              <w:t>Title</w:t>
            </w:r>
          </w:p>
        </w:tc>
      </w:tr>
      <w:tr w:rsidR="00A541BD" w:rsidRPr="005B50C6" w14:paraId="0BDA1785"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56598F4E" w14:textId="77777777" w:rsidR="00A541BD" w:rsidRPr="005B50C6" w:rsidRDefault="00A541BD" w:rsidP="00A541BD">
            <w:pPr>
              <w:pStyle w:val="TableReferencenumber"/>
              <w:numPr>
                <w:ilvl w:val="0"/>
                <w:numId w:val="17"/>
              </w:numPr>
              <w:tabs>
                <w:tab w:val="left" w:pos="708"/>
              </w:tabs>
              <w:rPr>
                <w:color w:val="000000" w:themeColor="text1"/>
                <w:szCs w:val="20"/>
              </w:rPr>
            </w:pPr>
            <w:bookmarkStart w:id="28" w:name="_Ref325119390" w:colFirst="0" w:colLast="0"/>
          </w:p>
        </w:tc>
        <w:tc>
          <w:tcPr>
            <w:tcW w:w="1928" w:type="dxa"/>
            <w:tcBorders>
              <w:top w:val="single" w:sz="4" w:space="0" w:color="auto"/>
              <w:left w:val="single" w:sz="4" w:space="0" w:color="auto"/>
              <w:bottom w:val="single" w:sz="4" w:space="0" w:color="auto"/>
              <w:right w:val="single" w:sz="4" w:space="0" w:color="auto"/>
            </w:tcBorders>
            <w:vAlign w:val="center"/>
          </w:tcPr>
          <w:p w14:paraId="44DB7C47" w14:textId="161F6FB8" w:rsidR="00A541BD" w:rsidRPr="000E499D" w:rsidRDefault="00A541BD" w:rsidP="00A541BD">
            <w:pPr>
              <w:pStyle w:val="TableText"/>
              <w:rPr>
                <w:rFonts w:eastAsia="Arial" w:cs="Arial"/>
                <w:szCs w:val="20"/>
              </w:rPr>
            </w:pPr>
            <w:r w:rsidRPr="000E499D">
              <w:rPr>
                <w:rFonts w:eastAsia="Arial" w:cs="Arial"/>
                <w:szCs w:val="20"/>
              </w:rPr>
              <w:t>SGP.21 V</w:t>
            </w:r>
            <w:r>
              <w:rPr>
                <w:rFonts w:eastAsia="Arial" w:cs="Arial"/>
                <w:szCs w:val="20"/>
              </w:rPr>
              <w:t>2.2 or higher</w:t>
            </w:r>
          </w:p>
        </w:tc>
        <w:tc>
          <w:tcPr>
            <w:tcW w:w="6044" w:type="dxa"/>
            <w:tcBorders>
              <w:top w:val="single" w:sz="4" w:space="0" w:color="auto"/>
              <w:left w:val="single" w:sz="4" w:space="0" w:color="auto"/>
              <w:bottom w:val="single" w:sz="4" w:space="0" w:color="auto"/>
              <w:right w:val="single" w:sz="4" w:space="0" w:color="auto"/>
            </w:tcBorders>
            <w:vAlign w:val="center"/>
          </w:tcPr>
          <w:p w14:paraId="333B7A93" w14:textId="7B435B3F" w:rsidR="00A541BD" w:rsidRPr="000E499D" w:rsidRDefault="00A541BD" w:rsidP="00A541BD">
            <w:pPr>
              <w:pStyle w:val="TableText"/>
              <w:rPr>
                <w:rFonts w:eastAsia="Arial" w:cs="Arial"/>
                <w:szCs w:val="20"/>
              </w:rPr>
            </w:pPr>
            <w:r w:rsidRPr="000E499D">
              <w:rPr>
                <w:rFonts w:eastAsia="Arial" w:cs="Arial"/>
                <w:szCs w:val="20"/>
              </w:rPr>
              <w:t>RSP Architecture</w:t>
            </w:r>
          </w:p>
        </w:tc>
      </w:tr>
      <w:tr w:rsidR="00A541BD" w:rsidRPr="005B50C6" w14:paraId="7E677670"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0F34BBE8" w14:textId="77777777" w:rsidR="00A541BD" w:rsidRPr="005B50C6" w:rsidRDefault="00A541BD" w:rsidP="00A541BD">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75196495" w14:textId="4F0DAB01" w:rsidR="00A541BD" w:rsidRPr="000E499D" w:rsidRDefault="00A541BD" w:rsidP="00A541BD">
            <w:pPr>
              <w:pStyle w:val="TableText"/>
              <w:rPr>
                <w:rFonts w:cs="Arial"/>
                <w:szCs w:val="20"/>
              </w:rPr>
            </w:pPr>
            <w:r w:rsidRPr="000E499D">
              <w:rPr>
                <w:rFonts w:cs="Arial"/>
                <w:szCs w:val="20"/>
              </w:rPr>
              <w:t>SGP.31 V1.</w:t>
            </w:r>
            <w:r>
              <w:rPr>
                <w:rFonts w:cs="Arial"/>
                <w:szCs w:val="20"/>
              </w:rPr>
              <w:t>1 or higher</w:t>
            </w:r>
          </w:p>
        </w:tc>
        <w:tc>
          <w:tcPr>
            <w:tcW w:w="6044" w:type="dxa"/>
            <w:tcBorders>
              <w:top w:val="single" w:sz="4" w:space="0" w:color="auto"/>
              <w:left w:val="single" w:sz="4" w:space="0" w:color="auto"/>
              <w:bottom w:val="single" w:sz="4" w:space="0" w:color="auto"/>
              <w:right w:val="single" w:sz="4" w:space="0" w:color="auto"/>
            </w:tcBorders>
            <w:vAlign w:val="center"/>
          </w:tcPr>
          <w:p w14:paraId="6A3495E6" w14:textId="364503EF" w:rsidR="00A541BD" w:rsidRPr="000E499D" w:rsidRDefault="00A541BD" w:rsidP="00A541BD">
            <w:pPr>
              <w:pStyle w:val="TableText"/>
              <w:rPr>
                <w:rFonts w:eastAsia="Times New Roman" w:cs="Arial"/>
                <w:szCs w:val="20"/>
                <w:lang w:eastAsia="en-GB"/>
              </w:rPr>
            </w:pPr>
            <w:r w:rsidRPr="000E499D">
              <w:rPr>
                <w:rFonts w:eastAsia="Times New Roman" w:cs="Arial"/>
                <w:szCs w:val="20"/>
                <w:lang w:eastAsia="en-GB"/>
              </w:rPr>
              <w:t>eSIM IoT Architecture and Requirements</w:t>
            </w:r>
          </w:p>
        </w:tc>
      </w:tr>
      <w:tr w:rsidR="005347C2" w:rsidRPr="005B50C6" w14:paraId="11C2E97A"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72710732" w14:textId="77777777" w:rsidR="005347C2" w:rsidRPr="005B50C6" w:rsidRDefault="005347C2" w:rsidP="005347C2">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752DFA4E" w14:textId="290D6404" w:rsidR="005347C2" w:rsidRPr="000E499D" w:rsidRDefault="005347C2" w:rsidP="005347C2">
            <w:pPr>
              <w:pStyle w:val="TableText"/>
              <w:rPr>
                <w:rFonts w:cs="Arial"/>
                <w:szCs w:val="20"/>
              </w:rPr>
            </w:pPr>
            <w:r w:rsidRPr="000E499D">
              <w:rPr>
                <w:rFonts w:cs="Arial"/>
                <w:szCs w:val="20"/>
              </w:rPr>
              <w:t>SGP.01 V4.2</w:t>
            </w:r>
          </w:p>
        </w:tc>
        <w:tc>
          <w:tcPr>
            <w:tcW w:w="6044" w:type="dxa"/>
            <w:tcBorders>
              <w:top w:val="single" w:sz="4" w:space="0" w:color="auto"/>
              <w:left w:val="single" w:sz="4" w:space="0" w:color="auto"/>
              <w:bottom w:val="single" w:sz="4" w:space="0" w:color="auto"/>
              <w:right w:val="single" w:sz="4" w:space="0" w:color="auto"/>
            </w:tcBorders>
            <w:vAlign w:val="center"/>
          </w:tcPr>
          <w:p w14:paraId="7FE866F6" w14:textId="18CB1675" w:rsidR="005347C2" w:rsidRPr="000E499D" w:rsidRDefault="005347C2" w:rsidP="005347C2">
            <w:pPr>
              <w:pStyle w:val="TableText"/>
              <w:rPr>
                <w:rFonts w:eastAsia="Times New Roman" w:cs="Arial"/>
                <w:szCs w:val="20"/>
                <w:lang w:eastAsia="en-GB"/>
              </w:rPr>
            </w:pPr>
            <w:r w:rsidRPr="000E499D">
              <w:rPr>
                <w:rFonts w:eastAsia="Times New Roman" w:cs="Arial"/>
                <w:szCs w:val="20"/>
                <w:lang w:eastAsia="en-GB"/>
              </w:rPr>
              <w:t>Embedded SIM Remote Provisioning Architecture</w:t>
            </w:r>
          </w:p>
        </w:tc>
      </w:tr>
      <w:bookmarkEnd w:id="28"/>
      <w:tr w:rsidR="000E499D" w:rsidRPr="005B50C6" w14:paraId="7A748207"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2381E96C" w14:textId="77777777" w:rsidR="000E499D" w:rsidRPr="005B50C6" w:rsidRDefault="000E499D" w:rsidP="000E499D">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49E4974B" w14:textId="185943BC" w:rsidR="000E499D" w:rsidRPr="000E499D" w:rsidRDefault="000E499D" w:rsidP="000E499D">
            <w:pPr>
              <w:pStyle w:val="TableText"/>
              <w:rPr>
                <w:rFonts w:eastAsia="Arial" w:cs="Arial"/>
                <w:szCs w:val="20"/>
              </w:rPr>
            </w:pPr>
            <w:r w:rsidRPr="000E499D">
              <w:rPr>
                <w:rFonts w:eastAsia="Arial" w:cs="Arial"/>
                <w:szCs w:val="20"/>
              </w:rPr>
              <w:t>RFC 2119</w:t>
            </w:r>
          </w:p>
        </w:tc>
        <w:tc>
          <w:tcPr>
            <w:tcW w:w="6044" w:type="dxa"/>
            <w:tcBorders>
              <w:top w:val="single" w:sz="4" w:space="0" w:color="auto"/>
              <w:left w:val="single" w:sz="4" w:space="0" w:color="auto"/>
              <w:bottom w:val="single" w:sz="4" w:space="0" w:color="auto"/>
              <w:right w:val="single" w:sz="4" w:space="0" w:color="auto"/>
            </w:tcBorders>
            <w:vAlign w:val="center"/>
          </w:tcPr>
          <w:p w14:paraId="33884A68" w14:textId="77777777" w:rsidR="000E499D" w:rsidRPr="000E499D" w:rsidRDefault="000E499D" w:rsidP="000E499D">
            <w:pPr>
              <w:pStyle w:val="TableText"/>
              <w:rPr>
                <w:rFonts w:eastAsia="Times New Roman" w:cs="Arial"/>
                <w:szCs w:val="20"/>
                <w:lang w:eastAsia="en-GB"/>
              </w:rPr>
            </w:pPr>
            <w:r w:rsidRPr="000E499D">
              <w:rPr>
                <w:rFonts w:eastAsia="Times New Roman" w:cs="Arial"/>
                <w:szCs w:val="20"/>
                <w:lang w:eastAsia="en-GB"/>
              </w:rPr>
              <w:t xml:space="preserve">“Key words for use in RFCs to Indicate Requirement Levels”, S. Bradner </w:t>
            </w:r>
          </w:p>
          <w:p w14:paraId="618D07E3" w14:textId="0A75B2E0" w:rsidR="000E499D" w:rsidRPr="000E499D" w:rsidRDefault="00494A38" w:rsidP="000E499D">
            <w:pPr>
              <w:pStyle w:val="TableText"/>
              <w:rPr>
                <w:rFonts w:eastAsia="Times New Roman" w:cs="Arial"/>
                <w:szCs w:val="20"/>
                <w:lang w:eastAsia="en-GB"/>
              </w:rPr>
            </w:pPr>
            <w:hyperlink r:id="rId10" w:history="1">
              <w:r w:rsidRPr="00652D17">
                <w:rPr>
                  <w:rStyle w:val="Hyperlink"/>
                  <w:rFonts w:eastAsia="Times New Roman" w:cs="Arial"/>
                  <w:szCs w:val="20"/>
                  <w:lang w:eastAsia="en-GB"/>
                </w:rPr>
                <w:t>https://www.ietf.org/rfc/rfc2119.txt</w:t>
              </w:r>
            </w:hyperlink>
          </w:p>
        </w:tc>
      </w:tr>
      <w:tr w:rsidR="000E499D" w:rsidRPr="005B50C6" w14:paraId="2B30E82D"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14A3E925" w14:textId="77777777" w:rsidR="000E499D" w:rsidRPr="005B50C6" w:rsidRDefault="000E499D" w:rsidP="000E499D">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6F33FEE4" w14:textId="74021BB0" w:rsidR="000E499D" w:rsidRPr="000E499D" w:rsidRDefault="000E499D" w:rsidP="000E499D">
            <w:pPr>
              <w:pStyle w:val="TableText"/>
              <w:rPr>
                <w:rFonts w:eastAsia="Arial" w:cs="Arial"/>
                <w:szCs w:val="20"/>
              </w:rPr>
            </w:pPr>
            <w:r w:rsidRPr="000E499D">
              <w:rPr>
                <w:szCs w:val="20"/>
              </w:rPr>
              <w:t>RFC 8174</w:t>
            </w:r>
          </w:p>
        </w:tc>
        <w:tc>
          <w:tcPr>
            <w:tcW w:w="6044" w:type="dxa"/>
            <w:tcBorders>
              <w:top w:val="single" w:sz="4" w:space="0" w:color="auto"/>
              <w:left w:val="single" w:sz="4" w:space="0" w:color="auto"/>
              <w:bottom w:val="single" w:sz="4" w:space="0" w:color="auto"/>
              <w:right w:val="single" w:sz="4" w:space="0" w:color="auto"/>
            </w:tcBorders>
            <w:vAlign w:val="center"/>
          </w:tcPr>
          <w:p w14:paraId="0FED1298" w14:textId="77777777" w:rsidR="000E499D" w:rsidRPr="000E499D" w:rsidRDefault="000E499D" w:rsidP="000E499D">
            <w:pPr>
              <w:pStyle w:val="TableText"/>
              <w:rPr>
                <w:rFonts w:eastAsia="Times New Roman" w:cs="Arial"/>
                <w:szCs w:val="20"/>
                <w:lang w:eastAsia="en-GB"/>
              </w:rPr>
            </w:pPr>
            <w:r w:rsidRPr="000E499D">
              <w:rPr>
                <w:rFonts w:eastAsia="Times New Roman" w:cs="Arial"/>
                <w:szCs w:val="20"/>
                <w:lang w:eastAsia="en-GB"/>
              </w:rPr>
              <w:t>Ambiguity of Uppercase vs Lowercase in RFC 2119 Key Words</w:t>
            </w:r>
          </w:p>
          <w:p w14:paraId="38C6517D" w14:textId="701B5032" w:rsidR="000E499D" w:rsidRPr="000E499D" w:rsidRDefault="00494A38" w:rsidP="000E499D">
            <w:pPr>
              <w:pStyle w:val="TableText"/>
              <w:rPr>
                <w:rFonts w:eastAsia="Times New Roman" w:cs="Arial"/>
                <w:szCs w:val="20"/>
                <w:lang w:eastAsia="en-GB"/>
              </w:rPr>
            </w:pPr>
            <w:hyperlink r:id="rId11" w:history="1">
              <w:r w:rsidRPr="00652D17">
                <w:rPr>
                  <w:rStyle w:val="Hyperlink"/>
                  <w:rFonts w:eastAsia="Times New Roman" w:cs="Arial"/>
                  <w:szCs w:val="20"/>
                  <w:lang w:eastAsia="en-GB"/>
                </w:rPr>
                <w:t>https://www.rfc-editor.org/rfc/rfc8174,txt</w:t>
              </w:r>
            </w:hyperlink>
          </w:p>
        </w:tc>
      </w:tr>
      <w:tr w:rsidR="000E499D" w:rsidRPr="005B50C6" w14:paraId="2CD12BE1"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4506F944" w14:textId="77777777" w:rsidR="000E499D" w:rsidRPr="005B50C6" w:rsidRDefault="000E499D" w:rsidP="000E499D">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37959173" w14:textId="1A96EC02" w:rsidR="000E499D" w:rsidRPr="000E499D" w:rsidRDefault="000E499D" w:rsidP="000E499D">
            <w:pPr>
              <w:pStyle w:val="TableText"/>
              <w:rPr>
                <w:szCs w:val="20"/>
              </w:rPr>
            </w:pPr>
            <w:r w:rsidRPr="000E499D">
              <w:rPr>
                <w:rFonts w:cs="Arial"/>
                <w:szCs w:val="20"/>
              </w:rPr>
              <w:t>TCA</w:t>
            </w:r>
            <w:r w:rsidRPr="000E499D">
              <w:rPr>
                <w:rFonts w:eastAsia="Times New Roman" w:cs="Arial"/>
                <w:szCs w:val="20"/>
                <w:lang w:eastAsia="en-GB"/>
              </w:rPr>
              <w:t xml:space="preserve"> eUICC Profile Package v3.1 or higher</w:t>
            </w:r>
          </w:p>
        </w:tc>
        <w:tc>
          <w:tcPr>
            <w:tcW w:w="6044" w:type="dxa"/>
            <w:tcBorders>
              <w:top w:val="single" w:sz="4" w:space="0" w:color="auto"/>
              <w:left w:val="single" w:sz="4" w:space="0" w:color="auto"/>
              <w:bottom w:val="single" w:sz="4" w:space="0" w:color="auto"/>
              <w:right w:val="single" w:sz="4" w:space="0" w:color="auto"/>
            </w:tcBorders>
            <w:vAlign w:val="center"/>
          </w:tcPr>
          <w:p w14:paraId="7FF9CA41" w14:textId="2AE8CB7D" w:rsidR="000E499D" w:rsidRPr="000E499D" w:rsidRDefault="000E499D" w:rsidP="000E499D">
            <w:pPr>
              <w:pStyle w:val="TableText"/>
              <w:rPr>
                <w:rFonts w:eastAsia="Times New Roman" w:cs="Arial"/>
                <w:szCs w:val="20"/>
                <w:lang w:eastAsia="en-GB"/>
              </w:rPr>
            </w:pPr>
            <w:r w:rsidRPr="000E499D">
              <w:rPr>
                <w:rFonts w:eastAsia="Times New Roman" w:cs="Arial"/>
                <w:szCs w:val="20"/>
                <w:lang w:eastAsia="en-GB"/>
              </w:rPr>
              <w:t>eUICC Profile Package: Interoperable Format Technical Specification</w:t>
            </w:r>
          </w:p>
        </w:tc>
      </w:tr>
      <w:tr w:rsidR="00A541BD" w:rsidRPr="005B50C6" w14:paraId="793D66BF"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6370668C" w14:textId="77777777" w:rsidR="00A541BD" w:rsidRPr="005B50C6" w:rsidRDefault="00A541BD" w:rsidP="00A541BD">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6A1AEC10" w14:textId="05D178FD" w:rsidR="00A541BD" w:rsidRPr="000E499D" w:rsidRDefault="00A541BD" w:rsidP="00A541BD">
            <w:pPr>
              <w:pStyle w:val="TableText"/>
              <w:rPr>
                <w:rFonts w:cs="Arial"/>
                <w:szCs w:val="20"/>
              </w:rPr>
            </w:pPr>
            <w:r w:rsidRPr="000E499D">
              <w:rPr>
                <w:rFonts w:cs="Arial"/>
                <w:szCs w:val="20"/>
              </w:rPr>
              <w:t>SGP.22 V</w:t>
            </w:r>
            <w:r>
              <w:rPr>
                <w:rFonts w:cs="Arial"/>
                <w:szCs w:val="20"/>
              </w:rPr>
              <w:t>2.2 or higher</w:t>
            </w:r>
          </w:p>
        </w:tc>
        <w:tc>
          <w:tcPr>
            <w:tcW w:w="6044" w:type="dxa"/>
            <w:tcBorders>
              <w:top w:val="single" w:sz="4" w:space="0" w:color="auto"/>
              <w:left w:val="single" w:sz="4" w:space="0" w:color="auto"/>
              <w:bottom w:val="single" w:sz="4" w:space="0" w:color="auto"/>
              <w:right w:val="single" w:sz="4" w:space="0" w:color="auto"/>
            </w:tcBorders>
            <w:vAlign w:val="center"/>
          </w:tcPr>
          <w:p w14:paraId="25DF0E89" w14:textId="1C3E193D" w:rsidR="00A541BD" w:rsidRPr="000E499D" w:rsidRDefault="00A541BD" w:rsidP="00A541BD">
            <w:pPr>
              <w:pStyle w:val="TableText"/>
              <w:rPr>
                <w:rFonts w:eastAsia="Times New Roman" w:cs="Arial"/>
                <w:szCs w:val="20"/>
                <w:lang w:eastAsia="en-GB"/>
              </w:rPr>
            </w:pPr>
            <w:r w:rsidRPr="000E499D">
              <w:rPr>
                <w:rFonts w:eastAsia="Times New Roman" w:cs="Arial"/>
                <w:szCs w:val="20"/>
                <w:lang w:eastAsia="en-GB"/>
              </w:rPr>
              <w:t>RSP Technical Specification</w:t>
            </w:r>
          </w:p>
        </w:tc>
      </w:tr>
      <w:tr w:rsidR="007D5EA9" w:rsidRPr="005B50C6" w14:paraId="599C22E4" w14:textId="77777777" w:rsidTr="00376F88">
        <w:tc>
          <w:tcPr>
            <w:tcW w:w="936" w:type="dxa"/>
            <w:tcBorders>
              <w:top w:val="single" w:sz="4" w:space="0" w:color="auto"/>
              <w:left w:val="single" w:sz="4" w:space="0" w:color="auto"/>
              <w:bottom w:val="single" w:sz="4" w:space="0" w:color="auto"/>
              <w:right w:val="single" w:sz="4" w:space="0" w:color="auto"/>
            </w:tcBorders>
            <w:vAlign w:val="center"/>
          </w:tcPr>
          <w:p w14:paraId="0ED22B2F" w14:textId="77777777" w:rsidR="007D5EA9" w:rsidRPr="005B50C6" w:rsidRDefault="007D5EA9" w:rsidP="000E499D">
            <w:pPr>
              <w:pStyle w:val="TableReferencenumber"/>
              <w:numPr>
                <w:ilvl w:val="0"/>
                <w:numId w:val="17"/>
              </w:numPr>
              <w:tabs>
                <w:tab w:val="left" w:pos="708"/>
              </w:tabs>
              <w:rPr>
                <w:color w:val="000000" w:themeColor="text1"/>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2FCF5CA7" w14:textId="1E372FC1" w:rsidR="007D5EA9" w:rsidRPr="000E499D" w:rsidRDefault="007D5EA9" w:rsidP="000E499D">
            <w:pPr>
              <w:pStyle w:val="TableText"/>
              <w:rPr>
                <w:rFonts w:cs="Arial"/>
                <w:szCs w:val="20"/>
              </w:rPr>
            </w:pPr>
            <w:r>
              <w:rPr>
                <w:rFonts w:cs="Arial"/>
                <w:szCs w:val="20"/>
              </w:rPr>
              <w:t>GSMA FS.18</w:t>
            </w:r>
          </w:p>
        </w:tc>
        <w:tc>
          <w:tcPr>
            <w:tcW w:w="6044" w:type="dxa"/>
            <w:tcBorders>
              <w:top w:val="single" w:sz="4" w:space="0" w:color="auto"/>
              <w:left w:val="single" w:sz="4" w:space="0" w:color="auto"/>
              <w:bottom w:val="single" w:sz="4" w:space="0" w:color="auto"/>
              <w:right w:val="single" w:sz="4" w:space="0" w:color="auto"/>
            </w:tcBorders>
            <w:vAlign w:val="center"/>
          </w:tcPr>
          <w:p w14:paraId="41223D72" w14:textId="5E545117" w:rsidR="007D5EA9" w:rsidRPr="000E499D" w:rsidRDefault="007D5EA9" w:rsidP="007D5EA9">
            <w:pPr>
              <w:pStyle w:val="TableText"/>
              <w:rPr>
                <w:rFonts w:eastAsia="Times New Roman" w:cs="Arial"/>
                <w:szCs w:val="20"/>
                <w:lang w:eastAsia="en-GB"/>
              </w:rPr>
            </w:pPr>
            <w:r w:rsidRPr="007D5EA9">
              <w:rPr>
                <w:rFonts w:eastAsia="Times New Roman" w:cs="Arial"/>
                <w:szCs w:val="20"/>
                <w:lang w:eastAsia="en-GB"/>
              </w:rPr>
              <w:t>Security Accreditation Scheme - Consolidated Security</w:t>
            </w:r>
            <w:r>
              <w:rPr>
                <w:rFonts w:eastAsia="Times New Roman" w:cs="Arial"/>
                <w:szCs w:val="20"/>
                <w:lang w:eastAsia="en-GB"/>
              </w:rPr>
              <w:t xml:space="preserve"> </w:t>
            </w:r>
            <w:r w:rsidRPr="007D5EA9">
              <w:rPr>
                <w:rFonts w:eastAsia="Times New Roman" w:cs="Arial"/>
                <w:szCs w:val="20"/>
                <w:lang w:eastAsia="en-GB"/>
              </w:rPr>
              <w:t>Requirements and Guidelines</w:t>
            </w:r>
          </w:p>
        </w:tc>
      </w:tr>
    </w:tbl>
    <w:p w14:paraId="52ACD762" w14:textId="3C7A7E4D" w:rsidR="00D32674" w:rsidRPr="005B50C6" w:rsidRDefault="00D32674" w:rsidP="00D32674">
      <w:pPr>
        <w:pStyle w:val="Heading2"/>
      </w:pPr>
      <w:bookmarkStart w:id="29" w:name="_Toc184920234"/>
      <w:r w:rsidRPr="005B50C6">
        <w:t>Conventions</w:t>
      </w:r>
      <w:bookmarkEnd w:id="29"/>
    </w:p>
    <w:p w14:paraId="3931B150" w14:textId="4D5E1F54" w:rsidR="00624BB0" w:rsidRPr="005B50C6" w:rsidRDefault="00624BB0" w:rsidP="00376F88">
      <w:pPr>
        <w:pStyle w:val="NormalParagraph"/>
        <w:jc w:val="both"/>
      </w:pPr>
      <w:r w:rsidRPr="005B50C6">
        <w:t>The key words “MUST”, “MUST NOT”, “REQUIRED”, “SHALL”, “SHALL NOT”, “SHOULD”, “SHOULD NOT”, “RECOMMENDED”, “MAY”, and “OPTIONAL” in this document are to be interpreted as described in RFC 2119 [</w:t>
      </w:r>
      <w:r w:rsidR="00B95F24" w:rsidRPr="005B50C6">
        <w:t>4</w:t>
      </w:r>
      <w:r w:rsidRPr="005B50C6">
        <w:t xml:space="preserve">] and clarified by RFC 8174 </w:t>
      </w:r>
      <w:r w:rsidR="00EA5141" w:rsidRPr="005B50C6">
        <w:t>[</w:t>
      </w:r>
      <w:r w:rsidR="00B95F24" w:rsidRPr="005B50C6">
        <w:t>5</w:t>
      </w:r>
      <w:r w:rsidR="00EA5141" w:rsidRPr="005B50C6">
        <w:t>]</w:t>
      </w:r>
      <w:r w:rsidRPr="005B50C6">
        <w:fldChar w:fldCharType="begin"/>
      </w:r>
      <w:r w:rsidRPr="005B50C6">
        <w:instrText xml:space="preserve"> REF RFC8174 \h </w:instrText>
      </w:r>
      <w:r w:rsidR="00C334AD" w:rsidRPr="005B50C6">
        <w:instrText xml:space="preserve"> \* MERGEFORMAT </w:instrText>
      </w:r>
      <w:r w:rsidRPr="005B50C6">
        <w:fldChar w:fldCharType="end"/>
      </w:r>
      <w:r w:rsidRPr="005B50C6">
        <w:t>, when, and only when, they appear in all capitals, as shown here.</w:t>
      </w:r>
    </w:p>
    <w:p w14:paraId="0D030D40" w14:textId="1D376C3B" w:rsidR="00174190" w:rsidRPr="005B50C6" w:rsidRDefault="00347A11" w:rsidP="00DF5709">
      <w:pPr>
        <w:pStyle w:val="Heading1"/>
        <w:numPr>
          <w:ilvl w:val="0"/>
          <w:numId w:val="5"/>
        </w:numPr>
      </w:pPr>
      <w:bookmarkStart w:id="30" w:name="_Toc184920235"/>
      <w:bookmarkStart w:id="31" w:name="_Toc44411362"/>
      <w:r w:rsidRPr="005B50C6">
        <w:lastRenderedPageBreak/>
        <w:t>Roles</w:t>
      </w:r>
      <w:bookmarkEnd w:id="30"/>
      <w:r w:rsidRPr="005B50C6">
        <w:t xml:space="preserve"> </w:t>
      </w:r>
    </w:p>
    <w:p w14:paraId="701B8BB0" w14:textId="18C1DEC6" w:rsidR="00E07477" w:rsidRPr="005B50C6" w:rsidRDefault="00490086" w:rsidP="00E07477">
      <w:pPr>
        <w:pStyle w:val="Heading2"/>
      </w:pPr>
      <w:bookmarkStart w:id="32" w:name="_Toc184920236"/>
      <w:r w:rsidRPr="005B50C6">
        <w:t xml:space="preserve">Mobile </w:t>
      </w:r>
      <w:r w:rsidR="00E07477" w:rsidRPr="005B50C6">
        <w:t>Service Provider, Operator</w:t>
      </w:r>
      <w:bookmarkEnd w:id="32"/>
    </w:p>
    <w:p w14:paraId="4164F38A" w14:textId="6886D6FB" w:rsidR="005202BA" w:rsidRPr="005B50C6" w:rsidRDefault="005202BA" w:rsidP="005202BA">
      <w:pPr>
        <w:spacing w:before="0" w:after="200"/>
        <w:textAlignment w:val="baseline"/>
        <w:rPr>
          <w:lang w:eastAsia="en-US"/>
        </w:rPr>
      </w:pPr>
      <w:r w:rsidRPr="005B50C6">
        <w:rPr>
          <w:rFonts w:eastAsia="Times New Roman" w:cs="Arial"/>
          <w:szCs w:val="22"/>
          <w:lang w:eastAsia="en-GB" w:bidi="ar-SA"/>
        </w:rPr>
        <w:t>The role</w:t>
      </w:r>
      <w:r>
        <w:rPr>
          <w:rFonts w:eastAsia="Times New Roman" w:cs="Arial"/>
          <w:szCs w:val="22"/>
          <w:lang w:eastAsia="en-GB" w:bidi="ar-SA"/>
        </w:rPr>
        <w:t>s</w:t>
      </w:r>
      <w:r w:rsidRPr="005B50C6">
        <w:rPr>
          <w:rFonts w:eastAsia="Times New Roman" w:cs="Arial"/>
          <w:szCs w:val="22"/>
          <w:lang w:eastAsia="en-GB" w:bidi="ar-SA"/>
        </w:rPr>
        <w:t xml:space="preserve"> Mobile Service Provider </w:t>
      </w:r>
      <w:r>
        <w:rPr>
          <w:rFonts w:eastAsia="Times New Roman" w:cs="Arial"/>
          <w:szCs w:val="22"/>
          <w:lang w:eastAsia="en-GB" w:bidi="ar-SA"/>
        </w:rPr>
        <w:t xml:space="preserve">and Operator </w:t>
      </w:r>
      <w:r w:rsidRPr="005B50C6">
        <w:rPr>
          <w:rFonts w:eastAsia="Times New Roman" w:cs="Arial"/>
          <w:szCs w:val="22"/>
          <w:lang w:eastAsia="en-GB" w:bidi="ar-SA"/>
        </w:rPr>
        <w:t>are used as defined in SGP.21 [1].</w:t>
      </w:r>
    </w:p>
    <w:p w14:paraId="13CD332A" w14:textId="4F4D191E" w:rsidR="00E07477" w:rsidRPr="005B50C6" w:rsidRDefault="00E07477" w:rsidP="00E07477">
      <w:pPr>
        <w:pStyle w:val="Heading2"/>
        <w:rPr>
          <w:sz w:val="22"/>
          <w:szCs w:val="22"/>
        </w:rPr>
      </w:pPr>
      <w:bookmarkStart w:id="33" w:name="_Toc184920237"/>
      <w:r w:rsidRPr="005B50C6">
        <w:rPr>
          <w:sz w:val="22"/>
          <w:szCs w:val="22"/>
        </w:rPr>
        <w:t>eUICC</w:t>
      </w:r>
      <w:r w:rsidR="00A050BB" w:rsidRPr="005B50C6">
        <w:rPr>
          <w:sz w:val="22"/>
          <w:szCs w:val="22"/>
        </w:rPr>
        <w:t xml:space="preserve"> </w:t>
      </w:r>
      <w:r w:rsidRPr="005B50C6">
        <w:rPr>
          <w:sz w:val="22"/>
          <w:szCs w:val="22"/>
        </w:rPr>
        <w:t>Manufacturer, Device Manufacturer</w:t>
      </w:r>
      <w:bookmarkEnd w:id="33"/>
    </w:p>
    <w:p w14:paraId="5469D7A2" w14:textId="37AA530C" w:rsidR="00E07477" w:rsidRPr="005B50C6" w:rsidRDefault="00E07477" w:rsidP="00376F88">
      <w:pPr>
        <w:spacing w:before="0" w:after="200"/>
        <w:textAlignment w:val="baseline"/>
        <w:rPr>
          <w:lang w:eastAsia="en-US"/>
        </w:rPr>
      </w:pPr>
      <w:r w:rsidRPr="005B50C6">
        <w:rPr>
          <w:rFonts w:eastAsia="Times New Roman" w:cs="Arial"/>
          <w:szCs w:val="22"/>
          <w:lang w:eastAsia="en-GB" w:bidi="ar-SA"/>
        </w:rPr>
        <w:t>The roles</w:t>
      </w:r>
      <w:r w:rsidR="00A050BB" w:rsidRPr="005B50C6">
        <w:rPr>
          <w:rFonts w:eastAsia="Times New Roman" w:cs="Arial"/>
          <w:szCs w:val="22"/>
          <w:lang w:eastAsia="en-GB" w:bidi="ar-SA"/>
        </w:rPr>
        <w:t xml:space="preserve"> </w:t>
      </w:r>
      <w:r w:rsidRPr="005B50C6">
        <w:rPr>
          <w:rFonts w:eastAsia="Times New Roman" w:cs="Arial"/>
          <w:szCs w:val="22"/>
          <w:lang w:eastAsia="en-GB" w:bidi="ar-SA"/>
        </w:rPr>
        <w:t>eUICC</w:t>
      </w:r>
      <w:r w:rsidR="00A050BB" w:rsidRPr="005B50C6">
        <w:rPr>
          <w:rFonts w:eastAsia="Times New Roman" w:cs="Arial"/>
          <w:szCs w:val="22"/>
          <w:lang w:eastAsia="en-GB" w:bidi="ar-SA"/>
        </w:rPr>
        <w:t xml:space="preserve"> </w:t>
      </w:r>
      <w:r w:rsidRPr="005B50C6">
        <w:rPr>
          <w:rFonts w:eastAsia="Times New Roman" w:cs="Arial"/>
          <w:szCs w:val="22"/>
          <w:lang w:eastAsia="en-GB" w:bidi="ar-SA"/>
        </w:rPr>
        <w:t>Manufacturer</w:t>
      </w:r>
      <w:r w:rsidR="00846752" w:rsidRPr="005B50C6">
        <w:rPr>
          <w:rFonts w:eastAsia="Times New Roman" w:cs="Arial"/>
          <w:szCs w:val="22"/>
          <w:lang w:eastAsia="en-GB" w:bidi="ar-SA"/>
        </w:rPr>
        <w:t xml:space="preserve"> and</w:t>
      </w:r>
      <w:r w:rsidRPr="005B50C6">
        <w:rPr>
          <w:rFonts w:eastAsia="Times New Roman" w:cs="Arial"/>
          <w:szCs w:val="22"/>
          <w:lang w:eastAsia="en-GB" w:bidi="ar-SA"/>
        </w:rPr>
        <w:t xml:space="preserve"> Device Manufacturer are used as defined in SGP.21</w:t>
      </w:r>
      <w:r w:rsidR="00A050BB" w:rsidRPr="005B50C6">
        <w:rPr>
          <w:rFonts w:eastAsia="Times New Roman" w:cs="Arial"/>
          <w:szCs w:val="22"/>
          <w:lang w:eastAsia="en-GB" w:bidi="ar-SA"/>
        </w:rPr>
        <w:t> </w:t>
      </w:r>
      <w:r w:rsidRPr="005B50C6">
        <w:rPr>
          <w:rFonts w:eastAsia="Times New Roman" w:cs="Arial"/>
          <w:szCs w:val="22"/>
          <w:lang w:eastAsia="en-GB" w:bidi="ar-SA"/>
        </w:rPr>
        <w:t>[1].</w:t>
      </w:r>
    </w:p>
    <w:p w14:paraId="393B3CCB" w14:textId="527BB210" w:rsidR="00496B6B" w:rsidRPr="005B50C6" w:rsidRDefault="00496B6B" w:rsidP="00DF4718">
      <w:pPr>
        <w:pStyle w:val="Heading1"/>
        <w:numPr>
          <w:ilvl w:val="0"/>
          <w:numId w:val="5"/>
        </w:numPr>
      </w:pPr>
      <w:bookmarkStart w:id="34" w:name="_Toc184920238"/>
      <w:r w:rsidRPr="005B50C6">
        <w:t>Archi</w:t>
      </w:r>
      <w:r w:rsidR="66ED056B" w:rsidRPr="005B50C6">
        <w:t>t</w:t>
      </w:r>
      <w:r w:rsidRPr="005B50C6">
        <w:t>ecture</w:t>
      </w:r>
      <w:bookmarkEnd w:id="34"/>
      <w:r w:rsidRPr="005B50C6">
        <w:t xml:space="preserve"> </w:t>
      </w:r>
    </w:p>
    <w:p w14:paraId="6E6AE41B" w14:textId="15A47477" w:rsidR="00AC7B60" w:rsidRPr="005B50C6" w:rsidRDefault="00AC7B60" w:rsidP="00376F88">
      <w:pPr>
        <w:pStyle w:val="NormalParagraph"/>
        <w:jc w:val="both"/>
        <w:rPr>
          <w:rStyle w:val="normaltextrun"/>
        </w:rPr>
      </w:pPr>
      <w:r w:rsidRPr="005B50C6">
        <w:rPr>
          <w:rStyle w:val="normaltextrun"/>
        </w:rPr>
        <w:t>This section contains</w:t>
      </w:r>
      <w:r w:rsidR="00A050BB" w:rsidRPr="005B50C6">
        <w:rPr>
          <w:rStyle w:val="normaltextrun"/>
        </w:rPr>
        <w:t xml:space="preserve"> </w:t>
      </w:r>
      <w:r w:rsidRPr="005B50C6">
        <w:rPr>
          <w:rStyle w:val="normaltextrun"/>
        </w:rPr>
        <w:t>the</w:t>
      </w:r>
      <w:r w:rsidR="00A050BB" w:rsidRPr="005B50C6">
        <w:rPr>
          <w:rStyle w:val="normaltextrun"/>
        </w:rPr>
        <w:t xml:space="preserve"> </w:t>
      </w:r>
      <w:r w:rsidRPr="005B50C6">
        <w:rPr>
          <w:rStyle w:val="normaltextrun"/>
        </w:rPr>
        <w:t xml:space="preserve">functional description of the system architecture for </w:t>
      </w:r>
      <w:r w:rsidR="00846752" w:rsidRPr="005B50C6">
        <w:rPr>
          <w:rStyle w:val="normaltextrun"/>
        </w:rPr>
        <w:t>IFPP</w:t>
      </w:r>
      <w:r w:rsidR="00C75203" w:rsidRPr="005B50C6">
        <w:rPr>
          <w:rStyle w:val="normaltextrun"/>
        </w:rPr>
        <w:t>.</w:t>
      </w:r>
    </w:p>
    <w:p w14:paraId="02963704" w14:textId="4E2B9738" w:rsidR="00174190" w:rsidRPr="005B50C6" w:rsidRDefault="00174190" w:rsidP="00174190">
      <w:pPr>
        <w:pStyle w:val="Heading2"/>
        <w:numPr>
          <w:ilvl w:val="1"/>
          <w:numId w:val="5"/>
        </w:numPr>
      </w:pPr>
      <w:bookmarkStart w:id="35" w:name="_Toc42680258"/>
      <w:bookmarkStart w:id="36" w:name="_Toc42680325"/>
      <w:bookmarkStart w:id="37" w:name="_Toc42680339"/>
      <w:bookmarkStart w:id="38" w:name="_Toc42680353"/>
      <w:bookmarkStart w:id="39" w:name="_Toc42680223"/>
      <w:bookmarkStart w:id="40" w:name="_Toc42680239"/>
      <w:bookmarkStart w:id="41" w:name="_Toc42680259"/>
      <w:bookmarkStart w:id="42" w:name="_Toc42680326"/>
      <w:bookmarkStart w:id="43" w:name="_Toc42680340"/>
      <w:bookmarkStart w:id="44" w:name="_Toc42680354"/>
      <w:bookmarkStart w:id="45" w:name="_Toc42680224"/>
      <w:bookmarkStart w:id="46" w:name="_Toc42680240"/>
      <w:bookmarkStart w:id="47" w:name="_Toc42680260"/>
      <w:bookmarkStart w:id="48" w:name="_Toc42680327"/>
      <w:bookmarkStart w:id="49" w:name="_Toc42680341"/>
      <w:bookmarkStart w:id="50" w:name="_Toc42680355"/>
      <w:bookmarkStart w:id="51" w:name="_Toc42680225"/>
      <w:bookmarkStart w:id="52" w:name="_Toc42680241"/>
      <w:bookmarkStart w:id="53" w:name="_Toc42680261"/>
      <w:bookmarkStart w:id="54" w:name="_Toc42680328"/>
      <w:bookmarkStart w:id="55" w:name="_Toc42680342"/>
      <w:bookmarkStart w:id="56" w:name="_Toc42680356"/>
      <w:bookmarkStart w:id="57" w:name="_Toc184920239"/>
      <w:bookmarkStart w:id="58" w:name="_Toc44411364"/>
      <w:bookmarkEnd w:id="3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5B50C6">
        <w:t>Architecture Diagram</w:t>
      </w:r>
      <w:bookmarkEnd w:id="57"/>
    </w:p>
    <w:p w14:paraId="795524F1" w14:textId="119F308C" w:rsidR="00AC7B60" w:rsidRPr="005B50C6" w:rsidRDefault="00AC7B60" w:rsidP="00376F88">
      <w:pPr>
        <w:pStyle w:val="NormalParagraph"/>
        <w:jc w:val="both"/>
        <w:rPr>
          <w:rStyle w:val="normaltextrun"/>
          <w:rFonts w:cs="Arial"/>
          <w:b/>
          <w:bCs/>
          <w:iCs/>
          <w:sz w:val="24"/>
          <w:szCs w:val="28"/>
          <w:shd w:val="clear" w:color="auto" w:fill="FFFFFF"/>
          <w:lang w:eastAsia="en-US" w:bidi="bn-BD"/>
        </w:rPr>
      </w:pPr>
      <w:r w:rsidRPr="005B50C6">
        <w:rPr>
          <w:rStyle w:val="normaltextrun"/>
          <w:shd w:val="clear" w:color="auto" w:fill="FFFFFF"/>
        </w:rPr>
        <w:t xml:space="preserve">The following architecture diagrams describe the roles and interfaces (Figure </w:t>
      </w:r>
      <w:r w:rsidR="008A516A" w:rsidRPr="005B50C6">
        <w:rPr>
          <w:rStyle w:val="normaltextrun"/>
          <w:shd w:val="clear" w:color="auto" w:fill="FFFFFF"/>
        </w:rPr>
        <w:t>1</w:t>
      </w:r>
      <w:r w:rsidRPr="005B50C6">
        <w:rPr>
          <w:rStyle w:val="normaltextrun"/>
          <w:shd w:val="clear" w:color="auto" w:fill="FFFFFF"/>
        </w:rPr>
        <w:t>).</w:t>
      </w:r>
    </w:p>
    <w:p w14:paraId="6B9034DE" w14:textId="7E1EF40A" w:rsidR="00037D19" w:rsidRPr="005B50C6" w:rsidRDefault="002931E3" w:rsidP="00163C8B">
      <w:pPr>
        <w:pStyle w:val="Figurecaption"/>
        <w:spacing w:before="240"/>
        <w:rPr>
          <w:rStyle w:val="normaltextrun"/>
          <w:b w:val="0"/>
          <w:lang w:val="en-GB"/>
        </w:rPr>
      </w:pPr>
      <w:r w:rsidRPr="005B50C6">
        <w:rPr>
          <w:rStyle w:val="normaltextrun"/>
          <w:b w:val="0"/>
          <w:lang w:val="en-GB"/>
        </w:rPr>
        <w:object w:dxaOrig="9611" w:dyaOrig="5405" w14:anchorId="1C0BC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2pt;height:235.8pt" o:ole="">
            <v:imagedata r:id="rId12" o:title="" croptop="2549f" cropbottom="6971f" cropleft="-100f" cropright="6394f"/>
          </v:shape>
          <o:OLEObject Type="Embed" ProgID="PowerPoint.Show.12" ShapeID="_x0000_i1025" DrawAspect="Content" ObjectID="_1802247422" r:id="rId13"/>
        </w:object>
      </w:r>
    </w:p>
    <w:p w14:paraId="2CB62C09" w14:textId="01BED83A" w:rsidR="007064A8" w:rsidRPr="005B50C6" w:rsidRDefault="007064A8" w:rsidP="00E36D86">
      <w:pPr>
        <w:pStyle w:val="Figurecaption"/>
        <w:rPr>
          <w:rStyle w:val="normaltextrun"/>
          <w:lang w:val="en-GB"/>
        </w:rPr>
      </w:pPr>
      <w:r w:rsidRPr="005B50C6">
        <w:rPr>
          <w:rStyle w:val="normaltextrun"/>
          <w:lang w:val="en-GB"/>
        </w:rPr>
        <w:t>Figure 1:</w:t>
      </w:r>
      <w:r w:rsidR="00A050BB" w:rsidRPr="005B50C6">
        <w:rPr>
          <w:rStyle w:val="normaltextrun"/>
          <w:lang w:val="en-GB"/>
        </w:rPr>
        <w:t xml:space="preserve"> </w:t>
      </w:r>
      <w:r w:rsidR="00846752" w:rsidRPr="005B50C6">
        <w:rPr>
          <w:rStyle w:val="normaltextrun"/>
          <w:lang w:val="en-GB"/>
        </w:rPr>
        <w:t>IFPP</w:t>
      </w:r>
      <w:r w:rsidRPr="005B50C6">
        <w:rPr>
          <w:rStyle w:val="normaltextrun"/>
          <w:lang w:val="en-GB"/>
        </w:rPr>
        <w:t xml:space="preserve"> Functional Architecture</w:t>
      </w:r>
      <w:r w:rsidR="00846752" w:rsidRPr="005B50C6">
        <w:rPr>
          <w:rStyle w:val="normaltextrun"/>
          <w:lang w:val="en-GB"/>
        </w:rPr>
        <w:t xml:space="preserve"> for Consumer </w:t>
      </w:r>
      <w:r w:rsidR="00DF5709" w:rsidRPr="005B50C6">
        <w:rPr>
          <w:rStyle w:val="normaltextrun"/>
          <w:lang w:val="en-GB"/>
        </w:rPr>
        <w:t xml:space="preserve">and IoT </w:t>
      </w:r>
      <w:r w:rsidR="00846752" w:rsidRPr="005B50C6">
        <w:rPr>
          <w:rStyle w:val="normaltextrun"/>
          <w:lang w:val="en-GB"/>
        </w:rPr>
        <w:t>Devices</w:t>
      </w:r>
    </w:p>
    <w:p w14:paraId="0D69A013" w14:textId="77777777" w:rsidR="00E02A6B" w:rsidRPr="005B50C6" w:rsidRDefault="00E02A6B" w:rsidP="00E02A6B">
      <w:pPr>
        <w:pStyle w:val="NormalParagraph"/>
        <w:jc w:val="center"/>
        <w:rPr>
          <w:rStyle w:val="normaltextrun"/>
          <w:shd w:val="clear" w:color="auto" w:fill="FFFFFF"/>
        </w:rPr>
      </w:pPr>
    </w:p>
    <w:p w14:paraId="03A29566" w14:textId="3F7161E9" w:rsidR="005347C2" w:rsidRPr="005B50C6" w:rsidRDefault="005347C2" w:rsidP="005347C2">
      <w:pPr>
        <w:pStyle w:val="NormalParagraph"/>
        <w:jc w:val="center"/>
        <w:rPr>
          <w:rStyle w:val="normaltextrun"/>
          <w:shd w:val="clear" w:color="auto" w:fill="FFFFFF"/>
        </w:rPr>
      </w:pPr>
      <w:r>
        <w:rPr>
          <w:rStyle w:val="normaltextrun"/>
          <w:shd w:val="clear" w:color="auto" w:fill="FFFFFF"/>
        </w:rPr>
        <w:t>FFS</w:t>
      </w:r>
    </w:p>
    <w:p w14:paraId="4A61736A" w14:textId="4595ABF1" w:rsidR="00846752" w:rsidRPr="005B50C6" w:rsidRDefault="00846752" w:rsidP="00846752">
      <w:pPr>
        <w:pStyle w:val="Figurecaption"/>
        <w:rPr>
          <w:rStyle w:val="normaltextrun"/>
          <w:lang w:val="en-GB"/>
        </w:rPr>
      </w:pPr>
      <w:r w:rsidRPr="005B50C6">
        <w:rPr>
          <w:rStyle w:val="normaltextrun"/>
          <w:lang w:val="en-GB"/>
        </w:rPr>
        <w:t>Figure 2: IFPP Functional Architecture for M2M Devices</w:t>
      </w:r>
    </w:p>
    <w:p w14:paraId="17F51CD5" w14:textId="70E91978" w:rsidR="007064A8" w:rsidRPr="005B50C6" w:rsidRDefault="007064A8" w:rsidP="00AC7B60">
      <w:pPr>
        <w:pStyle w:val="Heading2"/>
        <w:numPr>
          <w:ilvl w:val="1"/>
          <w:numId w:val="5"/>
        </w:numPr>
      </w:pPr>
      <w:bookmarkStart w:id="59" w:name="_Toc184920240"/>
      <w:r w:rsidRPr="005B50C6">
        <w:t>Architecture Elements</w:t>
      </w:r>
      <w:bookmarkEnd w:id="59"/>
    </w:p>
    <w:p w14:paraId="13D7B184" w14:textId="64506FAA" w:rsidR="008A4C01" w:rsidRPr="005B50C6" w:rsidRDefault="008A4C01" w:rsidP="006F0E5D">
      <w:pPr>
        <w:pStyle w:val="Heading3"/>
        <w:numPr>
          <w:ilvl w:val="2"/>
          <w:numId w:val="5"/>
        </w:numPr>
      </w:pPr>
      <w:bookmarkStart w:id="60" w:name="_Toc114118022"/>
      <w:bookmarkStart w:id="61" w:name="_Toc184920241"/>
      <w:r>
        <w:t>SM-</w:t>
      </w:r>
      <w:proofErr w:type="spellStart"/>
      <w:r>
        <w:t>DPf</w:t>
      </w:r>
      <w:bookmarkEnd w:id="60"/>
      <w:bookmarkEnd w:id="61"/>
      <w:proofErr w:type="spellEnd"/>
    </w:p>
    <w:p w14:paraId="6117EBCC" w14:textId="475DA783" w:rsidR="001757B6" w:rsidRPr="005B50C6" w:rsidRDefault="00F52BFC" w:rsidP="001757B6">
      <w:pPr>
        <w:spacing w:before="0" w:after="200" w:line="276" w:lineRule="auto"/>
        <w:jc w:val="left"/>
        <w:rPr>
          <w:rFonts w:eastAsia="Times New Roman" w:cs="Arial"/>
          <w:lang w:eastAsia="ko-KR" w:bidi="ar-SA"/>
        </w:rPr>
      </w:pPr>
      <w:r>
        <w:rPr>
          <w:rFonts w:eastAsia="Times New Roman" w:cs="Arial"/>
          <w:lang w:eastAsia="en-GB" w:bidi="ar-SA"/>
        </w:rPr>
        <w:t>The SM-</w:t>
      </w:r>
      <w:proofErr w:type="spellStart"/>
      <w:r>
        <w:rPr>
          <w:rFonts w:eastAsia="Times New Roman" w:cs="Arial"/>
          <w:lang w:eastAsia="en-GB" w:bidi="ar-SA"/>
        </w:rPr>
        <w:t>DPf</w:t>
      </w:r>
      <w:proofErr w:type="spellEnd"/>
      <w:r>
        <w:rPr>
          <w:rFonts w:eastAsia="Times New Roman" w:cs="Arial"/>
          <w:lang w:eastAsia="en-GB" w:bidi="ar-SA"/>
        </w:rPr>
        <w:t xml:space="preserve"> is responsible for the generation, protection and delivery of Profiles for IFPP.</w:t>
      </w:r>
    </w:p>
    <w:p w14:paraId="2AE2223C" w14:textId="6EF02873" w:rsidR="008A4C01" w:rsidRDefault="008A4C01" w:rsidP="008A4C01">
      <w:pPr>
        <w:spacing w:before="0" w:after="200" w:line="276" w:lineRule="auto"/>
        <w:jc w:val="left"/>
        <w:rPr>
          <w:rFonts w:eastAsia="Times New Roman" w:cs="Arial"/>
          <w:lang w:eastAsia="en-GB" w:bidi="ar-SA"/>
        </w:rPr>
      </w:pPr>
      <w:r>
        <w:rPr>
          <w:rFonts w:eastAsia="Times New Roman" w:cs="Arial"/>
          <w:lang w:eastAsia="en-GB" w:bidi="ar-SA"/>
        </w:rPr>
        <w:t>The following diagram shows the functions of an SM-</w:t>
      </w:r>
      <w:proofErr w:type="spellStart"/>
      <w:r>
        <w:rPr>
          <w:rFonts w:eastAsia="Times New Roman" w:cs="Arial"/>
          <w:lang w:eastAsia="en-GB" w:bidi="ar-SA"/>
        </w:rPr>
        <w:t>DPf</w:t>
      </w:r>
      <w:proofErr w:type="spellEnd"/>
      <w:r>
        <w:rPr>
          <w:rFonts w:eastAsia="Times New Roman" w:cs="Arial"/>
          <w:lang w:eastAsia="en-GB" w:bidi="ar-SA"/>
        </w:rPr>
        <w:t xml:space="preserve"> that </w:t>
      </w:r>
      <w:r w:rsidR="008574E5">
        <w:rPr>
          <w:rFonts w:eastAsia="Times New Roman" w:cs="Arial"/>
          <w:lang w:eastAsia="en-GB" w:bidi="ar-SA"/>
        </w:rPr>
        <w:t>are</w:t>
      </w:r>
      <w:r>
        <w:rPr>
          <w:rFonts w:eastAsia="Times New Roman" w:cs="Arial"/>
          <w:lang w:eastAsia="en-GB" w:bidi="ar-SA"/>
        </w:rPr>
        <w:t xml:space="preserve"> enabled to provide Profiles for IFPP:</w:t>
      </w:r>
    </w:p>
    <w:p w14:paraId="40482CD7" w14:textId="759B6F80" w:rsidR="008A4C01" w:rsidRDefault="008A4C01" w:rsidP="008A4C01">
      <w:pPr>
        <w:spacing w:before="0" w:after="200" w:line="276" w:lineRule="auto"/>
        <w:jc w:val="center"/>
        <w:rPr>
          <w:rFonts w:eastAsia="Times New Roman" w:cs="Arial"/>
          <w:lang w:eastAsia="en-GB" w:bidi="ar-SA"/>
        </w:rPr>
      </w:pPr>
      <w:r>
        <w:rPr>
          <w:rFonts w:eastAsia="Times New Roman" w:cs="Arial"/>
          <w:lang w:eastAsia="en-GB" w:bidi="ar-SA"/>
        </w:rPr>
        <w:object w:dxaOrig="9696" w:dyaOrig="5459" w14:anchorId="78C0B474">
          <v:shape id="_x0000_i1026" type="#_x0000_t75" style="width:283.8pt;height:197.4pt" o:ole="">
            <v:imagedata r:id="rId14" o:title="" croptop="2663f" cropbottom="19302f" cropleft="1784f" cropright="28286f"/>
          </v:shape>
          <o:OLEObject Type="Embed" ProgID="PowerPoint.Slide.12" ShapeID="_x0000_i1026" DrawAspect="Content" ObjectID="_1802247423" r:id="rId15"/>
        </w:object>
      </w:r>
    </w:p>
    <w:p w14:paraId="5ED2236E" w14:textId="73CA5B84" w:rsidR="00F52BFC" w:rsidRPr="00F52BFC" w:rsidRDefault="005F036D" w:rsidP="00D37446">
      <w:pPr>
        <w:pStyle w:val="Figurecaption"/>
        <w:rPr>
          <w:rStyle w:val="normaltextrun"/>
          <w:b w:val="0"/>
          <w:bCs/>
          <w:lang w:val="en-GB"/>
        </w:rPr>
      </w:pPr>
      <w:bookmarkStart w:id="62" w:name="_Toc116548483"/>
      <w:bookmarkStart w:id="63" w:name="_Toc116548540"/>
      <w:bookmarkEnd w:id="62"/>
      <w:bookmarkEnd w:id="63"/>
      <w:r w:rsidRPr="005B50C6">
        <w:rPr>
          <w:rStyle w:val="normaltextrun"/>
          <w:lang w:val="en-GB"/>
        </w:rPr>
        <w:t xml:space="preserve">Figure </w:t>
      </w:r>
      <w:r>
        <w:rPr>
          <w:rStyle w:val="normaltextrun"/>
          <w:lang w:val="en-GB"/>
        </w:rPr>
        <w:t>3</w:t>
      </w:r>
      <w:r w:rsidRPr="005B50C6">
        <w:rPr>
          <w:rStyle w:val="normaltextrun"/>
          <w:lang w:val="en-GB"/>
        </w:rPr>
        <w:t xml:space="preserve">: </w:t>
      </w:r>
      <w:r>
        <w:t>SM-</w:t>
      </w:r>
      <w:proofErr w:type="spellStart"/>
      <w:r>
        <w:t>DPf</w:t>
      </w:r>
      <w:proofErr w:type="spellEnd"/>
      <w:r>
        <w:t xml:space="preserve"> Functions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6945"/>
      </w:tblGrid>
      <w:tr w:rsidR="00545A0C" w14:paraId="14DD7912" w14:textId="77777777" w:rsidTr="00AF3D43">
        <w:trPr>
          <w:cantSplit/>
          <w:tblHeader/>
        </w:trPr>
        <w:tc>
          <w:tcPr>
            <w:tcW w:w="2071" w:type="dxa"/>
            <w:tcBorders>
              <w:top w:val="single" w:sz="4" w:space="0" w:color="auto"/>
              <w:left w:val="single" w:sz="4" w:space="0" w:color="auto"/>
              <w:bottom w:val="single" w:sz="4" w:space="0" w:color="auto"/>
              <w:right w:val="single" w:sz="4" w:space="0" w:color="auto"/>
            </w:tcBorders>
            <w:shd w:val="clear" w:color="auto" w:fill="DE002B"/>
            <w:hideMark/>
          </w:tcPr>
          <w:p w14:paraId="2EC2D09D" w14:textId="77777777" w:rsidR="00545A0C" w:rsidRDefault="00545A0C" w:rsidP="00AF3D43">
            <w:pPr>
              <w:pStyle w:val="TableHeader"/>
              <w:rPr>
                <w:b w:val="0"/>
                <w:color w:val="FFFFFF" w:themeColor="background1"/>
              </w:rPr>
            </w:pPr>
            <w:r>
              <w:rPr>
                <w:color w:val="FFFFFF" w:themeColor="background1"/>
              </w:rPr>
              <w:t>Function name</w:t>
            </w:r>
          </w:p>
        </w:tc>
        <w:tc>
          <w:tcPr>
            <w:tcW w:w="6945" w:type="dxa"/>
            <w:tcBorders>
              <w:top w:val="single" w:sz="4" w:space="0" w:color="auto"/>
              <w:left w:val="single" w:sz="4" w:space="0" w:color="auto"/>
              <w:bottom w:val="single" w:sz="4" w:space="0" w:color="auto"/>
              <w:right w:val="single" w:sz="4" w:space="0" w:color="auto"/>
            </w:tcBorders>
            <w:shd w:val="clear" w:color="auto" w:fill="DE002B"/>
            <w:hideMark/>
          </w:tcPr>
          <w:p w14:paraId="02C9DAD9" w14:textId="77777777" w:rsidR="00545A0C" w:rsidRDefault="00545A0C" w:rsidP="00AF3D43">
            <w:pPr>
              <w:pStyle w:val="TableHeader"/>
              <w:rPr>
                <w:b w:val="0"/>
                <w:color w:val="FFFFFF" w:themeColor="background1"/>
              </w:rPr>
            </w:pPr>
            <w:r>
              <w:rPr>
                <w:color w:val="FFFFFF" w:themeColor="background1"/>
              </w:rPr>
              <w:t>Description</w:t>
            </w:r>
          </w:p>
        </w:tc>
      </w:tr>
      <w:tr w:rsidR="00545A0C" w:rsidRPr="00D34B1D" w14:paraId="19D73763" w14:textId="77777777" w:rsidTr="00AF3D43">
        <w:tc>
          <w:tcPr>
            <w:tcW w:w="2071" w:type="dxa"/>
            <w:tcBorders>
              <w:top w:val="single" w:sz="4" w:space="0" w:color="auto"/>
              <w:left w:val="single" w:sz="4" w:space="0" w:color="auto"/>
              <w:bottom w:val="single" w:sz="4" w:space="0" w:color="auto"/>
              <w:right w:val="single" w:sz="4" w:space="0" w:color="auto"/>
            </w:tcBorders>
            <w:vAlign w:val="center"/>
            <w:hideMark/>
          </w:tcPr>
          <w:p w14:paraId="0F7A70E6" w14:textId="77777777" w:rsidR="00545A0C" w:rsidRDefault="00545A0C" w:rsidP="00AF3D43">
            <w:pPr>
              <w:jc w:val="left"/>
              <w:rPr>
                <w:b/>
                <w:sz w:val="20"/>
              </w:rPr>
            </w:pPr>
            <w:r>
              <w:rPr>
                <w:b/>
                <w:sz w:val="20"/>
              </w:rPr>
              <w:t>Profile Package Generation</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749EB5D" w14:textId="0E4CB825" w:rsidR="00545A0C" w:rsidRPr="00FD08EC" w:rsidRDefault="00545A0C" w:rsidP="00AF3D43">
            <w:pPr>
              <w:spacing w:before="40" w:after="40" w:line="276" w:lineRule="auto"/>
              <w:jc w:val="left"/>
              <w:rPr>
                <w:sz w:val="20"/>
                <w:lang w:val="en-US"/>
              </w:rPr>
            </w:pPr>
            <w:r>
              <w:rPr>
                <w:sz w:val="20"/>
              </w:rPr>
              <w:t xml:space="preserve">Creates Profile Packages (i.e. Profiles including IMSI, K, ICCID,…) from Profile Descriptions agreed with Operators. This can be an off-line batch or </w:t>
            </w:r>
            <w:r w:rsidR="00925D44">
              <w:rPr>
                <w:sz w:val="20"/>
              </w:rPr>
              <w:t>synchronous</w:t>
            </w:r>
            <w:r>
              <w:rPr>
                <w:sz w:val="20"/>
              </w:rPr>
              <w:t xml:space="preserve"> process.</w:t>
            </w:r>
          </w:p>
        </w:tc>
      </w:tr>
      <w:tr w:rsidR="00545A0C" w:rsidRPr="00B61608" w14:paraId="74B7BED1" w14:textId="77777777" w:rsidTr="00AF3D43">
        <w:tc>
          <w:tcPr>
            <w:tcW w:w="2071" w:type="dxa"/>
            <w:tcBorders>
              <w:top w:val="single" w:sz="4" w:space="0" w:color="auto"/>
              <w:left w:val="single" w:sz="4" w:space="0" w:color="auto"/>
              <w:bottom w:val="single" w:sz="4" w:space="0" w:color="auto"/>
              <w:right w:val="single" w:sz="4" w:space="0" w:color="auto"/>
            </w:tcBorders>
            <w:vAlign w:val="center"/>
            <w:hideMark/>
          </w:tcPr>
          <w:p w14:paraId="70749A51" w14:textId="77777777" w:rsidR="00545A0C" w:rsidRDefault="00545A0C" w:rsidP="00AF3D43">
            <w:pPr>
              <w:spacing w:before="40" w:after="40" w:line="276" w:lineRule="auto"/>
              <w:jc w:val="left"/>
              <w:rPr>
                <w:b/>
                <w:sz w:val="20"/>
              </w:rPr>
            </w:pPr>
            <w:r>
              <w:rPr>
                <w:b/>
                <w:sz w:val="20"/>
              </w:rPr>
              <w:t xml:space="preserve">Profile Package Protection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4510EF6" w14:textId="77777777" w:rsidR="00545A0C" w:rsidRDefault="00545A0C" w:rsidP="00AF3D43">
            <w:pPr>
              <w:spacing w:before="40" w:after="40" w:line="276" w:lineRule="auto"/>
              <w:jc w:val="left"/>
              <w:rPr>
                <w:sz w:val="20"/>
              </w:rPr>
            </w:pPr>
            <w:r>
              <w:rPr>
                <w:sz w:val="20"/>
                <w:lang w:eastAsia="en-US"/>
              </w:rPr>
              <w:t>Secures each Profile Package according to the security process</w:t>
            </w:r>
            <w:r>
              <w:rPr>
                <w:color w:val="FF0000"/>
                <w:sz w:val="20"/>
                <w:lang w:eastAsia="en-US"/>
              </w:rPr>
              <w:t xml:space="preserve"> </w:t>
            </w:r>
            <w:r>
              <w:rPr>
                <w:sz w:val="20"/>
                <w:lang w:eastAsia="en-US"/>
              </w:rPr>
              <w:t>creating the Protected Profile Package.</w:t>
            </w:r>
          </w:p>
        </w:tc>
      </w:tr>
      <w:tr w:rsidR="00545A0C" w:rsidRPr="00B61608" w14:paraId="5B8E3E72" w14:textId="77777777" w:rsidTr="00AF3D43">
        <w:tc>
          <w:tcPr>
            <w:tcW w:w="2071" w:type="dxa"/>
            <w:tcBorders>
              <w:top w:val="single" w:sz="4" w:space="0" w:color="auto"/>
              <w:left w:val="single" w:sz="4" w:space="0" w:color="auto"/>
              <w:bottom w:val="single" w:sz="4" w:space="0" w:color="auto"/>
              <w:right w:val="single" w:sz="4" w:space="0" w:color="auto"/>
            </w:tcBorders>
            <w:vAlign w:val="center"/>
            <w:hideMark/>
          </w:tcPr>
          <w:p w14:paraId="482054C2" w14:textId="77777777" w:rsidR="00545A0C" w:rsidRDefault="00545A0C" w:rsidP="00AF3D43">
            <w:pPr>
              <w:spacing w:before="40" w:after="40" w:line="276" w:lineRule="auto"/>
              <w:jc w:val="left"/>
              <w:rPr>
                <w:b/>
                <w:sz w:val="20"/>
              </w:rPr>
            </w:pPr>
            <w:r>
              <w:rPr>
                <w:b/>
                <w:sz w:val="20"/>
              </w:rPr>
              <w:t xml:space="preserve">Profile Package Binding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B6061A2" w14:textId="77777777" w:rsidR="00545A0C" w:rsidRDefault="00545A0C" w:rsidP="00AF3D43">
            <w:pPr>
              <w:spacing w:before="40" w:after="40" w:line="276" w:lineRule="auto"/>
              <w:jc w:val="left"/>
              <w:rPr>
                <w:sz w:val="20"/>
              </w:rPr>
            </w:pPr>
            <w:r>
              <w:rPr>
                <w:sz w:val="20"/>
                <w:lang w:eastAsia="en-US"/>
              </w:rPr>
              <w:t>Binds the Protected Profile Package to a target eUICC using the security process thus creating the Bound Profile Package.</w:t>
            </w:r>
          </w:p>
        </w:tc>
      </w:tr>
      <w:tr w:rsidR="00545A0C" w:rsidRPr="00B61608" w14:paraId="7EBBB380" w14:textId="77777777" w:rsidTr="00AF3D43">
        <w:tc>
          <w:tcPr>
            <w:tcW w:w="2071" w:type="dxa"/>
            <w:tcBorders>
              <w:top w:val="single" w:sz="4" w:space="0" w:color="auto"/>
              <w:left w:val="single" w:sz="4" w:space="0" w:color="auto"/>
              <w:bottom w:val="single" w:sz="4" w:space="0" w:color="auto"/>
              <w:right w:val="single" w:sz="4" w:space="0" w:color="auto"/>
            </w:tcBorders>
            <w:vAlign w:val="center"/>
            <w:hideMark/>
          </w:tcPr>
          <w:p w14:paraId="7AFE76E6" w14:textId="77777777" w:rsidR="00545A0C" w:rsidRDefault="00545A0C" w:rsidP="00AF3D43">
            <w:pPr>
              <w:spacing w:before="40" w:after="40" w:line="276" w:lineRule="auto"/>
              <w:jc w:val="left"/>
              <w:rPr>
                <w:b/>
                <w:sz w:val="20"/>
              </w:rPr>
            </w:pPr>
            <w:r>
              <w:rPr>
                <w:b/>
                <w:sz w:val="20"/>
              </w:rPr>
              <w:t>Profile Package Storage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F244D71" w14:textId="7820B605" w:rsidR="00545A0C" w:rsidRDefault="00545A0C" w:rsidP="00AF3D43">
            <w:pPr>
              <w:spacing w:before="40" w:after="40" w:line="276" w:lineRule="auto"/>
              <w:jc w:val="left"/>
              <w:rPr>
                <w:sz w:val="20"/>
              </w:rPr>
            </w:pPr>
            <w:r>
              <w:rPr>
                <w:sz w:val="20"/>
                <w:lang w:eastAsia="en-US"/>
              </w:rPr>
              <w:t>Temporarily stores Protected Profile Packages or Bound Profile Packages for subsequent delivery</w:t>
            </w:r>
            <w:r w:rsidR="00393BE6">
              <w:rPr>
                <w:sz w:val="20"/>
                <w:lang w:eastAsia="en-US"/>
              </w:rPr>
              <w:t>.</w:t>
            </w:r>
          </w:p>
        </w:tc>
      </w:tr>
      <w:tr w:rsidR="00545A0C" w:rsidRPr="00B61608" w14:paraId="0507BDDF" w14:textId="77777777" w:rsidTr="00AF3D43">
        <w:tc>
          <w:tcPr>
            <w:tcW w:w="2071" w:type="dxa"/>
            <w:tcBorders>
              <w:top w:val="single" w:sz="4" w:space="0" w:color="auto"/>
              <w:left w:val="single" w:sz="4" w:space="0" w:color="auto"/>
              <w:bottom w:val="single" w:sz="4" w:space="0" w:color="auto"/>
              <w:right w:val="single" w:sz="4" w:space="0" w:color="auto"/>
            </w:tcBorders>
            <w:vAlign w:val="center"/>
            <w:hideMark/>
          </w:tcPr>
          <w:p w14:paraId="01E23256" w14:textId="77777777" w:rsidR="00545A0C" w:rsidRDefault="00545A0C" w:rsidP="00AF3D43">
            <w:pPr>
              <w:spacing w:before="40" w:after="40" w:line="276" w:lineRule="auto"/>
              <w:jc w:val="left"/>
              <w:rPr>
                <w:b/>
                <w:sz w:val="20"/>
              </w:rPr>
            </w:pPr>
            <w:r>
              <w:rPr>
                <w:b/>
                <w:sz w:val="20"/>
              </w:rPr>
              <w:t>Profile Package Delivery for IFPP</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DB1B208" w14:textId="09868085" w:rsidR="00545A0C" w:rsidRDefault="00545A0C" w:rsidP="00AF3D43">
            <w:pPr>
              <w:spacing w:before="40" w:after="40" w:line="276" w:lineRule="auto"/>
              <w:jc w:val="left"/>
              <w:rPr>
                <w:sz w:val="20"/>
              </w:rPr>
            </w:pPr>
            <w:r>
              <w:rPr>
                <w:sz w:val="20"/>
                <w:lang w:eastAsia="en-US"/>
              </w:rPr>
              <w:t>Transmits the Bound Profile Package to the Device Manufacturer for installation onto the eUICC.</w:t>
            </w:r>
          </w:p>
        </w:tc>
      </w:tr>
    </w:tbl>
    <w:p w14:paraId="6556A2C3" w14:textId="2C70DA83" w:rsidR="00740AC1" w:rsidRPr="005B50C6" w:rsidRDefault="00740AC1" w:rsidP="006F0E5D">
      <w:pPr>
        <w:pStyle w:val="Heading3"/>
        <w:numPr>
          <w:ilvl w:val="2"/>
          <w:numId w:val="5"/>
        </w:numPr>
      </w:pPr>
      <w:bookmarkStart w:id="64" w:name="_Toc184920242"/>
      <w:r>
        <w:t>Device Manufacturer</w:t>
      </w:r>
      <w:bookmarkEnd w:id="64"/>
    </w:p>
    <w:p w14:paraId="7BFA980A" w14:textId="3AA57BB2" w:rsidR="00516B48" w:rsidRPr="005B50C6" w:rsidRDefault="00516B48" w:rsidP="00516B48">
      <w:pPr>
        <w:spacing w:before="0" w:after="200" w:line="276" w:lineRule="auto"/>
        <w:jc w:val="left"/>
        <w:rPr>
          <w:szCs w:val="22"/>
          <w:lang w:eastAsia="de-DE" w:bidi="ar-SA"/>
        </w:rPr>
      </w:pPr>
      <w:r w:rsidRPr="005B50C6">
        <w:rPr>
          <w:rFonts w:eastAsia="Times New Roman" w:cs="Arial"/>
          <w:lang w:eastAsia="en-GB" w:bidi="ar-SA"/>
        </w:rPr>
        <w:t xml:space="preserve">The </w:t>
      </w:r>
      <w:r>
        <w:rPr>
          <w:rFonts w:eastAsia="Times New Roman" w:cs="Arial"/>
          <w:lang w:eastAsia="en-GB" w:bidi="ar-SA"/>
        </w:rPr>
        <w:t xml:space="preserve">Device Manufacturer </w:t>
      </w:r>
      <w:r w:rsidRPr="005B50C6">
        <w:rPr>
          <w:rFonts w:eastAsia="Times New Roman" w:cs="Arial"/>
          <w:lang w:eastAsia="en-GB" w:bidi="ar-SA"/>
        </w:rPr>
        <w:t xml:space="preserve">receives </w:t>
      </w:r>
      <w:r>
        <w:rPr>
          <w:rFonts w:eastAsia="Times New Roman" w:cs="Arial"/>
          <w:lang w:eastAsia="en-GB" w:bidi="ar-SA"/>
        </w:rPr>
        <w:t>protected Profile</w:t>
      </w:r>
      <w:r w:rsidRPr="005B50C6">
        <w:rPr>
          <w:rFonts w:eastAsia="Times New Roman" w:cs="Arial"/>
          <w:lang w:eastAsia="en-GB" w:bidi="ar-SA"/>
        </w:rPr>
        <w:t xml:space="preserve">s from </w:t>
      </w:r>
      <w:r>
        <w:rPr>
          <w:rFonts w:eastAsia="Times New Roman" w:cs="Arial"/>
          <w:lang w:eastAsia="en-GB" w:bidi="ar-SA"/>
        </w:rPr>
        <w:t>one or several SM-</w:t>
      </w:r>
      <w:proofErr w:type="spellStart"/>
      <w:r>
        <w:rPr>
          <w:rFonts w:eastAsia="Times New Roman" w:cs="Arial"/>
          <w:lang w:eastAsia="en-GB" w:bidi="ar-SA"/>
        </w:rPr>
        <w:t>DPf</w:t>
      </w:r>
      <w:proofErr w:type="spellEnd"/>
      <w:r w:rsidRPr="005B50C6">
        <w:rPr>
          <w:rFonts w:eastAsia="Times New Roman" w:cs="Arial"/>
          <w:lang w:eastAsia="en-GB" w:bidi="ar-SA"/>
        </w:rPr>
        <w:t xml:space="preserve"> and provisions them into the eUICC during production</w:t>
      </w:r>
      <w:r>
        <w:rPr>
          <w:rFonts w:eastAsia="Times New Roman" w:cs="Arial"/>
          <w:lang w:eastAsia="en-GB" w:bidi="ar-SA"/>
        </w:rPr>
        <w:t>,</w:t>
      </w:r>
      <w:r w:rsidRPr="005B50C6">
        <w:rPr>
          <w:rFonts w:eastAsia="Times New Roman" w:cs="Arial"/>
          <w:lang w:eastAsia="en-GB" w:bidi="ar-SA"/>
        </w:rPr>
        <w:t xml:space="preserve"> via the </w:t>
      </w:r>
      <w:r>
        <w:rPr>
          <w:rFonts w:cs="Arial"/>
        </w:rPr>
        <w:t>FPA</w:t>
      </w:r>
      <w:r w:rsidRPr="005B50C6">
        <w:rPr>
          <w:rFonts w:eastAsia="Times New Roman" w:cs="Arial"/>
          <w:lang w:eastAsia="en-GB" w:bidi="ar-SA"/>
        </w:rPr>
        <w:t>.</w:t>
      </w:r>
    </w:p>
    <w:p w14:paraId="0BAAD031" w14:textId="0713AC05" w:rsidR="007018D6" w:rsidRPr="007D3B03" w:rsidRDefault="007018D6" w:rsidP="007018D6">
      <w:pPr>
        <w:spacing w:before="0" w:after="200" w:line="276" w:lineRule="auto"/>
        <w:rPr>
          <w:rFonts w:eastAsia="Times New Roman" w:cs="Arial"/>
          <w:lang w:eastAsia="en-GB" w:bidi="ar-SA"/>
        </w:rPr>
      </w:pPr>
      <w:r w:rsidRPr="007D3B03">
        <w:rPr>
          <w:rFonts w:eastAsia="Times New Roman" w:cs="Arial"/>
          <w:lang w:eastAsia="en-GB" w:bidi="ar-SA"/>
        </w:rPr>
        <w:t xml:space="preserve">In the context of this document, </w:t>
      </w:r>
      <w:r>
        <w:rPr>
          <w:rFonts w:eastAsia="Times New Roman" w:cs="Arial"/>
          <w:lang w:eastAsia="en-GB" w:bidi="ar-SA"/>
        </w:rPr>
        <w:t>the Profile provisioning is a step in the Device production/configuration and happens in the premises of the Device Manufacturer (or its contracting parties)</w:t>
      </w:r>
      <w:r w:rsidRPr="007D3B03">
        <w:rPr>
          <w:rFonts w:eastAsia="Times New Roman" w:cs="Arial"/>
          <w:lang w:eastAsia="en-GB" w:bidi="ar-SA"/>
        </w:rPr>
        <w:t>, before the Devices reach the Consumer/End User.</w:t>
      </w:r>
    </w:p>
    <w:p w14:paraId="6D854303" w14:textId="77777777" w:rsidR="0078225F" w:rsidRDefault="0078225F" w:rsidP="0078225F">
      <w:pPr>
        <w:spacing w:before="0" w:after="200" w:line="276" w:lineRule="auto"/>
        <w:jc w:val="left"/>
        <w:rPr>
          <w:rFonts w:eastAsia="Times New Roman" w:cs="Arial"/>
          <w:lang w:eastAsia="en-GB" w:bidi="ar-SA"/>
        </w:rPr>
      </w:pPr>
      <w:r>
        <w:rPr>
          <w:rFonts w:eastAsia="Times New Roman" w:cs="Arial"/>
          <w:lang w:eastAsia="en-GB" w:bidi="ar-SA"/>
        </w:rPr>
        <w:t>The interfaces of the Device Manufacturer fall into different categories:</w:t>
      </w:r>
    </w:p>
    <w:p w14:paraId="2C68C918" w14:textId="274D354C" w:rsidR="0078225F" w:rsidRDefault="0078225F" w:rsidP="003B4436">
      <w:pPr>
        <w:pStyle w:val="ListParagraph"/>
        <w:numPr>
          <w:ilvl w:val="0"/>
          <w:numId w:val="20"/>
        </w:numPr>
        <w:jc w:val="left"/>
        <w:rPr>
          <w:rFonts w:eastAsia="Times New Roman" w:cs="Arial"/>
          <w:lang w:eastAsia="en-GB" w:bidi="ar-SA"/>
        </w:rPr>
      </w:pPr>
      <w:r>
        <w:rPr>
          <w:rFonts w:eastAsia="Times New Roman" w:cs="Arial"/>
          <w:lang w:eastAsia="en-GB" w:bidi="ar-SA"/>
        </w:rPr>
        <w:t>E</w:t>
      </w:r>
      <w:r w:rsidR="00494A38">
        <w:rPr>
          <w:rFonts w:eastAsia="Times New Roman" w:cs="Arial"/>
          <w:lang w:eastAsia="en-GB" w:bidi="ar-SA"/>
        </w:rPr>
        <w:t>s</w:t>
      </w:r>
      <w:r>
        <w:rPr>
          <w:rFonts w:eastAsia="Times New Roman" w:cs="Arial"/>
          <w:lang w:eastAsia="en-GB" w:bidi="ar-SA"/>
        </w:rPr>
        <w:t xml:space="preserve">ed2 and </w:t>
      </w:r>
      <w:proofErr w:type="spellStart"/>
      <w:r>
        <w:rPr>
          <w:rFonts w:eastAsia="Times New Roman" w:cs="Arial"/>
          <w:lang w:eastAsia="en-GB" w:bidi="ar-SA"/>
        </w:rPr>
        <w:t>E</w:t>
      </w:r>
      <w:r w:rsidR="00494A38">
        <w:rPr>
          <w:rFonts w:eastAsia="Times New Roman" w:cs="Arial"/>
          <w:lang w:eastAsia="en-GB" w:bidi="ar-SA"/>
        </w:rPr>
        <w:t>s</w:t>
      </w:r>
      <w:r>
        <w:rPr>
          <w:rFonts w:eastAsia="Times New Roman" w:cs="Arial"/>
          <w:lang w:eastAsia="en-GB" w:bidi="ar-SA"/>
        </w:rPr>
        <w:t>bpp</w:t>
      </w:r>
      <w:proofErr w:type="spellEnd"/>
      <w:r>
        <w:rPr>
          <w:rFonts w:eastAsia="Times New Roman" w:cs="Arial"/>
          <w:lang w:eastAsia="en-GB" w:bidi="ar-SA"/>
        </w:rPr>
        <w:t xml:space="preserve"> require communication with external entities, whereas</w:t>
      </w:r>
    </w:p>
    <w:p w14:paraId="4AF77310" w14:textId="6D6D107D" w:rsidR="0078225F" w:rsidRPr="001939F5" w:rsidRDefault="0078225F" w:rsidP="003B4436">
      <w:pPr>
        <w:pStyle w:val="ListParagraph"/>
        <w:numPr>
          <w:ilvl w:val="0"/>
          <w:numId w:val="20"/>
        </w:numPr>
        <w:jc w:val="left"/>
        <w:rPr>
          <w:rFonts w:eastAsia="Times New Roman" w:cs="Arial"/>
          <w:lang w:eastAsia="en-GB" w:bidi="ar-SA"/>
        </w:rPr>
      </w:pPr>
      <w:r>
        <w:rPr>
          <w:rFonts w:eastAsia="Times New Roman" w:cs="Arial"/>
          <w:lang w:eastAsia="en-GB" w:bidi="ar-SA"/>
        </w:rPr>
        <w:t xml:space="preserve">everything around </w:t>
      </w:r>
      <w:proofErr w:type="spellStart"/>
      <w:r>
        <w:rPr>
          <w:rFonts w:eastAsia="Times New Roman" w:cs="Arial"/>
          <w:lang w:eastAsia="en-GB" w:bidi="ar-SA"/>
        </w:rPr>
        <w:t>E</w:t>
      </w:r>
      <w:r w:rsidR="00494A38">
        <w:rPr>
          <w:rFonts w:eastAsia="Times New Roman" w:cs="Arial"/>
          <w:lang w:eastAsia="en-GB" w:bidi="ar-SA"/>
        </w:rPr>
        <w:t>s</w:t>
      </w:r>
      <w:r>
        <w:rPr>
          <w:rFonts w:eastAsia="Times New Roman" w:cs="Arial"/>
          <w:lang w:eastAsia="en-GB" w:bidi="ar-SA"/>
        </w:rPr>
        <w:t>fac</w:t>
      </w:r>
      <w:proofErr w:type="spellEnd"/>
      <w:r>
        <w:rPr>
          <w:rFonts w:eastAsia="Times New Roman" w:cs="Arial"/>
          <w:lang w:eastAsia="en-GB" w:bidi="ar-SA"/>
        </w:rPr>
        <w:t xml:space="preserve">, which is directly related to the handling of the Devices </w:t>
      </w:r>
      <w:r w:rsidR="00213134">
        <w:rPr>
          <w:rFonts w:eastAsia="Times New Roman"/>
          <w:lang w:eastAsia="en-GB" w:bidi="ar-SA"/>
        </w:rPr>
        <w:t>during the Device Production Process</w:t>
      </w:r>
      <w:r>
        <w:rPr>
          <w:rFonts w:eastAsia="Times New Roman" w:cs="Arial"/>
          <w:lang w:eastAsia="en-GB" w:bidi="ar-SA"/>
        </w:rPr>
        <w:t>, may require a setup that is disconnected from the outside world.</w:t>
      </w:r>
    </w:p>
    <w:p w14:paraId="12060262" w14:textId="77777777" w:rsidR="0078225F" w:rsidRDefault="0078225F" w:rsidP="0078225F">
      <w:pPr>
        <w:spacing w:before="0" w:after="200" w:line="276" w:lineRule="auto"/>
        <w:jc w:val="left"/>
        <w:rPr>
          <w:rFonts w:eastAsia="Times New Roman" w:cs="Arial"/>
          <w:lang w:eastAsia="en-GB" w:bidi="ar-SA"/>
        </w:rPr>
      </w:pPr>
      <w:r>
        <w:rPr>
          <w:rFonts w:eastAsia="Times New Roman" w:cs="Arial"/>
          <w:lang w:eastAsia="en-GB" w:bidi="ar-SA"/>
        </w:rPr>
        <w:t>While the Device Manufacturer is shown in the architecture as one box, its internal structure required to handle these interfaces is out of scope of this document.</w:t>
      </w:r>
    </w:p>
    <w:bookmarkStart w:id="65" w:name="_Toc116548485"/>
    <w:bookmarkStart w:id="66" w:name="_Toc116548542"/>
    <w:bookmarkStart w:id="67" w:name="_Toc116548486"/>
    <w:bookmarkStart w:id="68" w:name="_Toc116548543"/>
    <w:bookmarkStart w:id="69" w:name="_Toc116548487"/>
    <w:bookmarkStart w:id="70" w:name="_Toc116548544"/>
    <w:bookmarkEnd w:id="65"/>
    <w:bookmarkEnd w:id="66"/>
    <w:bookmarkEnd w:id="67"/>
    <w:bookmarkEnd w:id="68"/>
    <w:bookmarkEnd w:id="69"/>
    <w:bookmarkEnd w:id="70"/>
    <w:p w14:paraId="4A715695" w14:textId="5091437B" w:rsidR="00F32FFE" w:rsidRDefault="00925D44" w:rsidP="00F32FFE">
      <w:pPr>
        <w:spacing w:after="200" w:line="276" w:lineRule="auto"/>
        <w:jc w:val="center"/>
        <w:rPr>
          <w:rFonts w:ascii="Times New Roman" w:eastAsia="Times New Roman" w:hAnsi="Times New Roman" w:cs="Arial"/>
          <w:noProof/>
          <w:sz w:val="24"/>
          <w:szCs w:val="24"/>
          <w:lang w:eastAsia="en-GB"/>
        </w:rPr>
      </w:pPr>
      <w:r>
        <w:rPr>
          <w:rFonts w:ascii="Times New Roman" w:eastAsia="Times New Roman" w:hAnsi="Times New Roman" w:cs="Arial"/>
          <w:noProof/>
          <w:sz w:val="24"/>
          <w:szCs w:val="24"/>
          <w:lang w:eastAsia="en-GB"/>
        </w:rPr>
        <w:object w:dxaOrig="9326" w:dyaOrig="5246" w14:anchorId="2637EC4F">
          <v:shape id="_x0000_i1027" type="#_x0000_t75" alt="" style="width:278.4pt;height:188.4pt" o:ole="">
            <v:imagedata r:id="rId16" o:title="" croptop="2663f" cropbottom="19302f" cropleft="1784f" cropright="28286f"/>
          </v:shape>
          <o:OLEObject Type="Embed" ProgID="PowerPoint.Slide.12" ShapeID="_x0000_i1027" DrawAspect="Content" ObjectID="_1802247424" r:id="rId17"/>
        </w:object>
      </w:r>
    </w:p>
    <w:p w14:paraId="7C637542" w14:textId="65805E87" w:rsidR="00F32FFE" w:rsidRDefault="00F32FFE" w:rsidP="00F32FFE">
      <w:pPr>
        <w:pStyle w:val="Figurecaption"/>
        <w:ind w:left="2628" w:hanging="360"/>
        <w:jc w:val="both"/>
        <w:rPr>
          <w:sz w:val="24"/>
          <w:szCs w:val="24"/>
        </w:rPr>
      </w:pPr>
      <w:r>
        <w:rPr>
          <w:sz w:val="24"/>
          <w:szCs w:val="24"/>
        </w:rPr>
        <w:t xml:space="preserve">Figure </w:t>
      </w:r>
      <w:r w:rsidR="004C4FDE">
        <w:rPr>
          <w:sz w:val="24"/>
          <w:szCs w:val="24"/>
        </w:rPr>
        <w:t>4</w:t>
      </w:r>
      <w:r>
        <w:rPr>
          <w:sz w:val="24"/>
          <w:szCs w:val="24"/>
        </w:rPr>
        <w:t>: Device Manufacturer Functions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6945"/>
      </w:tblGrid>
      <w:tr w:rsidR="00F32FFE" w14:paraId="06D7150D" w14:textId="77777777" w:rsidTr="00AF3D43">
        <w:trPr>
          <w:cantSplit/>
          <w:tblHeader/>
        </w:trPr>
        <w:tc>
          <w:tcPr>
            <w:tcW w:w="2071" w:type="dxa"/>
            <w:tcBorders>
              <w:top w:val="single" w:sz="4" w:space="0" w:color="auto"/>
              <w:left w:val="single" w:sz="4" w:space="0" w:color="auto"/>
              <w:bottom w:val="single" w:sz="4" w:space="0" w:color="auto"/>
              <w:right w:val="single" w:sz="4" w:space="0" w:color="auto"/>
            </w:tcBorders>
            <w:shd w:val="clear" w:color="auto" w:fill="DE002B"/>
            <w:hideMark/>
          </w:tcPr>
          <w:p w14:paraId="0E965EE3" w14:textId="77777777" w:rsidR="00F32FFE" w:rsidRDefault="00F32FFE" w:rsidP="00AF3D43">
            <w:pPr>
              <w:pStyle w:val="TableHeader"/>
              <w:rPr>
                <w:b w:val="0"/>
                <w:color w:val="FFFFFF" w:themeColor="background1"/>
                <w:lang w:val="en-GB"/>
              </w:rPr>
            </w:pPr>
            <w:r>
              <w:rPr>
                <w:color w:val="FFFFFF" w:themeColor="background1"/>
                <w:lang w:val="en-GB"/>
              </w:rPr>
              <w:t>Function name</w:t>
            </w:r>
          </w:p>
        </w:tc>
        <w:tc>
          <w:tcPr>
            <w:tcW w:w="6945" w:type="dxa"/>
            <w:tcBorders>
              <w:top w:val="single" w:sz="4" w:space="0" w:color="auto"/>
              <w:left w:val="single" w:sz="4" w:space="0" w:color="auto"/>
              <w:bottom w:val="single" w:sz="4" w:space="0" w:color="auto"/>
              <w:right w:val="single" w:sz="4" w:space="0" w:color="auto"/>
            </w:tcBorders>
            <w:shd w:val="clear" w:color="auto" w:fill="DE002B"/>
            <w:hideMark/>
          </w:tcPr>
          <w:p w14:paraId="39C2F252" w14:textId="77777777" w:rsidR="00F32FFE" w:rsidRDefault="00F32FFE" w:rsidP="00AF3D43">
            <w:pPr>
              <w:pStyle w:val="TableHeader"/>
              <w:rPr>
                <w:b w:val="0"/>
                <w:color w:val="FFFFFF" w:themeColor="background1"/>
                <w:lang w:val="en-GB"/>
              </w:rPr>
            </w:pPr>
            <w:r>
              <w:rPr>
                <w:color w:val="FFFFFF" w:themeColor="background1"/>
                <w:lang w:val="en-GB"/>
              </w:rPr>
              <w:t>Description</w:t>
            </w:r>
          </w:p>
        </w:tc>
      </w:tr>
      <w:tr w:rsidR="00F32FFE" w14:paraId="093C4BD2" w14:textId="77777777" w:rsidTr="00AF3D43">
        <w:tc>
          <w:tcPr>
            <w:tcW w:w="2071" w:type="dxa"/>
            <w:tcBorders>
              <w:top w:val="single" w:sz="4" w:space="0" w:color="auto"/>
              <w:left w:val="single" w:sz="4" w:space="0" w:color="auto"/>
              <w:bottom w:val="single" w:sz="4" w:space="0" w:color="auto"/>
              <w:right w:val="single" w:sz="4" w:space="0" w:color="auto"/>
            </w:tcBorders>
            <w:vAlign w:val="center"/>
            <w:hideMark/>
          </w:tcPr>
          <w:p w14:paraId="044F3E5C" w14:textId="77777777" w:rsidR="00F32FFE" w:rsidRDefault="00F32FFE" w:rsidP="008A41FA">
            <w:pPr>
              <w:spacing w:before="40" w:after="40" w:line="276" w:lineRule="auto"/>
              <w:jc w:val="left"/>
              <w:rPr>
                <w:rFonts w:cs="Arial"/>
                <w:b/>
                <w:sz w:val="20"/>
              </w:rPr>
            </w:pPr>
            <w:r>
              <w:rPr>
                <w:rFonts w:cs="Arial"/>
                <w:b/>
                <w:sz w:val="20"/>
              </w:rPr>
              <w:t>Profile Package Requesting</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F181075" w14:textId="3B225CFC" w:rsidR="00F32FFE" w:rsidRDefault="00F32FFE" w:rsidP="00AF3D43">
            <w:pPr>
              <w:spacing w:before="40" w:after="40" w:line="276" w:lineRule="auto"/>
              <w:rPr>
                <w:rFonts w:cs="Arial"/>
                <w:sz w:val="20"/>
              </w:rPr>
            </w:pPr>
            <w:r>
              <w:rPr>
                <w:rFonts w:cs="Arial"/>
                <w:sz w:val="20"/>
              </w:rPr>
              <w:t>Requests Bound Profile Packages from the SM-</w:t>
            </w:r>
            <w:proofErr w:type="spellStart"/>
            <w:r>
              <w:rPr>
                <w:rFonts w:cs="Arial"/>
                <w:sz w:val="20"/>
              </w:rPr>
              <w:t>DPf</w:t>
            </w:r>
            <w:proofErr w:type="spellEnd"/>
            <w:r>
              <w:rPr>
                <w:rFonts w:cs="Arial"/>
                <w:sz w:val="20"/>
              </w:rPr>
              <w:t xml:space="preserve"> and sends Profile Loading Reports to the SM-</w:t>
            </w:r>
            <w:proofErr w:type="spellStart"/>
            <w:r>
              <w:rPr>
                <w:rFonts w:cs="Arial"/>
                <w:sz w:val="20"/>
              </w:rPr>
              <w:t>DPf</w:t>
            </w:r>
            <w:proofErr w:type="spellEnd"/>
          </w:p>
        </w:tc>
      </w:tr>
      <w:tr w:rsidR="00F32FFE" w14:paraId="79D7E626" w14:textId="77777777" w:rsidTr="00AF3D43">
        <w:tc>
          <w:tcPr>
            <w:tcW w:w="2071" w:type="dxa"/>
            <w:tcBorders>
              <w:top w:val="single" w:sz="4" w:space="0" w:color="auto"/>
              <w:left w:val="single" w:sz="4" w:space="0" w:color="auto"/>
              <w:bottom w:val="single" w:sz="4" w:space="0" w:color="auto"/>
              <w:right w:val="single" w:sz="4" w:space="0" w:color="auto"/>
            </w:tcBorders>
            <w:vAlign w:val="center"/>
            <w:hideMark/>
          </w:tcPr>
          <w:p w14:paraId="69357FBE" w14:textId="77777777" w:rsidR="00F32FFE" w:rsidRDefault="00F32FFE" w:rsidP="008A41FA">
            <w:pPr>
              <w:spacing w:before="40" w:after="40" w:line="276" w:lineRule="auto"/>
              <w:jc w:val="left"/>
              <w:rPr>
                <w:rFonts w:cs="Arial"/>
                <w:b/>
                <w:sz w:val="20"/>
              </w:rPr>
            </w:pPr>
            <w:r>
              <w:rPr>
                <w:rFonts w:cs="Arial"/>
                <w:b/>
                <w:sz w:val="20"/>
              </w:rPr>
              <w:t>Profile Package Storage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4728EAA" w14:textId="77777777" w:rsidR="00F32FFE" w:rsidRDefault="00F32FFE" w:rsidP="00AF3D43">
            <w:pPr>
              <w:spacing w:before="40" w:after="40" w:line="276" w:lineRule="auto"/>
              <w:rPr>
                <w:rFonts w:cs="Arial"/>
                <w:sz w:val="20"/>
              </w:rPr>
            </w:pPr>
            <w:r>
              <w:rPr>
                <w:rFonts w:cs="Arial"/>
                <w:sz w:val="20"/>
                <w:lang w:eastAsia="en-US"/>
              </w:rPr>
              <w:t>Temporarily stores Bound Profile Packages for subsequent delivery to the eUICC</w:t>
            </w:r>
          </w:p>
        </w:tc>
      </w:tr>
      <w:tr w:rsidR="00F32FFE" w14:paraId="0348EA44" w14:textId="77777777" w:rsidTr="00AF3D43">
        <w:tc>
          <w:tcPr>
            <w:tcW w:w="2071" w:type="dxa"/>
            <w:tcBorders>
              <w:top w:val="single" w:sz="4" w:space="0" w:color="auto"/>
              <w:left w:val="single" w:sz="4" w:space="0" w:color="auto"/>
              <w:bottom w:val="single" w:sz="4" w:space="0" w:color="auto"/>
              <w:right w:val="single" w:sz="4" w:space="0" w:color="auto"/>
            </w:tcBorders>
            <w:vAlign w:val="center"/>
            <w:hideMark/>
          </w:tcPr>
          <w:p w14:paraId="6AA52A33" w14:textId="77777777" w:rsidR="00F32FFE" w:rsidRDefault="00F32FFE" w:rsidP="008A41FA">
            <w:pPr>
              <w:spacing w:before="40" w:after="40" w:line="276" w:lineRule="auto"/>
              <w:jc w:val="left"/>
              <w:rPr>
                <w:rFonts w:cs="Arial"/>
                <w:b/>
                <w:sz w:val="20"/>
              </w:rPr>
            </w:pPr>
            <w:r>
              <w:rPr>
                <w:rFonts w:cs="Arial"/>
                <w:b/>
                <w:sz w:val="20"/>
              </w:rPr>
              <w:t>Profile Provisioning</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D50E408" w14:textId="7152C29D" w:rsidR="00F32FFE" w:rsidRDefault="00F32FFE" w:rsidP="00AF3D43">
            <w:pPr>
              <w:spacing w:before="40" w:after="40" w:line="276" w:lineRule="auto"/>
              <w:rPr>
                <w:rFonts w:cs="Arial"/>
                <w:sz w:val="20"/>
              </w:rPr>
            </w:pPr>
            <w:r>
              <w:rPr>
                <w:rFonts w:cs="Arial"/>
                <w:sz w:val="20"/>
                <w:lang w:eastAsia="en-US"/>
              </w:rPr>
              <w:t xml:space="preserve">Transmits the Bound Profile Package to the FPA for installation onto the eUICC during </w:t>
            </w:r>
            <w:r w:rsidR="00CD2863">
              <w:rPr>
                <w:rFonts w:cs="Arial"/>
                <w:sz w:val="20"/>
                <w:lang w:eastAsia="en-US"/>
              </w:rPr>
              <w:t>the D</w:t>
            </w:r>
            <w:r>
              <w:rPr>
                <w:rFonts w:cs="Arial"/>
                <w:sz w:val="20"/>
                <w:lang w:eastAsia="en-US"/>
              </w:rPr>
              <w:t xml:space="preserve">evice </w:t>
            </w:r>
            <w:r w:rsidR="00CD2863">
              <w:rPr>
                <w:rFonts w:cs="Arial"/>
                <w:sz w:val="20"/>
                <w:lang w:eastAsia="en-US"/>
              </w:rPr>
              <w:t>P</w:t>
            </w:r>
            <w:r>
              <w:rPr>
                <w:rFonts w:cs="Arial"/>
                <w:sz w:val="20"/>
                <w:lang w:eastAsia="en-US"/>
              </w:rPr>
              <w:t>roduction</w:t>
            </w:r>
            <w:r w:rsidR="00CD2863">
              <w:rPr>
                <w:rFonts w:cs="Arial"/>
                <w:sz w:val="20"/>
                <w:lang w:eastAsia="en-US"/>
              </w:rPr>
              <w:t xml:space="preserve"> Process</w:t>
            </w:r>
            <w:r>
              <w:rPr>
                <w:rFonts w:cs="Arial"/>
                <w:sz w:val="20"/>
                <w:lang w:eastAsia="en-US"/>
              </w:rPr>
              <w:t>.</w:t>
            </w:r>
          </w:p>
        </w:tc>
      </w:tr>
    </w:tbl>
    <w:p w14:paraId="73FA3402" w14:textId="09884C9D" w:rsidR="007064A8" w:rsidRPr="005B50C6" w:rsidRDefault="006F0E5D" w:rsidP="007064A8">
      <w:pPr>
        <w:pStyle w:val="Heading3"/>
        <w:numPr>
          <w:ilvl w:val="2"/>
          <w:numId w:val="5"/>
        </w:numPr>
        <w:rPr>
          <w:szCs w:val="28"/>
        </w:rPr>
      </w:pPr>
      <w:bookmarkStart w:id="71" w:name="_Toc184920243"/>
      <w:r>
        <w:t>FPA</w:t>
      </w:r>
      <w:bookmarkEnd w:id="71"/>
    </w:p>
    <w:p w14:paraId="13828032" w14:textId="7B8A39D3" w:rsidR="006F0E5D" w:rsidRPr="002A7EF2" w:rsidRDefault="006F0E5D" w:rsidP="006F0E5D">
      <w:pPr>
        <w:spacing w:before="0" w:after="200"/>
        <w:jc w:val="left"/>
        <w:textAlignment w:val="baseline"/>
        <w:rPr>
          <w:rFonts w:eastAsia="Times New Roman" w:cs="Arial"/>
          <w:lang w:eastAsia="en-GB" w:bidi="ar-SA"/>
        </w:rPr>
      </w:pPr>
      <w:r>
        <w:rPr>
          <w:rFonts w:eastAsia="Times New Roman" w:cs="Arial"/>
          <w:lang w:eastAsia="en-GB" w:bidi="ar-SA"/>
        </w:rPr>
        <w:t>The FPA send</w:t>
      </w:r>
      <w:r w:rsidRPr="005B50C6">
        <w:rPr>
          <w:rFonts w:eastAsia="Times New Roman" w:cs="Arial"/>
          <w:lang w:eastAsia="en-GB" w:bidi="ar-SA"/>
        </w:rPr>
        <w:t>s the BPP</w:t>
      </w:r>
      <w:r>
        <w:rPr>
          <w:rFonts w:eastAsia="Times New Roman" w:cs="Arial"/>
          <w:lang w:eastAsia="en-GB" w:bidi="ar-SA"/>
        </w:rPr>
        <w:t xml:space="preserve"> and related data</w:t>
      </w:r>
      <w:r w:rsidRPr="005B50C6">
        <w:rPr>
          <w:rFonts w:eastAsia="Times New Roman" w:cs="Arial"/>
          <w:lang w:eastAsia="en-GB" w:bidi="ar-SA"/>
        </w:rPr>
        <w:t xml:space="preserve"> to the eUICC </w:t>
      </w:r>
      <w:r>
        <w:rPr>
          <w:rFonts w:eastAsia="Times New Roman" w:cs="Arial"/>
          <w:lang w:eastAsia="en-GB" w:bidi="ar-SA"/>
        </w:rPr>
        <w:t xml:space="preserve">and returns the response(s) </w:t>
      </w:r>
      <w:r w:rsidRPr="005B50C6">
        <w:rPr>
          <w:rFonts w:eastAsia="Times New Roman" w:cs="Arial"/>
          <w:lang w:eastAsia="en-GB" w:bidi="ar-SA"/>
        </w:rPr>
        <w:t>following the protocols defined for IFPP.</w:t>
      </w:r>
      <w:r>
        <w:rPr>
          <w:rFonts w:eastAsia="Times New Roman" w:cs="Arial"/>
          <w:lang w:eastAsia="en-GB" w:bidi="ar-SA"/>
        </w:rPr>
        <w:t xml:space="preserve"> </w:t>
      </w:r>
    </w:p>
    <w:p w14:paraId="761B6458" w14:textId="54E852D8" w:rsidR="00516B48" w:rsidRDefault="00516B48" w:rsidP="00516B48">
      <w:pPr>
        <w:spacing w:before="0" w:after="200"/>
        <w:jc w:val="left"/>
        <w:textAlignment w:val="baseline"/>
        <w:rPr>
          <w:rFonts w:eastAsia="Times New Roman" w:cs="Arial"/>
          <w:lang w:eastAsia="en-GB" w:bidi="ar-SA"/>
        </w:rPr>
      </w:pPr>
      <w:bookmarkStart w:id="72" w:name="_Toc90974929"/>
      <w:bookmarkStart w:id="73" w:name="_Toc90974930"/>
      <w:bookmarkStart w:id="74" w:name="_Toc116548489"/>
      <w:bookmarkStart w:id="75" w:name="_Toc116548546"/>
      <w:bookmarkStart w:id="76" w:name="_Toc116548490"/>
      <w:bookmarkStart w:id="77" w:name="_Toc116548547"/>
      <w:bookmarkStart w:id="78" w:name="_Toc114118027"/>
      <w:bookmarkEnd w:id="72"/>
      <w:bookmarkEnd w:id="73"/>
      <w:bookmarkEnd w:id="74"/>
      <w:bookmarkEnd w:id="75"/>
      <w:bookmarkEnd w:id="76"/>
      <w:bookmarkEnd w:id="77"/>
      <w:r>
        <w:rPr>
          <w:rFonts w:eastAsia="Times New Roman" w:cs="Arial"/>
          <w:lang w:eastAsia="en-GB" w:bidi="ar-SA"/>
        </w:rPr>
        <w:t>As the interface between the Device Manufacturer and the FPA is out of scope, the functional split between both entities is irrelevant and does not affect this specification.</w:t>
      </w:r>
    </w:p>
    <w:bookmarkEnd w:id="78"/>
    <w:p w14:paraId="2A778CDC" w14:textId="7AB396CE" w:rsidR="00BB379F" w:rsidRPr="00A429B0" w:rsidRDefault="00BB379F" w:rsidP="00BB379F">
      <w:pPr>
        <w:pStyle w:val="NormalParagraph"/>
        <w:jc w:val="both"/>
        <w:rPr>
          <w:rFonts w:eastAsia="Arial" w:cs="Arial"/>
          <w:sz w:val="20"/>
          <w:szCs w:val="20"/>
        </w:rPr>
      </w:pPr>
      <w:r w:rsidRPr="00A429B0">
        <w:rPr>
          <w:rFonts w:eastAsia="Arial" w:cs="Arial"/>
          <w:sz w:val="20"/>
          <w:szCs w:val="20"/>
        </w:rPr>
        <w:t xml:space="preserve">The FPA can e.g. be </w:t>
      </w:r>
      <w:r>
        <w:rPr>
          <w:rFonts w:eastAsia="Arial" w:cs="Arial"/>
          <w:sz w:val="20"/>
          <w:szCs w:val="20"/>
        </w:rPr>
        <w:t>implemented</w:t>
      </w:r>
      <w:r w:rsidRPr="00A429B0">
        <w:rPr>
          <w:rFonts w:eastAsia="Arial" w:cs="Arial"/>
          <w:sz w:val="20"/>
          <w:szCs w:val="20"/>
        </w:rPr>
        <w:t xml:space="preserve"> as hardware solution, as low-level driver or as LPA or IPA running in a factory mode. </w:t>
      </w:r>
    </w:p>
    <w:p w14:paraId="5177EF51" w14:textId="398BF7DA" w:rsidR="00174190" w:rsidRPr="005B50C6" w:rsidRDefault="00174190" w:rsidP="00174190">
      <w:pPr>
        <w:pStyle w:val="Heading2"/>
      </w:pPr>
      <w:bookmarkStart w:id="79" w:name="_Toc184920244"/>
      <w:r w:rsidRPr="005B50C6">
        <w:t>eUICC Architecture</w:t>
      </w:r>
      <w:bookmarkEnd w:id="79"/>
    </w:p>
    <w:p w14:paraId="6AFF0782" w14:textId="77777777" w:rsidR="00624BB0" w:rsidRPr="005B50C6" w:rsidRDefault="00624BB0" w:rsidP="00624BB0">
      <w:pPr>
        <w:pStyle w:val="Heading3"/>
        <w:numPr>
          <w:ilvl w:val="2"/>
          <w:numId w:val="5"/>
        </w:numPr>
      </w:pPr>
      <w:bookmarkStart w:id="80" w:name="_Toc184920245"/>
      <w:r w:rsidRPr="005B50C6">
        <w:t>eUICC Architecture Overview</w:t>
      </w:r>
      <w:bookmarkEnd w:id="80"/>
    </w:p>
    <w:p w14:paraId="72EA85C4" w14:textId="77777777" w:rsidR="00EC71A6" w:rsidRDefault="00EC71A6" w:rsidP="00EC71A6">
      <w:pPr>
        <w:pStyle w:val="Heading4"/>
        <w:numPr>
          <w:ilvl w:val="3"/>
          <w:numId w:val="27"/>
        </w:numPr>
      </w:pPr>
      <w:r>
        <w:t>H</w:t>
      </w:r>
      <w:r w:rsidRPr="00AA72F3">
        <w:t>igh-level architecture of the eUICC</w:t>
      </w:r>
    </w:p>
    <w:p w14:paraId="2A1A956F" w14:textId="1AE9853C" w:rsidR="00EC71A6" w:rsidRDefault="00EC71A6" w:rsidP="00EC71A6">
      <w:pPr>
        <w:spacing w:before="0" w:after="200"/>
        <w:textAlignment w:val="baseline"/>
        <w:rPr>
          <w:rFonts w:cs="Arial"/>
        </w:rPr>
      </w:pPr>
      <w:r w:rsidRPr="005B50C6">
        <w:rPr>
          <w:rFonts w:cs="Arial"/>
        </w:rPr>
        <w:t xml:space="preserve">The eUICC architecture is similar to the one </w:t>
      </w:r>
      <w:r>
        <w:rPr>
          <w:rFonts w:cs="Arial"/>
        </w:rPr>
        <w:t xml:space="preserve">of </w:t>
      </w:r>
      <w:r w:rsidRPr="005B50C6">
        <w:rPr>
          <w:rFonts w:cs="Arial"/>
        </w:rPr>
        <w:t>SGP.21 [1]</w:t>
      </w:r>
      <w:r>
        <w:rPr>
          <w:rFonts w:cs="Arial"/>
        </w:rPr>
        <w:t>. Only the interfaces required for IFPP are shown.</w:t>
      </w:r>
    </w:p>
    <w:p w14:paraId="150EEBF3" w14:textId="0BA9037A" w:rsidR="00BE5044" w:rsidRPr="00610183" w:rsidRDefault="00EC71A6" w:rsidP="00BE5044">
      <w:pPr>
        <w:spacing w:before="0" w:after="200"/>
        <w:textAlignment w:val="baseline"/>
        <w:rPr>
          <w:lang w:eastAsia="en-US"/>
        </w:rPr>
      </w:pPr>
      <w:r w:rsidRPr="00610183">
        <w:rPr>
          <w:lang w:eastAsia="en-US"/>
        </w:rPr>
        <w:object w:dxaOrig="9452" w:dyaOrig="5322" w14:anchorId="741A245F">
          <v:shape id="_x0000_i1028" type="#_x0000_t75" style="width:428.4pt;height:276.6pt" o:ole="">
            <v:imagedata r:id="rId18" o:title="" croptop="13088f" cropbottom="4914f" cropleft="12843f" cropright="11288f"/>
          </v:shape>
          <o:OLEObject Type="Embed" ProgID="PowerPoint.Show.12" ShapeID="_x0000_i1028" DrawAspect="Content" ObjectID="_1802247425" r:id="rId19"/>
        </w:object>
      </w:r>
    </w:p>
    <w:p w14:paraId="603354FC" w14:textId="6F3B781E" w:rsidR="005F036D" w:rsidRPr="005B50C6" w:rsidRDefault="005F036D" w:rsidP="005F036D">
      <w:pPr>
        <w:pStyle w:val="Figurecaption"/>
        <w:rPr>
          <w:rStyle w:val="normaltextrun"/>
          <w:lang w:val="en-GB"/>
        </w:rPr>
      </w:pPr>
      <w:r w:rsidRPr="005B50C6">
        <w:rPr>
          <w:rStyle w:val="normaltextrun"/>
          <w:lang w:val="en-GB"/>
        </w:rPr>
        <w:t xml:space="preserve">Figure </w:t>
      </w:r>
      <w:r w:rsidR="009643D8">
        <w:rPr>
          <w:rStyle w:val="normaltextrun"/>
          <w:lang w:val="en-GB"/>
        </w:rPr>
        <w:t>5</w:t>
      </w:r>
      <w:r w:rsidRPr="005B50C6">
        <w:rPr>
          <w:rStyle w:val="normaltextrun"/>
          <w:lang w:val="en-GB"/>
        </w:rPr>
        <w:t xml:space="preserve">: </w:t>
      </w:r>
      <w:r w:rsidRPr="003E3531">
        <w:t>Schematic Representation of the eUICC</w:t>
      </w:r>
    </w:p>
    <w:p w14:paraId="165C565F" w14:textId="41A4918C" w:rsidR="00EC71A6" w:rsidRDefault="00EC71A6" w:rsidP="005F036D">
      <w:pPr>
        <w:pStyle w:val="Heading4"/>
        <w:numPr>
          <w:ilvl w:val="3"/>
          <w:numId w:val="27"/>
        </w:numPr>
      </w:pPr>
      <w:r>
        <w:t>FPA Services</w:t>
      </w:r>
    </w:p>
    <w:p w14:paraId="79D5CF88" w14:textId="68B163E2" w:rsidR="00BB379F" w:rsidRPr="00A95F68" w:rsidRDefault="00BB379F" w:rsidP="00BB379F">
      <w:pPr>
        <w:spacing w:after="200" w:line="276" w:lineRule="auto"/>
        <w:rPr>
          <w:rFonts w:cs="Arial"/>
          <w:szCs w:val="22"/>
          <w:lang w:eastAsia="en-US"/>
        </w:rPr>
      </w:pPr>
      <w:r w:rsidRPr="5BCE4583">
        <w:rPr>
          <w:rFonts w:cs="Arial"/>
          <w:szCs w:val="22"/>
          <w:lang w:eastAsia="en-US"/>
        </w:rPr>
        <w:t xml:space="preserve">The FPA </w:t>
      </w:r>
      <w:r>
        <w:rPr>
          <w:rFonts w:cs="Arial"/>
          <w:szCs w:val="22"/>
          <w:lang w:eastAsia="en-US"/>
        </w:rPr>
        <w:t>S</w:t>
      </w:r>
      <w:r w:rsidRPr="5BCE4583">
        <w:rPr>
          <w:rFonts w:cs="Arial"/>
          <w:szCs w:val="22"/>
          <w:lang w:eastAsia="en-US"/>
        </w:rPr>
        <w:t xml:space="preserve">ervices provide access to the services and data required by the FPA functions </w:t>
      </w:r>
      <w:r>
        <w:rPr>
          <w:rFonts w:cs="Arial"/>
          <w:szCs w:val="22"/>
          <w:lang w:eastAsia="en-US"/>
        </w:rPr>
        <w:t xml:space="preserve">(ES10f) </w:t>
      </w:r>
      <w:r w:rsidRPr="5BCE4583">
        <w:rPr>
          <w:rFonts w:cs="Arial"/>
          <w:szCs w:val="22"/>
          <w:lang w:eastAsia="en-US"/>
        </w:rPr>
        <w:t>for the transfer of the Bound Profile Package.</w:t>
      </w:r>
    </w:p>
    <w:p w14:paraId="52AEF20B" w14:textId="084A6B9E" w:rsidR="00174190" w:rsidRPr="005B50C6" w:rsidRDefault="00174190" w:rsidP="00174190">
      <w:pPr>
        <w:pStyle w:val="Heading2"/>
      </w:pPr>
      <w:bookmarkStart w:id="81" w:name="_Toc184920246"/>
      <w:r w:rsidRPr="005B50C6">
        <w:t>Interfaces</w:t>
      </w:r>
      <w:bookmarkEnd w:id="81"/>
    </w:p>
    <w:bookmarkEnd w:id="58"/>
    <w:p w14:paraId="49217E15" w14:textId="11A97A25" w:rsidR="00AC7B60" w:rsidRPr="005B50C6" w:rsidRDefault="00AD733A" w:rsidP="00376F88">
      <w:pPr>
        <w:spacing w:before="0" w:after="200"/>
        <w:textAlignment w:val="baseline"/>
        <w:rPr>
          <w:rFonts w:eastAsia="Times New Roman" w:cs="Arial"/>
          <w:szCs w:val="22"/>
          <w:u w:val="single"/>
          <w:lang w:eastAsia="en-GB" w:bidi="ar-SA"/>
        </w:rPr>
      </w:pPr>
      <w:r>
        <w:rPr>
          <w:rFonts w:eastAsia="Times New Roman" w:cs="Arial"/>
          <w:lang w:eastAsia="en-GB" w:bidi="ar-SA"/>
        </w:rPr>
        <w:t>This section defines</w:t>
      </w:r>
      <w:r w:rsidR="00AC7B60" w:rsidRPr="005B50C6">
        <w:rPr>
          <w:rFonts w:eastAsia="Times New Roman" w:cs="Arial"/>
          <w:lang w:eastAsia="en-GB" w:bidi="ar-SA"/>
        </w:rPr>
        <w:t xml:space="preserve"> the interfaces used in this</w:t>
      </w:r>
      <w:r w:rsidR="00A050BB" w:rsidRPr="005B50C6">
        <w:rPr>
          <w:rFonts w:eastAsia="Times New Roman" w:cs="Arial"/>
          <w:lang w:eastAsia="en-GB" w:bidi="ar-SA"/>
        </w:rPr>
        <w:t xml:space="preserve"> </w:t>
      </w:r>
      <w:r w:rsidR="00AC7B60" w:rsidRPr="005B50C6">
        <w:rPr>
          <w:rFonts w:eastAsia="Times New Roman" w:cs="Arial"/>
          <w:lang w:eastAsia="en-GB" w:bidi="ar-SA"/>
        </w:rPr>
        <w:t>specification. Interfaces as defined in SGP.21</w:t>
      </w:r>
      <w:r w:rsidR="00A050BB" w:rsidRPr="005B50C6">
        <w:rPr>
          <w:rFonts w:eastAsia="Times New Roman" w:cs="Arial"/>
          <w:lang w:eastAsia="en-GB" w:bidi="ar-SA"/>
        </w:rPr>
        <w:t> [1]</w:t>
      </w:r>
      <w:r w:rsidR="00AC7B60" w:rsidRPr="005B50C6">
        <w:rPr>
          <w:rFonts w:eastAsia="Times New Roman" w:cs="Arial"/>
          <w:lang w:eastAsia="en-GB" w:bidi="ar-SA"/>
        </w:rPr>
        <w:t xml:space="preserve"> will be referenced as appropriate.</w:t>
      </w:r>
    </w:p>
    <w:p w14:paraId="47EBFED6" w14:textId="1E9A3FF7" w:rsidR="00BD5B1A" w:rsidRPr="006D0031" w:rsidRDefault="00BD5B1A" w:rsidP="00FF5FDD">
      <w:pPr>
        <w:pStyle w:val="Heading3"/>
      </w:pPr>
      <w:bookmarkStart w:id="82" w:name="_Toc136347248"/>
      <w:bookmarkStart w:id="83" w:name="_Toc184920247"/>
      <w:r w:rsidRPr="005B50C6">
        <w:t>Operator –</w:t>
      </w:r>
      <w:r>
        <w:t xml:space="preserve"> SM-</w:t>
      </w:r>
      <w:proofErr w:type="spellStart"/>
      <w:r>
        <w:t>DPf</w:t>
      </w:r>
      <w:proofErr w:type="spellEnd"/>
      <w:r w:rsidRPr="005B50C6">
        <w:t xml:space="preserve"> (</w:t>
      </w:r>
      <w:r>
        <w:t>ES2f</w:t>
      </w:r>
      <w:r w:rsidRPr="005B50C6">
        <w:t>)</w:t>
      </w:r>
      <w:bookmarkEnd w:id="82"/>
      <w:bookmarkEnd w:id="83"/>
    </w:p>
    <w:p w14:paraId="32BD194E" w14:textId="126B19A3" w:rsidR="002E3BED" w:rsidRDefault="002E3BED" w:rsidP="002E3BED">
      <w:pPr>
        <w:spacing w:before="0" w:after="200"/>
        <w:textAlignment w:val="baseline"/>
        <w:rPr>
          <w:rFonts w:cs="Arial"/>
        </w:rPr>
      </w:pPr>
      <w:r w:rsidRPr="00F92EAA">
        <w:rPr>
          <w:rFonts w:cs="Arial"/>
        </w:rPr>
        <w:t>This interface is between the Operator and the SM-</w:t>
      </w:r>
      <w:proofErr w:type="spellStart"/>
      <w:r w:rsidRPr="00F92EAA">
        <w:rPr>
          <w:rFonts w:cs="Arial"/>
        </w:rPr>
        <w:t>DPf</w:t>
      </w:r>
      <w:proofErr w:type="spellEnd"/>
      <w:r w:rsidRPr="00F92EAA">
        <w:rPr>
          <w:rFonts w:cs="Arial"/>
        </w:rPr>
        <w:t xml:space="preserve"> </w:t>
      </w:r>
      <w:r>
        <w:rPr>
          <w:rFonts w:cs="Arial"/>
        </w:rPr>
        <w:t xml:space="preserve">e.g., for the </w:t>
      </w:r>
      <w:r w:rsidRPr="008E5689">
        <w:rPr>
          <w:rFonts w:cs="Arial"/>
        </w:rPr>
        <w:t>order</w:t>
      </w:r>
      <w:r>
        <w:rPr>
          <w:rFonts w:cs="Arial"/>
        </w:rPr>
        <w:t>ing</w:t>
      </w:r>
      <w:r w:rsidRPr="008E5689">
        <w:rPr>
          <w:rFonts w:cs="Arial"/>
        </w:rPr>
        <w:t xml:space="preserve"> </w:t>
      </w:r>
      <w:r>
        <w:rPr>
          <w:rFonts w:cs="Arial"/>
        </w:rPr>
        <w:t xml:space="preserve">of </w:t>
      </w:r>
      <w:r w:rsidRPr="008E5689">
        <w:rPr>
          <w:rFonts w:cs="Arial"/>
        </w:rPr>
        <w:t>Profiles</w:t>
      </w:r>
      <w:r>
        <w:rPr>
          <w:rFonts w:cs="Arial"/>
        </w:rPr>
        <w:t xml:space="preserve"> Packages</w:t>
      </w:r>
      <w:r w:rsidRPr="008E5689">
        <w:rPr>
          <w:rFonts w:cs="Arial"/>
        </w:rPr>
        <w:t xml:space="preserve"> </w:t>
      </w:r>
      <w:r>
        <w:rPr>
          <w:rFonts w:cs="Arial"/>
        </w:rPr>
        <w:t xml:space="preserve">to be provisioned on </w:t>
      </w:r>
      <w:r w:rsidRPr="008E5689">
        <w:rPr>
          <w:rFonts w:cs="Arial"/>
        </w:rPr>
        <w:t>eUICCs</w:t>
      </w:r>
      <w:r>
        <w:rPr>
          <w:rFonts w:cs="Arial"/>
        </w:rPr>
        <w:t xml:space="preserve"> according to the IFPP mechanisms and for the subsequent notifications related to the result of these </w:t>
      </w:r>
      <w:proofErr w:type="spellStart"/>
      <w:r>
        <w:rPr>
          <w:rFonts w:cs="Arial"/>
        </w:rPr>
        <w:t>provisionings</w:t>
      </w:r>
      <w:proofErr w:type="spellEnd"/>
      <w:r>
        <w:rPr>
          <w:rFonts w:cs="Arial"/>
        </w:rPr>
        <w:t>.</w:t>
      </w:r>
      <w:r w:rsidRPr="00F92EAA">
        <w:rPr>
          <w:rFonts w:cs="Arial"/>
        </w:rPr>
        <w:t xml:space="preserve"> </w:t>
      </w:r>
      <w:r>
        <w:rPr>
          <w:rFonts w:cs="Arial"/>
        </w:rPr>
        <w:t xml:space="preserve">As such, the ES2f interface </w:t>
      </w:r>
      <w:r w:rsidRPr="00F92EAA">
        <w:rPr>
          <w:rFonts w:cs="Arial"/>
        </w:rPr>
        <w:t xml:space="preserve">is similar in purpose to </w:t>
      </w:r>
      <w:r>
        <w:rPr>
          <w:rFonts w:cs="Arial"/>
        </w:rPr>
        <w:t xml:space="preserve">the </w:t>
      </w:r>
      <w:r w:rsidRPr="00F92EAA">
        <w:rPr>
          <w:rFonts w:cs="Arial"/>
        </w:rPr>
        <w:t xml:space="preserve">ES2+ </w:t>
      </w:r>
      <w:r>
        <w:rPr>
          <w:rFonts w:cs="Arial"/>
        </w:rPr>
        <w:t>interface</w:t>
      </w:r>
      <w:r w:rsidRPr="00F92EAA">
        <w:rPr>
          <w:rFonts w:cs="Arial"/>
        </w:rPr>
        <w:t xml:space="preserve"> </w:t>
      </w:r>
      <w:r>
        <w:rPr>
          <w:rFonts w:cs="Arial"/>
        </w:rPr>
        <w:t xml:space="preserve">defined </w:t>
      </w:r>
      <w:r w:rsidRPr="00F92EAA">
        <w:rPr>
          <w:rFonts w:cs="Arial"/>
        </w:rPr>
        <w:t>in SGP.21</w:t>
      </w:r>
      <w:r>
        <w:rPr>
          <w:rFonts w:cs="Arial"/>
        </w:rPr>
        <w:t> </w:t>
      </w:r>
      <w:r w:rsidRPr="00F92EAA">
        <w:rPr>
          <w:rFonts w:cs="Arial"/>
        </w:rPr>
        <w:t xml:space="preserve">[1]. </w:t>
      </w:r>
      <w:r>
        <w:rPr>
          <w:rFonts w:cs="Arial"/>
        </w:rPr>
        <w:t>Thus, it is expected that the processes that the Operator might have put in place for the ES2+ interface can be reused for the processes related to the ES2f interface.</w:t>
      </w:r>
    </w:p>
    <w:p w14:paraId="46A07CB4" w14:textId="0918AC38" w:rsidR="004F7D7D" w:rsidRPr="005B50C6" w:rsidRDefault="00AA3E22" w:rsidP="004F7D7D">
      <w:pPr>
        <w:pStyle w:val="Heading3"/>
      </w:pPr>
      <w:bookmarkStart w:id="84" w:name="_Toc184920248"/>
      <w:r>
        <w:t>SM-</w:t>
      </w:r>
      <w:proofErr w:type="spellStart"/>
      <w:r>
        <w:t>DPf</w:t>
      </w:r>
      <w:proofErr w:type="spellEnd"/>
      <w:r w:rsidR="004F7D7D">
        <w:t xml:space="preserve"> – </w:t>
      </w:r>
      <w:r w:rsidR="001D1A1F" w:rsidRPr="001D1A1F">
        <w:t xml:space="preserve">Device Manufacturer </w:t>
      </w:r>
      <w:r w:rsidR="004F7D7D">
        <w:t>(</w:t>
      </w:r>
      <w:proofErr w:type="spellStart"/>
      <w:r w:rsidR="004F7D7D">
        <w:t>E</w:t>
      </w:r>
      <w:r w:rsidR="00494A38">
        <w:t>s</w:t>
      </w:r>
      <w:r w:rsidR="004F7D7D">
        <w:t>bpp</w:t>
      </w:r>
      <w:proofErr w:type="spellEnd"/>
      <w:r w:rsidR="004F7D7D">
        <w:t>)</w:t>
      </w:r>
      <w:bookmarkEnd w:id="84"/>
    </w:p>
    <w:p w14:paraId="4523DC21" w14:textId="10096A9C" w:rsidR="00FF2E68" w:rsidRDefault="00FF2E68" w:rsidP="00FF2E68">
      <w:pPr>
        <w:spacing w:after="200"/>
        <w:textAlignment w:val="baseline"/>
        <w:rPr>
          <w:rFonts w:cs="Arial"/>
          <w:lang w:val="en-US"/>
        </w:rPr>
      </w:pPr>
      <w:r w:rsidRPr="000C1D72">
        <w:rPr>
          <w:rFonts w:cs="Arial"/>
        </w:rPr>
        <w:t>This interface is used by the SM-</w:t>
      </w:r>
      <w:proofErr w:type="spellStart"/>
      <w:r w:rsidRPr="000C1D72">
        <w:rPr>
          <w:rFonts w:cs="Arial"/>
        </w:rPr>
        <w:t>DPf</w:t>
      </w:r>
      <w:proofErr w:type="spellEnd"/>
      <w:r w:rsidRPr="000C1D72">
        <w:rPr>
          <w:rFonts w:cs="Arial"/>
        </w:rPr>
        <w:t xml:space="preserve"> to send BPPs and related data to the Device Manufacturer.</w:t>
      </w:r>
      <w:r w:rsidRPr="000C1D72">
        <w:rPr>
          <w:rFonts w:cs="Arial" w:hint="eastAsia"/>
          <w:lang w:val="en-US"/>
        </w:rPr>
        <w:t xml:space="preserve"> </w:t>
      </w:r>
      <w:r w:rsidRPr="000C1D72">
        <w:rPr>
          <w:rFonts w:cs="Arial"/>
          <w:lang w:val="en-US"/>
        </w:rPr>
        <w:t xml:space="preserve">It may also be used by the Device Manufacturer to send eUICC </w:t>
      </w:r>
      <w:r>
        <w:rPr>
          <w:rFonts w:cs="Arial"/>
          <w:lang w:val="en-US"/>
        </w:rPr>
        <w:t>d</w:t>
      </w:r>
      <w:r w:rsidRPr="000C1D72">
        <w:rPr>
          <w:rFonts w:cs="Arial"/>
          <w:lang w:val="en-US"/>
        </w:rPr>
        <w:t>ata to the SM-</w:t>
      </w:r>
      <w:proofErr w:type="spellStart"/>
      <w:r w:rsidRPr="000C1D72">
        <w:rPr>
          <w:rFonts w:cs="Arial"/>
          <w:lang w:val="en-US"/>
        </w:rPr>
        <w:t>DPf</w:t>
      </w:r>
      <w:proofErr w:type="spellEnd"/>
      <w:r w:rsidRPr="000C1D72">
        <w:rPr>
          <w:rFonts w:cs="Arial"/>
          <w:lang w:val="en-US"/>
        </w:rPr>
        <w:t xml:space="preserve"> when requesting Profiles</w:t>
      </w:r>
      <w:r>
        <w:rPr>
          <w:rFonts w:cs="Arial"/>
        </w:rPr>
        <w:t xml:space="preserve">, and to forward the </w:t>
      </w:r>
      <w:r w:rsidRPr="00EC033D">
        <w:rPr>
          <w:rFonts w:cs="Arial"/>
        </w:rPr>
        <w:t>Profile Loading Report</w:t>
      </w:r>
      <w:r>
        <w:rPr>
          <w:rFonts w:cs="Arial"/>
        </w:rPr>
        <w:t xml:space="preserve"> to the SM-</w:t>
      </w:r>
      <w:proofErr w:type="spellStart"/>
      <w:r>
        <w:rPr>
          <w:rFonts w:cs="Arial"/>
        </w:rPr>
        <w:t>DPf</w:t>
      </w:r>
      <w:proofErr w:type="spellEnd"/>
      <w:r w:rsidRPr="000C1D72">
        <w:rPr>
          <w:rFonts w:cs="Arial"/>
          <w:lang w:val="en-US"/>
        </w:rPr>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8918F7" w:rsidRPr="00353DF5" w14:paraId="14C04DC8" w14:textId="77777777" w:rsidTr="003A3491">
        <w:trPr>
          <w:cantSplit/>
          <w:tblHeader/>
        </w:trPr>
        <w:tc>
          <w:tcPr>
            <w:tcW w:w="1552" w:type="dxa"/>
            <w:tcBorders>
              <w:top w:val="single" w:sz="6" w:space="0" w:color="auto"/>
              <w:left w:val="single" w:sz="6" w:space="0" w:color="auto"/>
              <w:bottom w:val="single" w:sz="6" w:space="0" w:color="auto"/>
              <w:right w:val="single" w:sz="6" w:space="0" w:color="auto"/>
            </w:tcBorders>
            <w:shd w:val="clear" w:color="auto" w:fill="C00000"/>
          </w:tcPr>
          <w:p w14:paraId="0E461C3E" w14:textId="77777777" w:rsidR="008918F7" w:rsidRPr="00353DF5" w:rsidRDefault="008918F7" w:rsidP="008918F7">
            <w:pPr>
              <w:keepNext/>
              <w:spacing w:before="40" w:after="40"/>
              <w:textAlignment w:val="baseline"/>
              <w:rPr>
                <w:rFonts w:cs="Arial"/>
                <w:b/>
                <w:bCs/>
                <w:color w:val="FFFFFF" w:themeColor="background1"/>
                <w:u w:val="single"/>
              </w:rPr>
            </w:pPr>
            <w:proofErr w:type="spellStart"/>
            <w:r w:rsidRPr="00353DF5">
              <w:rPr>
                <w:b/>
                <w:color w:val="FFFFFF" w:themeColor="background1"/>
              </w:rPr>
              <w:t>Req</w:t>
            </w:r>
            <w:proofErr w:type="spellEnd"/>
            <w:r w:rsidRPr="00353DF5">
              <w:rPr>
                <w:b/>
                <w:color w:val="FFFFFF" w:themeColor="background1"/>
              </w:rPr>
              <w:t xml:space="preserve"> no.</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32B63FF4" w14:textId="77777777" w:rsidR="008918F7" w:rsidRPr="00353DF5" w:rsidRDefault="008918F7" w:rsidP="008918F7">
            <w:pPr>
              <w:keepNext/>
              <w:spacing w:before="40" w:after="40"/>
              <w:textAlignment w:val="baseline"/>
              <w:rPr>
                <w:rFonts w:cs="Arial"/>
                <w:b/>
                <w:color w:val="FFFFFF" w:themeColor="background1"/>
                <w:u w:val="single"/>
              </w:rPr>
            </w:pPr>
            <w:r w:rsidRPr="00353DF5">
              <w:rPr>
                <w:b/>
                <w:color w:val="FFFFFF" w:themeColor="background1"/>
              </w:rPr>
              <w:t>Description</w:t>
            </w:r>
          </w:p>
        </w:tc>
      </w:tr>
      <w:tr w:rsidR="008918F7" w:rsidRPr="00353DF5" w14:paraId="280917D1" w14:textId="77777777" w:rsidTr="00237B67">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3074B8D7" w14:textId="77777777" w:rsidR="008918F7" w:rsidRPr="00353DF5" w:rsidRDefault="008918F7" w:rsidP="00237B67">
            <w:pPr>
              <w:spacing w:before="40" w:after="40"/>
              <w:textAlignment w:val="baseline"/>
              <w:rPr>
                <w:rFonts w:ascii="Segoe UI" w:hAnsi="Segoe UI" w:cs="Segoe UI"/>
                <w:sz w:val="20"/>
              </w:rPr>
            </w:pPr>
            <w:r w:rsidRPr="00353DF5">
              <w:rPr>
                <w:rFonts w:cs="Arial"/>
                <w:b/>
                <w:bCs/>
                <w:sz w:val="20"/>
              </w:rPr>
              <w:t>E</w:t>
            </w:r>
            <w:r>
              <w:rPr>
                <w:rFonts w:cs="Arial"/>
                <w:b/>
                <w:bCs/>
                <w:sz w:val="20"/>
              </w:rPr>
              <w:t>SBPP0</w:t>
            </w:r>
            <w:r w:rsidRPr="00353DF5">
              <w:rPr>
                <w:rFonts w:cs="Arial"/>
                <w:b/>
                <w:bCs/>
                <w:sz w:val="20"/>
              </w:rPr>
              <w:t>1</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08E3D904" w14:textId="77777777" w:rsidR="008918F7" w:rsidRPr="00353DF5" w:rsidRDefault="008918F7" w:rsidP="00237B67">
            <w:pPr>
              <w:spacing w:before="40" w:after="40"/>
              <w:textAlignment w:val="baseline"/>
              <w:rPr>
                <w:rFonts w:ascii="Segoe UI" w:hAnsi="Segoe UI" w:cs="Segoe UI"/>
                <w:sz w:val="20"/>
              </w:rPr>
            </w:pPr>
            <w:r>
              <w:rPr>
                <w:rFonts w:cs="Arial"/>
                <w:sz w:val="20"/>
              </w:rPr>
              <w:t>The data structure for providing one or more Profile Packages to the Device Manufacturer SHALL be specified.</w:t>
            </w:r>
          </w:p>
        </w:tc>
      </w:tr>
      <w:tr w:rsidR="008918F7" w:rsidRPr="00353DF5" w14:paraId="22C88A07" w14:textId="77777777" w:rsidTr="00237B67">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FE36A97" w14:textId="77777777" w:rsidR="008918F7" w:rsidRPr="00353DF5" w:rsidRDefault="008918F7" w:rsidP="00237B67">
            <w:pPr>
              <w:spacing w:before="40" w:after="40"/>
              <w:textAlignment w:val="baseline"/>
              <w:rPr>
                <w:rFonts w:cs="Arial"/>
                <w:b/>
                <w:bCs/>
                <w:sz w:val="20"/>
              </w:rPr>
            </w:pPr>
            <w:r w:rsidRPr="00353DF5">
              <w:rPr>
                <w:rFonts w:cs="Arial"/>
                <w:b/>
                <w:bCs/>
                <w:sz w:val="20"/>
              </w:rPr>
              <w:t>E</w:t>
            </w:r>
            <w:r>
              <w:rPr>
                <w:rFonts w:cs="Arial"/>
                <w:b/>
                <w:bCs/>
                <w:sz w:val="20"/>
              </w:rPr>
              <w:t>SBPP02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27D0F80" w14:textId="77777777" w:rsidR="008918F7" w:rsidRDefault="008918F7" w:rsidP="00237B67">
            <w:pPr>
              <w:spacing w:before="40" w:after="40"/>
              <w:textAlignment w:val="baseline"/>
              <w:rPr>
                <w:rFonts w:cs="Arial"/>
                <w:sz w:val="20"/>
              </w:rPr>
            </w:pPr>
            <w:r>
              <w:rPr>
                <w:rFonts w:cs="Arial"/>
                <w:sz w:val="20"/>
              </w:rPr>
              <w:t>The data structure for providing eUICC data of one or more eUICCs to the SM-</w:t>
            </w:r>
            <w:proofErr w:type="spellStart"/>
            <w:r>
              <w:rPr>
                <w:rFonts w:cs="Arial"/>
                <w:sz w:val="20"/>
              </w:rPr>
              <w:t>DPf</w:t>
            </w:r>
            <w:proofErr w:type="spellEnd"/>
            <w:r>
              <w:rPr>
                <w:rFonts w:cs="Arial"/>
                <w:sz w:val="20"/>
              </w:rPr>
              <w:t xml:space="preserve"> when requesting Profile Packages SHALL be specified.</w:t>
            </w:r>
          </w:p>
        </w:tc>
      </w:tr>
      <w:tr w:rsidR="00551750" w:rsidRPr="00331CCF" w14:paraId="240F33C9" w14:textId="77777777" w:rsidTr="00551750">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0DE4BB9" w14:textId="1717D065" w:rsidR="00551750" w:rsidRPr="00331CCF" w:rsidRDefault="00551750" w:rsidP="00237B67">
            <w:pPr>
              <w:spacing w:before="40" w:after="40"/>
              <w:textAlignment w:val="baseline"/>
              <w:rPr>
                <w:rFonts w:cs="Arial"/>
                <w:b/>
                <w:bCs/>
                <w:sz w:val="20"/>
              </w:rPr>
            </w:pPr>
            <w:r w:rsidRPr="00416CAA">
              <w:rPr>
                <w:rFonts w:cs="Arial"/>
                <w:b/>
                <w:bCs/>
                <w:sz w:val="20"/>
              </w:rPr>
              <w:lastRenderedPageBreak/>
              <w:t>E</w:t>
            </w:r>
            <w:r>
              <w:rPr>
                <w:rFonts w:cs="Arial"/>
                <w:b/>
                <w:bCs/>
                <w:sz w:val="20"/>
              </w:rPr>
              <w:t>SBPP03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851F6A7" w14:textId="77777777" w:rsidR="00D50662" w:rsidRDefault="00D50662" w:rsidP="00D50662">
            <w:pPr>
              <w:spacing w:before="40" w:after="40"/>
              <w:textAlignment w:val="baseline"/>
              <w:rPr>
                <w:rFonts w:cs="Arial"/>
                <w:sz w:val="20"/>
              </w:rPr>
            </w:pPr>
            <w:r w:rsidRPr="00DF2F96">
              <w:rPr>
                <w:rFonts w:cs="Arial"/>
                <w:sz w:val="20"/>
              </w:rPr>
              <w:t xml:space="preserve">The data structure for providing </w:t>
            </w:r>
            <w:r>
              <w:rPr>
                <w:rFonts w:cs="Arial"/>
                <w:sz w:val="20"/>
              </w:rPr>
              <w:t xml:space="preserve">the </w:t>
            </w:r>
            <w:r w:rsidRPr="00EC033D">
              <w:rPr>
                <w:rFonts w:cs="Arial"/>
                <w:sz w:val="20"/>
              </w:rPr>
              <w:t>Profile Loading Report</w:t>
            </w:r>
            <w:r>
              <w:rPr>
                <w:rFonts w:cs="Arial"/>
                <w:sz w:val="20"/>
              </w:rPr>
              <w:t xml:space="preserve"> </w:t>
            </w:r>
            <w:r w:rsidRPr="00DF2F96">
              <w:rPr>
                <w:rFonts w:cs="Arial"/>
                <w:sz w:val="20"/>
              </w:rPr>
              <w:t>to the SM-</w:t>
            </w:r>
            <w:proofErr w:type="spellStart"/>
            <w:r w:rsidRPr="00DF2F96">
              <w:rPr>
                <w:rFonts w:cs="Arial"/>
                <w:sz w:val="20"/>
              </w:rPr>
              <w:t>DPf</w:t>
            </w:r>
            <w:proofErr w:type="spellEnd"/>
            <w:r w:rsidRPr="00DF2F96">
              <w:rPr>
                <w:rFonts w:cs="Arial"/>
                <w:sz w:val="20"/>
              </w:rPr>
              <w:t xml:space="preserve"> SHALL be </w:t>
            </w:r>
            <w:r>
              <w:rPr>
                <w:rFonts w:cs="Arial"/>
                <w:sz w:val="20"/>
              </w:rPr>
              <w:t>specified</w:t>
            </w:r>
            <w:r w:rsidRPr="00DF2F96">
              <w:rPr>
                <w:rFonts w:cs="Arial"/>
                <w:sz w:val="20"/>
              </w:rPr>
              <w:t>.</w:t>
            </w:r>
            <w:r>
              <w:rPr>
                <w:rFonts w:cs="Arial"/>
                <w:sz w:val="20"/>
              </w:rPr>
              <w:t xml:space="preserve"> It SHALL be able to contain:</w:t>
            </w:r>
          </w:p>
          <w:p w14:paraId="0B703405" w14:textId="77777777" w:rsidR="00D50662" w:rsidRDefault="00D50662" w:rsidP="00D50662">
            <w:pPr>
              <w:pStyle w:val="ListParagraph"/>
              <w:numPr>
                <w:ilvl w:val="0"/>
                <w:numId w:val="26"/>
              </w:numPr>
              <w:tabs>
                <w:tab w:val="left" w:pos="340"/>
              </w:tabs>
              <w:spacing w:before="40" w:after="40"/>
              <w:textAlignment w:val="baseline"/>
              <w:rPr>
                <w:rFonts w:eastAsia="Times New Roman" w:cs="Arial"/>
                <w:sz w:val="20"/>
                <w:lang w:eastAsia="en-GB" w:bidi="ar-SA"/>
              </w:rPr>
            </w:pPr>
            <w:r w:rsidRPr="00BC148E">
              <w:rPr>
                <w:rFonts w:eastAsia="Times New Roman" w:cs="Arial"/>
                <w:sz w:val="20"/>
                <w:lang w:eastAsia="en-GB" w:bidi="ar-SA"/>
              </w:rPr>
              <w:t>one or more Profile Installation Results generated by the eUICCs,</w:t>
            </w:r>
          </w:p>
          <w:p w14:paraId="4B0BF051" w14:textId="6A886500" w:rsidR="00551750" w:rsidRPr="00D50662" w:rsidRDefault="00D50662" w:rsidP="00D50662">
            <w:pPr>
              <w:pStyle w:val="ListParagraph"/>
              <w:numPr>
                <w:ilvl w:val="0"/>
                <w:numId w:val="26"/>
              </w:numPr>
              <w:spacing w:before="40" w:after="40"/>
              <w:textAlignment w:val="baseline"/>
              <w:rPr>
                <w:rFonts w:cs="Arial"/>
                <w:sz w:val="20"/>
              </w:rPr>
            </w:pPr>
            <w:r w:rsidRPr="00D50662">
              <w:rPr>
                <w:rFonts w:eastAsia="Times New Roman" w:cs="Arial"/>
                <w:sz w:val="20"/>
                <w:lang w:eastAsia="en-GB" w:bidi="ar-SA"/>
              </w:rPr>
              <w:t>Reports for Profile(s) that have not generated Profile Installation Results (e.g. due to an eUICC not accessible or physically damaged, or the FPA returning BPP execution errors).</w:t>
            </w:r>
          </w:p>
        </w:tc>
      </w:tr>
      <w:tr w:rsidR="00900A51" w:rsidRPr="00331CCF" w14:paraId="17B83C8D" w14:textId="77777777" w:rsidTr="00551750">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395BC6A" w14:textId="0ACA67BC" w:rsidR="00900A51" w:rsidRPr="00416CAA" w:rsidRDefault="00900A51" w:rsidP="00900A51">
            <w:pPr>
              <w:spacing w:before="40" w:after="40"/>
              <w:textAlignment w:val="baseline"/>
              <w:rPr>
                <w:rFonts w:cs="Arial"/>
                <w:b/>
                <w:bCs/>
                <w:sz w:val="20"/>
              </w:rPr>
            </w:pPr>
            <w:r>
              <w:rPr>
                <w:rFonts w:cs="Arial"/>
                <w:b/>
                <w:bCs/>
                <w:sz w:val="20"/>
              </w:rPr>
              <w:t>ESBPP04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26A0114" w14:textId="11FA4AB3" w:rsidR="00900A51" w:rsidRPr="00DF2F96" w:rsidRDefault="00900A51" w:rsidP="00900A51">
            <w:pPr>
              <w:spacing w:before="40" w:after="40"/>
              <w:textAlignment w:val="baseline"/>
              <w:rPr>
                <w:rFonts w:cs="Arial"/>
                <w:sz w:val="20"/>
              </w:rPr>
            </w:pPr>
            <w:r>
              <w:rPr>
                <w:rFonts w:cs="Arial"/>
                <w:sz w:val="20"/>
              </w:rPr>
              <w:t>At least one optional transport mechanism for the data structures according to ESBPP01, ESBPP02 and ESBPP03 SHALL be specified.</w:t>
            </w:r>
          </w:p>
        </w:tc>
      </w:tr>
    </w:tbl>
    <w:p w14:paraId="03E90BC9" w14:textId="77777777" w:rsidR="00A97B9A" w:rsidRDefault="00A97B9A" w:rsidP="00A97B9A">
      <w:pPr>
        <w:spacing w:before="0" w:after="200"/>
        <w:textAlignment w:val="baseline"/>
        <w:rPr>
          <w:rFonts w:cs="Arial"/>
        </w:rPr>
      </w:pPr>
    </w:p>
    <w:p w14:paraId="49B5948E" w14:textId="436C8785" w:rsidR="004F7D7D" w:rsidRDefault="001D1A1F" w:rsidP="004F7D7D">
      <w:pPr>
        <w:pStyle w:val="Heading3"/>
      </w:pPr>
      <w:bookmarkStart w:id="85" w:name="_Toc184920249"/>
      <w:r w:rsidRPr="001D1A1F">
        <w:t xml:space="preserve">Device Manufacturer </w:t>
      </w:r>
      <w:r w:rsidR="004F7D7D">
        <w:t xml:space="preserve">– </w:t>
      </w:r>
      <w:r w:rsidR="006F0E5D">
        <w:t xml:space="preserve">FPA </w:t>
      </w:r>
      <w:r w:rsidR="004F7D7D">
        <w:t>(</w:t>
      </w:r>
      <w:proofErr w:type="spellStart"/>
      <w:r w:rsidR="004F7D7D">
        <w:t>E</w:t>
      </w:r>
      <w:r w:rsidR="00494A38">
        <w:t>s</w:t>
      </w:r>
      <w:r w:rsidR="004F7D7D">
        <w:t>fac</w:t>
      </w:r>
      <w:proofErr w:type="spellEnd"/>
      <w:r w:rsidR="004F7D7D">
        <w:t>)</w:t>
      </w:r>
      <w:bookmarkEnd w:id="85"/>
    </w:p>
    <w:p w14:paraId="7CBD6B36" w14:textId="77777777" w:rsidR="00551750" w:rsidRPr="000C1D72" w:rsidRDefault="00551750" w:rsidP="00551750">
      <w:pPr>
        <w:spacing w:after="200"/>
        <w:textAlignment w:val="baseline"/>
        <w:rPr>
          <w:rFonts w:cs="Arial"/>
        </w:rPr>
      </w:pPr>
      <w:r w:rsidRPr="000C1D72">
        <w:rPr>
          <w:rFonts w:cs="Arial"/>
        </w:rPr>
        <w:t>This interface is used by the Device Manufacturer to send BPPs and related data to the FPA</w:t>
      </w:r>
      <w:r>
        <w:rPr>
          <w:rFonts w:cs="Arial"/>
        </w:rPr>
        <w:t>, and to retrieve the Profile Installation Results</w:t>
      </w:r>
      <w:r w:rsidRPr="000C1D72">
        <w:rPr>
          <w:rFonts w:cs="Arial"/>
        </w:rPr>
        <w:t>.</w:t>
      </w:r>
    </w:p>
    <w:p w14:paraId="53EA9C19" w14:textId="77777777" w:rsidR="00BB379F" w:rsidRDefault="00BB379F" w:rsidP="00BB379F">
      <w:pPr>
        <w:spacing w:after="200"/>
        <w:textAlignment w:val="baseline"/>
        <w:rPr>
          <w:rFonts w:cs="Arial"/>
          <w:szCs w:val="22"/>
        </w:rPr>
      </w:pPr>
      <w:bookmarkStart w:id="86" w:name="_Toc116548497"/>
      <w:bookmarkStart w:id="87" w:name="_Toc116548554"/>
      <w:bookmarkEnd w:id="86"/>
      <w:bookmarkEnd w:id="87"/>
      <w:r w:rsidRPr="007775CB">
        <w:rPr>
          <w:rFonts w:cs="Arial"/>
          <w:szCs w:val="22"/>
        </w:rPr>
        <w:t>This interface is out of scope of this document</w:t>
      </w:r>
      <w:r>
        <w:rPr>
          <w:rFonts w:cs="Arial"/>
          <w:szCs w:val="22"/>
        </w:rPr>
        <w:t xml:space="preserve"> and depends on how the FPA is implemented</w:t>
      </w:r>
      <w:r w:rsidRPr="007775CB">
        <w:rPr>
          <w:rFonts w:cs="Arial"/>
          <w:szCs w:val="22"/>
        </w:rPr>
        <w:t>.</w:t>
      </w:r>
    </w:p>
    <w:p w14:paraId="2835ECFB" w14:textId="0B09A9A0" w:rsidR="004F7D7D" w:rsidRDefault="00EC71A6" w:rsidP="000D13B9">
      <w:pPr>
        <w:pStyle w:val="Heading3"/>
      </w:pPr>
      <w:bookmarkStart w:id="88" w:name="_Toc184920250"/>
      <w:r w:rsidRPr="004B74B2">
        <w:t xml:space="preserve">FPA – </w:t>
      </w:r>
      <w:r>
        <w:t>FPA Services</w:t>
      </w:r>
      <w:r w:rsidRPr="004B74B2">
        <w:t xml:space="preserve"> (ES10f</w:t>
      </w:r>
      <w:r w:rsidR="00BE5044">
        <w:t>)</w:t>
      </w:r>
      <w:bookmarkEnd w:id="88"/>
    </w:p>
    <w:p w14:paraId="58BC676A" w14:textId="77777777" w:rsidR="00551750" w:rsidRPr="000C1D72" w:rsidRDefault="00551750" w:rsidP="00551750">
      <w:pPr>
        <w:spacing w:after="200"/>
        <w:textAlignment w:val="baseline"/>
        <w:rPr>
          <w:rFonts w:cs="Arial"/>
        </w:rPr>
      </w:pPr>
      <w:r w:rsidRPr="000C1D72">
        <w:rPr>
          <w:rFonts w:cs="Arial"/>
        </w:rPr>
        <w:t>This interface is used by the FPA to forward Profiles and related data to the eUICC</w:t>
      </w:r>
      <w:r>
        <w:rPr>
          <w:rFonts w:cs="Arial"/>
        </w:rPr>
        <w:t>, and to retrieve the Profile Installation Results</w:t>
      </w:r>
      <w:r w:rsidRPr="000C1D72">
        <w:rPr>
          <w:rFonts w:cs="Arial"/>
        </w:rPr>
        <w:t xml:space="preserve">. It may </w:t>
      </w:r>
      <w:bookmarkStart w:id="89" w:name="_Hlk120636282"/>
      <w:r w:rsidRPr="000C1D72">
        <w:rPr>
          <w:rFonts w:cs="Arial"/>
        </w:rPr>
        <w:t xml:space="preserve">re-use functions already defined for ES10 </w:t>
      </w:r>
      <w:bookmarkEnd w:id="89"/>
      <w:r w:rsidRPr="000C1D72">
        <w:rPr>
          <w:rFonts w:cs="Arial"/>
        </w:rPr>
        <w:t xml:space="preserve">in </w:t>
      </w:r>
      <w:r w:rsidRPr="000C1D72">
        <w:rPr>
          <w:lang w:eastAsia="en-US"/>
        </w:rPr>
        <w:t>SGP.21 [1]</w:t>
      </w:r>
      <w:r w:rsidRPr="000C1D72">
        <w:rPr>
          <w:rFonts w:cs="Arial"/>
        </w:rPr>
        <w:t>. This interface also encapsulates ES8f messages.</w:t>
      </w:r>
    </w:p>
    <w:p w14:paraId="143ECC50" w14:textId="1148CB74" w:rsidR="004F7D7D" w:rsidRPr="00335402" w:rsidRDefault="00F20E16" w:rsidP="00AC7B60">
      <w:pPr>
        <w:pStyle w:val="Heading3"/>
        <w:rPr>
          <w:lang w:val="de-DE"/>
        </w:rPr>
      </w:pPr>
      <w:bookmarkStart w:id="90" w:name="_Toc184920251"/>
      <w:r w:rsidRPr="00F20E16">
        <w:rPr>
          <w:lang w:val="de-DE"/>
        </w:rPr>
        <w:t>SM-</w:t>
      </w:r>
      <w:proofErr w:type="spellStart"/>
      <w:r w:rsidRPr="00F20E16">
        <w:rPr>
          <w:lang w:val="de-DE"/>
        </w:rPr>
        <w:t>DPf</w:t>
      </w:r>
      <w:proofErr w:type="spellEnd"/>
      <w:r w:rsidRPr="00F20E16">
        <w:rPr>
          <w:lang w:val="de-DE"/>
        </w:rPr>
        <w:t xml:space="preserve"> </w:t>
      </w:r>
      <w:r w:rsidR="004F7D7D" w:rsidRPr="00335402">
        <w:rPr>
          <w:lang w:val="de-DE"/>
        </w:rPr>
        <w:t>– eUICC (</w:t>
      </w:r>
      <w:r w:rsidR="00BE5044" w:rsidRPr="00462E97">
        <w:t>ES8f)</w:t>
      </w:r>
      <w:bookmarkEnd w:id="90"/>
    </w:p>
    <w:p w14:paraId="2B597FAB" w14:textId="31BDA3D8" w:rsidR="00BE5044" w:rsidRDefault="00BE5044" w:rsidP="00BE5044">
      <w:pPr>
        <w:spacing w:before="0" w:line="276" w:lineRule="auto"/>
        <w:jc w:val="left"/>
        <w:rPr>
          <w:lang w:eastAsia="en-US"/>
        </w:rPr>
      </w:pPr>
      <w:r>
        <w:rPr>
          <w:lang w:eastAsia="en-US"/>
        </w:rPr>
        <w:t>This interface p</w:t>
      </w:r>
      <w:r w:rsidRPr="00B97097">
        <w:rPr>
          <w:lang w:eastAsia="en-US"/>
        </w:rPr>
        <w:t>rovides a secure end</w:t>
      </w:r>
      <w:r>
        <w:rPr>
          <w:lang w:eastAsia="en-US"/>
        </w:rPr>
        <w:t>-</w:t>
      </w:r>
      <w:r w:rsidRPr="00B97097">
        <w:rPr>
          <w:lang w:eastAsia="en-US"/>
        </w:rPr>
        <w:t>to</w:t>
      </w:r>
      <w:r>
        <w:rPr>
          <w:lang w:eastAsia="en-US"/>
        </w:rPr>
        <w:t>-</w:t>
      </w:r>
      <w:r w:rsidRPr="00B97097">
        <w:rPr>
          <w:lang w:eastAsia="en-US"/>
        </w:rPr>
        <w:t xml:space="preserve">end channel between the </w:t>
      </w:r>
      <w:r>
        <w:rPr>
          <w:rFonts w:eastAsia="Times New Roman" w:cs="Arial"/>
          <w:lang w:eastAsia="en-GB" w:bidi="ar-SA"/>
        </w:rPr>
        <w:t>SM-</w:t>
      </w:r>
      <w:proofErr w:type="spellStart"/>
      <w:r>
        <w:rPr>
          <w:rFonts w:eastAsia="Times New Roman" w:cs="Arial"/>
          <w:lang w:eastAsia="en-GB" w:bidi="ar-SA"/>
        </w:rPr>
        <w:t>DPf</w:t>
      </w:r>
      <w:proofErr w:type="spellEnd"/>
      <w:r w:rsidRPr="00B97097">
        <w:rPr>
          <w:lang w:eastAsia="en-US"/>
        </w:rPr>
        <w:t xml:space="preserve"> and the eUICC for the administration of the ISD-P and the associated Profile during</w:t>
      </w:r>
      <w:r>
        <w:rPr>
          <w:lang w:eastAsia="en-US"/>
        </w:rPr>
        <w:t xml:space="preserve"> download and installation. </w:t>
      </w:r>
      <w:r>
        <w:rPr>
          <w:rFonts w:cs="Arial"/>
        </w:rPr>
        <w:t xml:space="preserve">It may re-use functions already defined for </w:t>
      </w:r>
      <w:r>
        <w:rPr>
          <w:lang w:eastAsia="en-US"/>
        </w:rPr>
        <w:t>ES8+ in SGP.21 [1].</w:t>
      </w:r>
    </w:p>
    <w:p w14:paraId="5E8C7956" w14:textId="1D640D82" w:rsidR="004F7D7D" w:rsidRPr="00DA70D7" w:rsidRDefault="004F7D7D" w:rsidP="00AC7B60">
      <w:pPr>
        <w:pStyle w:val="Heading3"/>
        <w:rPr>
          <w:lang w:val="pt-BR"/>
        </w:rPr>
      </w:pPr>
      <w:bookmarkStart w:id="91" w:name="_Toc184920252"/>
      <w:r w:rsidRPr="00DA70D7">
        <w:rPr>
          <w:lang w:val="pt-BR"/>
        </w:rPr>
        <w:t xml:space="preserve">eSIM CA – EUM / </w:t>
      </w:r>
      <w:r w:rsidR="00F20E16" w:rsidRPr="00DA70D7">
        <w:rPr>
          <w:lang w:val="pt-BR" w:eastAsia="en-GB" w:bidi="ar-SA"/>
        </w:rPr>
        <w:t>SM-</w:t>
      </w:r>
      <w:proofErr w:type="spellStart"/>
      <w:r w:rsidR="00F20E16" w:rsidRPr="00DA70D7">
        <w:rPr>
          <w:lang w:val="pt-BR" w:eastAsia="en-GB" w:bidi="ar-SA"/>
        </w:rPr>
        <w:t>DPf</w:t>
      </w:r>
      <w:proofErr w:type="spellEnd"/>
      <w:r w:rsidR="00F20E16" w:rsidRPr="00DA70D7">
        <w:rPr>
          <w:lang w:val="pt-BR"/>
        </w:rPr>
        <w:t xml:space="preserve"> </w:t>
      </w:r>
      <w:r w:rsidRPr="00DA70D7">
        <w:rPr>
          <w:lang w:val="pt-BR"/>
        </w:rPr>
        <w:t>(</w:t>
      </w:r>
      <w:proofErr w:type="spellStart"/>
      <w:r w:rsidRPr="00DA70D7">
        <w:rPr>
          <w:lang w:val="pt-BR"/>
        </w:rPr>
        <w:t>E</w:t>
      </w:r>
      <w:r w:rsidR="00494A38" w:rsidRPr="00DA70D7">
        <w:rPr>
          <w:lang w:val="pt-BR"/>
        </w:rPr>
        <w:t>s</w:t>
      </w:r>
      <w:r w:rsidRPr="00DA70D7">
        <w:rPr>
          <w:lang w:val="pt-BR"/>
        </w:rPr>
        <w:t>ci</w:t>
      </w:r>
      <w:proofErr w:type="spellEnd"/>
      <w:r w:rsidRPr="00DA70D7">
        <w:rPr>
          <w:lang w:val="pt-BR"/>
        </w:rPr>
        <w:t>)</w:t>
      </w:r>
      <w:bookmarkEnd w:id="91"/>
    </w:p>
    <w:p w14:paraId="03308D03" w14:textId="17007D2C" w:rsidR="004F7D7D" w:rsidRDefault="00642276" w:rsidP="004F7D7D">
      <w:pPr>
        <w:spacing w:before="0" w:after="200"/>
        <w:textAlignment w:val="baseline"/>
        <w:rPr>
          <w:lang w:eastAsia="en-US"/>
        </w:rPr>
      </w:pPr>
      <w:bookmarkStart w:id="92" w:name="_Hlk108087106"/>
      <w:r>
        <w:rPr>
          <w:rFonts w:cs="Arial"/>
        </w:rPr>
        <w:t xml:space="preserve">This interface </w:t>
      </w:r>
      <w:r>
        <w:rPr>
          <w:lang w:eastAsia="en-US"/>
        </w:rPr>
        <w:t>is used to provide certificates to the EUM and the</w:t>
      </w:r>
      <w:r w:rsidR="00F20E16">
        <w:rPr>
          <w:lang w:eastAsia="en-US"/>
        </w:rPr>
        <w:t xml:space="preserve"> </w:t>
      </w:r>
      <w:r w:rsidR="00F20E16">
        <w:rPr>
          <w:rFonts w:eastAsia="Times New Roman" w:cs="Arial"/>
          <w:lang w:eastAsia="en-GB" w:bidi="ar-SA"/>
        </w:rPr>
        <w:t>SM-</w:t>
      </w:r>
      <w:proofErr w:type="spellStart"/>
      <w:r w:rsidR="00F20E16">
        <w:rPr>
          <w:rFonts w:eastAsia="Times New Roman" w:cs="Arial"/>
          <w:lang w:eastAsia="en-GB" w:bidi="ar-SA"/>
        </w:rPr>
        <w:t>DPf</w:t>
      </w:r>
      <w:proofErr w:type="spellEnd"/>
      <w:r>
        <w:rPr>
          <w:lang w:eastAsia="en-US"/>
        </w:rPr>
        <w:t>.</w:t>
      </w:r>
      <w:r w:rsidR="00A53F04">
        <w:rPr>
          <w:lang w:eastAsia="en-US"/>
        </w:rPr>
        <w:t xml:space="preserve"> It is also used by the </w:t>
      </w:r>
      <w:r w:rsidR="00F20E16">
        <w:rPr>
          <w:rFonts w:eastAsia="Times New Roman" w:cs="Arial"/>
          <w:lang w:eastAsia="en-GB" w:bidi="ar-SA"/>
        </w:rPr>
        <w:t>SM-</w:t>
      </w:r>
      <w:proofErr w:type="spellStart"/>
      <w:r w:rsidR="00F20E16">
        <w:rPr>
          <w:rFonts w:eastAsia="Times New Roman" w:cs="Arial"/>
          <w:lang w:eastAsia="en-GB" w:bidi="ar-SA"/>
        </w:rPr>
        <w:t>DPf</w:t>
      </w:r>
      <w:proofErr w:type="spellEnd"/>
      <w:r w:rsidR="00F20E16">
        <w:rPr>
          <w:lang w:eastAsia="en-US"/>
        </w:rPr>
        <w:t xml:space="preserve"> </w:t>
      </w:r>
      <w:r w:rsidR="00A53F04">
        <w:rPr>
          <w:lang w:eastAsia="en-US"/>
        </w:rPr>
        <w:t>to retrieve the certificate revocation status.</w:t>
      </w:r>
    </w:p>
    <w:bookmarkEnd w:id="92"/>
    <w:p w14:paraId="60095D69" w14:textId="77777777" w:rsidR="00D3124C" w:rsidRDefault="00D3124C" w:rsidP="00D3124C">
      <w:pPr>
        <w:spacing w:before="0" w:after="200"/>
        <w:textAlignment w:val="baseline"/>
        <w:rPr>
          <w:rFonts w:cs="Arial"/>
        </w:rPr>
      </w:pPr>
      <w:r>
        <w:rPr>
          <w:rFonts w:cs="Arial"/>
        </w:rPr>
        <w:t>This interface is out of scope of this document.</w:t>
      </w:r>
    </w:p>
    <w:p w14:paraId="7E0941F2" w14:textId="606F1A96" w:rsidR="004F7D7D" w:rsidRDefault="004F7D7D" w:rsidP="00AC7B60">
      <w:pPr>
        <w:pStyle w:val="Heading3"/>
      </w:pPr>
      <w:bookmarkStart w:id="93" w:name="_Toc184920253"/>
      <w:r>
        <w:t>EUM – eUICC (</w:t>
      </w:r>
      <w:proofErr w:type="spellStart"/>
      <w:r>
        <w:t>E</w:t>
      </w:r>
      <w:r w:rsidR="00494A38">
        <w:t>s</w:t>
      </w:r>
      <w:r>
        <w:t>eum</w:t>
      </w:r>
      <w:proofErr w:type="spellEnd"/>
      <w:r>
        <w:t>)</w:t>
      </w:r>
      <w:bookmarkEnd w:id="93"/>
    </w:p>
    <w:p w14:paraId="57677A1B" w14:textId="5D216B04" w:rsidR="00C02F48" w:rsidRDefault="00C02F48" w:rsidP="00C02F48">
      <w:pPr>
        <w:spacing w:before="0" w:after="200" w:line="276" w:lineRule="auto"/>
        <w:jc w:val="left"/>
        <w:rPr>
          <w:lang w:eastAsia="en-US"/>
        </w:rPr>
      </w:pPr>
      <w:proofErr w:type="spellStart"/>
      <w:r>
        <w:rPr>
          <w:lang w:eastAsia="en-US"/>
        </w:rPr>
        <w:t>E</w:t>
      </w:r>
      <w:r w:rsidR="00494A38">
        <w:rPr>
          <w:lang w:eastAsia="en-US"/>
        </w:rPr>
        <w:t>s</w:t>
      </w:r>
      <w:r>
        <w:rPr>
          <w:lang w:eastAsia="en-US"/>
        </w:rPr>
        <w:t>eum</w:t>
      </w:r>
      <w:proofErr w:type="spellEnd"/>
      <w:r>
        <w:rPr>
          <w:lang w:eastAsia="en-US"/>
        </w:rPr>
        <w:t xml:space="preserve"> is the interface between the EUM and the eUICC. Compared to SGP.21 [1], it is also used to provision additional key material into the eUICC during eUICC manufacturing.</w:t>
      </w:r>
    </w:p>
    <w:p w14:paraId="37C43D0B" w14:textId="77777777" w:rsidR="00C02F48" w:rsidRDefault="00C02F48" w:rsidP="00C02F48">
      <w:pPr>
        <w:spacing w:before="0" w:after="200" w:line="276" w:lineRule="auto"/>
        <w:jc w:val="left"/>
        <w:rPr>
          <w:lang w:eastAsia="en-US"/>
        </w:rPr>
      </w:pPr>
      <w:r>
        <w:rPr>
          <w:lang w:eastAsia="en-US"/>
        </w:rPr>
        <w:t>This interface is o</w:t>
      </w:r>
      <w:r w:rsidRPr="00446502">
        <w:rPr>
          <w:lang w:eastAsia="en-US"/>
        </w:rPr>
        <w:t xml:space="preserve">ut of scope of this </w:t>
      </w:r>
      <w:r>
        <w:rPr>
          <w:lang w:eastAsia="en-US"/>
        </w:rPr>
        <w:t>specification</w:t>
      </w:r>
      <w:r w:rsidRPr="00446502">
        <w:rPr>
          <w:lang w:eastAsia="en-US"/>
        </w:rPr>
        <w:t>.</w:t>
      </w:r>
    </w:p>
    <w:p w14:paraId="6246CC5F" w14:textId="132580EC" w:rsidR="004F7D7D" w:rsidRDefault="009159B3" w:rsidP="00AC7B60">
      <w:pPr>
        <w:pStyle w:val="Heading3"/>
      </w:pPr>
      <w:bookmarkStart w:id="94" w:name="_Toc184920254"/>
      <w:r>
        <w:t xml:space="preserve">EUM – </w:t>
      </w:r>
      <w:r>
        <w:rPr>
          <w:lang w:eastAsia="en-GB" w:bidi="ar-SA"/>
        </w:rPr>
        <w:t>SM-</w:t>
      </w:r>
      <w:proofErr w:type="spellStart"/>
      <w:r>
        <w:rPr>
          <w:lang w:eastAsia="en-GB" w:bidi="ar-SA"/>
        </w:rPr>
        <w:t>DPf</w:t>
      </w:r>
      <w:proofErr w:type="spellEnd"/>
      <w:r>
        <w:t xml:space="preserve"> (E</w:t>
      </w:r>
      <w:r w:rsidR="00494A38">
        <w:t>s</w:t>
      </w:r>
      <w:r>
        <w:t>ed1)</w:t>
      </w:r>
      <w:bookmarkEnd w:id="94"/>
    </w:p>
    <w:p w14:paraId="76BDCFD4" w14:textId="511AD35F" w:rsidR="009159B3" w:rsidRDefault="009159B3" w:rsidP="009159B3">
      <w:pPr>
        <w:spacing w:before="0" w:after="200"/>
        <w:textAlignment w:val="baseline"/>
        <w:rPr>
          <w:lang w:eastAsia="en-US"/>
        </w:rPr>
      </w:pPr>
      <w:r>
        <w:rPr>
          <w:rFonts w:cs="Arial"/>
        </w:rPr>
        <w:t xml:space="preserve">This interface </w:t>
      </w:r>
      <w:r>
        <w:rPr>
          <w:lang w:eastAsia="en-US"/>
        </w:rPr>
        <w:t xml:space="preserve">is used to provide eUICC data to the </w:t>
      </w:r>
      <w:r>
        <w:rPr>
          <w:rFonts w:eastAsia="Times New Roman" w:cs="Arial"/>
          <w:lang w:eastAsia="en-GB" w:bidi="ar-SA"/>
        </w:rPr>
        <w:t>SM-</w:t>
      </w:r>
      <w:proofErr w:type="spellStart"/>
      <w:r>
        <w:rPr>
          <w:rFonts w:eastAsia="Times New Roman" w:cs="Arial"/>
          <w:lang w:eastAsia="en-GB" w:bidi="ar-SA"/>
        </w:rPr>
        <w:t>DPf</w:t>
      </w:r>
      <w:proofErr w:type="spellEnd"/>
      <w:r>
        <w:rPr>
          <w:lang w:eastAsia="en-US"/>
        </w:rPr>
        <w:t>.</w:t>
      </w:r>
    </w:p>
    <w:p w14:paraId="6ADAF18C" w14:textId="77777777" w:rsidR="009159B3" w:rsidRDefault="009159B3" w:rsidP="009159B3">
      <w:pPr>
        <w:spacing w:before="0" w:after="200"/>
        <w:textAlignment w:val="baseline"/>
        <w:rPr>
          <w:rFonts w:cs="Arial"/>
        </w:rPr>
      </w:pPr>
      <w:r>
        <w:rPr>
          <w:rFonts w:cs="Arial"/>
        </w:rPr>
        <w:t>eUICC data required for IFPP may include:</w:t>
      </w:r>
    </w:p>
    <w:p w14:paraId="6C7179AC" w14:textId="77777777" w:rsidR="009159B3" w:rsidRDefault="009159B3" w:rsidP="009159B3">
      <w:pPr>
        <w:pStyle w:val="ListParagraph"/>
        <w:numPr>
          <w:ilvl w:val="0"/>
          <w:numId w:val="21"/>
        </w:numPr>
        <w:textAlignment w:val="baseline"/>
        <w:rPr>
          <w:rFonts w:cs="Arial"/>
        </w:rPr>
      </w:pPr>
      <w:r>
        <w:rPr>
          <w:rFonts w:cs="Arial"/>
        </w:rPr>
        <w:t>the eUICC certificate</w:t>
      </w:r>
    </w:p>
    <w:p w14:paraId="5855B864" w14:textId="0E9EBC4E" w:rsidR="009159B3" w:rsidRDefault="009159B3" w:rsidP="009159B3">
      <w:pPr>
        <w:pStyle w:val="ListParagraph"/>
        <w:numPr>
          <w:ilvl w:val="0"/>
          <w:numId w:val="21"/>
        </w:numPr>
        <w:textAlignment w:val="baseline"/>
        <w:rPr>
          <w:rFonts w:cs="Arial"/>
        </w:rPr>
      </w:pPr>
      <w:r>
        <w:rPr>
          <w:rFonts w:cs="Arial"/>
        </w:rPr>
        <w:t xml:space="preserve">pre-loaded </w:t>
      </w:r>
      <w:r w:rsidR="00941E84">
        <w:rPr>
          <w:rFonts w:cs="Arial"/>
        </w:rPr>
        <w:t>O</w:t>
      </w:r>
      <w:r>
        <w:rPr>
          <w:rFonts w:cs="Arial"/>
        </w:rPr>
        <w:t xml:space="preserve">ne-time public </w:t>
      </w:r>
      <w:r w:rsidR="00941E84">
        <w:rPr>
          <w:rFonts w:cs="Arial"/>
        </w:rPr>
        <w:t>K</w:t>
      </w:r>
      <w:r>
        <w:rPr>
          <w:rFonts w:cs="Arial"/>
        </w:rPr>
        <w:t>ey(s)</w:t>
      </w:r>
    </w:p>
    <w:p w14:paraId="3FC2C1FD" w14:textId="2650093D" w:rsidR="00A369D2" w:rsidRPr="00257EBC" w:rsidRDefault="00A369D2" w:rsidP="00A369D2">
      <w:pPr>
        <w:pStyle w:val="ListParagraph"/>
        <w:numPr>
          <w:ilvl w:val="0"/>
          <w:numId w:val="21"/>
        </w:numPr>
        <w:textAlignment w:val="baseline"/>
        <w:rPr>
          <w:rFonts w:cs="Arial"/>
        </w:rPr>
      </w:pPr>
      <w:r>
        <w:rPr>
          <w:rFonts w:cs="Arial"/>
        </w:rPr>
        <w:t xml:space="preserve">Static eUICC data, such as eUICC capabilities, </w:t>
      </w:r>
      <w:r w:rsidRPr="00A97BAA">
        <w:rPr>
          <w:rFonts w:cs="Arial"/>
        </w:rPr>
        <w:t>for use during eligibility check</w:t>
      </w:r>
      <w:r>
        <w:rPr>
          <w:rFonts w:cs="Arial"/>
        </w:rPr>
        <w:t>s</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3E4B24" w:rsidRPr="00353DF5" w14:paraId="3C9776D5" w14:textId="77777777" w:rsidTr="00237B67">
        <w:trPr>
          <w:cantSplit/>
        </w:trPr>
        <w:tc>
          <w:tcPr>
            <w:tcW w:w="1552" w:type="dxa"/>
            <w:tcBorders>
              <w:top w:val="single" w:sz="6" w:space="0" w:color="auto"/>
              <w:left w:val="single" w:sz="6" w:space="0" w:color="auto"/>
              <w:bottom w:val="single" w:sz="6" w:space="0" w:color="auto"/>
              <w:right w:val="single" w:sz="6" w:space="0" w:color="auto"/>
            </w:tcBorders>
            <w:shd w:val="clear" w:color="auto" w:fill="C00000"/>
          </w:tcPr>
          <w:p w14:paraId="6EBEB304" w14:textId="77777777" w:rsidR="003E4B24" w:rsidRPr="00353DF5" w:rsidRDefault="003E4B24" w:rsidP="003A3491">
            <w:pPr>
              <w:keepNext/>
              <w:spacing w:before="40" w:after="40"/>
              <w:textAlignment w:val="baseline"/>
              <w:rPr>
                <w:rFonts w:cs="Arial"/>
                <w:b/>
                <w:bCs/>
                <w:color w:val="FFFFFF" w:themeColor="background1"/>
                <w:u w:val="single"/>
              </w:rPr>
            </w:pPr>
            <w:bookmarkStart w:id="95" w:name="_Toc90974939"/>
            <w:bookmarkStart w:id="96" w:name="_Toc90974951"/>
            <w:bookmarkStart w:id="97" w:name="_Toc90974952"/>
            <w:bookmarkStart w:id="98" w:name="_Toc90974954"/>
            <w:bookmarkEnd w:id="95"/>
            <w:bookmarkEnd w:id="96"/>
            <w:bookmarkEnd w:id="97"/>
            <w:bookmarkEnd w:id="98"/>
            <w:proofErr w:type="spellStart"/>
            <w:r w:rsidRPr="00353DF5">
              <w:rPr>
                <w:b/>
                <w:color w:val="FFFFFF" w:themeColor="background1"/>
              </w:rPr>
              <w:lastRenderedPageBreak/>
              <w:t>Req</w:t>
            </w:r>
            <w:proofErr w:type="spellEnd"/>
            <w:r w:rsidRPr="00353DF5">
              <w:rPr>
                <w:b/>
                <w:color w:val="FFFFFF" w:themeColor="background1"/>
              </w:rPr>
              <w:t xml:space="preserve"> no.</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24E692B9" w14:textId="77777777" w:rsidR="003E4B24" w:rsidRPr="00353DF5" w:rsidRDefault="003E4B24" w:rsidP="003A3491">
            <w:pPr>
              <w:keepNext/>
              <w:spacing w:before="40" w:after="40"/>
              <w:textAlignment w:val="baseline"/>
              <w:rPr>
                <w:rFonts w:cs="Arial"/>
                <w:b/>
                <w:color w:val="FFFFFF" w:themeColor="background1"/>
                <w:u w:val="single"/>
              </w:rPr>
            </w:pPr>
            <w:r w:rsidRPr="00353DF5">
              <w:rPr>
                <w:b/>
                <w:color w:val="FFFFFF" w:themeColor="background1"/>
              </w:rPr>
              <w:t>Description</w:t>
            </w:r>
          </w:p>
        </w:tc>
      </w:tr>
      <w:tr w:rsidR="003E4B24" w:rsidRPr="00353DF5" w14:paraId="2B5E4B4F" w14:textId="77777777" w:rsidTr="00237B67">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9B6A8FD" w14:textId="77777777" w:rsidR="003E4B24" w:rsidRPr="00353DF5" w:rsidRDefault="003E4B24" w:rsidP="00237B67">
            <w:pPr>
              <w:spacing w:before="40" w:after="40"/>
              <w:textAlignment w:val="baseline"/>
              <w:rPr>
                <w:rFonts w:ascii="Segoe UI" w:hAnsi="Segoe UI" w:cs="Segoe UI"/>
                <w:sz w:val="20"/>
              </w:rPr>
            </w:pPr>
            <w:r w:rsidRPr="00353DF5">
              <w:rPr>
                <w:rFonts w:cs="Arial"/>
                <w:b/>
                <w:bCs/>
                <w:sz w:val="20"/>
              </w:rPr>
              <w:t>E</w:t>
            </w:r>
            <w:r>
              <w:rPr>
                <w:rFonts w:cs="Arial"/>
                <w:b/>
                <w:bCs/>
                <w:sz w:val="20"/>
              </w:rPr>
              <w:t>SED10</w:t>
            </w:r>
            <w:r w:rsidRPr="00353DF5">
              <w:rPr>
                <w:rFonts w:cs="Arial"/>
                <w:b/>
                <w:bCs/>
                <w:sz w:val="20"/>
              </w:rPr>
              <w:t>1</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0F7DC310" w14:textId="77777777" w:rsidR="003E4B24" w:rsidRDefault="003E4B24" w:rsidP="00237B67">
            <w:pPr>
              <w:spacing w:before="40" w:after="40"/>
              <w:textAlignment w:val="baseline"/>
              <w:rPr>
                <w:rFonts w:cs="Arial"/>
                <w:sz w:val="20"/>
              </w:rPr>
            </w:pPr>
            <w:r>
              <w:rPr>
                <w:rFonts w:cs="Arial"/>
                <w:sz w:val="20"/>
              </w:rPr>
              <w:t>The data structure for providing eUICC data of one or more eUICCs SHALL be specified.</w:t>
            </w:r>
          </w:p>
          <w:p w14:paraId="66B0E56C" w14:textId="77777777" w:rsidR="003E4B24" w:rsidRPr="00353DF5" w:rsidRDefault="003E4B24" w:rsidP="00237B67">
            <w:pPr>
              <w:spacing w:before="40" w:after="40"/>
              <w:textAlignment w:val="baseline"/>
              <w:rPr>
                <w:rFonts w:ascii="Segoe UI" w:hAnsi="Segoe UI" w:cs="Segoe UI"/>
                <w:sz w:val="20"/>
              </w:rPr>
            </w:pPr>
            <w:r>
              <w:rPr>
                <w:rFonts w:cs="Segoe UI"/>
                <w:sz w:val="20"/>
              </w:rPr>
              <w:t>The transport mechanism for this data structure is out of scope.</w:t>
            </w:r>
          </w:p>
        </w:tc>
      </w:tr>
      <w:tr w:rsidR="00A369D2" w:rsidRPr="00353DF5" w14:paraId="670B612E" w14:textId="77777777" w:rsidTr="00A369D2">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A8D13C4" w14:textId="6A85855C" w:rsidR="00A369D2" w:rsidRPr="00353DF5" w:rsidRDefault="00A369D2" w:rsidP="000322ED">
            <w:pPr>
              <w:spacing w:before="40" w:after="40"/>
              <w:textAlignment w:val="baseline"/>
              <w:rPr>
                <w:rFonts w:cs="Arial"/>
                <w:b/>
                <w:bCs/>
                <w:sz w:val="20"/>
              </w:rPr>
            </w:pPr>
            <w:r>
              <w:rPr>
                <w:rFonts w:cs="Arial"/>
                <w:b/>
                <w:bCs/>
                <w:sz w:val="20"/>
              </w:rPr>
              <w:t>ESED102</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313C07FE" w14:textId="77777777" w:rsidR="00A369D2" w:rsidRDefault="00A369D2" w:rsidP="000322ED">
            <w:pPr>
              <w:spacing w:before="40" w:after="40"/>
              <w:textAlignment w:val="baseline"/>
              <w:rPr>
                <w:rFonts w:cs="Arial"/>
                <w:sz w:val="20"/>
              </w:rPr>
            </w:pPr>
            <w:r>
              <w:rPr>
                <w:rFonts w:cs="Arial"/>
                <w:sz w:val="20"/>
              </w:rPr>
              <w:t>Static eUICC data, such as eUICC capabilities MAY be present within the data structure.</w:t>
            </w:r>
          </w:p>
        </w:tc>
      </w:tr>
    </w:tbl>
    <w:p w14:paraId="6B5F4D6D" w14:textId="58BD16DD" w:rsidR="009159B3" w:rsidRDefault="009159B3" w:rsidP="009159B3">
      <w:pPr>
        <w:pStyle w:val="Heading3"/>
      </w:pPr>
      <w:bookmarkStart w:id="99" w:name="_Toc184920255"/>
      <w:r>
        <w:t xml:space="preserve">EUM – </w:t>
      </w:r>
      <w:r>
        <w:rPr>
          <w:lang w:eastAsia="en-GB" w:bidi="ar-SA"/>
        </w:rPr>
        <w:t>Device Manufacturer</w:t>
      </w:r>
      <w:r>
        <w:t xml:space="preserve"> (E</w:t>
      </w:r>
      <w:r w:rsidR="00494A38">
        <w:t>s</w:t>
      </w:r>
      <w:r>
        <w:t>ed2)</w:t>
      </w:r>
      <w:bookmarkEnd w:id="99"/>
    </w:p>
    <w:p w14:paraId="5533B4E7" w14:textId="7C9F62EC" w:rsidR="009159B3" w:rsidRDefault="009159B3" w:rsidP="009159B3">
      <w:pPr>
        <w:spacing w:before="0" w:after="200"/>
        <w:textAlignment w:val="baseline"/>
        <w:rPr>
          <w:lang w:eastAsia="en-US"/>
        </w:rPr>
      </w:pPr>
      <w:r>
        <w:rPr>
          <w:rFonts w:cs="Arial"/>
        </w:rPr>
        <w:t xml:space="preserve">This interface </w:t>
      </w:r>
      <w:r>
        <w:rPr>
          <w:lang w:eastAsia="en-US"/>
        </w:rPr>
        <w:t xml:space="preserve">is used to provide eUICC data required for IFPP as described in </w:t>
      </w:r>
      <w:r w:rsidR="00B959F0">
        <w:rPr>
          <w:lang w:eastAsia="en-US"/>
        </w:rPr>
        <w:t>3.4.</w:t>
      </w:r>
      <w:r w:rsidR="00B959F0">
        <w:rPr>
          <w:lang w:val="en-US" w:eastAsia="en-US"/>
        </w:rPr>
        <w:t>8</w:t>
      </w:r>
      <w:r w:rsidR="00B959F0">
        <w:rPr>
          <w:lang w:eastAsia="en-US"/>
        </w:rPr>
        <w:t xml:space="preserve"> </w:t>
      </w:r>
      <w:r>
        <w:rPr>
          <w:lang w:eastAsia="en-US"/>
        </w:rPr>
        <w:t xml:space="preserve">to the </w:t>
      </w:r>
      <w:r>
        <w:rPr>
          <w:rFonts w:eastAsia="Times New Roman" w:cs="Arial"/>
          <w:lang w:eastAsia="en-GB" w:bidi="ar-SA"/>
        </w:rPr>
        <w:t>Device Manufacturer</w:t>
      </w:r>
      <w:r>
        <w:rPr>
          <w:lang w:eastAsia="en-US"/>
        </w:rPr>
        <w:t>. It is an alternative way, which may be used instead of E</w:t>
      </w:r>
      <w:r w:rsidR="00494A38">
        <w:rPr>
          <w:lang w:eastAsia="en-US"/>
        </w:rPr>
        <w:t>s</w:t>
      </w:r>
      <w:r>
        <w:rPr>
          <w:lang w:eastAsia="en-US"/>
        </w:rPr>
        <w:t>ed1.</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3E4B24" w:rsidRPr="00353DF5" w14:paraId="1BF33B4D" w14:textId="77777777" w:rsidTr="00237B67">
        <w:trPr>
          <w:cantSplit/>
        </w:trPr>
        <w:tc>
          <w:tcPr>
            <w:tcW w:w="1552" w:type="dxa"/>
            <w:tcBorders>
              <w:top w:val="single" w:sz="6" w:space="0" w:color="auto"/>
              <w:left w:val="single" w:sz="6" w:space="0" w:color="auto"/>
              <w:bottom w:val="single" w:sz="6" w:space="0" w:color="auto"/>
              <w:right w:val="single" w:sz="6" w:space="0" w:color="auto"/>
            </w:tcBorders>
            <w:shd w:val="clear" w:color="auto" w:fill="C00000"/>
          </w:tcPr>
          <w:p w14:paraId="705F68B2" w14:textId="77777777" w:rsidR="003E4B24" w:rsidRPr="00353DF5" w:rsidRDefault="003E4B24" w:rsidP="00237B67">
            <w:pPr>
              <w:spacing w:before="40" w:after="40"/>
              <w:textAlignment w:val="baseline"/>
              <w:rPr>
                <w:rFonts w:cs="Arial"/>
                <w:b/>
                <w:bCs/>
                <w:color w:val="FFFFFF" w:themeColor="background1"/>
                <w:u w:val="single"/>
              </w:rPr>
            </w:pPr>
            <w:proofErr w:type="spellStart"/>
            <w:r w:rsidRPr="00353DF5">
              <w:rPr>
                <w:b/>
                <w:color w:val="FFFFFF" w:themeColor="background1"/>
              </w:rPr>
              <w:t>Req</w:t>
            </w:r>
            <w:proofErr w:type="spellEnd"/>
            <w:r w:rsidRPr="00353DF5">
              <w:rPr>
                <w:b/>
                <w:color w:val="FFFFFF" w:themeColor="background1"/>
              </w:rPr>
              <w:t xml:space="preserve"> no.</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174061C3" w14:textId="77777777" w:rsidR="003E4B24" w:rsidRPr="00353DF5" w:rsidRDefault="003E4B24" w:rsidP="00237B67">
            <w:pPr>
              <w:spacing w:before="40" w:after="40"/>
              <w:textAlignment w:val="baseline"/>
              <w:rPr>
                <w:rFonts w:cs="Arial"/>
                <w:b/>
                <w:color w:val="FFFFFF" w:themeColor="background1"/>
                <w:u w:val="single"/>
              </w:rPr>
            </w:pPr>
            <w:r w:rsidRPr="00353DF5">
              <w:rPr>
                <w:b/>
                <w:color w:val="FFFFFF" w:themeColor="background1"/>
              </w:rPr>
              <w:t>Description</w:t>
            </w:r>
          </w:p>
        </w:tc>
      </w:tr>
      <w:tr w:rsidR="003E4B24" w:rsidRPr="00353DF5" w14:paraId="68E28962" w14:textId="77777777" w:rsidTr="00237B67">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D36BB0F" w14:textId="77777777" w:rsidR="003E4B24" w:rsidRPr="00353DF5" w:rsidRDefault="003E4B24" w:rsidP="00237B67">
            <w:pPr>
              <w:spacing w:before="40" w:after="40"/>
              <w:textAlignment w:val="baseline"/>
              <w:rPr>
                <w:rFonts w:ascii="Segoe UI" w:hAnsi="Segoe UI" w:cs="Segoe UI"/>
                <w:sz w:val="20"/>
              </w:rPr>
            </w:pPr>
            <w:r w:rsidRPr="00353DF5">
              <w:rPr>
                <w:rFonts w:cs="Arial"/>
                <w:b/>
                <w:bCs/>
                <w:sz w:val="20"/>
              </w:rPr>
              <w:t>E</w:t>
            </w:r>
            <w:r>
              <w:rPr>
                <w:rFonts w:cs="Arial"/>
                <w:b/>
                <w:bCs/>
                <w:sz w:val="20"/>
              </w:rPr>
              <w:t>SED20</w:t>
            </w:r>
            <w:r w:rsidRPr="00353DF5">
              <w:rPr>
                <w:rFonts w:cs="Arial"/>
                <w:b/>
                <w:bCs/>
                <w:sz w:val="20"/>
              </w:rPr>
              <w:t>1</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17B3103C" w14:textId="77777777" w:rsidR="003E4B24" w:rsidRDefault="003E4B24" w:rsidP="00237B67">
            <w:pPr>
              <w:spacing w:before="40" w:after="40"/>
              <w:textAlignment w:val="baseline"/>
              <w:rPr>
                <w:rFonts w:cs="Arial"/>
                <w:sz w:val="20"/>
              </w:rPr>
            </w:pPr>
            <w:r>
              <w:rPr>
                <w:rFonts w:cs="Arial"/>
                <w:sz w:val="20"/>
              </w:rPr>
              <w:t>The data structure for providing eUICC data of one or more eUICCs SHALL be specified.</w:t>
            </w:r>
          </w:p>
          <w:p w14:paraId="4B8282D9" w14:textId="77777777" w:rsidR="003E4B24" w:rsidRPr="00353DF5" w:rsidRDefault="003E4B24" w:rsidP="00237B67">
            <w:pPr>
              <w:spacing w:before="40" w:after="40"/>
              <w:textAlignment w:val="baseline"/>
              <w:rPr>
                <w:rFonts w:ascii="Segoe UI" w:hAnsi="Segoe UI" w:cs="Segoe UI"/>
                <w:sz w:val="20"/>
              </w:rPr>
            </w:pPr>
            <w:r>
              <w:rPr>
                <w:rFonts w:cs="Segoe UI"/>
                <w:sz w:val="20"/>
              </w:rPr>
              <w:t>The transport mechanism for this data structure is out of scope.</w:t>
            </w:r>
          </w:p>
        </w:tc>
      </w:tr>
      <w:tr w:rsidR="00A369D2" w:rsidRPr="00353DF5" w14:paraId="2968DA99" w14:textId="77777777" w:rsidTr="00A369D2">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EC2C411" w14:textId="29E8E71C" w:rsidR="00A369D2" w:rsidRPr="00353DF5" w:rsidRDefault="00A369D2" w:rsidP="000322ED">
            <w:pPr>
              <w:spacing w:before="40" w:after="40"/>
              <w:textAlignment w:val="baseline"/>
              <w:rPr>
                <w:rFonts w:cs="Arial"/>
                <w:b/>
                <w:bCs/>
                <w:sz w:val="20"/>
              </w:rPr>
            </w:pPr>
            <w:r>
              <w:rPr>
                <w:rFonts w:cs="Arial"/>
                <w:b/>
                <w:bCs/>
                <w:sz w:val="20"/>
              </w:rPr>
              <w:t>ESED202</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70E8AE05" w14:textId="77777777" w:rsidR="00A369D2" w:rsidRDefault="00A369D2" w:rsidP="000322ED">
            <w:pPr>
              <w:spacing w:before="40" w:after="40"/>
              <w:textAlignment w:val="baseline"/>
              <w:rPr>
                <w:rFonts w:cs="Arial"/>
                <w:sz w:val="20"/>
              </w:rPr>
            </w:pPr>
            <w:r>
              <w:rPr>
                <w:rFonts w:cs="Arial"/>
                <w:sz w:val="20"/>
              </w:rPr>
              <w:t>Static eUICC data, such as eUICC capabilities MAY be present within the data structure.</w:t>
            </w:r>
          </w:p>
        </w:tc>
      </w:tr>
    </w:tbl>
    <w:p w14:paraId="3EE221CF" w14:textId="1D04CF4C" w:rsidR="00D32674" w:rsidRPr="005B50C6" w:rsidRDefault="009543D2" w:rsidP="00D32674">
      <w:pPr>
        <w:pStyle w:val="Heading1"/>
      </w:pPr>
      <w:bookmarkStart w:id="100" w:name="_Toc184920256"/>
      <w:r w:rsidRPr="005B50C6">
        <w:t>Requirements</w:t>
      </w:r>
      <w:bookmarkEnd w:id="100"/>
    </w:p>
    <w:p w14:paraId="40A00CB4" w14:textId="77777777" w:rsidR="00516B48" w:rsidRDefault="00516B48" w:rsidP="00516B48">
      <w:pPr>
        <w:pStyle w:val="NormalParagraph"/>
        <w:jc w:val="both"/>
        <w:rPr>
          <w:rStyle w:val="normaltextrun"/>
          <w:shd w:val="clear" w:color="auto" w:fill="FFFFFF"/>
        </w:rPr>
      </w:pPr>
      <w:r w:rsidRPr="005B50C6">
        <w:rPr>
          <w:rStyle w:val="normaltextrun"/>
          <w:shd w:val="clear" w:color="auto" w:fill="FFFFFF"/>
        </w:rPr>
        <w:t>This specification is based on the SGP.21 [1], SGP.31 [2] and SGP.01 [3] architectures. It will refer to these specifications where appropriate. This implies that to cover the whole range of requirements for IFPP</w:t>
      </w:r>
      <w:r>
        <w:rPr>
          <w:rStyle w:val="normaltextrun"/>
          <w:shd w:val="clear" w:color="auto" w:fill="FFFFFF"/>
        </w:rPr>
        <w:t>,</w:t>
      </w:r>
      <w:r w:rsidRPr="005B50C6">
        <w:rPr>
          <w:rStyle w:val="normaltextrun"/>
          <w:shd w:val="clear" w:color="auto" w:fill="FFFFFF"/>
        </w:rPr>
        <w:t xml:space="preserve"> SGP.41 MUST be used together with SGP.21 [1], SGP</w:t>
      </w:r>
      <w:r w:rsidRPr="003A3491">
        <w:rPr>
          <w:rStyle w:val="normaltextrun"/>
          <w:shd w:val="clear" w:color="auto" w:fill="FFFFFF"/>
        </w:rPr>
        <w:t>.31 [2]</w:t>
      </w:r>
      <w:r w:rsidRPr="003A3491">
        <w:rPr>
          <w:rStyle w:val="normaltextrun"/>
        </w:rPr>
        <w:t xml:space="preserve"> </w:t>
      </w:r>
      <w:r w:rsidRPr="003A3491">
        <w:rPr>
          <w:rStyle w:val="normaltextrun"/>
          <w:shd w:val="clear" w:color="auto" w:fill="FFFFFF"/>
        </w:rPr>
        <w:t>and</w:t>
      </w:r>
      <w:r w:rsidRPr="005B50C6">
        <w:rPr>
          <w:rStyle w:val="normaltextrun"/>
          <w:shd w:val="clear" w:color="auto" w:fill="FFFFFF"/>
        </w:rPr>
        <w:t xml:space="preserve"> SGP.01 [3].</w:t>
      </w:r>
    </w:p>
    <w:p w14:paraId="2C8DFFC6" w14:textId="7E69F878" w:rsidR="00D32674" w:rsidRPr="005B50C6" w:rsidRDefault="009543D2" w:rsidP="00D32674">
      <w:pPr>
        <w:pStyle w:val="Heading2"/>
      </w:pPr>
      <w:bookmarkStart w:id="101" w:name="_Toc184920257"/>
      <w:r w:rsidRPr="005B50C6">
        <w:t>Functional Requirements</w:t>
      </w:r>
      <w:bookmarkEnd w:id="101"/>
    </w:p>
    <w:p w14:paraId="2BFA26C9" w14:textId="498D24E5" w:rsidR="00624BB0" w:rsidRPr="0063179C" w:rsidRDefault="00624BB0" w:rsidP="004C739F">
      <w:pPr>
        <w:pStyle w:val="Heading3"/>
        <w:rPr>
          <w:szCs w:val="24"/>
        </w:rPr>
      </w:pPr>
      <w:bookmarkStart w:id="102" w:name="_Toc184920258"/>
      <w:r w:rsidRPr="0063179C">
        <w:rPr>
          <w:szCs w:val="24"/>
        </w:rPr>
        <w:t>General Functional Requirements</w:t>
      </w:r>
      <w:bookmarkEnd w:id="102"/>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624BB0" w:rsidRPr="005B50C6" w14:paraId="1DF5ECD6" w14:textId="77777777" w:rsidTr="006A1ABB">
        <w:tc>
          <w:tcPr>
            <w:tcW w:w="1552" w:type="dxa"/>
            <w:tcBorders>
              <w:top w:val="single" w:sz="6" w:space="0" w:color="auto"/>
              <w:left w:val="single" w:sz="6" w:space="0" w:color="auto"/>
              <w:bottom w:val="single" w:sz="6" w:space="0" w:color="auto"/>
              <w:right w:val="single" w:sz="6" w:space="0" w:color="auto"/>
            </w:tcBorders>
            <w:shd w:val="clear" w:color="auto" w:fill="C00000"/>
          </w:tcPr>
          <w:p w14:paraId="6539FE41" w14:textId="77777777" w:rsidR="00624BB0" w:rsidRPr="005B50C6" w:rsidRDefault="00624BB0" w:rsidP="009B317F">
            <w:pPr>
              <w:spacing w:before="0"/>
              <w:jc w:val="left"/>
              <w:textAlignment w:val="baseline"/>
              <w:rPr>
                <w:rFonts w:eastAsia="Times New Roman" w:cs="Arial"/>
                <w:b/>
                <w:bCs/>
                <w:color w:val="FFFFFF" w:themeColor="background1"/>
                <w:u w:val="single"/>
                <w:lang w:eastAsia="en-GB" w:bidi="ar-SA"/>
              </w:rPr>
            </w:pPr>
            <w:proofErr w:type="spellStart"/>
            <w:r w:rsidRPr="005B50C6">
              <w:rPr>
                <w:b/>
                <w:color w:val="FFFFFF" w:themeColor="background1"/>
              </w:rPr>
              <w:t>Req</w:t>
            </w:r>
            <w:proofErr w:type="spellEnd"/>
            <w:r w:rsidRPr="005B50C6">
              <w:rPr>
                <w:b/>
                <w:color w:val="FFFFFF" w:themeColor="background1"/>
              </w:rPr>
              <w:t xml:space="preserve"> no.</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7CDBF93F" w14:textId="77777777" w:rsidR="00624BB0" w:rsidRPr="005B50C6" w:rsidRDefault="00624BB0" w:rsidP="009B317F">
            <w:pPr>
              <w:spacing w:before="0"/>
              <w:jc w:val="left"/>
              <w:textAlignment w:val="baseline"/>
              <w:rPr>
                <w:rFonts w:eastAsia="Times New Roman" w:cs="Arial"/>
                <w:b/>
                <w:color w:val="FFFFFF" w:themeColor="background1"/>
                <w:u w:val="single"/>
                <w:lang w:eastAsia="en-GB" w:bidi="ar-SA"/>
              </w:rPr>
            </w:pPr>
            <w:r w:rsidRPr="005B50C6">
              <w:rPr>
                <w:b/>
                <w:color w:val="FFFFFF" w:themeColor="background1"/>
              </w:rPr>
              <w:t>Description</w:t>
            </w:r>
          </w:p>
        </w:tc>
      </w:tr>
      <w:tr w:rsidR="00DB681F" w:rsidRPr="005B50C6" w14:paraId="18EE06C6" w14:textId="77777777" w:rsidTr="006A1ABB">
        <w:tc>
          <w:tcPr>
            <w:tcW w:w="1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44AE0" w14:textId="77777777" w:rsidR="00DB681F" w:rsidRPr="005B50C6" w:rsidRDefault="00DB681F" w:rsidP="00DB681F">
            <w:pPr>
              <w:spacing w:before="0"/>
              <w:jc w:val="left"/>
              <w:textAlignment w:val="baseline"/>
              <w:rPr>
                <w:rFonts w:ascii="Segoe UI" w:eastAsia="Times New Roman" w:hAnsi="Segoe UI" w:cs="Segoe UI"/>
                <w:sz w:val="20"/>
                <w:lang w:eastAsia="en-GB" w:bidi="ar-SA"/>
              </w:rPr>
            </w:pPr>
            <w:r w:rsidRPr="005B50C6">
              <w:rPr>
                <w:rFonts w:eastAsia="Times New Roman" w:cs="Arial"/>
                <w:b/>
                <w:bCs/>
                <w:sz w:val="20"/>
                <w:lang w:eastAsia="en-GB" w:bidi="ar-SA"/>
              </w:rPr>
              <w:t>GENF01</w:t>
            </w:r>
          </w:p>
        </w:tc>
        <w:tc>
          <w:tcPr>
            <w:tcW w:w="7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9736E" w14:textId="19B9C2F7" w:rsidR="00DB681F" w:rsidRPr="005B50C6" w:rsidRDefault="00DB681F" w:rsidP="00DB681F">
            <w:pPr>
              <w:spacing w:before="0"/>
              <w:jc w:val="left"/>
              <w:textAlignment w:val="baseline"/>
              <w:rPr>
                <w:sz w:val="20"/>
              </w:rPr>
            </w:pPr>
            <w:r>
              <w:rPr>
                <w:rFonts w:eastAsia="Times New Roman" w:cs="Arial"/>
                <w:sz w:val="20"/>
                <w:lang w:eastAsia="en-GB" w:bidi="ar-SA"/>
              </w:rPr>
              <w:t>There SHALL be a means for the Device Manufacturer to provision one or more Profiles from the same or from different SM-</w:t>
            </w:r>
            <w:proofErr w:type="spellStart"/>
            <w:r>
              <w:rPr>
                <w:rFonts w:eastAsia="Times New Roman" w:cs="Arial"/>
                <w:sz w:val="20"/>
                <w:lang w:eastAsia="en-GB" w:bidi="ar-SA"/>
              </w:rPr>
              <w:t>DPfs</w:t>
            </w:r>
            <w:proofErr w:type="spellEnd"/>
            <w:r>
              <w:rPr>
                <w:rFonts w:eastAsia="Times New Roman" w:cs="Arial"/>
                <w:sz w:val="20"/>
                <w:lang w:eastAsia="en-GB" w:bidi="ar-SA"/>
              </w:rPr>
              <w:t xml:space="preserve"> on the same eUICC.</w:t>
            </w:r>
          </w:p>
        </w:tc>
      </w:tr>
      <w:tr w:rsidR="00DB681F" w:rsidRPr="005B50C6" w14:paraId="25296A71" w14:textId="77777777" w:rsidTr="006A1ABB">
        <w:tc>
          <w:tcPr>
            <w:tcW w:w="1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4A154" w14:textId="6987C6AA" w:rsidR="00DB681F" w:rsidRPr="005B50C6" w:rsidRDefault="00DB681F" w:rsidP="00DB681F">
            <w:pPr>
              <w:spacing w:before="0"/>
              <w:jc w:val="left"/>
              <w:textAlignment w:val="baseline"/>
              <w:rPr>
                <w:rFonts w:eastAsia="Times New Roman" w:cs="Arial"/>
                <w:b/>
                <w:bCs/>
                <w:sz w:val="20"/>
                <w:lang w:eastAsia="en-GB" w:bidi="ar-SA"/>
              </w:rPr>
            </w:pPr>
            <w:bookmarkStart w:id="103" w:name="_Toc90974960"/>
            <w:bookmarkStart w:id="104" w:name="_Toc90974962"/>
            <w:bookmarkEnd w:id="103"/>
            <w:bookmarkEnd w:id="104"/>
            <w:r>
              <w:rPr>
                <w:rFonts w:eastAsia="Times New Roman" w:cs="Arial"/>
                <w:b/>
                <w:bCs/>
                <w:sz w:val="20"/>
                <w:lang w:eastAsia="en-GB" w:bidi="ar-SA"/>
              </w:rPr>
              <w:t>GENF02</w:t>
            </w:r>
          </w:p>
        </w:tc>
        <w:tc>
          <w:tcPr>
            <w:tcW w:w="7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DDCB8" w14:textId="06794B96" w:rsidR="00DB681F" w:rsidRDefault="00DB681F" w:rsidP="00DB681F">
            <w:pPr>
              <w:spacing w:before="0"/>
              <w:jc w:val="left"/>
              <w:textAlignment w:val="baseline"/>
              <w:rPr>
                <w:rFonts w:eastAsia="Times New Roman" w:cs="Arial"/>
                <w:sz w:val="20"/>
                <w:lang w:eastAsia="en-GB" w:bidi="ar-SA"/>
              </w:rPr>
            </w:pPr>
            <w:r>
              <w:rPr>
                <w:rFonts w:eastAsia="Times New Roman" w:cs="Arial"/>
                <w:sz w:val="20"/>
                <w:lang w:eastAsia="en-GB" w:bidi="ar-SA"/>
              </w:rPr>
              <w:t xml:space="preserve">Loading and installation of Profiles SHALL NOT require any </w:t>
            </w:r>
            <w:r w:rsidRPr="00B5464E">
              <w:rPr>
                <w:rFonts w:eastAsia="Times New Roman" w:cs="Arial"/>
                <w:sz w:val="20"/>
                <w:lang w:eastAsia="en-GB" w:bidi="ar-SA"/>
              </w:rPr>
              <w:t xml:space="preserve">End User </w:t>
            </w:r>
            <w:r>
              <w:rPr>
                <w:rFonts w:eastAsia="Times New Roman" w:cs="Arial"/>
                <w:sz w:val="20"/>
                <w:lang w:eastAsia="en-GB" w:bidi="ar-SA"/>
              </w:rPr>
              <w:t>interaction (e.g., User Intent, Confirmation Request, or Confirmation Code entry) as defined in</w:t>
            </w:r>
            <w:r w:rsidRPr="000E499D">
              <w:rPr>
                <w:rStyle w:val="CommentReference"/>
                <w:rFonts w:eastAsia="Times New Roman" w:cs="Arial"/>
                <w:sz w:val="20"/>
                <w:lang w:eastAsia="en-GB" w:bidi="ar-SA"/>
              </w:rPr>
              <w:t xml:space="preserve"> </w:t>
            </w:r>
            <w:r>
              <w:rPr>
                <w:rFonts w:eastAsia="Times New Roman" w:cs="Arial"/>
                <w:sz w:val="20"/>
                <w:lang w:eastAsia="en-GB" w:bidi="ar-SA"/>
              </w:rPr>
              <w:t>SGP.21 [1].</w:t>
            </w:r>
          </w:p>
        </w:tc>
      </w:tr>
      <w:tr w:rsidR="00074059" w:rsidRPr="005B50C6" w14:paraId="6801D1BB" w14:textId="77777777" w:rsidTr="006A1ABB">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1D38C97A" w14:textId="78DD6060" w:rsidR="00074059" w:rsidRPr="00074059" w:rsidRDefault="00074059" w:rsidP="00DB681F">
            <w:pPr>
              <w:spacing w:before="0"/>
              <w:jc w:val="left"/>
              <w:textAlignment w:val="baseline"/>
              <w:rPr>
                <w:rFonts w:eastAsia="Malgun Gothic" w:cs="Arial"/>
                <w:b/>
                <w:bCs/>
                <w:sz w:val="20"/>
                <w:lang w:eastAsia="ko-KR" w:bidi="ar-SA"/>
              </w:rPr>
            </w:pPr>
            <w:r>
              <w:rPr>
                <w:rFonts w:eastAsia="Malgun Gothic" w:cs="Arial" w:hint="eastAsia"/>
                <w:b/>
                <w:bCs/>
                <w:sz w:val="20"/>
                <w:lang w:eastAsia="ko-KR" w:bidi="ar-SA"/>
              </w:rPr>
              <w:t>G</w:t>
            </w:r>
            <w:r>
              <w:rPr>
                <w:rFonts w:eastAsia="Malgun Gothic" w:cs="Arial"/>
                <w:b/>
                <w:bCs/>
                <w:sz w:val="20"/>
                <w:lang w:eastAsia="ko-KR" w:bidi="ar-SA"/>
              </w:rPr>
              <w:t>ENF03</w:t>
            </w:r>
          </w:p>
        </w:tc>
        <w:tc>
          <w:tcPr>
            <w:tcW w:w="7448" w:type="dxa"/>
            <w:tcBorders>
              <w:top w:val="single" w:sz="6" w:space="0" w:color="auto"/>
              <w:left w:val="single" w:sz="6" w:space="0" w:color="auto"/>
              <w:bottom w:val="single" w:sz="6" w:space="0" w:color="auto"/>
              <w:right w:val="single" w:sz="6" w:space="0" w:color="auto"/>
            </w:tcBorders>
            <w:shd w:val="clear" w:color="auto" w:fill="auto"/>
            <w:vAlign w:val="center"/>
          </w:tcPr>
          <w:p w14:paraId="26961DCC" w14:textId="62BD5D39" w:rsidR="00074059" w:rsidRDefault="00074059" w:rsidP="00DB681F">
            <w:pPr>
              <w:spacing w:before="0"/>
              <w:jc w:val="left"/>
              <w:textAlignment w:val="baseline"/>
              <w:rPr>
                <w:rFonts w:eastAsia="Times New Roman" w:cs="Arial"/>
                <w:sz w:val="20"/>
                <w:lang w:eastAsia="en-GB" w:bidi="ar-SA"/>
              </w:rPr>
            </w:pPr>
            <w:r w:rsidRPr="005C0843">
              <w:rPr>
                <w:rFonts w:eastAsia="Times New Roman"/>
                <w:sz w:val="20"/>
                <w:lang w:eastAsia="en-GB" w:bidi="ar-SA"/>
              </w:rPr>
              <w:t xml:space="preserve">A Profile SHALL only be set in Enable state using either </w:t>
            </w:r>
            <w:r w:rsidRPr="005C0843">
              <w:rPr>
                <w:sz w:val="20"/>
              </w:rPr>
              <w:t xml:space="preserve">the LPA (as </w:t>
            </w:r>
            <w:r w:rsidRPr="005C0843">
              <w:rPr>
                <w:rStyle w:val="normaltextrun"/>
                <w:sz w:val="20"/>
              </w:rPr>
              <w:t xml:space="preserve">defined in SGP.21 [1]), </w:t>
            </w:r>
            <w:r w:rsidRPr="005C0843">
              <w:rPr>
                <w:sz w:val="20"/>
              </w:rPr>
              <w:t xml:space="preserve">the IPA (as </w:t>
            </w:r>
            <w:r w:rsidRPr="005C0843">
              <w:rPr>
                <w:rStyle w:val="normaltextrun"/>
                <w:sz w:val="20"/>
              </w:rPr>
              <w:t>defined in SGP.31 [2]), or the means defined in EUICCF</w:t>
            </w:r>
            <w:r>
              <w:rPr>
                <w:rStyle w:val="normaltextrun"/>
                <w:sz w:val="20"/>
              </w:rPr>
              <w:t>0</w:t>
            </w:r>
            <w:r>
              <w:rPr>
                <w:rStyle w:val="normaltextrun"/>
              </w:rPr>
              <w:t>5</w:t>
            </w:r>
            <w:r>
              <w:rPr>
                <w:rStyle w:val="normaltextrun"/>
                <w:sz w:val="20"/>
              </w:rPr>
              <w:t>.</w:t>
            </w:r>
          </w:p>
        </w:tc>
      </w:tr>
    </w:tbl>
    <w:p w14:paraId="52232237" w14:textId="0755B43D" w:rsidR="001757B6" w:rsidRDefault="001757B6" w:rsidP="001757B6">
      <w:pPr>
        <w:pStyle w:val="Heading3"/>
        <w:rPr>
          <w:szCs w:val="24"/>
        </w:rPr>
      </w:pPr>
      <w:bookmarkStart w:id="105" w:name="_Toc184920259"/>
      <w:bookmarkStart w:id="106" w:name="_Toc114393510"/>
      <w:bookmarkStart w:id="107" w:name="_Hlk141112597"/>
      <w:r w:rsidRPr="0063179C">
        <w:rPr>
          <w:szCs w:val="24"/>
        </w:rPr>
        <w:t>eUICC Functional Requirements</w:t>
      </w:r>
      <w:bookmarkEnd w:id="105"/>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A2072D" w:rsidRPr="00353DF5" w14:paraId="41B8E909" w14:textId="77777777" w:rsidTr="004E626C">
        <w:trPr>
          <w:cantSplit/>
        </w:trPr>
        <w:tc>
          <w:tcPr>
            <w:tcW w:w="1552" w:type="dxa"/>
            <w:tcBorders>
              <w:top w:val="single" w:sz="6" w:space="0" w:color="auto"/>
              <w:left w:val="single" w:sz="6" w:space="0" w:color="auto"/>
              <w:bottom w:val="single" w:sz="6" w:space="0" w:color="auto"/>
              <w:right w:val="single" w:sz="6" w:space="0" w:color="auto"/>
            </w:tcBorders>
            <w:shd w:val="clear" w:color="auto" w:fill="C00000"/>
          </w:tcPr>
          <w:bookmarkEnd w:id="106"/>
          <w:p w14:paraId="53B921EF" w14:textId="77777777" w:rsidR="00A2072D" w:rsidRPr="00353DF5" w:rsidRDefault="00A2072D" w:rsidP="004E626C">
            <w:pPr>
              <w:spacing w:before="40" w:after="40"/>
              <w:textAlignment w:val="baseline"/>
              <w:rPr>
                <w:rFonts w:cs="Arial"/>
                <w:b/>
                <w:bCs/>
                <w:color w:val="FFFFFF" w:themeColor="background1"/>
                <w:u w:val="single"/>
              </w:rPr>
            </w:pPr>
            <w:proofErr w:type="spellStart"/>
            <w:r w:rsidRPr="00353DF5">
              <w:rPr>
                <w:b/>
                <w:color w:val="FFFFFF" w:themeColor="background1"/>
              </w:rPr>
              <w:t>Req</w:t>
            </w:r>
            <w:proofErr w:type="spellEnd"/>
            <w:r w:rsidRPr="00353DF5">
              <w:rPr>
                <w:b/>
                <w:color w:val="FFFFFF" w:themeColor="background1"/>
              </w:rPr>
              <w:t xml:space="preserve"> no.</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0057C1F8" w14:textId="77777777" w:rsidR="00A2072D" w:rsidRPr="00353DF5" w:rsidRDefault="00A2072D" w:rsidP="004E626C">
            <w:pPr>
              <w:spacing w:before="40" w:after="40"/>
              <w:textAlignment w:val="baseline"/>
              <w:rPr>
                <w:rFonts w:cs="Arial"/>
                <w:b/>
                <w:color w:val="FFFFFF" w:themeColor="background1"/>
                <w:u w:val="single"/>
              </w:rPr>
            </w:pPr>
            <w:r w:rsidRPr="00353DF5">
              <w:rPr>
                <w:b/>
                <w:color w:val="FFFFFF" w:themeColor="background1"/>
              </w:rPr>
              <w:t>Description</w:t>
            </w:r>
          </w:p>
        </w:tc>
      </w:tr>
      <w:tr w:rsidR="00417004" w:rsidRPr="00353DF5" w14:paraId="07494F19" w14:textId="77777777" w:rsidTr="005F75CA">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940D89C" w14:textId="73C1A79A" w:rsidR="00417004" w:rsidRPr="00B70CA7" w:rsidRDefault="00417004" w:rsidP="00417004">
            <w:pPr>
              <w:spacing w:before="40" w:after="40"/>
              <w:textAlignment w:val="baseline"/>
              <w:rPr>
                <w:rFonts w:cs="Arial"/>
                <w:b/>
                <w:bCs/>
                <w:sz w:val="20"/>
              </w:rPr>
            </w:pPr>
            <w:bookmarkStart w:id="108" w:name="_Toc90974958"/>
            <w:bookmarkStart w:id="109" w:name="_Toc116548507"/>
            <w:bookmarkStart w:id="110" w:name="_Toc116548564"/>
            <w:bookmarkStart w:id="111" w:name="_Toc116548508"/>
            <w:bookmarkStart w:id="112" w:name="_Toc116548565"/>
            <w:bookmarkEnd w:id="108"/>
            <w:bookmarkEnd w:id="109"/>
            <w:bookmarkEnd w:id="110"/>
            <w:bookmarkEnd w:id="111"/>
            <w:bookmarkEnd w:id="112"/>
            <w:r w:rsidRPr="00B70CA7">
              <w:rPr>
                <w:rFonts w:cs="Arial"/>
                <w:b/>
                <w:bCs/>
                <w:sz w:val="20"/>
              </w:rPr>
              <w:t>EUICCF</w:t>
            </w:r>
            <w:r>
              <w:rPr>
                <w:rFonts w:cs="Arial"/>
                <w:b/>
                <w:bCs/>
                <w:sz w:val="20"/>
              </w:rPr>
              <w:t>01</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77C2CD42" w14:textId="43C28B4F" w:rsidR="00417004" w:rsidRDefault="00417004" w:rsidP="00417004">
            <w:pPr>
              <w:spacing w:before="40" w:after="40"/>
              <w:textAlignment w:val="baseline"/>
              <w:rPr>
                <w:rFonts w:cs="Arial"/>
                <w:sz w:val="20"/>
              </w:rPr>
            </w:pPr>
            <w:r>
              <w:rPr>
                <w:rFonts w:cs="Arial"/>
                <w:sz w:val="20"/>
              </w:rPr>
              <w:t xml:space="preserve">The eUICC SHALL be able to store one or multiple pre-provisioned keys as per </w:t>
            </w:r>
            <w:r w:rsidR="00793070">
              <w:rPr>
                <w:rFonts w:cs="Arial"/>
                <w:sz w:val="20"/>
              </w:rPr>
              <w:t>GENS07/</w:t>
            </w:r>
            <w:r>
              <w:rPr>
                <w:rFonts w:cs="Arial"/>
                <w:sz w:val="20"/>
              </w:rPr>
              <w:t>GENS08.</w:t>
            </w:r>
          </w:p>
        </w:tc>
      </w:tr>
      <w:tr w:rsidR="00074059" w:rsidRPr="00353DF5" w14:paraId="0051373D" w14:textId="77777777" w:rsidTr="005F75CA">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DC20DE8" w14:textId="6C10F914" w:rsidR="00074059" w:rsidRPr="00074059" w:rsidRDefault="00074059" w:rsidP="00074059">
            <w:pPr>
              <w:spacing w:before="40" w:after="40"/>
              <w:textAlignment w:val="baseline"/>
              <w:rPr>
                <w:rFonts w:eastAsia="Malgun Gothic" w:cs="Arial"/>
                <w:b/>
                <w:bCs/>
                <w:sz w:val="20"/>
                <w:lang w:eastAsia="ko-KR"/>
              </w:rPr>
            </w:pPr>
            <w:r>
              <w:rPr>
                <w:rFonts w:eastAsia="Malgun Gothic" w:cs="Arial" w:hint="eastAsia"/>
                <w:b/>
                <w:bCs/>
                <w:sz w:val="20"/>
                <w:lang w:eastAsia="ko-KR"/>
              </w:rPr>
              <w:t>E</w:t>
            </w:r>
            <w:r>
              <w:rPr>
                <w:rFonts w:eastAsia="Malgun Gothic" w:cs="Arial"/>
                <w:b/>
                <w:bCs/>
                <w:sz w:val="20"/>
                <w:lang w:eastAsia="ko-KR"/>
              </w:rPr>
              <w:t>UICCF02</w:t>
            </w:r>
          </w:p>
        </w:tc>
        <w:tc>
          <w:tcPr>
            <w:tcW w:w="7448" w:type="dxa"/>
            <w:tcBorders>
              <w:top w:val="single" w:sz="6" w:space="0" w:color="auto"/>
              <w:left w:val="single" w:sz="6" w:space="0" w:color="auto"/>
              <w:bottom w:val="single" w:sz="6" w:space="0" w:color="auto"/>
              <w:right w:val="single" w:sz="6" w:space="0" w:color="auto"/>
            </w:tcBorders>
            <w:shd w:val="clear" w:color="auto" w:fill="auto"/>
          </w:tcPr>
          <w:sdt>
            <w:sdtPr>
              <w:rPr>
                <w:sz w:val="20"/>
              </w:rPr>
              <w:tag w:val="goog_rdk_25"/>
              <w:id w:val="1779218525"/>
            </w:sdtPr>
            <w:sdtContent>
              <w:sdt>
                <w:sdtPr>
                  <w:rPr>
                    <w:sz w:val="20"/>
                  </w:rPr>
                  <w:tag w:val="goog_rdk_28"/>
                  <w:id w:val="370117848"/>
                </w:sdtPr>
                <w:sdtContent>
                  <w:p w14:paraId="589C540C" w14:textId="576976F6" w:rsidR="00074059" w:rsidRDefault="00074059" w:rsidP="00074059">
                    <w:pPr>
                      <w:spacing w:before="40" w:after="40"/>
                      <w:textAlignment w:val="baseline"/>
                      <w:rPr>
                        <w:rFonts w:cs="Arial"/>
                        <w:sz w:val="20"/>
                      </w:rPr>
                    </w:pPr>
                    <w:r w:rsidRPr="005C0843">
                      <w:rPr>
                        <w:sz w:val="20"/>
                      </w:rPr>
                      <w:t>The eUICC SHALL provide a secure mechanism for the Device Manufacturer to authorise the use of the FPA Services.</w:t>
                    </w:r>
                  </w:p>
                </w:sdtContent>
              </w:sdt>
            </w:sdtContent>
          </w:sdt>
        </w:tc>
      </w:tr>
      <w:tr w:rsidR="00074059" w:rsidRPr="00353DF5" w14:paraId="5AF9FB90" w14:textId="77777777" w:rsidTr="005F75CA">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BC4BA5A" w14:textId="3E813588" w:rsidR="00074059" w:rsidRPr="00B70CA7" w:rsidRDefault="00074059" w:rsidP="00074059">
            <w:pPr>
              <w:spacing w:before="40" w:after="40"/>
              <w:textAlignment w:val="baseline"/>
              <w:rPr>
                <w:rFonts w:cs="Arial"/>
                <w:b/>
                <w:bCs/>
                <w:sz w:val="20"/>
              </w:rPr>
            </w:pPr>
            <w:r>
              <w:rPr>
                <w:rFonts w:eastAsia="Malgun Gothic" w:cs="Arial" w:hint="eastAsia"/>
                <w:b/>
                <w:bCs/>
                <w:sz w:val="20"/>
                <w:lang w:eastAsia="ko-KR"/>
              </w:rPr>
              <w:t>E</w:t>
            </w:r>
            <w:r>
              <w:rPr>
                <w:rFonts w:eastAsia="Malgun Gothic" w:cs="Arial"/>
                <w:b/>
                <w:bCs/>
                <w:sz w:val="20"/>
                <w:lang w:eastAsia="ko-KR"/>
              </w:rPr>
              <w:t>UICCF03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52DD966" w14:textId="7FB4C0EA" w:rsidR="00074059" w:rsidRDefault="00074059" w:rsidP="00074059">
            <w:pPr>
              <w:spacing w:before="40" w:after="40"/>
              <w:textAlignment w:val="baseline"/>
              <w:rPr>
                <w:rFonts w:cs="Arial"/>
                <w:sz w:val="20"/>
              </w:rPr>
            </w:pPr>
            <w:r w:rsidRPr="005C0843">
              <w:rPr>
                <w:rFonts w:eastAsia="Times New Roman"/>
                <w:sz w:val="20"/>
                <w:lang w:eastAsia="en-GB" w:bidi="ar-SA"/>
              </w:rPr>
              <w:t>T</w:t>
            </w:r>
            <w:r w:rsidRPr="005C0843">
              <w:rPr>
                <w:sz w:val="20"/>
              </w:rPr>
              <w:t>he eUICC S</w:t>
            </w:r>
            <w:r>
              <w:rPr>
                <w:sz w:val="20"/>
              </w:rPr>
              <w:t>HALL</w:t>
            </w:r>
            <w:r w:rsidRPr="005C0843">
              <w:rPr>
                <w:sz w:val="20"/>
              </w:rPr>
              <w:t xml:space="preserve"> provide a mechanism to the Device Manufacturer to delete all the </w:t>
            </w:r>
            <w:r w:rsidR="009F0EDB">
              <w:rPr>
                <w:bCs/>
                <w:sz w:val="20"/>
              </w:rPr>
              <w:t>O</w:t>
            </w:r>
            <w:r w:rsidRPr="005C0843">
              <w:rPr>
                <w:bCs/>
                <w:sz w:val="20"/>
              </w:rPr>
              <w:t xml:space="preserve">ne-time </w:t>
            </w:r>
            <w:r w:rsidR="009F0EDB">
              <w:rPr>
                <w:bCs/>
                <w:sz w:val="20"/>
              </w:rPr>
              <w:t>K</w:t>
            </w:r>
            <w:r w:rsidRPr="005C0843">
              <w:rPr>
                <w:bCs/>
                <w:sz w:val="20"/>
              </w:rPr>
              <w:t xml:space="preserve">eys used for Profile binding </w:t>
            </w:r>
            <w:r w:rsidRPr="005C0843">
              <w:rPr>
                <w:rStyle w:val="normaltextrun"/>
                <w:sz w:val="20"/>
              </w:rPr>
              <w:t xml:space="preserve">as per </w:t>
            </w:r>
            <w:r w:rsidRPr="005C0843">
              <w:rPr>
                <w:sz w:val="20"/>
              </w:rPr>
              <w:t>GENS07/GENS08.</w:t>
            </w:r>
          </w:p>
        </w:tc>
      </w:tr>
      <w:tr w:rsidR="00074059" w:rsidRPr="00353DF5" w14:paraId="7315B35D" w14:textId="77777777" w:rsidTr="005F75CA">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E846418" w14:textId="7DEF7247" w:rsidR="00074059" w:rsidRPr="00B70CA7" w:rsidRDefault="00074059" w:rsidP="00074059">
            <w:pPr>
              <w:spacing w:before="40" w:after="40"/>
              <w:textAlignment w:val="baseline"/>
              <w:rPr>
                <w:rFonts w:cs="Arial"/>
                <w:b/>
                <w:bCs/>
                <w:sz w:val="20"/>
              </w:rPr>
            </w:pPr>
            <w:r>
              <w:rPr>
                <w:rFonts w:eastAsia="Malgun Gothic" w:cs="Arial" w:hint="eastAsia"/>
                <w:b/>
                <w:bCs/>
                <w:sz w:val="20"/>
                <w:lang w:eastAsia="ko-KR"/>
              </w:rPr>
              <w:t>E</w:t>
            </w:r>
            <w:r>
              <w:rPr>
                <w:rFonts w:eastAsia="Malgun Gothic" w:cs="Arial"/>
                <w:b/>
                <w:bCs/>
                <w:sz w:val="20"/>
                <w:lang w:eastAsia="ko-KR"/>
              </w:rPr>
              <w:t>UICCF04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800D5C5" w14:textId="13DBA074" w:rsidR="00074059" w:rsidRDefault="00074059" w:rsidP="00074059">
            <w:pPr>
              <w:spacing w:before="40" w:after="40"/>
              <w:textAlignment w:val="baseline"/>
              <w:rPr>
                <w:rFonts w:cs="Arial"/>
                <w:sz w:val="20"/>
              </w:rPr>
            </w:pPr>
            <w:r w:rsidRPr="005C0843">
              <w:rPr>
                <w:rFonts w:eastAsia="Times New Roman"/>
                <w:sz w:val="20"/>
                <w:lang w:eastAsia="en-GB" w:bidi="ar-SA"/>
              </w:rPr>
              <w:t xml:space="preserve">The eUICC SHALL only </w:t>
            </w:r>
            <w:r w:rsidRPr="005C0843">
              <w:rPr>
                <w:sz w:val="20"/>
              </w:rPr>
              <w:t xml:space="preserve">authorise the use of the LPA Services (as </w:t>
            </w:r>
            <w:r w:rsidRPr="005C0843">
              <w:rPr>
                <w:rStyle w:val="normaltextrun"/>
                <w:sz w:val="20"/>
              </w:rPr>
              <w:t xml:space="preserve">defined in SGP.21 [1]) or </w:t>
            </w:r>
            <w:r w:rsidRPr="005C0843">
              <w:rPr>
                <w:sz w:val="20"/>
              </w:rPr>
              <w:t xml:space="preserve">the IPA Services (as </w:t>
            </w:r>
            <w:r w:rsidRPr="005C0843">
              <w:rPr>
                <w:rStyle w:val="normaltextrun"/>
                <w:sz w:val="20"/>
              </w:rPr>
              <w:t xml:space="preserve">defined in SGP.31 [2]) if there is no </w:t>
            </w:r>
            <w:r w:rsidR="009F0EDB">
              <w:rPr>
                <w:bCs/>
                <w:sz w:val="20"/>
              </w:rPr>
              <w:t>O</w:t>
            </w:r>
            <w:r w:rsidRPr="005C0843">
              <w:rPr>
                <w:bCs/>
                <w:sz w:val="20"/>
              </w:rPr>
              <w:t xml:space="preserve">ne-time </w:t>
            </w:r>
            <w:r w:rsidR="009F0EDB">
              <w:rPr>
                <w:bCs/>
                <w:sz w:val="20"/>
              </w:rPr>
              <w:t>K</w:t>
            </w:r>
            <w:r w:rsidRPr="005C0843">
              <w:rPr>
                <w:bCs/>
                <w:sz w:val="20"/>
              </w:rPr>
              <w:t xml:space="preserve">ey </w:t>
            </w:r>
            <w:r w:rsidRPr="005C0843">
              <w:rPr>
                <w:rStyle w:val="normaltextrun"/>
                <w:sz w:val="20"/>
              </w:rPr>
              <w:t xml:space="preserve">as per </w:t>
            </w:r>
            <w:r w:rsidRPr="005C0843">
              <w:rPr>
                <w:sz w:val="20"/>
              </w:rPr>
              <w:t>GENS07/GENS08</w:t>
            </w:r>
            <w:r w:rsidRPr="005C0843">
              <w:rPr>
                <w:rStyle w:val="normaltextrun"/>
                <w:sz w:val="20"/>
              </w:rPr>
              <w:t>.</w:t>
            </w:r>
          </w:p>
        </w:tc>
      </w:tr>
      <w:tr w:rsidR="00074059" w:rsidRPr="00353DF5" w14:paraId="4F7E1EB0" w14:textId="77777777" w:rsidTr="005F75CA">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AA27844" w14:textId="290399F5" w:rsidR="00074059" w:rsidRPr="00B70CA7" w:rsidRDefault="00074059" w:rsidP="00074059">
            <w:pPr>
              <w:spacing w:before="40" w:after="40"/>
              <w:textAlignment w:val="baseline"/>
              <w:rPr>
                <w:rFonts w:cs="Arial"/>
                <w:b/>
                <w:bCs/>
                <w:sz w:val="20"/>
              </w:rPr>
            </w:pPr>
            <w:r>
              <w:rPr>
                <w:rFonts w:eastAsia="Malgun Gothic" w:cs="Arial" w:hint="eastAsia"/>
                <w:b/>
                <w:bCs/>
                <w:sz w:val="20"/>
                <w:lang w:eastAsia="ko-KR"/>
              </w:rPr>
              <w:lastRenderedPageBreak/>
              <w:t>E</w:t>
            </w:r>
            <w:r>
              <w:rPr>
                <w:rFonts w:eastAsia="Malgun Gothic" w:cs="Arial"/>
                <w:b/>
                <w:bCs/>
                <w:sz w:val="20"/>
                <w:lang w:eastAsia="ko-KR"/>
              </w:rPr>
              <w:t>UICCF05</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35EC90DC" w14:textId="7183204E" w:rsidR="00074059" w:rsidRDefault="00074059" w:rsidP="00074059">
            <w:pPr>
              <w:spacing w:before="40" w:after="40"/>
              <w:rPr>
                <w:rFonts w:cs="Arial"/>
                <w:sz w:val="20"/>
              </w:rPr>
            </w:pPr>
            <w:r w:rsidRPr="005C0843">
              <w:rPr>
                <w:rFonts w:eastAsia="Times New Roman"/>
                <w:sz w:val="20"/>
                <w:lang w:eastAsia="en-GB" w:bidi="ar-SA"/>
              </w:rPr>
              <w:t xml:space="preserve">The eUICC MAY provide a means to the Device Manufacturer to </w:t>
            </w:r>
            <w:r>
              <w:rPr>
                <w:rFonts w:eastAsia="Times New Roman"/>
                <w:sz w:val="20"/>
                <w:lang w:eastAsia="en-GB" w:bidi="ar-SA"/>
              </w:rPr>
              <w:t>test the connectivity of a Profile during the Device Production Process</w:t>
            </w:r>
            <w:r w:rsidRPr="005C0843">
              <w:rPr>
                <w:sz w:val="20"/>
              </w:rPr>
              <w:t>.</w:t>
            </w:r>
          </w:p>
        </w:tc>
      </w:tr>
    </w:tbl>
    <w:p w14:paraId="169EDC57" w14:textId="6A8529A2" w:rsidR="00CF7A63" w:rsidRPr="007B2A05" w:rsidRDefault="00CF7A63" w:rsidP="00CF7A63">
      <w:pPr>
        <w:pStyle w:val="Heading3"/>
        <w:rPr>
          <w:szCs w:val="24"/>
        </w:rPr>
      </w:pPr>
      <w:bookmarkStart w:id="113" w:name="_Toc184920260"/>
      <w:bookmarkEnd w:id="107"/>
      <w:r w:rsidRPr="007B2A05">
        <w:rPr>
          <w:szCs w:val="24"/>
        </w:rPr>
        <w:t>SM-</w:t>
      </w:r>
      <w:proofErr w:type="spellStart"/>
      <w:r w:rsidRPr="007B2A05">
        <w:rPr>
          <w:szCs w:val="24"/>
        </w:rPr>
        <w:t>DPf</w:t>
      </w:r>
      <w:proofErr w:type="spellEnd"/>
      <w:r w:rsidRPr="007B2A05">
        <w:rPr>
          <w:szCs w:val="24"/>
        </w:rPr>
        <w:t> Functional Requirements</w:t>
      </w:r>
      <w:bookmarkEnd w:id="113"/>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CF7A63" w:rsidRPr="00353DF5" w14:paraId="001B98AA" w14:textId="77777777" w:rsidTr="006A1ABB">
        <w:trPr>
          <w:cantSplit/>
          <w:tblHeader/>
        </w:trPr>
        <w:tc>
          <w:tcPr>
            <w:tcW w:w="1552" w:type="dxa"/>
            <w:tcBorders>
              <w:top w:val="single" w:sz="6" w:space="0" w:color="auto"/>
              <w:left w:val="single" w:sz="6" w:space="0" w:color="auto"/>
              <w:bottom w:val="single" w:sz="6" w:space="0" w:color="auto"/>
              <w:right w:val="single" w:sz="6" w:space="0" w:color="auto"/>
            </w:tcBorders>
            <w:shd w:val="clear" w:color="auto" w:fill="C00000"/>
            <w:hideMark/>
          </w:tcPr>
          <w:p w14:paraId="6777AC4D" w14:textId="77777777" w:rsidR="00CF7A63" w:rsidRPr="00353DF5" w:rsidRDefault="00CF7A63" w:rsidP="00AE1CD2">
            <w:pPr>
              <w:spacing w:before="40" w:after="40"/>
              <w:textAlignment w:val="baseline"/>
              <w:rPr>
                <w:rFonts w:cs="Arial"/>
                <w:b/>
                <w:bCs/>
                <w:color w:val="FFFFFF" w:themeColor="background1"/>
              </w:rPr>
            </w:pPr>
            <w:proofErr w:type="spellStart"/>
            <w:r w:rsidRPr="00353DF5">
              <w:rPr>
                <w:rFonts w:cs="Arial"/>
                <w:b/>
                <w:bCs/>
                <w:color w:val="FFFFFF" w:themeColor="background1"/>
              </w:rPr>
              <w:t>Req</w:t>
            </w:r>
            <w:proofErr w:type="spellEnd"/>
            <w:r w:rsidRPr="00353DF5">
              <w:rPr>
                <w:rFonts w:cs="Arial"/>
                <w:b/>
                <w:bCs/>
                <w:color w:val="FFFFFF" w:themeColor="background1"/>
              </w:rPr>
              <w:t xml:space="preserve"> no. </w:t>
            </w:r>
          </w:p>
        </w:tc>
        <w:tc>
          <w:tcPr>
            <w:tcW w:w="7448" w:type="dxa"/>
            <w:tcBorders>
              <w:top w:val="single" w:sz="6" w:space="0" w:color="auto"/>
              <w:left w:val="single" w:sz="6" w:space="0" w:color="auto"/>
              <w:bottom w:val="single" w:sz="6" w:space="0" w:color="auto"/>
              <w:right w:val="single" w:sz="6" w:space="0" w:color="auto"/>
            </w:tcBorders>
            <w:shd w:val="clear" w:color="auto" w:fill="C00000"/>
            <w:hideMark/>
          </w:tcPr>
          <w:p w14:paraId="7519F6BD" w14:textId="77777777" w:rsidR="00CF7A63" w:rsidRPr="00353DF5" w:rsidRDefault="00CF7A63" w:rsidP="00AE1CD2">
            <w:pPr>
              <w:spacing w:before="40" w:after="40"/>
              <w:textAlignment w:val="baseline"/>
              <w:rPr>
                <w:rFonts w:cs="Arial"/>
                <w:b/>
                <w:bCs/>
                <w:color w:val="FFFFFF" w:themeColor="background1"/>
              </w:rPr>
            </w:pPr>
            <w:r w:rsidRPr="00353DF5">
              <w:rPr>
                <w:rFonts w:cs="Arial"/>
                <w:b/>
                <w:bCs/>
                <w:color w:val="FFFFFF" w:themeColor="background1"/>
              </w:rPr>
              <w:t>Description </w:t>
            </w:r>
          </w:p>
        </w:tc>
      </w:tr>
      <w:tr w:rsidR="00585E18" w:rsidRPr="00353DF5" w14:paraId="71C234CE"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DBC69BB" w14:textId="77777777" w:rsidR="00585E18" w:rsidRPr="00353DF5" w:rsidRDefault="00585E18" w:rsidP="00585E18">
            <w:pPr>
              <w:spacing w:before="40" w:after="40"/>
              <w:textAlignment w:val="baseline"/>
              <w:rPr>
                <w:rFonts w:cs="Arial"/>
                <w:b/>
                <w:bCs/>
                <w:sz w:val="20"/>
              </w:rPr>
            </w:pPr>
            <w:r>
              <w:rPr>
                <w:rFonts w:cs="Arial"/>
                <w:b/>
                <w:bCs/>
                <w:sz w:val="20"/>
              </w:rPr>
              <w:t>DPFF0</w:t>
            </w:r>
            <w:r w:rsidRPr="00353DF5">
              <w:rPr>
                <w:rFonts w:cs="Arial"/>
                <w:b/>
                <w:bCs/>
                <w:sz w:val="20"/>
              </w:rPr>
              <w:t>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030F8B7" w14:textId="314CA894" w:rsidR="00585E18" w:rsidRPr="00353DF5" w:rsidRDefault="00585E18" w:rsidP="00585E18">
            <w:pPr>
              <w:spacing w:before="40" w:after="40"/>
              <w:textAlignment w:val="baseline"/>
              <w:rPr>
                <w:rFonts w:cs="Arial"/>
                <w:sz w:val="20"/>
              </w:rPr>
            </w:pPr>
            <w:r w:rsidRPr="001C7A4D">
              <w:rPr>
                <w:rFonts w:cs="Arial"/>
                <w:sz w:val="20"/>
              </w:rPr>
              <w:t xml:space="preserve">Profile </w:t>
            </w:r>
            <w:r>
              <w:rPr>
                <w:rFonts w:cs="Arial"/>
                <w:sz w:val="20"/>
              </w:rPr>
              <w:t>P</w:t>
            </w:r>
            <w:r w:rsidRPr="001C7A4D">
              <w:rPr>
                <w:rFonts w:cs="Arial"/>
                <w:sz w:val="20"/>
              </w:rPr>
              <w:t xml:space="preserve">ackage generation </w:t>
            </w:r>
            <w:r>
              <w:rPr>
                <w:rFonts w:cs="Arial"/>
                <w:sz w:val="20"/>
              </w:rPr>
              <w:t>SHALL only be performed by the</w:t>
            </w:r>
            <w:r w:rsidRPr="001C7A4D">
              <w:rPr>
                <w:rFonts w:cs="Arial"/>
                <w:sz w:val="20"/>
              </w:rPr>
              <w:t xml:space="preserve"> SM-</w:t>
            </w:r>
            <w:proofErr w:type="spellStart"/>
            <w:r w:rsidRPr="001C7A4D">
              <w:rPr>
                <w:rFonts w:cs="Arial"/>
                <w:sz w:val="20"/>
              </w:rPr>
              <w:t>DPf</w:t>
            </w:r>
            <w:proofErr w:type="spellEnd"/>
            <w:r w:rsidRPr="001C7A4D">
              <w:rPr>
                <w:rFonts w:cs="Arial"/>
                <w:sz w:val="20"/>
              </w:rPr>
              <w:t>.</w:t>
            </w:r>
          </w:p>
        </w:tc>
      </w:tr>
      <w:tr w:rsidR="00585E18" w:rsidRPr="00353DF5" w14:paraId="5D417A09"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270C91C" w14:textId="77777777" w:rsidR="00585E18" w:rsidRDefault="00585E18" w:rsidP="00585E18">
            <w:pPr>
              <w:spacing w:before="40" w:after="40"/>
              <w:textAlignment w:val="baseline"/>
              <w:rPr>
                <w:rFonts w:cs="Arial"/>
                <w:b/>
                <w:bCs/>
                <w:sz w:val="20"/>
              </w:rPr>
            </w:pPr>
            <w:r>
              <w:rPr>
                <w:rFonts w:cs="Arial"/>
                <w:b/>
                <w:bCs/>
                <w:sz w:val="20"/>
              </w:rPr>
              <w:t>DPFF02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BE00C36" w14:textId="4BDB049D" w:rsidR="00585E18" w:rsidRDefault="00585E18" w:rsidP="00585E18">
            <w:pPr>
              <w:spacing w:before="40" w:after="40"/>
              <w:textAlignment w:val="baseline"/>
              <w:rPr>
                <w:rFonts w:cs="Arial"/>
                <w:sz w:val="20"/>
              </w:rPr>
            </w:pPr>
            <w:r w:rsidRPr="001C7A4D">
              <w:rPr>
                <w:rFonts w:cs="Arial"/>
                <w:sz w:val="20"/>
              </w:rPr>
              <w:t xml:space="preserve">Profile </w:t>
            </w:r>
            <w:r>
              <w:rPr>
                <w:rFonts w:cs="Arial"/>
                <w:sz w:val="20"/>
              </w:rPr>
              <w:t>P</w:t>
            </w:r>
            <w:r w:rsidRPr="001C7A4D">
              <w:rPr>
                <w:rFonts w:cs="Arial"/>
                <w:sz w:val="20"/>
              </w:rPr>
              <w:t xml:space="preserve">ackage </w:t>
            </w:r>
            <w:r>
              <w:rPr>
                <w:rFonts w:cs="Arial"/>
                <w:sz w:val="20"/>
              </w:rPr>
              <w:t>protection</w:t>
            </w:r>
            <w:r w:rsidRPr="001C7A4D">
              <w:rPr>
                <w:rFonts w:cs="Arial"/>
                <w:sz w:val="20"/>
              </w:rPr>
              <w:t xml:space="preserve"> </w:t>
            </w:r>
            <w:r>
              <w:rPr>
                <w:rFonts w:cs="Arial"/>
                <w:sz w:val="20"/>
              </w:rPr>
              <w:t>SHALL only be performed by the</w:t>
            </w:r>
            <w:r w:rsidRPr="001C7A4D">
              <w:rPr>
                <w:rFonts w:cs="Arial"/>
                <w:sz w:val="20"/>
              </w:rPr>
              <w:t xml:space="preserve"> SM-</w:t>
            </w:r>
            <w:proofErr w:type="spellStart"/>
            <w:r w:rsidRPr="001C7A4D">
              <w:rPr>
                <w:rFonts w:cs="Arial"/>
                <w:sz w:val="20"/>
              </w:rPr>
              <w:t>DPf</w:t>
            </w:r>
            <w:proofErr w:type="spellEnd"/>
            <w:r w:rsidRPr="001C7A4D">
              <w:rPr>
                <w:rFonts w:cs="Arial"/>
                <w:sz w:val="20"/>
              </w:rPr>
              <w:t>.</w:t>
            </w:r>
          </w:p>
        </w:tc>
      </w:tr>
      <w:tr w:rsidR="00417004" w:rsidRPr="00353DF5" w14:paraId="6F674285"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AA950F4" w14:textId="394D9017" w:rsidR="00417004" w:rsidRDefault="00417004" w:rsidP="00417004">
            <w:pPr>
              <w:spacing w:before="40" w:after="40"/>
              <w:textAlignment w:val="baseline"/>
              <w:rPr>
                <w:rFonts w:cs="Arial"/>
                <w:b/>
                <w:bCs/>
                <w:sz w:val="20"/>
              </w:rPr>
            </w:pPr>
            <w:r>
              <w:rPr>
                <w:rFonts w:cs="Arial"/>
                <w:b/>
                <w:bCs/>
                <w:sz w:val="20"/>
              </w:rPr>
              <w:t>DPFF03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C93711C" w14:textId="694BA8AE" w:rsidR="00417004" w:rsidRPr="001C7A4D" w:rsidRDefault="00417004" w:rsidP="00417004">
            <w:pPr>
              <w:spacing w:before="40" w:after="40"/>
              <w:textAlignment w:val="baseline"/>
              <w:rPr>
                <w:rFonts w:cs="Arial"/>
                <w:sz w:val="20"/>
              </w:rPr>
            </w:pPr>
            <w:r>
              <w:rPr>
                <w:rFonts w:cs="Arial"/>
                <w:sz w:val="20"/>
              </w:rPr>
              <w:t>Storage of Protected Profile Packages SHALL only be performed by the</w:t>
            </w:r>
            <w:r w:rsidRPr="001C7A4D">
              <w:rPr>
                <w:rFonts w:cs="Arial"/>
                <w:sz w:val="20"/>
              </w:rPr>
              <w:t xml:space="preserve"> SM-</w:t>
            </w:r>
            <w:proofErr w:type="spellStart"/>
            <w:r w:rsidRPr="001C7A4D">
              <w:rPr>
                <w:rFonts w:cs="Arial"/>
                <w:sz w:val="20"/>
              </w:rPr>
              <w:t>DPf</w:t>
            </w:r>
            <w:proofErr w:type="spellEnd"/>
            <w:r w:rsidRPr="001C7A4D">
              <w:rPr>
                <w:rFonts w:cs="Arial"/>
                <w:sz w:val="20"/>
              </w:rPr>
              <w:t>.</w:t>
            </w:r>
          </w:p>
        </w:tc>
      </w:tr>
      <w:tr w:rsidR="00417004" w:rsidRPr="00353DF5" w14:paraId="61A2EAC0"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76FD230" w14:textId="159482ED" w:rsidR="00417004" w:rsidRDefault="00417004" w:rsidP="00417004">
            <w:pPr>
              <w:spacing w:before="40" w:after="40"/>
              <w:textAlignment w:val="baseline"/>
              <w:rPr>
                <w:rFonts w:cs="Arial"/>
                <w:b/>
                <w:bCs/>
                <w:sz w:val="20"/>
              </w:rPr>
            </w:pPr>
            <w:r>
              <w:rPr>
                <w:rFonts w:cs="Arial"/>
                <w:b/>
                <w:bCs/>
                <w:sz w:val="20"/>
              </w:rPr>
              <w:t>DPFF04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7DF6E9A" w14:textId="1693065C" w:rsidR="00417004" w:rsidRPr="001C7A4D" w:rsidRDefault="00417004" w:rsidP="00417004">
            <w:pPr>
              <w:spacing w:before="40" w:after="40"/>
              <w:textAlignment w:val="baseline"/>
              <w:rPr>
                <w:rFonts w:cs="Arial"/>
                <w:sz w:val="20"/>
              </w:rPr>
            </w:pPr>
            <w:r>
              <w:rPr>
                <w:rFonts w:cs="Arial"/>
                <w:sz w:val="20"/>
              </w:rPr>
              <w:t>Profile Package binding SHALL only be performed by the</w:t>
            </w:r>
            <w:r w:rsidRPr="001C7A4D">
              <w:rPr>
                <w:rFonts w:cs="Arial"/>
                <w:sz w:val="20"/>
              </w:rPr>
              <w:t xml:space="preserve"> SM-</w:t>
            </w:r>
            <w:proofErr w:type="spellStart"/>
            <w:r w:rsidRPr="001C7A4D">
              <w:rPr>
                <w:rFonts w:cs="Arial"/>
                <w:sz w:val="20"/>
              </w:rPr>
              <w:t>DPf</w:t>
            </w:r>
            <w:proofErr w:type="spellEnd"/>
            <w:r w:rsidRPr="001C7A4D">
              <w:rPr>
                <w:rFonts w:cs="Arial"/>
                <w:sz w:val="20"/>
              </w:rPr>
              <w:t>.</w:t>
            </w:r>
          </w:p>
        </w:tc>
      </w:tr>
      <w:tr w:rsidR="00551750" w:rsidRPr="000C1D72" w14:paraId="2DEB247F"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46F2846" w14:textId="74FFBD95" w:rsidR="00551750" w:rsidRPr="000C1D72" w:rsidRDefault="00551750" w:rsidP="00237B67">
            <w:pPr>
              <w:spacing w:before="40" w:after="40"/>
              <w:textAlignment w:val="baseline"/>
              <w:rPr>
                <w:rFonts w:cs="Arial"/>
                <w:b/>
                <w:bCs/>
                <w:sz w:val="20"/>
              </w:rPr>
            </w:pPr>
            <w:bookmarkStart w:id="114" w:name="_Hlk127441393"/>
            <w:r w:rsidRPr="000C1D72">
              <w:rPr>
                <w:rFonts w:cs="Arial"/>
                <w:b/>
                <w:bCs/>
                <w:sz w:val="20"/>
              </w:rPr>
              <w:t>DPFF0</w:t>
            </w:r>
            <w:r>
              <w:rPr>
                <w:rFonts w:cs="Arial"/>
                <w:b/>
                <w:bCs/>
                <w:sz w:val="20"/>
              </w:rPr>
              <w:t>5</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768E378" w14:textId="23463285" w:rsidR="00551750" w:rsidRPr="000C1D72" w:rsidRDefault="00E96A3B" w:rsidP="00237B67">
            <w:pPr>
              <w:spacing w:before="40" w:after="40"/>
              <w:textAlignment w:val="baseline"/>
              <w:rPr>
                <w:rFonts w:cs="Arial"/>
                <w:sz w:val="20"/>
              </w:rPr>
            </w:pPr>
            <w:r>
              <w:rPr>
                <w:rFonts w:cs="Arial"/>
                <w:sz w:val="20"/>
              </w:rPr>
              <w:t>T</w:t>
            </w:r>
            <w:r w:rsidRPr="000C1D72">
              <w:rPr>
                <w:rFonts w:cs="Arial"/>
                <w:sz w:val="20"/>
              </w:rPr>
              <w:t xml:space="preserve">he </w:t>
            </w:r>
            <w:r>
              <w:rPr>
                <w:rFonts w:cs="Arial"/>
                <w:sz w:val="20"/>
              </w:rPr>
              <w:t>SM-</w:t>
            </w:r>
            <w:proofErr w:type="spellStart"/>
            <w:r>
              <w:rPr>
                <w:rFonts w:cs="Arial"/>
                <w:sz w:val="20"/>
              </w:rPr>
              <w:t>DPf</w:t>
            </w:r>
            <w:proofErr w:type="spellEnd"/>
            <w:r w:rsidRPr="000C1D72">
              <w:rPr>
                <w:rFonts w:cs="Arial"/>
                <w:sz w:val="20"/>
              </w:rPr>
              <w:t xml:space="preserve"> SHALL </w:t>
            </w:r>
            <w:r>
              <w:rPr>
                <w:rFonts w:cs="Arial"/>
                <w:sz w:val="20"/>
              </w:rPr>
              <w:t xml:space="preserve">be able </w:t>
            </w:r>
            <w:r w:rsidRPr="000C1D72">
              <w:rPr>
                <w:rFonts w:cs="Arial"/>
                <w:sz w:val="20"/>
              </w:rPr>
              <w:t xml:space="preserve">to </w:t>
            </w:r>
            <w:r>
              <w:rPr>
                <w:rFonts w:cs="Arial"/>
                <w:sz w:val="20"/>
              </w:rPr>
              <w:t xml:space="preserve">receive a </w:t>
            </w:r>
            <w:r w:rsidRPr="00EC033D">
              <w:rPr>
                <w:rFonts w:cs="Arial"/>
                <w:sz w:val="20"/>
              </w:rPr>
              <w:t>Profile Loading Report</w:t>
            </w:r>
            <w:r w:rsidRPr="000C1D72">
              <w:rPr>
                <w:rFonts w:cs="Arial"/>
                <w:sz w:val="20"/>
              </w:rPr>
              <w:t xml:space="preserve"> </w:t>
            </w:r>
            <w:r>
              <w:rPr>
                <w:rFonts w:cs="Arial"/>
                <w:sz w:val="20"/>
              </w:rPr>
              <w:t>from</w:t>
            </w:r>
            <w:r w:rsidRPr="000C1D72">
              <w:rPr>
                <w:rFonts w:cs="Arial"/>
                <w:sz w:val="20"/>
              </w:rPr>
              <w:t xml:space="preserve"> the Device Manufacturer.</w:t>
            </w:r>
          </w:p>
        </w:tc>
      </w:tr>
      <w:tr w:rsidR="00E235D8" w:rsidRPr="000C1D72" w14:paraId="02096C3D"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892D845" w14:textId="77777777" w:rsidR="00E235D8" w:rsidRPr="000C1D72" w:rsidRDefault="00E235D8" w:rsidP="00404D9F">
            <w:pPr>
              <w:spacing w:before="40" w:after="40"/>
              <w:textAlignment w:val="baseline"/>
              <w:rPr>
                <w:rFonts w:cs="Arial"/>
                <w:b/>
                <w:bCs/>
                <w:sz w:val="20"/>
              </w:rPr>
            </w:pPr>
            <w:r w:rsidRPr="000C1D72">
              <w:rPr>
                <w:rFonts w:cs="Arial"/>
                <w:b/>
                <w:bCs/>
                <w:sz w:val="20"/>
              </w:rPr>
              <w:t>DPFF0</w:t>
            </w:r>
            <w:r>
              <w:rPr>
                <w:rFonts w:cs="Arial"/>
                <w:b/>
                <w:bCs/>
                <w:sz w:val="20"/>
              </w:rPr>
              <w:t>6</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47FB32C" w14:textId="77777777" w:rsidR="00E235D8" w:rsidRDefault="00E235D8" w:rsidP="00404D9F">
            <w:pPr>
              <w:spacing w:before="40" w:after="40"/>
              <w:textAlignment w:val="baseline"/>
              <w:rPr>
                <w:rFonts w:cs="Arial"/>
                <w:sz w:val="20"/>
              </w:rPr>
            </w:pPr>
            <w:r>
              <w:rPr>
                <w:rFonts w:cs="Arial"/>
                <w:sz w:val="20"/>
              </w:rPr>
              <w:t>The SM-</w:t>
            </w:r>
            <w:proofErr w:type="spellStart"/>
            <w:r>
              <w:rPr>
                <w:rFonts w:cs="Arial"/>
                <w:sz w:val="20"/>
              </w:rPr>
              <w:t>DPf</w:t>
            </w:r>
            <w:proofErr w:type="spellEnd"/>
            <w:r>
              <w:rPr>
                <w:rFonts w:cs="Arial"/>
                <w:sz w:val="20"/>
              </w:rPr>
              <w:t xml:space="preserve"> SHALL verify integrity and authenticity of data signed by the eUICC (e.g. Profile Installation Results) in a </w:t>
            </w:r>
            <w:r w:rsidRPr="00EC033D">
              <w:rPr>
                <w:rFonts w:cs="Arial"/>
                <w:sz w:val="20"/>
              </w:rPr>
              <w:t>Profile Loading Report</w:t>
            </w:r>
            <w:r>
              <w:rPr>
                <w:rFonts w:cs="Arial"/>
                <w:sz w:val="20"/>
              </w:rPr>
              <w:t>, if any.</w:t>
            </w:r>
          </w:p>
        </w:tc>
      </w:tr>
      <w:tr w:rsidR="00551750" w:rsidRPr="000C1D72" w14:paraId="3D5E9CC3"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9ADF6A5" w14:textId="5FBC25AA" w:rsidR="00551750" w:rsidRPr="000C1D72" w:rsidRDefault="00551750" w:rsidP="00237B67">
            <w:pPr>
              <w:spacing w:before="40" w:after="40"/>
              <w:textAlignment w:val="baseline"/>
              <w:rPr>
                <w:rFonts w:cs="Arial"/>
                <w:b/>
                <w:bCs/>
                <w:sz w:val="20"/>
              </w:rPr>
            </w:pPr>
            <w:r w:rsidRPr="000C1D72">
              <w:rPr>
                <w:rFonts w:cs="Arial"/>
                <w:b/>
                <w:bCs/>
                <w:sz w:val="20"/>
              </w:rPr>
              <w:t>DPFF0</w:t>
            </w:r>
            <w:r>
              <w:rPr>
                <w:rFonts w:cs="Arial"/>
                <w:b/>
                <w:bCs/>
                <w:sz w:val="20"/>
              </w:rPr>
              <w:t>7</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1DBEEA3" w14:textId="15F04173" w:rsidR="00551750" w:rsidRDefault="00551750" w:rsidP="00237B67">
            <w:pPr>
              <w:spacing w:before="40" w:after="40"/>
              <w:textAlignment w:val="baseline"/>
              <w:rPr>
                <w:rFonts w:cs="Arial"/>
                <w:sz w:val="20"/>
              </w:rPr>
            </w:pPr>
            <w:r>
              <w:rPr>
                <w:rFonts w:cs="Arial"/>
                <w:sz w:val="20"/>
              </w:rPr>
              <w:t xml:space="preserve">After successful verification, as per </w:t>
            </w:r>
            <w:r w:rsidR="00516B48">
              <w:rPr>
                <w:rFonts w:cs="Arial"/>
                <w:sz w:val="20"/>
              </w:rPr>
              <w:t>DPFF06</w:t>
            </w:r>
            <w:r>
              <w:rPr>
                <w:rFonts w:cs="Arial"/>
                <w:sz w:val="20"/>
              </w:rPr>
              <w:t>, and if requested by the Mobile Service Provider, the SM-</w:t>
            </w:r>
            <w:proofErr w:type="spellStart"/>
            <w:r>
              <w:rPr>
                <w:rFonts w:cs="Arial"/>
                <w:sz w:val="20"/>
              </w:rPr>
              <w:t>DPf</w:t>
            </w:r>
            <w:proofErr w:type="spellEnd"/>
            <w:r>
              <w:rPr>
                <w:rFonts w:cs="Arial"/>
                <w:sz w:val="20"/>
              </w:rPr>
              <w:t xml:space="preserve"> SHALL provide to the Mobile Service Provider the results of the profile loading and installation of profiles into eUICCs.</w:t>
            </w:r>
          </w:p>
        </w:tc>
      </w:tr>
      <w:tr w:rsidR="00E96A3B" w:rsidRPr="000C1D72" w14:paraId="547B0D15"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F524DE5" w14:textId="2436BA9D" w:rsidR="00E96A3B" w:rsidRPr="000C1D72" w:rsidRDefault="00E96A3B" w:rsidP="00E96A3B">
            <w:pPr>
              <w:spacing w:before="40" w:after="40"/>
              <w:textAlignment w:val="baseline"/>
              <w:rPr>
                <w:rFonts w:cs="Arial"/>
                <w:b/>
                <w:bCs/>
                <w:sz w:val="20"/>
              </w:rPr>
            </w:pPr>
            <w:bookmarkStart w:id="115" w:name="_Hlk138334962"/>
            <w:r>
              <w:rPr>
                <w:rFonts w:cs="Arial"/>
                <w:b/>
                <w:bCs/>
                <w:sz w:val="20"/>
              </w:rPr>
              <w:t>DPFF</w:t>
            </w:r>
            <w:bookmarkEnd w:id="115"/>
            <w:r>
              <w:rPr>
                <w:rFonts w:cs="Arial"/>
                <w:b/>
                <w:bCs/>
                <w:sz w:val="20"/>
              </w:rPr>
              <w:t>08</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383059D" w14:textId="4DEE8E69" w:rsidR="00E96A3B" w:rsidRDefault="00E96A3B" w:rsidP="00E96A3B">
            <w:pPr>
              <w:spacing w:before="40" w:after="40"/>
              <w:textAlignment w:val="baseline"/>
              <w:rPr>
                <w:rFonts w:cs="Arial"/>
                <w:sz w:val="20"/>
              </w:rPr>
            </w:pPr>
            <w:r>
              <w:rPr>
                <w:rFonts w:cs="Arial"/>
                <w:sz w:val="20"/>
              </w:rPr>
              <w:t>The SM-</w:t>
            </w:r>
            <w:proofErr w:type="spellStart"/>
            <w:r>
              <w:rPr>
                <w:rFonts w:cs="Arial"/>
                <w:sz w:val="20"/>
              </w:rPr>
              <w:t>DPf</w:t>
            </w:r>
            <w:proofErr w:type="spellEnd"/>
            <w:r>
              <w:rPr>
                <w:rFonts w:cs="Arial"/>
                <w:sz w:val="20"/>
              </w:rPr>
              <w:t xml:space="preserve"> SHALL be able to support a function that enables the Device Manufacturer to request Profile Packages for a list of eUICCs over the </w:t>
            </w:r>
            <w:proofErr w:type="spellStart"/>
            <w:r>
              <w:rPr>
                <w:rFonts w:cs="Arial"/>
                <w:sz w:val="20"/>
              </w:rPr>
              <w:t>E</w:t>
            </w:r>
            <w:r w:rsidR="00494A38">
              <w:rPr>
                <w:rFonts w:cs="Arial"/>
                <w:sz w:val="20"/>
              </w:rPr>
              <w:t>s</w:t>
            </w:r>
            <w:r>
              <w:rPr>
                <w:rFonts w:cs="Arial"/>
                <w:sz w:val="20"/>
              </w:rPr>
              <w:t>bpp</w:t>
            </w:r>
            <w:proofErr w:type="spellEnd"/>
            <w:r>
              <w:rPr>
                <w:rFonts w:cs="Arial"/>
                <w:sz w:val="20"/>
              </w:rPr>
              <w:t xml:space="preserve"> interface.</w:t>
            </w:r>
          </w:p>
        </w:tc>
      </w:tr>
      <w:bookmarkEnd w:id="114"/>
      <w:tr w:rsidR="003A12E3" w14:paraId="136981DA"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0871141" w14:textId="77777777" w:rsidR="003A12E3" w:rsidRDefault="003A12E3" w:rsidP="000322ED">
            <w:pPr>
              <w:spacing w:before="40" w:after="40"/>
              <w:textAlignment w:val="baseline"/>
              <w:rPr>
                <w:rFonts w:cs="Arial"/>
                <w:b/>
                <w:bCs/>
                <w:sz w:val="20"/>
              </w:rPr>
            </w:pPr>
            <w:r>
              <w:rPr>
                <w:rFonts w:cs="Arial"/>
                <w:b/>
                <w:bCs/>
                <w:sz w:val="20"/>
              </w:rPr>
              <w:t>DPFF09</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8ADECFE" w14:textId="77777777" w:rsidR="003A12E3" w:rsidRDefault="003A12E3" w:rsidP="000322ED">
            <w:pPr>
              <w:spacing w:before="40" w:after="40"/>
              <w:textAlignment w:val="baseline"/>
              <w:rPr>
                <w:rFonts w:cs="Arial"/>
                <w:sz w:val="20"/>
              </w:rPr>
            </w:pPr>
            <w:bookmarkStart w:id="116" w:name="_Hlk140151395"/>
            <w:r w:rsidRPr="003A12E3">
              <w:rPr>
                <w:rFonts w:cs="Arial"/>
                <w:sz w:val="20"/>
              </w:rPr>
              <w:t>The SM-</w:t>
            </w:r>
            <w:proofErr w:type="spellStart"/>
            <w:r w:rsidRPr="003A12E3">
              <w:rPr>
                <w:rFonts w:cs="Arial"/>
                <w:sz w:val="20"/>
              </w:rPr>
              <w:t>DPf</w:t>
            </w:r>
            <w:proofErr w:type="spellEnd"/>
            <w:r w:rsidRPr="003A12E3">
              <w:rPr>
                <w:rFonts w:cs="Arial"/>
                <w:sz w:val="20"/>
              </w:rPr>
              <w:t xml:space="preserve"> SHALL be able to perform an eUICC eligibility check</w:t>
            </w:r>
            <w:bookmarkEnd w:id="116"/>
            <w:r w:rsidRPr="003A12E3">
              <w:rPr>
                <w:rFonts w:cs="Arial"/>
                <w:sz w:val="20"/>
              </w:rPr>
              <w:t xml:space="preserve"> as instructed by the Profile Owner.</w:t>
            </w:r>
          </w:p>
        </w:tc>
      </w:tr>
      <w:tr w:rsidR="00E70DB0" w14:paraId="1AC5D6B9"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FC6FCA8" w14:textId="72616CEE" w:rsidR="00E70DB0" w:rsidRDefault="00E70DB0" w:rsidP="000322ED">
            <w:pPr>
              <w:spacing w:before="40" w:after="40"/>
              <w:textAlignment w:val="baseline"/>
              <w:rPr>
                <w:rFonts w:cs="Arial"/>
                <w:b/>
                <w:bCs/>
                <w:sz w:val="20"/>
              </w:rPr>
            </w:pPr>
            <w:r>
              <w:rPr>
                <w:rFonts w:cs="Arial"/>
                <w:b/>
                <w:bCs/>
                <w:sz w:val="20"/>
              </w:rPr>
              <w:t>DPFF10</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FD78994" w14:textId="77777777" w:rsidR="00E70DB0" w:rsidRDefault="00E70DB0" w:rsidP="000322ED">
            <w:pPr>
              <w:spacing w:before="40" w:after="40"/>
              <w:textAlignment w:val="baseline"/>
              <w:rPr>
                <w:rFonts w:cs="Arial"/>
                <w:sz w:val="20"/>
              </w:rPr>
            </w:pPr>
            <w:r>
              <w:rPr>
                <w:rFonts w:cs="Arial"/>
                <w:sz w:val="20"/>
              </w:rPr>
              <w:t>The SM-</w:t>
            </w:r>
            <w:proofErr w:type="spellStart"/>
            <w:r>
              <w:rPr>
                <w:rFonts w:cs="Arial"/>
                <w:sz w:val="20"/>
              </w:rPr>
              <w:t>DPf</w:t>
            </w:r>
            <w:proofErr w:type="spellEnd"/>
            <w:r>
              <w:rPr>
                <w:rFonts w:cs="Arial"/>
                <w:sz w:val="20"/>
              </w:rPr>
              <w:t xml:space="preserve"> SHALL verify the integrity and the authenticity of the eUICC data prior to the binding of a Profile.</w:t>
            </w:r>
          </w:p>
        </w:tc>
      </w:tr>
    </w:tbl>
    <w:p w14:paraId="33F3A661" w14:textId="77777777" w:rsidR="00CF7A63" w:rsidRDefault="00CF7A63" w:rsidP="00CF7A63">
      <w:pPr>
        <w:pStyle w:val="NormalParagraph"/>
        <w:rPr>
          <w:highlight w:val="cyan"/>
        </w:rPr>
      </w:pPr>
    </w:p>
    <w:p w14:paraId="618FF8B2" w14:textId="08CC3658" w:rsidR="001757B6" w:rsidRDefault="001757B6" w:rsidP="001757B6">
      <w:pPr>
        <w:pStyle w:val="Heading3"/>
        <w:rPr>
          <w:szCs w:val="24"/>
        </w:rPr>
      </w:pPr>
      <w:bookmarkStart w:id="117" w:name="_Toc184920261"/>
      <w:r>
        <w:rPr>
          <w:sz w:val="22"/>
          <w:szCs w:val="24"/>
        </w:rPr>
        <w:t>Device Manufacturer Functional Requirements</w:t>
      </w:r>
      <w:bookmarkEnd w:id="117"/>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1757B6" w:rsidRPr="005B50C6" w14:paraId="6BDC2D39" w14:textId="77777777" w:rsidTr="006F5CA7">
        <w:trPr>
          <w:cantSplit/>
        </w:trPr>
        <w:tc>
          <w:tcPr>
            <w:tcW w:w="1552" w:type="dxa"/>
            <w:tcBorders>
              <w:top w:val="single" w:sz="6" w:space="0" w:color="auto"/>
              <w:left w:val="single" w:sz="6" w:space="0" w:color="auto"/>
              <w:bottom w:val="single" w:sz="6" w:space="0" w:color="auto"/>
              <w:right w:val="single" w:sz="6" w:space="0" w:color="auto"/>
            </w:tcBorders>
            <w:shd w:val="clear" w:color="auto" w:fill="C00000"/>
          </w:tcPr>
          <w:p w14:paraId="4E5921E5" w14:textId="77777777" w:rsidR="001757B6" w:rsidRPr="005B50C6" w:rsidRDefault="001757B6" w:rsidP="00163C8B">
            <w:pPr>
              <w:keepNext/>
              <w:spacing w:before="40" w:after="40"/>
              <w:jc w:val="left"/>
              <w:textAlignment w:val="baseline"/>
              <w:rPr>
                <w:rFonts w:eastAsia="Times New Roman" w:cs="Arial"/>
                <w:b/>
                <w:bCs/>
                <w:color w:val="FFFFFF" w:themeColor="background1"/>
                <w:u w:val="single"/>
                <w:lang w:eastAsia="en-GB" w:bidi="ar-SA"/>
              </w:rPr>
            </w:pPr>
            <w:proofErr w:type="spellStart"/>
            <w:r w:rsidRPr="005B50C6">
              <w:rPr>
                <w:b/>
                <w:color w:val="FFFFFF" w:themeColor="background1"/>
              </w:rPr>
              <w:t>Req</w:t>
            </w:r>
            <w:proofErr w:type="spellEnd"/>
            <w:r w:rsidRPr="005B50C6">
              <w:rPr>
                <w:b/>
                <w:color w:val="FFFFFF" w:themeColor="background1"/>
              </w:rPr>
              <w:t xml:space="preserve"> no.</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4C7627A8" w14:textId="77777777" w:rsidR="001757B6" w:rsidRPr="005B50C6" w:rsidRDefault="001757B6" w:rsidP="00163C8B">
            <w:pPr>
              <w:keepNext/>
              <w:spacing w:before="40" w:after="40"/>
              <w:jc w:val="left"/>
              <w:textAlignment w:val="baseline"/>
              <w:rPr>
                <w:rFonts w:eastAsia="Times New Roman" w:cs="Arial"/>
                <w:b/>
                <w:color w:val="FFFFFF" w:themeColor="background1"/>
                <w:u w:val="single"/>
                <w:lang w:eastAsia="en-GB" w:bidi="ar-SA"/>
              </w:rPr>
            </w:pPr>
            <w:r w:rsidRPr="005B50C6">
              <w:rPr>
                <w:b/>
                <w:color w:val="FFFFFF" w:themeColor="background1"/>
              </w:rPr>
              <w:t>Description</w:t>
            </w:r>
          </w:p>
        </w:tc>
      </w:tr>
      <w:tr w:rsidR="001757B6" w:rsidRPr="00A538E1" w14:paraId="3AC20076" w14:textId="77777777" w:rsidTr="006F5CA7">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8BFD1B3" w14:textId="1D89243A" w:rsidR="001757B6" w:rsidRPr="00A538E1" w:rsidRDefault="001757B6" w:rsidP="006F5CA7">
            <w:pPr>
              <w:spacing w:before="40" w:after="40"/>
              <w:jc w:val="left"/>
              <w:textAlignment w:val="baseline"/>
              <w:rPr>
                <w:rFonts w:eastAsia="Times New Roman" w:cs="Arial"/>
                <w:b/>
                <w:bCs/>
                <w:sz w:val="20"/>
                <w:lang w:eastAsia="en-GB" w:bidi="ar-SA"/>
              </w:rPr>
            </w:pPr>
            <w:r w:rsidRPr="00A538E1">
              <w:rPr>
                <w:rFonts w:eastAsia="Times New Roman" w:cs="Arial"/>
                <w:b/>
                <w:bCs/>
                <w:sz w:val="20"/>
                <w:lang w:eastAsia="en-GB" w:bidi="ar-SA"/>
              </w:rPr>
              <w:t>DM</w:t>
            </w:r>
            <w:r w:rsidR="00CF7A63">
              <w:rPr>
                <w:rFonts w:eastAsia="Times New Roman" w:cs="Arial"/>
                <w:b/>
                <w:bCs/>
                <w:sz w:val="20"/>
                <w:lang w:eastAsia="en-GB" w:bidi="ar-SA"/>
              </w:rPr>
              <w:t>F</w:t>
            </w:r>
            <w:r w:rsidRPr="00A538E1">
              <w:rPr>
                <w:rFonts w:eastAsia="Times New Roman" w:cs="Arial"/>
                <w:b/>
                <w:bCs/>
                <w:sz w:val="20"/>
                <w:lang w:eastAsia="en-GB" w:bidi="ar-SA"/>
              </w:rPr>
              <w:t>0</w:t>
            </w:r>
            <w:r>
              <w:rPr>
                <w:rFonts w:eastAsia="Times New Roman" w:cs="Arial"/>
                <w:b/>
                <w:bCs/>
                <w:sz w:val="20"/>
                <w:lang w:eastAsia="en-GB" w:bidi="ar-SA"/>
              </w:rPr>
              <w:t>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1DCB2BD" w14:textId="28A738EE" w:rsidR="001757B6" w:rsidRPr="00172495" w:rsidRDefault="00DB681F" w:rsidP="006F5CA7">
            <w:pPr>
              <w:spacing w:before="40" w:after="40"/>
              <w:jc w:val="left"/>
              <w:textAlignment w:val="baseline"/>
              <w:rPr>
                <w:rFonts w:eastAsia="Arial" w:cs="Arial"/>
                <w:lang w:eastAsia="en-GB" w:bidi="ar-SA"/>
              </w:rPr>
            </w:pPr>
            <w:r w:rsidRPr="00A538E1">
              <w:rPr>
                <w:rFonts w:eastAsia="Times New Roman" w:cs="Arial"/>
                <w:sz w:val="20"/>
                <w:lang w:eastAsia="en-GB" w:bidi="ar-SA"/>
              </w:rPr>
              <w:t xml:space="preserve">The </w:t>
            </w:r>
            <w:r>
              <w:rPr>
                <w:rFonts w:eastAsia="Times New Roman" w:cs="Arial"/>
                <w:sz w:val="20"/>
                <w:lang w:eastAsia="en-GB" w:bidi="ar-SA"/>
              </w:rPr>
              <w:t xml:space="preserve">provisioning </w:t>
            </w:r>
            <w:r w:rsidRPr="00A538E1">
              <w:rPr>
                <w:rFonts w:eastAsia="Times New Roman" w:cs="Arial"/>
                <w:sz w:val="20"/>
                <w:lang w:eastAsia="en-GB" w:bidi="ar-SA"/>
              </w:rPr>
              <w:t>procedure SHALL allow the step</w:t>
            </w:r>
            <w:r>
              <w:rPr>
                <w:rFonts w:eastAsia="Times New Roman" w:cs="Arial"/>
                <w:sz w:val="20"/>
                <w:lang w:eastAsia="en-GB" w:bidi="ar-SA"/>
              </w:rPr>
              <w:t xml:space="preserve"> of loading and i</w:t>
            </w:r>
            <w:r w:rsidRPr="00A538E1">
              <w:rPr>
                <w:rFonts w:eastAsia="Times New Roman" w:cs="Arial"/>
                <w:sz w:val="20"/>
                <w:lang w:eastAsia="en-GB" w:bidi="ar-SA"/>
              </w:rPr>
              <w:t>nstallation of the BPP</w:t>
            </w:r>
            <w:r>
              <w:rPr>
                <w:rFonts w:eastAsia="Times New Roman" w:cs="Arial"/>
                <w:sz w:val="20"/>
                <w:lang w:eastAsia="en-GB" w:bidi="ar-SA"/>
              </w:rPr>
              <w:t>s</w:t>
            </w:r>
            <w:r w:rsidRPr="00A538E1">
              <w:rPr>
                <w:rFonts w:eastAsia="Times New Roman" w:cs="Arial"/>
                <w:sz w:val="20"/>
                <w:lang w:eastAsia="en-GB" w:bidi="ar-SA"/>
              </w:rPr>
              <w:t xml:space="preserve"> onto the eUICC</w:t>
            </w:r>
            <w:r>
              <w:rPr>
                <w:rFonts w:eastAsia="Times New Roman" w:cs="Arial"/>
                <w:sz w:val="20"/>
                <w:lang w:eastAsia="en-GB" w:bidi="ar-SA"/>
              </w:rPr>
              <w:t>s to happen offline, i.e., in an environment of the Device Manufacturer that has no internet connectivity.</w:t>
            </w:r>
          </w:p>
        </w:tc>
      </w:tr>
      <w:tr w:rsidR="00BC148E" w:rsidRPr="000C1D72" w14:paraId="6194CF98" w14:textId="77777777" w:rsidTr="00BC148E">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20FE07E" w14:textId="3F9F1815" w:rsidR="00BC148E" w:rsidRPr="00BC148E" w:rsidRDefault="00BC148E" w:rsidP="00BC148E">
            <w:pPr>
              <w:spacing w:before="40" w:after="40"/>
              <w:jc w:val="left"/>
              <w:textAlignment w:val="baseline"/>
              <w:rPr>
                <w:rFonts w:eastAsia="Times New Roman" w:cs="Arial"/>
                <w:b/>
                <w:bCs/>
                <w:sz w:val="20"/>
                <w:lang w:eastAsia="en-GB" w:bidi="ar-SA"/>
              </w:rPr>
            </w:pPr>
            <w:r w:rsidRPr="00BC148E">
              <w:rPr>
                <w:rFonts w:eastAsia="Times New Roman" w:cs="Arial"/>
                <w:b/>
                <w:bCs/>
                <w:sz w:val="20"/>
                <w:lang w:eastAsia="en-GB" w:bidi="ar-SA"/>
              </w:rPr>
              <w:t>DMF0</w:t>
            </w:r>
            <w:r w:rsidR="006074D6">
              <w:rPr>
                <w:rFonts w:eastAsia="Times New Roman" w:cs="Arial"/>
                <w:b/>
                <w:bCs/>
                <w:sz w:val="20"/>
                <w:lang w:eastAsia="en-GB" w:bidi="ar-SA"/>
              </w:rPr>
              <w:t>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624170A" w14:textId="77777777" w:rsidR="00BC148E" w:rsidRPr="00BC148E" w:rsidRDefault="00BC148E" w:rsidP="00BC148E">
            <w:pPr>
              <w:spacing w:before="40" w:after="40"/>
              <w:jc w:val="left"/>
              <w:textAlignment w:val="baseline"/>
              <w:rPr>
                <w:rFonts w:eastAsia="Times New Roman" w:cs="Arial"/>
                <w:sz w:val="20"/>
                <w:lang w:eastAsia="en-GB" w:bidi="ar-SA"/>
              </w:rPr>
            </w:pPr>
            <w:r w:rsidRPr="00BC148E">
              <w:rPr>
                <w:rFonts w:eastAsia="Times New Roman" w:cs="Arial"/>
                <w:sz w:val="20"/>
                <w:lang w:eastAsia="en-GB" w:bidi="ar-SA"/>
              </w:rPr>
              <w:t>The Device Manufacturer SHALL be able to retrieve Profile Installation Results generated by the eUICCs.</w:t>
            </w:r>
          </w:p>
        </w:tc>
      </w:tr>
      <w:tr w:rsidR="003E7420" w:rsidRPr="000C1D72" w14:paraId="10AFDF94" w14:textId="77777777" w:rsidTr="00BC148E">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D15E545" w14:textId="7C49FC29" w:rsidR="003E7420" w:rsidRPr="003E7420" w:rsidRDefault="003E7420" w:rsidP="003E7420">
            <w:pPr>
              <w:spacing w:before="40" w:after="40"/>
              <w:jc w:val="left"/>
              <w:textAlignment w:val="baseline"/>
              <w:rPr>
                <w:rFonts w:eastAsia="Malgun Gothic" w:cs="Arial"/>
                <w:b/>
                <w:bCs/>
                <w:sz w:val="20"/>
                <w:lang w:eastAsia="ko-KR" w:bidi="ar-SA"/>
              </w:rPr>
            </w:pPr>
            <w:r>
              <w:rPr>
                <w:rFonts w:eastAsia="Malgun Gothic" w:cs="Arial" w:hint="eastAsia"/>
                <w:b/>
                <w:bCs/>
                <w:sz w:val="20"/>
                <w:lang w:eastAsia="ko-KR" w:bidi="ar-SA"/>
              </w:rPr>
              <w:t>D</w:t>
            </w:r>
            <w:r>
              <w:rPr>
                <w:rFonts w:eastAsia="Malgun Gothic" w:cs="Arial"/>
                <w:b/>
                <w:bCs/>
                <w:sz w:val="20"/>
                <w:lang w:eastAsia="ko-KR" w:bidi="ar-SA"/>
              </w:rPr>
              <w:t>MF03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C096D37" w14:textId="18670813" w:rsidR="003E7420" w:rsidRPr="00BC148E" w:rsidRDefault="003E7420" w:rsidP="003E7420">
            <w:pPr>
              <w:spacing w:before="40" w:after="40"/>
              <w:jc w:val="left"/>
              <w:textAlignment w:val="baseline"/>
              <w:rPr>
                <w:rFonts w:eastAsia="Times New Roman" w:cs="Arial"/>
                <w:sz w:val="20"/>
                <w:lang w:eastAsia="en-GB" w:bidi="ar-SA"/>
              </w:rPr>
            </w:pPr>
            <w:r w:rsidRPr="005C0843">
              <w:rPr>
                <w:bCs/>
                <w:sz w:val="20"/>
              </w:rPr>
              <w:t xml:space="preserve">The Device Manufacturer </w:t>
            </w:r>
            <w:r>
              <w:rPr>
                <w:bCs/>
                <w:sz w:val="20"/>
              </w:rPr>
              <w:t>SHOULD</w:t>
            </w:r>
            <w:r w:rsidRPr="005C0843">
              <w:rPr>
                <w:bCs/>
                <w:sz w:val="20"/>
              </w:rPr>
              <w:t xml:space="preserve"> delete all the remaining </w:t>
            </w:r>
            <w:r w:rsidR="00182B9D">
              <w:rPr>
                <w:bCs/>
                <w:sz w:val="20"/>
              </w:rPr>
              <w:t>O</w:t>
            </w:r>
            <w:r w:rsidRPr="005C0843">
              <w:rPr>
                <w:bCs/>
                <w:sz w:val="20"/>
              </w:rPr>
              <w:t>ne-</w:t>
            </w:r>
            <w:r w:rsidR="00182B9D">
              <w:rPr>
                <w:bCs/>
                <w:sz w:val="20"/>
              </w:rPr>
              <w:t>T</w:t>
            </w:r>
            <w:r w:rsidRPr="005C0843">
              <w:rPr>
                <w:bCs/>
                <w:sz w:val="20"/>
              </w:rPr>
              <w:t xml:space="preserve">ime </w:t>
            </w:r>
            <w:r w:rsidR="00182B9D">
              <w:rPr>
                <w:bCs/>
                <w:sz w:val="20"/>
              </w:rPr>
              <w:t>K</w:t>
            </w:r>
            <w:r w:rsidRPr="005C0843">
              <w:rPr>
                <w:bCs/>
                <w:sz w:val="20"/>
              </w:rPr>
              <w:t xml:space="preserve">eys within the eUICC, </w:t>
            </w:r>
            <w:r w:rsidRPr="005C0843">
              <w:rPr>
                <w:rStyle w:val="normaltextrun"/>
                <w:sz w:val="20"/>
              </w:rPr>
              <w:t xml:space="preserve">as per </w:t>
            </w:r>
            <w:r w:rsidRPr="005C0843">
              <w:rPr>
                <w:sz w:val="20"/>
              </w:rPr>
              <w:t>GENS07/GENS08,</w:t>
            </w:r>
            <w:r>
              <w:rPr>
                <w:bCs/>
                <w:sz w:val="20"/>
              </w:rPr>
              <w:t xml:space="preserve"> before the end of the Device Production Process</w:t>
            </w:r>
            <w:r w:rsidRPr="005C0843">
              <w:rPr>
                <w:bCs/>
                <w:sz w:val="20"/>
              </w:rPr>
              <w:t>.</w:t>
            </w:r>
          </w:p>
        </w:tc>
      </w:tr>
      <w:tr w:rsidR="003E7420" w:rsidRPr="000C1D72" w14:paraId="567FAC5A" w14:textId="77777777" w:rsidTr="00BC148E">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91FA81E" w14:textId="7392EB93" w:rsidR="003E7420" w:rsidRPr="003E7420" w:rsidRDefault="003E7420" w:rsidP="003E7420">
            <w:pPr>
              <w:spacing w:before="40" w:after="40"/>
              <w:jc w:val="left"/>
              <w:textAlignment w:val="baseline"/>
              <w:rPr>
                <w:rFonts w:eastAsia="Malgun Gothic" w:cs="Arial"/>
                <w:b/>
                <w:bCs/>
                <w:sz w:val="20"/>
                <w:lang w:eastAsia="ko-KR" w:bidi="ar-SA"/>
              </w:rPr>
            </w:pPr>
            <w:r>
              <w:rPr>
                <w:rFonts w:eastAsia="Malgun Gothic" w:cs="Arial" w:hint="eastAsia"/>
                <w:b/>
                <w:bCs/>
                <w:sz w:val="20"/>
                <w:lang w:eastAsia="ko-KR" w:bidi="ar-SA"/>
              </w:rPr>
              <w:t>D</w:t>
            </w:r>
            <w:r>
              <w:rPr>
                <w:rFonts w:eastAsia="Malgun Gothic" w:cs="Arial"/>
                <w:b/>
                <w:bCs/>
                <w:sz w:val="20"/>
                <w:lang w:eastAsia="ko-KR" w:bidi="ar-SA"/>
              </w:rPr>
              <w:t>MF04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E816EAC" w14:textId="19D05B7A" w:rsidR="003E7420" w:rsidRPr="00BC148E" w:rsidRDefault="003E7420" w:rsidP="003E7420">
            <w:pPr>
              <w:spacing w:before="40" w:after="40"/>
              <w:jc w:val="left"/>
              <w:textAlignment w:val="baseline"/>
              <w:rPr>
                <w:rFonts w:eastAsia="Times New Roman" w:cs="Arial"/>
                <w:sz w:val="20"/>
                <w:lang w:eastAsia="en-GB" w:bidi="ar-SA"/>
              </w:rPr>
            </w:pPr>
            <w:r w:rsidRPr="005C0843">
              <w:rPr>
                <w:bCs/>
                <w:sz w:val="20"/>
              </w:rPr>
              <w:t>With regards to DMF</w:t>
            </w:r>
            <w:r>
              <w:rPr>
                <w:bCs/>
                <w:sz w:val="20"/>
              </w:rPr>
              <w:t>03</w:t>
            </w:r>
            <w:r w:rsidRPr="005C0843">
              <w:rPr>
                <w:bCs/>
                <w:sz w:val="20"/>
              </w:rPr>
              <w:t>, the Device Manufacturer MAY use the mechanism in EUICCF</w:t>
            </w:r>
            <w:r>
              <w:rPr>
                <w:bCs/>
                <w:sz w:val="20"/>
              </w:rPr>
              <w:t>03</w:t>
            </w:r>
            <w:r w:rsidRPr="005C0843">
              <w:rPr>
                <w:bCs/>
                <w:sz w:val="20"/>
              </w:rPr>
              <w:t xml:space="preserve"> to delete all the remaining </w:t>
            </w:r>
            <w:r w:rsidR="00182B9D">
              <w:rPr>
                <w:bCs/>
                <w:sz w:val="20"/>
              </w:rPr>
              <w:t>O</w:t>
            </w:r>
            <w:r w:rsidRPr="005C0843">
              <w:rPr>
                <w:bCs/>
                <w:sz w:val="20"/>
              </w:rPr>
              <w:t>ne-</w:t>
            </w:r>
            <w:r w:rsidR="00182B9D">
              <w:rPr>
                <w:bCs/>
                <w:sz w:val="20"/>
              </w:rPr>
              <w:t>T</w:t>
            </w:r>
            <w:r w:rsidRPr="005C0843">
              <w:rPr>
                <w:bCs/>
                <w:sz w:val="20"/>
              </w:rPr>
              <w:t xml:space="preserve">ime </w:t>
            </w:r>
            <w:r w:rsidR="00182B9D">
              <w:rPr>
                <w:bCs/>
                <w:sz w:val="20"/>
              </w:rPr>
              <w:t>K</w:t>
            </w:r>
            <w:r w:rsidRPr="005C0843">
              <w:rPr>
                <w:bCs/>
                <w:sz w:val="20"/>
              </w:rPr>
              <w:t>eys within the eUICC.</w:t>
            </w:r>
          </w:p>
        </w:tc>
      </w:tr>
    </w:tbl>
    <w:p w14:paraId="550D1BD9" w14:textId="21ECC907" w:rsidR="00CE338C" w:rsidRPr="005B50C6" w:rsidRDefault="00CE338C" w:rsidP="00CE338C">
      <w:pPr>
        <w:pStyle w:val="Heading2"/>
      </w:pPr>
      <w:bookmarkStart w:id="118" w:name="_Toc184920262"/>
      <w:r w:rsidRPr="005B50C6">
        <w:t>Security Requirements</w:t>
      </w:r>
      <w:bookmarkEnd w:id="118"/>
      <w:r w:rsidRPr="005B50C6">
        <w:t> </w:t>
      </w:r>
    </w:p>
    <w:p w14:paraId="4FF3AFCE" w14:textId="23C44F02" w:rsidR="002C7294" w:rsidRPr="0063179C" w:rsidRDefault="002C7294" w:rsidP="002A5D4B">
      <w:pPr>
        <w:pStyle w:val="Heading3"/>
        <w:rPr>
          <w:szCs w:val="28"/>
        </w:rPr>
      </w:pPr>
      <w:bookmarkStart w:id="119" w:name="_Toc184920263"/>
      <w:r w:rsidRPr="0063179C">
        <w:rPr>
          <w:szCs w:val="28"/>
        </w:rPr>
        <w:t>General Security Requirements</w:t>
      </w:r>
      <w:bookmarkEnd w:id="119"/>
      <w:r w:rsidRPr="0063179C">
        <w:rPr>
          <w:szCs w:val="28"/>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2C7294" w:rsidRPr="001B2BAD" w14:paraId="0B3F5CF5" w14:textId="77777777" w:rsidTr="006A1ABB">
        <w:trPr>
          <w:cantSplit/>
          <w:tblHeader/>
        </w:trPr>
        <w:tc>
          <w:tcPr>
            <w:tcW w:w="1552" w:type="dxa"/>
            <w:tcBorders>
              <w:top w:val="single" w:sz="6" w:space="0" w:color="auto"/>
              <w:left w:val="single" w:sz="6" w:space="0" w:color="auto"/>
              <w:bottom w:val="single" w:sz="6" w:space="0" w:color="auto"/>
              <w:right w:val="single" w:sz="6" w:space="0" w:color="auto"/>
            </w:tcBorders>
            <w:shd w:val="clear" w:color="auto" w:fill="C00000"/>
            <w:hideMark/>
          </w:tcPr>
          <w:p w14:paraId="52AC4348" w14:textId="77777777" w:rsidR="002C7294" w:rsidRPr="001B2BAD" w:rsidRDefault="002C7294" w:rsidP="002A5D4B">
            <w:pPr>
              <w:keepNext/>
              <w:spacing w:before="40" w:after="40"/>
              <w:jc w:val="left"/>
              <w:textAlignment w:val="baseline"/>
              <w:rPr>
                <w:rFonts w:eastAsia="Times New Roman" w:cs="Arial"/>
                <w:b/>
                <w:bCs/>
                <w:color w:val="FFFFFF" w:themeColor="background1"/>
                <w:lang w:eastAsia="en-GB" w:bidi="ar-SA"/>
              </w:rPr>
            </w:pPr>
            <w:proofErr w:type="spellStart"/>
            <w:r w:rsidRPr="001B2BAD">
              <w:rPr>
                <w:rFonts w:eastAsia="Times New Roman" w:cs="Arial"/>
                <w:b/>
                <w:bCs/>
                <w:color w:val="FFFFFF" w:themeColor="background1"/>
                <w:lang w:eastAsia="en-GB" w:bidi="ar-SA"/>
              </w:rPr>
              <w:t>Req</w:t>
            </w:r>
            <w:proofErr w:type="spellEnd"/>
            <w:r w:rsidRPr="001B2BAD">
              <w:rPr>
                <w:rFonts w:eastAsia="Times New Roman" w:cs="Arial"/>
                <w:b/>
                <w:bCs/>
                <w:color w:val="FFFFFF" w:themeColor="background1"/>
                <w:lang w:eastAsia="en-GB" w:bidi="ar-SA"/>
              </w:rPr>
              <w:t xml:space="preserve"> no. </w:t>
            </w:r>
          </w:p>
        </w:tc>
        <w:tc>
          <w:tcPr>
            <w:tcW w:w="7448" w:type="dxa"/>
            <w:tcBorders>
              <w:top w:val="single" w:sz="6" w:space="0" w:color="auto"/>
              <w:left w:val="single" w:sz="6" w:space="0" w:color="auto"/>
              <w:bottom w:val="single" w:sz="6" w:space="0" w:color="auto"/>
              <w:right w:val="single" w:sz="6" w:space="0" w:color="auto"/>
            </w:tcBorders>
            <w:shd w:val="clear" w:color="auto" w:fill="C00000"/>
            <w:hideMark/>
          </w:tcPr>
          <w:p w14:paraId="359E0C01" w14:textId="77777777" w:rsidR="002C7294" w:rsidRPr="001B2BAD" w:rsidRDefault="002C7294" w:rsidP="002A5D4B">
            <w:pPr>
              <w:keepNext/>
              <w:spacing w:before="40" w:after="40"/>
              <w:jc w:val="left"/>
              <w:textAlignment w:val="baseline"/>
              <w:rPr>
                <w:rFonts w:eastAsia="Times New Roman" w:cs="Arial"/>
                <w:b/>
                <w:bCs/>
                <w:color w:val="FFFFFF" w:themeColor="background1"/>
                <w:lang w:eastAsia="en-GB" w:bidi="ar-SA"/>
              </w:rPr>
            </w:pPr>
            <w:r w:rsidRPr="001B2BAD">
              <w:rPr>
                <w:rFonts w:eastAsia="Times New Roman" w:cs="Arial"/>
                <w:b/>
                <w:bCs/>
                <w:color w:val="FFFFFF" w:themeColor="background1"/>
                <w:lang w:eastAsia="en-GB" w:bidi="ar-SA"/>
              </w:rPr>
              <w:t>Description </w:t>
            </w:r>
          </w:p>
        </w:tc>
      </w:tr>
      <w:tr w:rsidR="00DB681F" w:rsidRPr="001B2BAD" w14:paraId="0FEFEAD8"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8DDC746" w14:textId="77777777" w:rsidR="00DB681F" w:rsidRPr="001B2BAD" w:rsidRDefault="00DB681F" w:rsidP="00DB681F">
            <w:pPr>
              <w:spacing w:before="40" w:after="40"/>
              <w:jc w:val="left"/>
              <w:textAlignment w:val="baseline"/>
              <w:rPr>
                <w:rFonts w:eastAsia="Times New Roman" w:cs="Arial"/>
                <w:b/>
                <w:bCs/>
                <w:sz w:val="20"/>
                <w:lang w:eastAsia="en-GB" w:bidi="ar-SA"/>
              </w:rPr>
            </w:pPr>
            <w:r>
              <w:rPr>
                <w:rFonts w:eastAsia="Times New Roman" w:cs="Arial"/>
                <w:b/>
                <w:bCs/>
                <w:sz w:val="20"/>
                <w:lang w:eastAsia="en-GB" w:bidi="ar-SA"/>
              </w:rPr>
              <w:t>GENS0</w:t>
            </w:r>
            <w:r w:rsidRPr="001B2BAD">
              <w:rPr>
                <w:rFonts w:eastAsia="Times New Roman" w:cs="Arial"/>
                <w:b/>
                <w:bCs/>
                <w:sz w:val="20"/>
                <w:lang w:eastAsia="en-GB" w:bidi="ar-SA"/>
              </w:rPr>
              <w:t>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E49CAA5" w14:textId="657F14E7" w:rsidR="00DB681F" w:rsidRPr="00C43C27" w:rsidRDefault="00AB59F6" w:rsidP="00AB59F6">
            <w:pPr>
              <w:spacing w:before="40" w:after="40" w:line="276" w:lineRule="auto"/>
              <w:textAlignment w:val="baseline"/>
              <w:rPr>
                <w:rFonts w:eastAsia="Times New Roman" w:cs="Arial"/>
                <w:sz w:val="20"/>
                <w:lang w:eastAsia="en-GB" w:bidi="ar-SA"/>
              </w:rPr>
            </w:pPr>
            <w:r>
              <w:rPr>
                <w:rFonts w:eastAsia="Times New Roman" w:cs="Arial"/>
                <w:sz w:val="20"/>
                <w:lang w:eastAsia="en-GB" w:bidi="ar-SA"/>
              </w:rPr>
              <w:t xml:space="preserve">There SHALL be an option where Profile </w:t>
            </w:r>
            <w:r>
              <w:rPr>
                <w:rFonts w:cs="Arial" w:hint="eastAsia"/>
                <w:sz w:val="20"/>
                <w:lang w:val="en-US" w:bidi="ar-SA"/>
              </w:rPr>
              <w:t xml:space="preserve">provisioning </w:t>
            </w:r>
            <w:r>
              <w:rPr>
                <w:rFonts w:eastAsia="Times New Roman" w:cs="Arial"/>
                <w:sz w:val="20"/>
                <w:lang w:eastAsia="en-GB" w:bidi="ar-SA"/>
              </w:rPr>
              <w:t>related security accreditation (e.g., GSMA SAS) is not required for the Device Manufacturer.</w:t>
            </w:r>
          </w:p>
        </w:tc>
      </w:tr>
      <w:tr w:rsidR="00DB681F" w:rsidRPr="001B2BAD" w14:paraId="52D5EDAE"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588BA4D" w14:textId="320116C3" w:rsidR="00DB681F" w:rsidRDefault="00DB681F" w:rsidP="00DB681F">
            <w:pPr>
              <w:spacing w:before="40" w:after="40"/>
              <w:jc w:val="left"/>
              <w:textAlignment w:val="baseline"/>
              <w:rPr>
                <w:rFonts w:eastAsia="Times New Roman" w:cs="Arial"/>
                <w:b/>
                <w:bCs/>
                <w:sz w:val="20"/>
                <w:lang w:eastAsia="en-GB" w:bidi="ar-SA"/>
              </w:rPr>
            </w:pPr>
            <w:r>
              <w:rPr>
                <w:rFonts w:eastAsia="Times New Roman" w:cs="Arial"/>
                <w:b/>
                <w:bCs/>
                <w:sz w:val="20"/>
                <w:lang w:eastAsia="en-GB" w:bidi="ar-SA"/>
              </w:rPr>
              <w:t>GENS02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95FFF67" w14:textId="1AEABE46" w:rsidR="00DB681F" w:rsidRDefault="00DB681F" w:rsidP="00DB681F">
            <w:pPr>
              <w:spacing w:before="40" w:after="40" w:line="276" w:lineRule="auto"/>
              <w:textAlignment w:val="baseline"/>
              <w:rPr>
                <w:rFonts w:eastAsia="Times New Roman" w:cs="Arial"/>
                <w:sz w:val="20"/>
                <w:lang w:eastAsia="en-GB" w:bidi="ar-SA"/>
              </w:rPr>
            </w:pPr>
            <w:r>
              <w:rPr>
                <w:rFonts w:eastAsia="Times New Roman" w:cs="Arial"/>
                <w:sz w:val="20"/>
                <w:lang w:eastAsia="en-GB" w:bidi="ar-SA"/>
              </w:rPr>
              <w:t xml:space="preserve">There SHALL be </w:t>
            </w:r>
            <w:r w:rsidRPr="00B3185C">
              <w:rPr>
                <w:rFonts w:eastAsia="Times New Roman" w:cs="Arial"/>
                <w:sz w:val="20"/>
                <w:lang w:eastAsia="en-GB" w:bidi="ar-SA"/>
              </w:rPr>
              <w:t>a</w:t>
            </w:r>
            <w:r>
              <w:rPr>
                <w:rFonts w:eastAsia="Times New Roman" w:cs="Arial"/>
                <w:sz w:val="20"/>
                <w:lang w:eastAsia="en-GB" w:bidi="ar-SA"/>
              </w:rPr>
              <w:t>n option</w:t>
            </w:r>
            <w:r w:rsidRPr="00B3185C">
              <w:rPr>
                <w:rFonts w:eastAsia="Times New Roman" w:cs="Arial"/>
                <w:sz w:val="20"/>
                <w:lang w:eastAsia="en-GB" w:bidi="ar-SA"/>
              </w:rPr>
              <w:t xml:space="preserve"> where </w:t>
            </w:r>
            <w:r>
              <w:rPr>
                <w:rFonts w:eastAsia="Times New Roman" w:cs="Arial"/>
                <w:sz w:val="20"/>
                <w:lang w:eastAsia="en-GB" w:bidi="ar-SA"/>
              </w:rPr>
              <w:t>an HSM at the Device Manufacturer is not required.</w:t>
            </w:r>
          </w:p>
        </w:tc>
      </w:tr>
      <w:tr w:rsidR="00DB681F" w:rsidRPr="00902372" w14:paraId="155C57C1"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066CE39" w14:textId="77777777" w:rsidR="00DB681F" w:rsidRPr="002A5D4B" w:rsidRDefault="00DB681F" w:rsidP="00DB681F">
            <w:pPr>
              <w:spacing w:before="40" w:after="40"/>
              <w:jc w:val="left"/>
              <w:textAlignment w:val="baseline"/>
              <w:rPr>
                <w:rFonts w:eastAsia="Times New Roman" w:cs="Arial"/>
                <w:b/>
                <w:bCs/>
                <w:sz w:val="20"/>
                <w:lang w:eastAsia="en-GB" w:bidi="ar-SA"/>
              </w:rPr>
            </w:pPr>
            <w:r w:rsidRPr="002A5D4B">
              <w:rPr>
                <w:rFonts w:eastAsia="Times New Roman" w:cs="Arial"/>
                <w:b/>
                <w:bCs/>
                <w:sz w:val="20"/>
                <w:lang w:eastAsia="en-GB" w:bidi="ar-SA"/>
              </w:rPr>
              <w:t>GENS03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3022BEF" w14:textId="71E29800" w:rsidR="00DB681F" w:rsidRPr="002A5D4B" w:rsidRDefault="00DB681F" w:rsidP="00DB681F">
            <w:pPr>
              <w:spacing w:before="40" w:after="40" w:line="276" w:lineRule="auto"/>
              <w:textAlignment w:val="baseline"/>
              <w:rPr>
                <w:rFonts w:eastAsia="Times New Roman" w:cs="Arial"/>
                <w:sz w:val="20"/>
                <w:lang w:eastAsia="en-GB" w:bidi="ar-SA"/>
              </w:rPr>
            </w:pPr>
            <w:r w:rsidRPr="002A5D4B">
              <w:rPr>
                <w:rFonts w:eastAsia="Times New Roman" w:cs="Arial"/>
                <w:sz w:val="20"/>
                <w:lang w:eastAsia="en-GB" w:bidi="ar-SA"/>
              </w:rPr>
              <w:t xml:space="preserve">Profile Package confidentiality and integrity </w:t>
            </w:r>
            <w:r>
              <w:rPr>
                <w:rFonts w:eastAsia="Times New Roman" w:cs="Arial"/>
                <w:sz w:val="20"/>
                <w:lang w:eastAsia="en-GB" w:bidi="ar-SA"/>
              </w:rPr>
              <w:t xml:space="preserve">SHALL be </w:t>
            </w:r>
            <w:r w:rsidRPr="002A5D4B">
              <w:rPr>
                <w:rFonts w:eastAsia="Times New Roman" w:cs="Arial"/>
                <w:sz w:val="20"/>
                <w:lang w:eastAsia="en-GB" w:bidi="ar-SA"/>
              </w:rPr>
              <w:t>preserved at any point in time.</w:t>
            </w:r>
          </w:p>
        </w:tc>
      </w:tr>
      <w:tr w:rsidR="00DB681F" w:rsidRPr="00902372" w14:paraId="75B0620A"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29F381F" w14:textId="77777777" w:rsidR="00DB681F" w:rsidRPr="002A5D4B" w:rsidRDefault="00DB681F" w:rsidP="00DB681F">
            <w:pPr>
              <w:spacing w:before="40" w:after="40"/>
              <w:jc w:val="left"/>
              <w:textAlignment w:val="baseline"/>
              <w:rPr>
                <w:rFonts w:eastAsia="Times New Roman" w:cs="Arial"/>
                <w:b/>
                <w:bCs/>
                <w:sz w:val="20"/>
                <w:lang w:eastAsia="en-GB" w:bidi="ar-SA"/>
              </w:rPr>
            </w:pPr>
            <w:r w:rsidRPr="002A5D4B">
              <w:rPr>
                <w:rFonts w:eastAsia="Times New Roman" w:cs="Arial"/>
                <w:b/>
                <w:bCs/>
                <w:sz w:val="20"/>
                <w:lang w:eastAsia="en-GB" w:bidi="ar-SA"/>
              </w:rPr>
              <w:lastRenderedPageBreak/>
              <w:t>GENS04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138A8CD" w14:textId="76515E47" w:rsidR="00DB681F" w:rsidRPr="002A5D4B" w:rsidRDefault="00DB681F" w:rsidP="00DB681F">
            <w:pPr>
              <w:spacing w:before="40" w:after="40" w:line="276" w:lineRule="auto"/>
              <w:textAlignment w:val="baseline"/>
              <w:rPr>
                <w:rFonts w:eastAsia="Times New Roman" w:cs="Arial"/>
                <w:sz w:val="20"/>
                <w:lang w:eastAsia="en-GB" w:bidi="ar-SA"/>
              </w:rPr>
            </w:pPr>
            <w:r>
              <w:rPr>
                <w:rFonts w:eastAsia="Times New Roman" w:cs="Arial"/>
                <w:sz w:val="20"/>
                <w:lang w:eastAsia="en-GB" w:bidi="ar-SA"/>
              </w:rPr>
              <w:t xml:space="preserve">There </w:t>
            </w:r>
            <w:r w:rsidRPr="002A5D4B">
              <w:rPr>
                <w:rFonts w:eastAsia="Times New Roman" w:cs="Arial"/>
                <w:sz w:val="20"/>
                <w:lang w:eastAsia="en-GB" w:bidi="ar-SA"/>
              </w:rPr>
              <w:t xml:space="preserve">SHALL </w:t>
            </w:r>
            <w:r>
              <w:rPr>
                <w:rFonts w:eastAsia="Times New Roman" w:cs="Arial"/>
                <w:sz w:val="20"/>
                <w:lang w:eastAsia="en-GB" w:bidi="ar-SA"/>
              </w:rPr>
              <w:t xml:space="preserve">be a means that </w:t>
            </w:r>
            <w:r w:rsidRPr="002A5D4B">
              <w:rPr>
                <w:rFonts w:eastAsia="Times New Roman" w:cs="Arial"/>
                <w:sz w:val="20"/>
                <w:lang w:eastAsia="en-GB" w:bidi="ar-SA"/>
              </w:rPr>
              <w:t>ensure</w:t>
            </w:r>
            <w:r>
              <w:rPr>
                <w:rFonts w:eastAsia="Times New Roman" w:cs="Arial"/>
                <w:sz w:val="20"/>
                <w:lang w:eastAsia="en-GB" w:bidi="ar-SA"/>
              </w:rPr>
              <w:t>s</w:t>
            </w:r>
            <w:r w:rsidRPr="002A5D4B">
              <w:rPr>
                <w:rFonts w:eastAsia="Times New Roman" w:cs="Arial"/>
                <w:sz w:val="20"/>
                <w:lang w:eastAsia="en-GB" w:bidi="ar-SA"/>
              </w:rPr>
              <w:t xml:space="preserve"> that a Profile Package is loaded to only one eUICC (avoid cloning).</w:t>
            </w:r>
          </w:p>
        </w:tc>
      </w:tr>
      <w:tr w:rsidR="001A6640" w:rsidRPr="001B2BAD" w14:paraId="00276494"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AAF0C22" w14:textId="08F32D1C" w:rsidR="001A6640" w:rsidRDefault="001A6640" w:rsidP="00237B67">
            <w:pPr>
              <w:spacing w:before="40" w:after="40"/>
              <w:jc w:val="left"/>
              <w:textAlignment w:val="baseline"/>
              <w:rPr>
                <w:rFonts w:eastAsia="Times New Roman" w:cs="Arial"/>
                <w:b/>
                <w:bCs/>
                <w:sz w:val="20"/>
                <w:lang w:eastAsia="en-GB" w:bidi="ar-SA"/>
              </w:rPr>
            </w:pPr>
            <w:r>
              <w:rPr>
                <w:rFonts w:eastAsia="Times New Roman" w:cs="Arial"/>
                <w:b/>
                <w:bCs/>
                <w:sz w:val="20"/>
                <w:lang w:eastAsia="en-GB" w:bidi="ar-SA"/>
              </w:rPr>
              <w:t>GENS0</w:t>
            </w:r>
            <w:r w:rsidR="003A12E3">
              <w:rPr>
                <w:rFonts w:eastAsia="Times New Roman" w:cs="Arial"/>
                <w:b/>
                <w:bCs/>
                <w:sz w:val="20"/>
                <w:lang w:eastAsia="en-GB" w:bidi="ar-SA"/>
              </w:rPr>
              <w:t>5</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8715DC8" w14:textId="7EC5D912" w:rsidR="001A6640" w:rsidRDefault="001A6640" w:rsidP="001A6640">
            <w:pPr>
              <w:spacing w:before="40" w:after="40"/>
              <w:textAlignment w:val="baseline"/>
              <w:rPr>
                <w:rFonts w:eastAsia="Times New Roman" w:cs="Arial"/>
                <w:sz w:val="20"/>
                <w:lang w:eastAsia="en-GB" w:bidi="ar-SA"/>
              </w:rPr>
            </w:pPr>
            <w:r w:rsidRPr="001A6640">
              <w:rPr>
                <w:rFonts w:eastAsia="Times New Roman" w:cs="Arial"/>
                <w:sz w:val="20"/>
                <w:lang w:eastAsia="en-GB" w:bidi="ar-SA"/>
              </w:rPr>
              <w:t xml:space="preserve">The private key </w:t>
            </w:r>
            <w:r w:rsidR="005213CF">
              <w:rPr>
                <w:rFonts w:eastAsia="Times New Roman" w:cs="Arial"/>
                <w:sz w:val="20"/>
                <w:lang w:eastAsia="en-GB" w:bidi="ar-SA"/>
              </w:rPr>
              <w:t>of the SM-</w:t>
            </w:r>
            <w:proofErr w:type="spellStart"/>
            <w:r w:rsidR="005213CF">
              <w:rPr>
                <w:rFonts w:eastAsia="Times New Roman" w:cs="Arial"/>
                <w:sz w:val="20"/>
                <w:lang w:eastAsia="en-GB" w:bidi="ar-SA"/>
              </w:rPr>
              <w:t>DPf</w:t>
            </w:r>
            <w:proofErr w:type="spellEnd"/>
            <w:r w:rsidR="005213CF">
              <w:rPr>
                <w:rFonts w:eastAsia="Times New Roman" w:cs="Arial"/>
                <w:sz w:val="20"/>
                <w:lang w:eastAsia="en-GB" w:bidi="ar-SA"/>
              </w:rPr>
              <w:t xml:space="preserve"> </w:t>
            </w:r>
            <w:r w:rsidRPr="001A6640">
              <w:rPr>
                <w:rFonts w:eastAsia="Times New Roman" w:cs="Arial"/>
                <w:sz w:val="20"/>
                <w:lang w:eastAsia="en-GB" w:bidi="ar-SA"/>
              </w:rPr>
              <w:t>used for Profile Binding with an eUICC and cryptographic operations performed with this key SHALL be protected and stored in an HSM that is certified as required by GSMA SAS.</w:t>
            </w:r>
          </w:p>
        </w:tc>
      </w:tr>
      <w:tr w:rsidR="005F75CA" w:rsidRPr="005B50C6" w14:paraId="3F98386F"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129B3D8" w14:textId="741647D3" w:rsidR="005F75CA" w:rsidRPr="005F75CA" w:rsidRDefault="005F75CA" w:rsidP="005F75CA">
            <w:pPr>
              <w:spacing w:before="40" w:after="40"/>
              <w:jc w:val="left"/>
              <w:textAlignment w:val="baseline"/>
              <w:rPr>
                <w:rFonts w:eastAsia="Times New Roman" w:cs="Arial"/>
                <w:b/>
                <w:bCs/>
                <w:sz w:val="20"/>
                <w:lang w:eastAsia="en-GB" w:bidi="ar-SA"/>
              </w:rPr>
            </w:pPr>
            <w:bookmarkStart w:id="120" w:name="_Hlk127440372"/>
            <w:r w:rsidRPr="005F75CA">
              <w:rPr>
                <w:rFonts w:eastAsia="Times New Roman" w:cs="Arial"/>
                <w:b/>
                <w:bCs/>
                <w:sz w:val="20"/>
                <w:lang w:eastAsia="en-GB" w:bidi="ar-SA"/>
              </w:rPr>
              <w:t>GENS</w:t>
            </w:r>
            <w:r>
              <w:rPr>
                <w:rFonts w:eastAsia="Times New Roman" w:cs="Arial"/>
                <w:b/>
                <w:bCs/>
                <w:sz w:val="20"/>
                <w:lang w:eastAsia="en-GB" w:bidi="ar-SA"/>
              </w:rPr>
              <w:t>0</w:t>
            </w:r>
            <w:r w:rsidR="003A12E3">
              <w:rPr>
                <w:rFonts w:eastAsia="Times New Roman" w:cs="Arial"/>
                <w:b/>
                <w:bCs/>
                <w:sz w:val="20"/>
                <w:lang w:eastAsia="en-GB" w:bidi="ar-SA"/>
              </w:rPr>
              <w:t>6</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7E537BD" w14:textId="77777777" w:rsidR="005F75CA" w:rsidRPr="005F75CA" w:rsidRDefault="005F75CA" w:rsidP="005F75CA">
            <w:pPr>
              <w:spacing w:before="40" w:after="40"/>
              <w:textAlignment w:val="baseline"/>
              <w:rPr>
                <w:b/>
                <w:color w:val="FFFFFF" w:themeColor="background1"/>
              </w:rPr>
            </w:pPr>
            <w:r w:rsidRPr="005F75CA">
              <w:rPr>
                <w:rFonts w:eastAsia="Times New Roman" w:cs="Arial"/>
                <w:sz w:val="20"/>
                <w:lang w:eastAsia="en-GB" w:bidi="ar-SA"/>
              </w:rPr>
              <w:t>Each Profile binding SHALL incorporate Perfect Forward Secrecy (PFS).</w:t>
            </w:r>
          </w:p>
        </w:tc>
      </w:tr>
      <w:tr w:rsidR="005F75CA" w:rsidRPr="005B50C6" w14:paraId="6AE0CEEC"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DB9CDF2" w14:textId="15CE5823" w:rsidR="005F75CA" w:rsidRPr="005F75CA" w:rsidRDefault="005F75CA" w:rsidP="005F75CA">
            <w:pPr>
              <w:spacing w:before="40" w:after="40"/>
              <w:jc w:val="left"/>
              <w:textAlignment w:val="baseline"/>
              <w:rPr>
                <w:rFonts w:eastAsia="Times New Roman" w:cs="Arial"/>
                <w:b/>
                <w:bCs/>
                <w:sz w:val="20"/>
                <w:lang w:eastAsia="en-GB" w:bidi="ar-SA"/>
              </w:rPr>
            </w:pPr>
            <w:r w:rsidRPr="005F75CA">
              <w:rPr>
                <w:rFonts w:eastAsia="Times New Roman" w:cs="Arial"/>
                <w:b/>
                <w:bCs/>
                <w:sz w:val="20"/>
                <w:lang w:eastAsia="en-GB" w:bidi="ar-SA"/>
              </w:rPr>
              <w:t>GENS</w:t>
            </w:r>
            <w:r>
              <w:rPr>
                <w:rFonts w:eastAsia="Times New Roman" w:cs="Arial"/>
                <w:b/>
                <w:bCs/>
                <w:sz w:val="20"/>
                <w:lang w:eastAsia="en-GB" w:bidi="ar-SA"/>
              </w:rPr>
              <w:t>0</w:t>
            </w:r>
            <w:r w:rsidR="003A12E3">
              <w:rPr>
                <w:rFonts w:eastAsia="Times New Roman" w:cs="Arial"/>
                <w:b/>
                <w:bCs/>
                <w:sz w:val="20"/>
                <w:lang w:eastAsia="en-GB" w:bidi="ar-SA"/>
              </w:rPr>
              <w:t>7</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C1E8BA9" w14:textId="695215BC" w:rsidR="005F75CA" w:rsidRPr="005F75CA" w:rsidRDefault="004E34A3" w:rsidP="005F75CA">
            <w:pPr>
              <w:spacing w:before="40" w:after="40"/>
              <w:textAlignment w:val="baseline"/>
              <w:rPr>
                <w:rFonts w:eastAsia="Times New Roman" w:cs="Arial"/>
                <w:sz w:val="20"/>
                <w:lang w:eastAsia="en-GB" w:bidi="ar-SA"/>
              </w:rPr>
            </w:pPr>
            <w:r>
              <w:rPr>
                <w:rFonts w:cs="Arial"/>
                <w:sz w:val="20"/>
                <w:lang w:val="en-US" w:bidi="ar-SA"/>
              </w:rPr>
              <w:t xml:space="preserve">One-time </w:t>
            </w:r>
            <w:r w:rsidR="00182B9D">
              <w:rPr>
                <w:rFonts w:cs="Arial"/>
                <w:sz w:val="20"/>
                <w:lang w:val="en-US" w:bidi="ar-SA"/>
              </w:rPr>
              <w:t>K</w:t>
            </w:r>
            <w:r>
              <w:rPr>
                <w:rFonts w:cs="Arial"/>
                <w:sz w:val="20"/>
                <w:lang w:val="en-US" w:bidi="ar-SA"/>
              </w:rPr>
              <w:t>eys used for Profile binding SHALL be randomly generated.</w:t>
            </w:r>
          </w:p>
        </w:tc>
      </w:tr>
      <w:tr w:rsidR="006C0D03" w:rsidRPr="00902372" w14:paraId="2B340D88"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AC02E49" w14:textId="2CF9CC8C" w:rsidR="006C0D03" w:rsidRPr="00863AC5" w:rsidRDefault="006C0D03" w:rsidP="006C0D03">
            <w:pPr>
              <w:spacing w:before="40" w:after="40"/>
              <w:jc w:val="left"/>
              <w:textAlignment w:val="baseline"/>
              <w:rPr>
                <w:rFonts w:eastAsia="Times New Roman" w:cs="Arial"/>
                <w:b/>
                <w:bCs/>
                <w:sz w:val="20"/>
                <w:lang w:eastAsia="en-GB" w:bidi="ar-SA"/>
              </w:rPr>
            </w:pPr>
            <w:r>
              <w:rPr>
                <w:rFonts w:cs="Arial"/>
                <w:b/>
                <w:bCs/>
                <w:sz w:val="20"/>
                <w:lang w:val="en-US" w:bidi="ar-SA"/>
              </w:rPr>
              <w:t>GENS08</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9BC6323" w14:textId="07940716" w:rsidR="006C0D03" w:rsidRPr="00863AC5" w:rsidRDefault="006C0D03" w:rsidP="006C0D03">
            <w:pPr>
              <w:spacing w:before="40" w:after="40"/>
              <w:textAlignment w:val="baseline"/>
              <w:rPr>
                <w:rFonts w:eastAsia="Times New Roman" w:cs="Arial"/>
                <w:sz w:val="20"/>
                <w:lang w:eastAsia="en-GB" w:bidi="ar-SA"/>
              </w:rPr>
            </w:pPr>
            <w:r>
              <w:rPr>
                <w:rFonts w:cs="Arial"/>
                <w:sz w:val="20"/>
                <w:lang w:val="en-US" w:bidi="ar-SA"/>
              </w:rPr>
              <w:t xml:space="preserve">Each </w:t>
            </w:r>
            <w:r w:rsidR="00182B9D">
              <w:rPr>
                <w:rFonts w:cs="Arial"/>
                <w:sz w:val="20"/>
                <w:lang w:val="en-US" w:bidi="ar-SA"/>
              </w:rPr>
              <w:t>O</w:t>
            </w:r>
            <w:r>
              <w:rPr>
                <w:rFonts w:cs="Arial"/>
                <w:sz w:val="20"/>
                <w:lang w:val="en-US" w:bidi="ar-SA"/>
              </w:rPr>
              <w:t xml:space="preserve">ne-time </w:t>
            </w:r>
            <w:r w:rsidR="00182B9D">
              <w:rPr>
                <w:rFonts w:cs="Arial"/>
                <w:sz w:val="20"/>
                <w:lang w:val="en-US" w:bidi="ar-SA"/>
              </w:rPr>
              <w:t>K</w:t>
            </w:r>
            <w:r>
              <w:rPr>
                <w:rFonts w:cs="Arial"/>
                <w:sz w:val="20"/>
                <w:lang w:val="en-US" w:bidi="ar-SA"/>
              </w:rPr>
              <w:t>ey SHALL be used to load only one Profile.</w:t>
            </w:r>
          </w:p>
        </w:tc>
      </w:tr>
      <w:bookmarkEnd w:id="120"/>
      <w:tr w:rsidR="00863AC5" w:rsidRPr="00902372" w14:paraId="3BF13E7E"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D99D1C4" w14:textId="78658D40" w:rsidR="00863AC5" w:rsidRPr="00863AC5" w:rsidRDefault="00863AC5" w:rsidP="00863AC5">
            <w:pPr>
              <w:spacing w:before="40" w:after="40"/>
              <w:jc w:val="left"/>
              <w:textAlignment w:val="baseline"/>
              <w:rPr>
                <w:rFonts w:eastAsia="Times New Roman" w:cs="Arial"/>
                <w:b/>
                <w:bCs/>
                <w:sz w:val="20"/>
                <w:lang w:eastAsia="en-GB" w:bidi="ar-SA"/>
              </w:rPr>
            </w:pPr>
            <w:r w:rsidRPr="00863AC5">
              <w:rPr>
                <w:rFonts w:eastAsia="Times New Roman" w:cs="Arial"/>
                <w:b/>
                <w:bCs/>
                <w:sz w:val="20"/>
                <w:lang w:eastAsia="en-GB" w:bidi="ar-SA"/>
              </w:rPr>
              <w:t>GENS</w:t>
            </w:r>
            <w:r>
              <w:rPr>
                <w:rFonts w:eastAsia="Times New Roman" w:cs="Arial"/>
                <w:b/>
                <w:bCs/>
                <w:sz w:val="20"/>
                <w:lang w:eastAsia="en-GB" w:bidi="ar-SA"/>
              </w:rPr>
              <w:t>0</w:t>
            </w:r>
            <w:r w:rsidR="00572FE7">
              <w:rPr>
                <w:rFonts w:eastAsia="Times New Roman" w:cs="Arial"/>
                <w:b/>
                <w:bCs/>
                <w:sz w:val="20"/>
                <w:lang w:eastAsia="en-GB" w:bidi="ar-SA"/>
              </w:rPr>
              <w:t>9</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111337D" w14:textId="77777777" w:rsidR="00863AC5" w:rsidRPr="00863AC5" w:rsidRDefault="00863AC5" w:rsidP="00863AC5">
            <w:pPr>
              <w:spacing w:before="40" w:after="40"/>
              <w:textAlignment w:val="baseline"/>
              <w:rPr>
                <w:rFonts w:eastAsia="Times New Roman" w:cs="Arial"/>
                <w:sz w:val="20"/>
                <w:lang w:eastAsia="en-GB" w:bidi="ar-SA"/>
              </w:rPr>
            </w:pPr>
            <w:r w:rsidRPr="00863AC5">
              <w:rPr>
                <w:rFonts w:eastAsia="Times New Roman" w:cs="Arial"/>
                <w:sz w:val="20"/>
                <w:lang w:eastAsia="en-GB" w:bidi="ar-SA"/>
              </w:rPr>
              <w:t xml:space="preserve">At the Device Manufacturer, the </w:t>
            </w:r>
            <w:bookmarkStart w:id="121" w:name="_Hlk126846647"/>
            <w:r w:rsidRPr="00863AC5">
              <w:rPr>
                <w:rFonts w:eastAsia="Times New Roman" w:cs="Arial"/>
                <w:sz w:val="20"/>
                <w:lang w:eastAsia="en-GB" w:bidi="ar-SA"/>
              </w:rPr>
              <w:t xml:space="preserve">clear-text Profile Package </w:t>
            </w:r>
            <w:bookmarkEnd w:id="121"/>
            <w:r w:rsidRPr="00863AC5">
              <w:rPr>
                <w:rFonts w:eastAsia="Times New Roman" w:cs="Arial"/>
                <w:sz w:val="20"/>
                <w:lang w:eastAsia="en-GB" w:bidi="ar-SA"/>
              </w:rPr>
              <w:t>SHALL only exist inside the eUICC.</w:t>
            </w:r>
          </w:p>
        </w:tc>
      </w:tr>
      <w:tr w:rsidR="00B95C80" w:rsidRPr="00760471" w14:paraId="550C44FB"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7BD55E9" w14:textId="6AE8C5BC" w:rsidR="00B95C80" w:rsidRPr="00B95C80" w:rsidRDefault="00B95C80" w:rsidP="00B95C80">
            <w:pPr>
              <w:spacing w:before="40" w:after="40"/>
              <w:jc w:val="left"/>
              <w:textAlignment w:val="baseline"/>
              <w:rPr>
                <w:rFonts w:eastAsia="Times New Roman" w:cs="Arial"/>
                <w:b/>
                <w:bCs/>
                <w:sz w:val="20"/>
                <w:lang w:eastAsia="en-GB" w:bidi="ar-SA"/>
              </w:rPr>
            </w:pPr>
            <w:r w:rsidRPr="00B95C80">
              <w:rPr>
                <w:rFonts w:eastAsia="Times New Roman" w:cs="Arial"/>
                <w:b/>
                <w:bCs/>
                <w:sz w:val="20"/>
                <w:lang w:eastAsia="en-GB" w:bidi="ar-SA"/>
              </w:rPr>
              <w:t>GENS</w:t>
            </w:r>
            <w:r w:rsidR="00572FE7">
              <w:rPr>
                <w:rFonts w:eastAsia="Times New Roman" w:cs="Arial"/>
                <w:b/>
                <w:bCs/>
                <w:sz w:val="20"/>
                <w:lang w:eastAsia="en-GB" w:bidi="ar-SA"/>
              </w:rPr>
              <w:t>1</w:t>
            </w:r>
            <w:r w:rsidR="003A12E3">
              <w:rPr>
                <w:rFonts w:eastAsia="Times New Roman" w:cs="Arial"/>
                <w:b/>
                <w:bCs/>
                <w:sz w:val="20"/>
                <w:lang w:eastAsia="en-GB" w:bidi="ar-SA"/>
              </w:rPr>
              <w:t>0</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5958B43" w14:textId="77777777" w:rsidR="00B95C80" w:rsidRPr="00B95C80" w:rsidRDefault="00B95C80" w:rsidP="00011410">
            <w:pPr>
              <w:spacing w:before="40" w:after="40"/>
              <w:textAlignment w:val="baseline"/>
              <w:rPr>
                <w:rFonts w:eastAsia="Times New Roman" w:cs="Arial"/>
                <w:sz w:val="20"/>
                <w:lang w:eastAsia="en-GB" w:bidi="ar-SA"/>
              </w:rPr>
            </w:pPr>
            <w:r w:rsidRPr="00B95C80">
              <w:rPr>
                <w:rFonts w:eastAsia="Times New Roman" w:cs="Arial"/>
                <w:sz w:val="20"/>
                <w:lang w:eastAsia="en-GB" w:bidi="ar-SA"/>
              </w:rPr>
              <w:t>The Device Manufacturer SHALL never have access to the clear-text private/secret keys used for binding of Profile Packages.</w:t>
            </w:r>
          </w:p>
        </w:tc>
      </w:tr>
      <w:tr w:rsidR="00B95C80" w:rsidRPr="00760471" w14:paraId="62AED9C8"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2BF4180" w14:textId="7EF6B64D" w:rsidR="00B95C80" w:rsidRPr="00B95C80" w:rsidRDefault="00B95C80" w:rsidP="00B95C80">
            <w:pPr>
              <w:spacing w:before="40" w:after="40"/>
              <w:jc w:val="left"/>
              <w:textAlignment w:val="baseline"/>
              <w:rPr>
                <w:rFonts w:eastAsia="Times New Roman" w:cs="Arial"/>
                <w:b/>
                <w:bCs/>
                <w:sz w:val="20"/>
                <w:lang w:eastAsia="en-GB" w:bidi="ar-SA"/>
              </w:rPr>
            </w:pPr>
            <w:r w:rsidRPr="00B95C80">
              <w:rPr>
                <w:rFonts w:eastAsia="Times New Roman" w:cs="Arial"/>
                <w:b/>
                <w:bCs/>
                <w:sz w:val="20"/>
                <w:lang w:eastAsia="en-GB" w:bidi="ar-SA"/>
              </w:rPr>
              <w:t>GENS</w:t>
            </w:r>
            <w:r>
              <w:rPr>
                <w:rFonts w:eastAsia="Times New Roman" w:cs="Arial"/>
                <w:b/>
                <w:bCs/>
                <w:sz w:val="20"/>
                <w:lang w:eastAsia="en-GB" w:bidi="ar-SA"/>
              </w:rPr>
              <w:t>1</w:t>
            </w:r>
            <w:r w:rsidR="00572FE7">
              <w:rPr>
                <w:rFonts w:eastAsia="Times New Roman" w:cs="Arial"/>
                <w:b/>
                <w:bCs/>
                <w:sz w:val="20"/>
                <w:lang w:eastAsia="en-GB" w:bidi="ar-SA"/>
              </w:rPr>
              <w:t>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E40B00F" w14:textId="77777777" w:rsidR="00B95C80" w:rsidRPr="00B95C80" w:rsidRDefault="00B95C80" w:rsidP="00011410">
            <w:pPr>
              <w:spacing w:before="40" w:after="40"/>
              <w:textAlignment w:val="baseline"/>
              <w:rPr>
                <w:rFonts w:eastAsia="Times New Roman" w:cs="Arial"/>
                <w:sz w:val="20"/>
                <w:lang w:eastAsia="en-GB" w:bidi="ar-SA"/>
              </w:rPr>
            </w:pPr>
            <w:r w:rsidRPr="00B95C80">
              <w:rPr>
                <w:rFonts w:eastAsia="Times New Roman" w:cs="Arial"/>
                <w:sz w:val="20"/>
                <w:lang w:eastAsia="en-GB" w:bidi="ar-SA"/>
              </w:rPr>
              <w:t>The process for the generation of Bound Profile Packages SHALL be covered by GSMA SAS.</w:t>
            </w:r>
          </w:p>
        </w:tc>
      </w:tr>
      <w:tr w:rsidR="00E70DB0" w:rsidRPr="00760471" w14:paraId="1C339D22"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4A772D7" w14:textId="59BCB5A9" w:rsidR="00E70DB0" w:rsidRPr="00B95C80" w:rsidRDefault="00E70DB0" w:rsidP="000322ED">
            <w:pPr>
              <w:spacing w:before="40" w:after="40"/>
              <w:jc w:val="left"/>
              <w:textAlignment w:val="baseline"/>
              <w:rPr>
                <w:rFonts w:eastAsia="Times New Roman" w:cs="Arial"/>
                <w:b/>
                <w:bCs/>
                <w:sz w:val="20"/>
                <w:lang w:eastAsia="en-GB" w:bidi="ar-SA"/>
              </w:rPr>
            </w:pPr>
            <w:r>
              <w:rPr>
                <w:rFonts w:eastAsia="Times New Roman" w:cs="Arial"/>
                <w:b/>
                <w:bCs/>
                <w:sz w:val="20"/>
                <w:lang w:eastAsia="en-GB" w:bidi="ar-SA"/>
              </w:rPr>
              <w:t>GENS1</w:t>
            </w:r>
            <w:r w:rsidR="00572FE7">
              <w:rPr>
                <w:rFonts w:eastAsia="Times New Roman" w:cs="Arial"/>
                <w:b/>
                <w:bCs/>
                <w:sz w:val="20"/>
                <w:lang w:eastAsia="en-GB" w:bidi="ar-SA"/>
              </w:rPr>
              <w:t>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6ED6474" w14:textId="3DA6BD5B" w:rsidR="00E70DB0" w:rsidRPr="00B95C80" w:rsidRDefault="00E70DB0" w:rsidP="000322ED">
            <w:pPr>
              <w:spacing w:before="40" w:after="40"/>
              <w:textAlignment w:val="baseline"/>
              <w:rPr>
                <w:rFonts w:eastAsia="Times New Roman" w:cs="Arial"/>
                <w:sz w:val="20"/>
                <w:lang w:eastAsia="en-GB" w:bidi="ar-SA"/>
              </w:rPr>
            </w:pPr>
            <w:r>
              <w:rPr>
                <w:rFonts w:eastAsia="Times New Roman" w:cs="Arial"/>
                <w:sz w:val="20"/>
                <w:lang w:eastAsia="en-GB" w:bidi="ar-SA"/>
              </w:rPr>
              <w:t xml:space="preserve">There SHALL be a mechanism to ensure that a </w:t>
            </w:r>
            <w:r w:rsidR="009F0642">
              <w:rPr>
                <w:rFonts w:eastAsia="Times New Roman" w:cs="Arial"/>
                <w:sz w:val="20"/>
                <w:lang w:eastAsia="en-GB" w:bidi="ar-SA"/>
              </w:rPr>
              <w:t>O</w:t>
            </w:r>
            <w:r w:rsidRPr="00B561EF">
              <w:rPr>
                <w:rFonts w:eastAsia="Times New Roman" w:cs="Arial"/>
                <w:sz w:val="20"/>
                <w:lang w:eastAsia="en-GB" w:bidi="ar-SA"/>
              </w:rPr>
              <w:t xml:space="preserve">ne-time </w:t>
            </w:r>
            <w:r w:rsidR="009F0642">
              <w:rPr>
                <w:rFonts w:eastAsia="Times New Roman" w:cs="Arial"/>
                <w:sz w:val="20"/>
                <w:lang w:eastAsia="en-GB" w:bidi="ar-SA"/>
              </w:rPr>
              <w:t>K</w:t>
            </w:r>
            <w:r w:rsidRPr="00B561EF">
              <w:rPr>
                <w:rFonts w:eastAsia="Times New Roman" w:cs="Arial"/>
                <w:sz w:val="20"/>
                <w:lang w:eastAsia="en-GB" w:bidi="ar-SA"/>
              </w:rPr>
              <w:t>ey</w:t>
            </w:r>
            <w:r w:rsidRPr="005F75CA">
              <w:rPr>
                <w:rFonts w:eastAsia="Times New Roman" w:cs="Arial"/>
                <w:sz w:val="20"/>
                <w:lang w:eastAsia="en-GB" w:bidi="ar-SA"/>
              </w:rPr>
              <w:t xml:space="preserve"> used for Profile binding</w:t>
            </w:r>
            <w:r>
              <w:rPr>
                <w:rFonts w:eastAsia="Times New Roman" w:cs="Arial"/>
                <w:sz w:val="20"/>
                <w:lang w:eastAsia="en-GB" w:bidi="ar-SA"/>
              </w:rPr>
              <w:t xml:space="preserve"> belongs to an eUICC.</w:t>
            </w:r>
          </w:p>
        </w:tc>
      </w:tr>
      <w:tr w:rsidR="003E7420" w:rsidRPr="00760471" w14:paraId="6AB58CAB"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9441764" w14:textId="40115639" w:rsidR="003E7420" w:rsidRDefault="003E7420" w:rsidP="003E7420">
            <w:pPr>
              <w:spacing w:before="40" w:after="40"/>
              <w:jc w:val="left"/>
              <w:textAlignment w:val="baseline"/>
              <w:rPr>
                <w:rFonts w:eastAsia="Times New Roman" w:cs="Arial"/>
                <w:b/>
                <w:bCs/>
                <w:sz w:val="20"/>
                <w:lang w:eastAsia="en-GB" w:bidi="ar-SA"/>
              </w:rPr>
            </w:pPr>
            <w:r w:rsidRPr="005C0843">
              <w:rPr>
                <w:b/>
                <w:bCs/>
                <w:sz w:val="20"/>
                <w:lang w:val="en-US" w:bidi="ar-SA"/>
              </w:rPr>
              <w:t>GENS</w:t>
            </w:r>
            <w:r>
              <w:rPr>
                <w:b/>
                <w:bCs/>
                <w:sz w:val="20"/>
                <w:lang w:val="en-US" w:bidi="ar-SA"/>
              </w:rPr>
              <w:t>13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7365668" w14:textId="77777777" w:rsidR="003E7420" w:rsidRPr="005C0843" w:rsidRDefault="003E7420" w:rsidP="003E7420">
            <w:pPr>
              <w:spacing w:before="40" w:after="40"/>
              <w:textAlignment w:val="baseline"/>
              <w:rPr>
                <w:sz w:val="20"/>
                <w:lang w:val="en-US" w:bidi="ar-SA"/>
              </w:rPr>
            </w:pPr>
            <w:r w:rsidRPr="005C0843">
              <w:rPr>
                <w:sz w:val="20"/>
                <w:lang w:val="en-US" w:bidi="ar-SA"/>
              </w:rPr>
              <w:t>The FPA Services SHALL only be available during the Device Production Process.</w:t>
            </w:r>
          </w:p>
          <w:p w14:paraId="34423344" w14:textId="7A9DB902" w:rsidR="003E7420" w:rsidRDefault="003E7420" w:rsidP="003E7420">
            <w:pPr>
              <w:spacing w:before="40" w:after="40"/>
              <w:textAlignment w:val="baseline"/>
              <w:rPr>
                <w:rFonts w:eastAsia="Times New Roman" w:cs="Arial"/>
                <w:sz w:val="20"/>
                <w:lang w:eastAsia="en-GB" w:bidi="ar-SA"/>
              </w:rPr>
            </w:pPr>
            <w:r w:rsidRPr="005C0843">
              <w:rPr>
                <w:sz w:val="20"/>
                <w:lang w:val="en-US" w:bidi="ar-SA"/>
              </w:rPr>
              <w:t>NOTE:</w:t>
            </w:r>
            <w:r w:rsidRPr="005C0843">
              <w:rPr>
                <w:sz w:val="20"/>
                <w:lang w:val="en-US" w:bidi="ar-SA"/>
              </w:rPr>
              <w:tab/>
              <w:t xml:space="preserve">How this requirement is fulfilled is </w:t>
            </w:r>
            <w:r w:rsidRPr="005C0843">
              <w:rPr>
                <w:bCs/>
                <w:sz w:val="20"/>
              </w:rPr>
              <w:t>Device Manufacturer and/or EUM specific.</w:t>
            </w:r>
          </w:p>
        </w:tc>
      </w:tr>
      <w:tr w:rsidR="003E7420" w:rsidRPr="00760471" w14:paraId="53DBA9A4"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89E4E22" w14:textId="2B575A63" w:rsidR="003E7420" w:rsidRDefault="003E7420" w:rsidP="003E7420">
            <w:pPr>
              <w:spacing w:before="40" w:after="40"/>
              <w:jc w:val="left"/>
              <w:textAlignment w:val="baseline"/>
              <w:rPr>
                <w:rFonts w:eastAsia="Times New Roman" w:cs="Arial"/>
                <w:b/>
                <w:bCs/>
                <w:sz w:val="20"/>
                <w:lang w:eastAsia="en-GB" w:bidi="ar-SA"/>
              </w:rPr>
            </w:pPr>
            <w:r w:rsidRPr="005C0843">
              <w:rPr>
                <w:b/>
                <w:bCs/>
                <w:sz w:val="20"/>
                <w:lang w:val="en-US" w:bidi="ar-SA"/>
              </w:rPr>
              <w:t>GENS</w:t>
            </w:r>
            <w:r>
              <w:rPr>
                <w:b/>
                <w:bCs/>
                <w:sz w:val="20"/>
                <w:lang w:val="en-US" w:bidi="ar-SA"/>
              </w:rPr>
              <w:t>14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C285F45" w14:textId="647EF32F" w:rsidR="003E7420" w:rsidRDefault="003E7420" w:rsidP="003E7420">
            <w:pPr>
              <w:spacing w:before="40" w:after="40"/>
              <w:textAlignment w:val="baseline"/>
              <w:rPr>
                <w:rFonts w:eastAsia="Times New Roman" w:cs="Arial"/>
                <w:sz w:val="20"/>
                <w:lang w:eastAsia="en-GB" w:bidi="ar-SA"/>
              </w:rPr>
            </w:pPr>
            <w:r w:rsidRPr="005C0843">
              <w:rPr>
                <w:sz w:val="20"/>
                <w:lang w:val="en-US" w:bidi="ar-SA"/>
              </w:rPr>
              <w:t xml:space="preserve">With regards to GENS07, </w:t>
            </w:r>
            <w:r w:rsidR="009F0642">
              <w:rPr>
                <w:sz w:val="20"/>
                <w:lang w:val="en-US" w:bidi="ar-SA"/>
              </w:rPr>
              <w:t>O</w:t>
            </w:r>
            <w:r w:rsidRPr="005C0843">
              <w:rPr>
                <w:sz w:val="20"/>
                <w:lang w:val="en-US" w:bidi="ar-SA"/>
              </w:rPr>
              <w:t xml:space="preserve">ne-time </w:t>
            </w:r>
            <w:r w:rsidR="009F0642">
              <w:rPr>
                <w:sz w:val="20"/>
                <w:lang w:val="en-US" w:bidi="ar-SA"/>
              </w:rPr>
              <w:t>K</w:t>
            </w:r>
            <w:r w:rsidRPr="005C0843">
              <w:rPr>
                <w:sz w:val="20"/>
                <w:lang w:val="en-US" w:bidi="ar-SA"/>
              </w:rPr>
              <w:t>eys SHALL only be generated and loaded in a SAS-UP environment.</w:t>
            </w:r>
          </w:p>
        </w:tc>
      </w:tr>
    </w:tbl>
    <w:p w14:paraId="5770FAF6" w14:textId="121DD536" w:rsidR="00CF7A63" w:rsidRPr="00CF7A63" w:rsidRDefault="00CF7A63" w:rsidP="00CF7A63">
      <w:pPr>
        <w:pStyle w:val="Heading3"/>
        <w:rPr>
          <w:szCs w:val="28"/>
        </w:rPr>
      </w:pPr>
      <w:bookmarkStart w:id="122" w:name="_Toc90974965"/>
      <w:bookmarkStart w:id="123" w:name="_Toc116548512"/>
      <w:bookmarkStart w:id="124" w:name="_Toc116548569"/>
      <w:bookmarkStart w:id="125" w:name="_Toc90974967"/>
      <w:bookmarkStart w:id="126" w:name="_Toc116548513"/>
      <w:bookmarkStart w:id="127" w:name="_Toc116548570"/>
      <w:bookmarkStart w:id="128" w:name="_Toc184920264"/>
      <w:bookmarkEnd w:id="122"/>
      <w:bookmarkEnd w:id="123"/>
      <w:bookmarkEnd w:id="124"/>
      <w:bookmarkEnd w:id="125"/>
      <w:bookmarkEnd w:id="126"/>
      <w:bookmarkEnd w:id="127"/>
      <w:r w:rsidRPr="00CF7A63">
        <w:rPr>
          <w:szCs w:val="28"/>
        </w:rPr>
        <w:t>SM-</w:t>
      </w:r>
      <w:proofErr w:type="spellStart"/>
      <w:r w:rsidRPr="00CF7A63">
        <w:rPr>
          <w:szCs w:val="28"/>
        </w:rPr>
        <w:t>DPf</w:t>
      </w:r>
      <w:proofErr w:type="spellEnd"/>
      <w:r w:rsidRPr="00CF7A63">
        <w:rPr>
          <w:szCs w:val="28"/>
        </w:rPr>
        <w:t> Security Requirements</w:t>
      </w:r>
      <w:bookmarkEnd w:id="128"/>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CF7A63" w:rsidRPr="00353DF5" w14:paraId="6C611374"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C00000"/>
            <w:hideMark/>
          </w:tcPr>
          <w:p w14:paraId="2458A3F5" w14:textId="77777777" w:rsidR="00CF7A63" w:rsidRPr="00353DF5" w:rsidRDefault="00CF7A63" w:rsidP="00A64C5E">
            <w:pPr>
              <w:spacing w:before="40" w:after="40"/>
              <w:textAlignment w:val="baseline"/>
              <w:rPr>
                <w:rFonts w:cs="Arial"/>
                <w:b/>
                <w:bCs/>
                <w:color w:val="FFFFFF" w:themeColor="background1"/>
              </w:rPr>
            </w:pPr>
            <w:proofErr w:type="spellStart"/>
            <w:r w:rsidRPr="00353DF5">
              <w:rPr>
                <w:rFonts w:cs="Arial"/>
                <w:b/>
                <w:bCs/>
                <w:color w:val="FFFFFF" w:themeColor="background1"/>
              </w:rPr>
              <w:t>Req</w:t>
            </w:r>
            <w:proofErr w:type="spellEnd"/>
            <w:r w:rsidRPr="00353DF5">
              <w:rPr>
                <w:rFonts w:cs="Arial"/>
                <w:b/>
                <w:bCs/>
                <w:color w:val="FFFFFF" w:themeColor="background1"/>
              </w:rPr>
              <w:t xml:space="preserve"> no. </w:t>
            </w:r>
          </w:p>
        </w:tc>
        <w:tc>
          <w:tcPr>
            <w:tcW w:w="7448" w:type="dxa"/>
            <w:tcBorders>
              <w:top w:val="single" w:sz="6" w:space="0" w:color="auto"/>
              <w:left w:val="single" w:sz="6" w:space="0" w:color="auto"/>
              <w:bottom w:val="single" w:sz="6" w:space="0" w:color="auto"/>
              <w:right w:val="single" w:sz="6" w:space="0" w:color="auto"/>
            </w:tcBorders>
            <w:shd w:val="clear" w:color="auto" w:fill="C00000"/>
            <w:hideMark/>
          </w:tcPr>
          <w:p w14:paraId="7796B9C1" w14:textId="77777777" w:rsidR="00CF7A63" w:rsidRPr="00353DF5" w:rsidRDefault="00CF7A63" w:rsidP="00A64C5E">
            <w:pPr>
              <w:spacing w:before="40" w:after="40"/>
              <w:textAlignment w:val="baseline"/>
              <w:rPr>
                <w:rFonts w:cs="Arial"/>
                <w:b/>
                <w:bCs/>
                <w:color w:val="FFFFFF" w:themeColor="background1"/>
              </w:rPr>
            </w:pPr>
            <w:r w:rsidRPr="00353DF5">
              <w:rPr>
                <w:rFonts w:cs="Arial"/>
                <w:b/>
                <w:bCs/>
                <w:color w:val="FFFFFF" w:themeColor="background1"/>
              </w:rPr>
              <w:t>Description </w:t>
            </w:r>
          </w:p>
        </w:tc>
      </w:tr>
      <w:tr w:rsidR="00CF7A63" w:rsidRPr="00353DF5" w14:paraId="1246E853"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3342A2C" w14:textId="77777777" w:rsidR="00CF7A63" w:rsidRPr="00353DF5" w:rsidRDefault="00CF7A63" w:rsidP="00A64C5E">
            <w:pPr>
              <w:spacing w:before="40" w:after="40"/>
              <w:textAlignment w:val="baseline"/>
              <w:rPr>
                <w:rFonts w:cs="Arial"/>
                <w:b/>
                <w:bCs/>
                <w:sz w:val="20"/>
              </w:rPr>
            </w:pPr>
            <w:r>
              <w:rPr>
                <w:rFonts w:cs="Arial"/>
                <w:b/>
                <w:bCs/>
                <w:sz w:val="20"/>
              </w:rPr>
              <w:t>DPF</w:t>
            </w:r>
            <w:r w:rsidRPr="00353DF5">
              <w:rPr>
                <w:rFonts w:cs="Arial"/>
                <w:b/>
                <w:bCs/>
                <w:sz w:val="20"/>
              </w:rPr>
              <w:t>S</w:t>
            </w:r>
            <w:r>
              <w:rPr>
                <w:rFonts w:cs="Arial"/>
                <w:b/>
                <w:bCs/>
                <w:sz w:val="20"/>
              </w:rPr>
              <w:t>0</w:t>
            </w:r>
            <w:r w:rsidRPr="00353DF5">
              <w:rPr>
                <w:rFonts w:cs="Arial"/>
                <w:b/>
                <w:bCs/>
                <w:sz w:val="20"/>
              </w:rPr>
              <w:t>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342BC83" w14:textId="77777777" w:rsidR="00CF7A63" w:rsidRPr="00353DF5" w:rsidRDefault="00CF7A63" w:rsidP="00A64C5E">
            <w:pPr>
              <w:spacing w:before="40" w:after="40"/>
              <w:textAlignment w:val="baseline"/>
              <w:rPr>
                <w:rFonts w:cs="Arial"/>
                <w:sz w:val="20"/>
              </w:rPr>
            </w:pPr>
            <w:r>
              <w:rPr>
                <w:rFonts w:cs="Arial"/>
                <w:sz w:val="20"/>
              </w:rPr>
              <w:t>The SM-</w:t>
            </w:r>
            <w:proofErr w:type="spellStart"/>
            <w:r>
              <w:rPr>
                <w:rFonts w:cs="Arial"/>
                <w:sz w:val="20"/>
              </w:rPr>
              <w:t>DPf</w:t>
            </w:r>
            <w:proofErr w:type="spellEnd"/>
            <w:r>
              <w:rPr>
                <w:rFonts w:cs="Arial"/>
                <w:sz w:val="20"/>
              </w:rPr>
              <w:t xml:space="preserve"> SHALL be accredited </w:t>
            </w:r>
            <w:r>
              <w:rPr>
                <w:rFonts w:cs="Arial"/>
                <w:color w:val="000000"/>
                <w:sz w:val="20"/>
              </w:rPr>
              <w:t>according to GSMA SAS.</w:t>
            </w:r>
          </w:p>
        </w:tc>
      </w:tr>
    </w:tbl>
    <w:p w14:paraId="7DC598A9" w14:textId="1EB2A9A4" w:rsidR="002750FA" w:rsidRPr="00CF7A63" w:rsidRDefault="00B72A29" w:rsidP="002750FA">
      <w:pPr>
        <w:pStyle w:val="Heading3"/>
        <w:rPr>
          <w:szCs w:val="28"/>
        </w:rPr>
      </w:pPr>
      <w:bookmarkStart w:id="129" w:name="_Toc184920265"/>
      <w:r>
        <w:rPr>
          <w:rFonts w:eastAsia="SimSun" w:hint="eastAsia"/>
          <w:szCs w:val="28"/>
          <w:lang w:val="en-US" w:eastAsia="zh-CN"/>
        </w:rPr>
        <w:t>EUM</w:t>
      </w:r>
      <w:r>
        <w:rPr>
          <w:szCs w:val="28"/>
        </w:rPr>
        <w:t> Security Requirements</w:t>
      </w:r>
      <w:bookmarkEnd w:id="129"/>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B72A29" w14:paraId="46CD86AC"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C00000"/>
          </w:tcPr>
          <w:p w14:paraId="4BD9008D" w14:textId="77777777" w:rsidR="00B72A29" w:rsidRDefault="00B72A29" w:rsidP="00AF3D43">
            <w:pPr>
              <w:spacing w:before="40" w:after="40"/>
              <w:textAlignment w:val="baseline"/>
              <w:rPr>
                <w:rFonts w:cs="Arial"/>
                <w:b/>
                <w:bCs/>
                <w:color w:val="FFFFFF" w:themeColor="background1"/>
              </w:rPr>
            </w:pPr>
            <w:proofErr w:type="spellStart"/>
            <w:r>
              <w:rPr>
                <w:rFonts w:cs="Arial"/>
                <w:b/>
                <w:bCs/>
                <w:color w:val="FFFFFF" w:themeColor="background1"/>
              </w:rPr>
              <w:t>Req</w:t>
            </w:r>
            <w:proofErr w:type="spellEnd"/>
            <w:r>
              <w:rPr>
                <w:rFonts w:cs="Arial"/>
                <w:b/>
                <w:bCs/>
                <w:color w:val="FFFFFF" w:themeColor="background1"/>
              </w:rPr>
              <w:t xml:space="preserve"> no. </w:t>
            </w:r>
          </w:p>
        </w:tc>
        <w:tc>
          <w:tcPr>
            <w:tcW w:w="7448" w:type="dxa"/>
            <w:tcBorders>
              <w:top w:val="single" w:sz="6" w:space="0" w:color="auto"/>
              <w:left w:val="single" w:sz="6" w:space="0" w:color="auto"/>
              <w:bottom w:val="single" w:sz="6" w:space="0" w:color="auto"/>
              <w:right w:val="single" w:sz="6" w:space="0" w:color="auto"/>
            </w:tcBorders>
            <w:shd w:val="clear" w:color="auto" w:fill="C00000"/>
          </w:tcPr>
          <w:p w14:paraId="5EF70D7E" w14:textId="77777777" w:rsidR="00B72A29" w:rsidRDefault="00B72A29" w:rsidP="00AF3D43">
            <w:pPr>
              <w:spacing w:before="40" w:after="40"/>
              <w:textAlignment w:val="baseline"/>
              <w:rPr>
                <w:rFonts w:cs="Arial"/>
                <w:b/>
                <w:bCs/>
                <w:color w:val="FFFFFF" w:themeColor="background1"/>
              </w:rPr>
            </w:pPr>
            <w:r>
              <w:rPr>
                <w:rFonts w:cs="Arial"/>
                <w:b/>
                <w:bCs/>
                <w:color w:val="FFFFFF" w:themeColor="background1"/>
              </w:rPr>
              <w:t>Description </w:t>
            </w:r>
          </w:p>
        </w:tc>
      </w:tr>
      <w:tr w:rsidR="00B72A29" w14:paraId="4F89AB88" w14:textId="77777777" w:rsidTr="006A1ABB">
        <w:trPr>
          <w:cantSplit/>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5B43D8A" w14:textId="77777777" w:rsidR="00B72A29" w:rsidRDefault="00B72A29" w:rsidP="00AF3D43">
            <w:pPr>
              <w:spacing w:before="40" w:after="40"/>
              <w:textAlignment w:val="baseline"/>
              <w:rPr>
                <w:rFonts w:cs="Arial"/>
                <w:b/>
                <w:bCs/>
                <w:sz w:val="20"/>
              </w:rPr>
            </w:pPr>
            <w:r>
              <w:rPr>
                <w:rFonts w:cs="Arial" w:hint="eastAsia"/>
                <w:b/>
                <w:bCs/>
                <w:sz w:val="20"/>
                <w:lang w:val="en-US"/>
              </w:rPr>
              <w:t>EUM</w:t>
            </w:r>
            <w:r>
              <w:rPr>
                <w:rFonts w:cs="Arial"/>
                <w:b/>
                <w:bCs/>
                <w:sz w:val="20"/>
              </w:rPr>
              <w:t>S01</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EA9B4CA" w14:textId="77777777" w:rsidR="00B72A29" w:rsidRDefault="00B72A29" w:rsidP="00AF3D43">
            <w:pPr>
              <w:spacing w:before="40" w:after="40"/>
              <w:textAlignment w:val="baseline"/>
              <w:rPr>
                <w:rFonts w:cs="Arial"/>
                <w:sz w:val="20"/>
              </w:rPr>
            </w:pPr>
            <w:r>
              <w:rPr>
                <w:rFonts w:cs="Arial"/>
                <w:sz w:val="20"/>
              </w:rPr>
              <w:t xml:space="preserve">The </w:t>
            </w:r>
            <w:r>
              <w:rPr>
                <w:rFonts w:cs="Arial" w:hint="eastAsia"/>
                <w:sz w:val="20"/>
                <w:lang w:val="en-US"/>
              </w:rPr>
              <w:t>EUM</w:t>
            </w:r>
            <w:r>
              <w:rPr>
                <w:rFonts w:cs="Arial"/>
                <w:sz w:val="20"/>
              </w:rPr>
              <w:t xml:space="preserve"> SHALL be</w:t>
            </w:r>
            <w:r w:rsidRPr="00FA2DA2">
              <w:rPr>
                <w:rFonts w:eastAsia="Times New Roman" w:cs="Arial"/>
                <w:sz w:val="20"/>
                <w:lang w:eastAsia="en-GB" w:bidi="ar-SA"/>
              </w:rPr>
              <w:t xml:space="preserve"> accredited </w:t>
            </w:r>
            <w:r w:rsidRPr="00FA2DA2">
              <w:rPr>
                <w:rFonts w:eastAsia="Times New Roman" w:cs="Arial"/>
                <w:color w:val="000000"/>
                <w:sz w:val="20"/>
                <w:lang w:eastAsia="en-GB" w:bidi="ar-SA"/>
              </w:rPr>
              <w:t>according to GSMA SAS</w:t>
            </w:r>
            <w:r>
              <w:rPr>
                <w:rFonts w:cs="Arial"/>
                <w:sz w:val="20"/>
              </w:rPr>
              <w:t>.</w:t>
            </w:r>
          </w:p>
        </w:tc>
      </w:tr>
    </w:tbl>
    <w:p w14:paraId="77B77850" w14:textId="487D4F7F" w:rsidR="000876FA" w:rsidRPr="00AC2FA4" w:rsidRDefault="000876FA" w:rsidP="000876FA">
      <w:pPr>
        <w:pStyle w:val="Heading1"/>
      </w:pPr>
      <w:bookmarkStart w:id="130" w:name="_Toc184920266"/>
      <w:r w:rsidRPr="00AC2FA4">
        <w:t>Procedures</w:t>
      </w:r>
      <w:bookmarkEnd w:id="130"/>
    </w:p>
    <w:p w14:paraId="548F8FCB" w14:textId="06CBF985" w:rsidR="000876FA" w:rsidRPr="00AC2FA4" w:rsidRDefault="000876FA" w:rsidP="000876FA">
      <w:pPr>
        <w:pStyle w:val="NormalParagraph"/>
      </w:pPr>
      <w:bookmarkStart w:id="131" w:name="_Toc72112239"/>
      <w:r w:rsidRPr="00AC2FA4">
        <w:t>This section contains the high</w:t>
      </w:r>
      <w:r w:rsidR="00642276" w:rsidRPr="00AC2FA4">
        <w:t>-</w:t>
      </w:r>
      <w:r w:rsidRPr="00AC2FA4">
        <w:t>level description of the procedures.</w:t>
      </w:r>
    </w:p>
    <w:p w14:paraId="228C4CF8" w14:textId="40DEDF03" w:rsidR="000876FA" w:rsidRPr="00085454" w:rsidRDefault="00695BCA" w:rsidP="000876FA">
      <w:pPr>
        <w:pStyle w:val="Heading2"/>
      </w:pPr>
      <w:bookmarkStart w:id="132" w:name="_Toc184920267"/>
      <w:bookmarkEnd w:id="131"/>
      <w:r w:rsidRPr="00085454">
        <w:t>In-Factory Profile Provisioning</w:t>
      </w:r>
      <w:r w:rsidR="000876FA" w:rsidRPr="00085454">
        <w:t xml:space="preserve"> Procedure</w:t>
      </w:r>
      <w:r w:rsidR="00F9694C" w:rsidRPr="00085454">
        <w:t xml:space="preserve"> </w:t>
      </w:r>
      <w:r w:rsidR="004E075F" w:rsidRPr="00085454">
        <w:t xml:space="preserve">using BPPs </w:t>
      </w:r>
      <w:r w:rsidR="00F9694C" w:rsidRPr="00085454">
        <w:t>for Consumer and IoT</w:t>
      </w:r>
      <w:bookmarkEnd w:id="132"/>
    </w:p>
    <w:p w14:paraId="4CA62B23" w14:textId="1AFDE3AA" w:rsidR="005F036D" w:rsidRPr="00C7697A" w:rsidRDefault="005F036D" w:rsidP="005F036D">
      <w:pPr>
        <w:spacing w:after="200" w:line="276" w:lineRule="auto"/>
        <w:rPr>
          <w:szCs w:val="22"/>
        </w:rPr>
      </w:pPr>
      <w:r w:rsidRPr="00C7697A">
        <w:rPr>
          <w:szCs w:val="22"/>
        </w:rPr>
        <w:t>This procedure describes</w:t>
      </w:r>
      <w:r w:rsidRPr="00C7697A" w:rsidDel="009D5DB9">
        <w:rPr>
          <w:szCs w:val="22"/>
        </w:rPr>
        <w:t xml:space="preserve"> </w:t>
      </w:r>
      <w:r w:rsidRPr="00C7697A">
        <w:rPr>
          <w:szCs w:val="22"/>
        </w:rPr>
        <w:t xml:space="preserve">the preparatory steps, </w:t>
      </w:r>
      <w:r>
        <w:rPr>
          <w:szCs w:val="22"/>
        </w:rPr>
        <w:t xml:space="preserve">the Profile delivery, </w:t>
      </w:r>
      <w:r w:rsidRPr="00C7697A">
        <w:rPr>
          <w:szCs w:val="22"/>
        </w:rPr>
        <w:t xml:space="preserve">the Profile loading </w:t>
      </w:r>
      <w:r w:rsidR="0041049A">
        <w:t xml:space="preserve">during the Device Production Process </w:t>
      </w:r>
      <w:r w:rsidRPr="00C7697A">
        <w:rPr>
          <w:szCs w:val="22"/>
        </w:rPr>
        <w:t>and the final reporting for IFPP.</w:t>
      </w:r>
    </w:p>
    <w:p w14:paraId="7761667C" w14:textId="4AFA4746" w:rsidR="00964B9C" w:rsidRPr="00085454" w:rsidRDefault="00964B9C" w:rsidP="00964B9C">
      <w:pPr>
        <w:pStyle w:val="NormalParagraph"/>
      </w:pPr>
      <w:r w:rsidRPr="00085454">
        <w:t xml:space="preserve">The procedure is shown for one Profile per eUICC from one </w:t>
      </w:r>
      <w:r w:rsidR="00F20E16" w:rsidRPr="00085454">
        <w:rPr>
          <w:rFonts w:eastAsia="Times New Roman" w:cs="Arial"/>
        </w:rPr>
        <w:t>SM-</w:t>
      </w:r>
      <w:proofErr w:type="spellStart"/>
      <w:r w:rsidR="00F20E16" w:rsidRPr="00085454">
        <w:rPr>
          <w:rFonts w:eastAsia="Times New Roman" w:cs="Arial"/>
        </w:rPr>
        <w:t>DPf</w:t>
      </w:r>
      <w:proofErr w:type="spellEnd"/>
      <w:r w:rsidR="00F20E16" w:rsidRPr="00085454">
        <w:t xml:space="preserve"> </w:t>
      </w:r>
      <w:r w:rsidRPr="00085454">
        <w:t>only. However, the procedure may be repeated for an eUICC to load several Profiles from one or several</w:t>
      </w:r>
      <w:r w:rsidR="00F20E16" w:rsidRPr="00085454">
        <w:t xml:space="preserve"> </w:t>
      </w:r>
      <w:r w:rsidR="00F20E16" w:rsidRPr="00085454">
        <w:rPr>
          <w:rFonts w:eastAsia="Times New Roman" w:cs="Arial"/>
        </w:rPr>
        <w:t>SM-</w:t>
      </w:r>
      <w:proofErr w:type="spellStart"/>
      <w:r w:rsidR="00F20E16" w:rsidRPr="00085454">
        <w:rPr>
          <w:rFonts w:eastAsia="Times New Roman" w:cs="Arial"/>
        </w:rPr>
        <w:t>DPf</w:t>
      </w:r>
      <w:r w:rsidRPr="00085454">
        <w:t>s</w:t>
      </w:r>
      <w:proofErr w:type="spellEnd"/>
      <w:r w:rsidRPr="00085454">
        <w:t>.</w:t>
      </w:r>
    </w:p>
    <w:p w14:paraId="585375C6" w14:textId="77777777" w:rsidR="00E907CD" w:rsidRPr="00085454" w:rsidRDefault="00E907CD" w:rsidP="005F036D">
      <w:pPr>
        <w:pStyle w:val="PlantUML"/>
      </w:pPr>
      <w:r w:rsidRPr="00085454">
        <w:t>@startuml</w:t>
      </w:r>
    </w:p>
    <w:p w14:paraId="14DA1469" w14:textId="77777777" w:rsidR="00E907CD" w:rsidRPr="00085454" w:rsidRDefault="00E907CD" w:rsidP="005F036D">
      <w:pPr>
        <w:pStyle w:val="PlantUML"/>
      </w:pPr>
      <w:r w:rsidRPr="00085454">
        <w:t>skinparam monochrome true</w:t>
      </w:r>
    </w:p>
    <w:p w14:paraId="0D4DADB4" w14:textId="77777777" w:rsidR="00E907CD" w:rsidRPr="00085454" w:rsidRDefault="00E907CD" w:rsidP="005F036D">
      <w:pPr>
        <w:pStyle w:val="PlantUML"/>
      </w:pPr>
      <w:r w:rsidRPr="00085454">
        <w:t>skinparam ArrowColor Black</w:t>
      </w:r>
    </w:p>
    <w:p w14:paraId="3C594A5A" w14:textId="77777777" w:rsidR="00E907CD" w:rsidRPr="00085454" w:rsidRDefault="00E907CD" w:rsidP="005F036D">
      <w:pPr>
        <w:pStyle w:val="PlantUML"/>
      </w:pPr>
    </w:p>
    <w:p w14:paraId="488635D6" w14:textId="77777777" w:rsidR="00E907CD" w:rsidRPr="00085454" w:rsidRDefault="00E907CD" w:rsidP="005F036D">
      <w:pPr>
        <w:pStyle w:val="PlantUML"/>
      </w:pPr>
      <w:r w:rsidRPr="00085454">
        <w:t>hide footbox</w:t>
      </w:r>
    </w:p>
    <w:p w14:paraId="5FCC3618" w14:textId="77777777" w:rsidR="00E907CD" w:rsidRPr="00085454" w:rsidRDefault="00E907CD" w:rsidP="005F036D">
      <w:pPr>
        <w:pStyle w:val="PlantUML"/>
      </w:pPr>
    </w:p>
    <w:p w14:paraId="38443161" w14:textId="1D1A0461" w:rsidR="00E907CD" w:rsidRPr="00085454" w:rsidRDefault="00E907CD" w:rsidP="005F036D">
      <w:pPr>
        <w:pStyle w:val="PlantUML"/>
      </w:pPr>
      <w:r w:rsidRPr="00085454">
        <w:lastRenderedPageBreak/>
        <w:t>participant "EUM" as EUM #FFFFFF</w:t>
      </w:r>
    </w:p>
    <w:p w14:paraId="154BC8CD" w14:textId="097B8C7A" w:rsidR="00E907CD" w:rsidRPr="00085454" w:rsidRDefault="00E907CD" w:rsidP="005F036D">
      <w:pPr>
        <w:pStyle w:val="PlantUML"/>
      </w:pPr>
      <w:r w:rsidRPr="00085454">
        <w:t>participant "MSP" as MSP #FFFFFF</w:t>
      </w:r>
    </w:p>
    <w:p w14:paraId="17631560" w14:textId="28B2B9D0" w:rsidR="00E907CD" w:rsidRPr="00085454" w:rsidRDefault="00E907CD" w:rsidP="005F036D">
      <w:pPr>
        <w:pStyle w:val="PlantUML"/>
      </w:pPr>
      <w:r w:rsidRPr="00085454">
        <w:t>participant "</w:t>
      </w:r>
      <w:r w:rsidR="00F20E16" w:rsidRPr="00085454">
        <w:rPr>
          <w:rFonts w:cs="Arial"/>
          <w:lang w:eastAsia="en-GB"/>
        </w:rPr>
        <w:t>SM-DPf</w:t>
      </w:r>
      <w:r w:rsidRPr="00085454">
        <w:t>" as DP #FFFFFF</w:t>
      </w:r>
    </w:p>
    <w:p w14:paraId="6C2ADC68" w14:textId="6D875834" w:rsidR="00E907CD" w:rsidRPr="00085454" w:rsidRDefault="00E907CD" w:rsidP="005F036D">
      <w:pPr>
        <w:pStyle w:val="PlantUML"/>
      </w:pPr>
      <w:r w:rsidRPr="00085454">
        <w:t>participant "</w:t>
      </w:r>
      <w:r w:rsidR="001D1A1F" w:rsidRPr="00085454">
        <w:t>Device\nManufacturer</w:t>
      </w:r>
      <w:r w:rsidRPr="00085454">
        <w:t xml:space="preserve">" as </w:t>
      </w:r>
      <w:r w:rsidR="001D1A1F" w:rsidRPr="00085454">
        <w:t xml:space="preserve">DM </w:t>
      </w:r>
      <w:r w:rsidRPr="00085454">
        <w:t>#FFFFFF</w:t>
      </w:r>
    </w:p>
    <w:p w14:paraId="43566570" w14:textId="19F3CD5E" w:rsidR="00E907CD" w:rsidRPr="00DA70D7" w:rsidRDefault="00E907CD" w:rsidP="005F036D">
      <w:pPr>
        <w:pStyle w:val="PlantUML"/>
      </w:pPr>
      <w:r w:rsidRPr="00DA70D7">
        <w:t>participant "</w:t>
      </w:r>
      <w:r w:rsidR="006F0E5D" w:rsidRPr="00DA70D7">
        <w:t>FPA</w:t>
      </w:r>
      <w:r w:rsidRPr="00DA70D7">
        <w:t xml:space="preserve">" as </w:t>
      </w:r>
      <w:r w:rsidR="00A113A9" w:rsidRPr="00085454">
        <w:rPr>
          <w:rFonts w:cs="Arial"/>
        </w:rPr>
        <w:t xml:space="preserve">FPA </w:t>
      </w:r>
      <w:r w:rsidRPr="00DA70D7">
        <w:t>#FFFFFF</w:t>
      </w:r>
    </w:p>
    <w:p w14:paraId="15A94C44" w14:textId="3FCB422D" w:rsidR="00E907CD" w:rsidRPr="00DA70D7" w:rsidRDefault="00E907CD" w:rsidP="005F036D">
      <w:pPr>
        <w:pStyle w:val="PlantUML"/>
      </w:pPr>
      <w:r w:rsidRPr="00DA70D7">
        <w:t>participant "eUICC" as eUICC #FFFFFF</w:t>
      </w:r>
    </w:p>
    <w:p w14:paraId="1ADF7F35" w14:textId="77777777" w:rsidR="00E907CD" w:rsidRPr="00DA70D7" w:rsidRDefault="00E907CD" w:rsidP="005F036D">
      <w:pPr>
        <w:pStyle w:val="PlantUML"/>
      </w:pPr>
    </w:p>
    <w:p w14:paraId="76C9FB2A" w14:textId="77777777" w:rsidR="005F036D" w:rsidRPr="00C7697A" w:rsidRDefault="005F036D" w:rsidP="005F036D">
      <w:pPr>
        <w:pStyle w:val="PlantUML"/>
      </w:pPr>
      <w:bookmarkStart w:id="133" w:name="_Hlk119041299"/>
      <w:r w:rsidRPr="00C7697A">
        <w:t xml:space="preserve">group </w:t>
      </w:r>
      <w:r>
        <w:t>Profiles p</w:t>
      </w:r>
      <w:r w:rsidRPr="00C7697A">
        <w:t>reparation</w:t>
      </w:r>
    </w:p>
    <w:p w14:paraId="3DB571C5" w14:textId="77777777" w:rsidR="005F036D" w:rsidRPr="00C7697A" w:rsidRDefault="005F036D" w:rsidP="005F036D">
      <w:pPr>
        <w:pStyle w:val="PlantUML"/>
      </w:pPr>
      <w:r w:rsidRPr="00C7697A">
        <w:t>MSP -&gt; DP: [</w:t>
      </w:r>
      <w:r>
        <w:t>1</w:t>
      </w:r>
      <w:r w:rsidRPr="00C7697A">
        <w:t xml:space="preserve">] </w:t>
      </w:r>
      <w:r>
        <w:t xml:space="preserve">prepare </w:t>
      </w:r>
      <w:r w:rsidRPr="00C7697A">
        <w:t>Profile</w:t>
      </w:r>
      <w:r>
        <w:t>s request</w:t>
      </w:r>
    </w:p>
    <w:p w14:paraId="74DA619D" w14:textId="77777777" w:rsidR="005F036D" w:rsidRDefault="005F036D" w:rsidP="005F036D">
      <w:pPr>
        <w:pStyle w:val="PlantUML"/>
      </w:pPr>
      <w:r>
        <w:t>end group</w:t>
      </w:r>
    </w:p>
    <w:p w14:paraId="78DFB613" w14:textId="77777777" w:rsidR="005F036D" w:rsidRDefault="005F036D" w:rsidP="005F036D">
      <w:pPr>
        <w:pStyle w:val="PlantUML"/>
      </w:pPr>
    </w:p>
    <w:p w14:paraId="3958E26D" w14:textId="1D10D4FC" w:rsidR="005F036D" w:rsidRPr="00C7697A" w:rsidRDefault="005F036D" w:rsidP="005F036D">
      <w:pPr>
        <w:pStyle w:val="PlantUML"/>
      </w:pPr>
      <w:r w:rsidRPr="00C7697A">
        <w:t xml:space="preserve">group </w:t>
      </w:r>
      <w:r>
        <w:t>eUICCs delivery</w:t>
      </w:r>
    </w:p>
    <w:p w14:paraId="21F33C40" w14:textId="29C792A1" w:rsidR="005F036D" w:rsidRPr="00C7697A" w:rsidRDefault="005F036D" w:rsidP="005F036D">
      <w:pPr>
        <w:pStyle w:val="PlantUML"/>
      </w:pPr>
      <w:r w:rsidRPr="00C7697A">
        <w:t>EUM -&gt; DM: [</w:t>
      </w:r>
      <w:r>
        <w:t>2</w:t>
      </w:r>
      <w:r w:rsidRPr="00C7697A">
        <w:t xml:space="preserve">] eUICCs </w:t>
      </w:r>
    </w:p>
    <w:p w14:paraId="0B5B3620" w14:textId="77777777" w:rsidR="005F036D" w:rsidRPr="00C7697A" w:rsidRDefault="005F036D" w:rsidP="005F036D">
      <w:pPr>
        <w:pStyle w:val="PlantUML"/>
      </w:pPr>
      <w:r w:rsidRPr="00C7697A">
        <w:t>alt</w:t>
      </w:r>
      <w:r w:rsidRPr="00C7697A">
        <w:tab/>
        <w:t>EUM provides eUICC data to SM-DPf</w:t>
      </w:r>
    </w:p>
    <w:p w14:paraId="4538190E" w14:textId="6850F51D" w:rsidR="005F036D" w:rsidRPr="00C7697A" w:rsidRDefault="005F036D" w:rsidP="005F036D">
      <w:pPr>
        <w:pStyle w:val="PlantUML"/>
      </w:pPr>
      <w:r w:rsidRPr="00C7697A">
        <w:t>EUM -&gt; DP: [</w:t>
      </w:r>
      <w:r>
        <w:t>3</w:t>
      </w:r>
      <w:r w:rsidRPr="00C7697A">
        <w:t>] eUICC data (e.g., keys)</w:t>
      </w:r>
    </w:p>
    <w:p w14:paraId="1426071B" w14:textId="77777777" w:rsidR="005F036D" w:rsidRPr="00C7697A" w:rsidRDefault="005F036D" w:rsidP="005F036D">
      <w:pPr>
        <w:pStyle w:val="PlantUML"/>
      </w:pPr>
      <w:r w:rsidRPr="00C7697A">
        <w:t>else EUM provides eUICC data to Device Manufacturer</w:t>
      </w:r>
    </w:p>
    <w:p w14:paraId="11EB4232" w14:textId="04D85672" w:rsidR="005F036D" w:rsidRPr="00C7697A" w:rsidRDefault="005F036D" w:rsidP="005F036D">
      <w:pPr>
        <w:pStyle w:val="PlantUML"/>
      </w:pPr>
      <w:r w:rsidRPr="00C7697A">
        <w:t>EUM -&gt; DM: [</w:t>
      </w:r>
      <w:r>
        <w:t>4</w:t>
      </w:r>
      <w:r w:rsidRPr="00C7697A">
        <w:t>] eUICC data (e.g., keys)</w:t>
      </w:r>
    </w:p>
    <w:p w14:paraId="0957322A" w14:textId="77777777" w:rsidR="005F036D" w:rsidRPr="00C7697A" w:rsidRDefault="005F036D" w:rsidP="005F036D">
      <w:pPr>
        <w:pStyle w:val="PlantUML"/>
      </w:pPr>
      <w:r w:rsidRPr="00C7697A">
        <w:t>end</w:t>
      </w:r>
    </w:p>
    <w:p w14:paraId="712C18FF" w14:textId="77777777" w:rsidR="005F036D" w:rsidRDefault="005F036D" w:rsidP="005F036D">
      <w:pPr>
        <w:pStyle w:val="PlantUML"/>
      </w:pPr>
      <w:r>
        <w:t>end group</w:t>
      </w:r>
    </w:p>
    <w:p w14:paraId="43C7E121" w14:textId="77777777" w:rsidR="005F036D" w:rsidRDefault="005F036D" w:rsidP="005F036D">
      <w:pPr>
        <w:pStyle w:val="PlantUML"/>
      </w:pPr>
    </w:p>
    <w:p w14:paraId="6F5488B1" w14:textId="77777777" w:rsidR="005F036D" w:rsidRDefault="005F036D" w:rsidP="005F036D">
      <w:pPr>
        <w:pStyle w:val="PlantUML"/>
      </w:pPr>
    </w:p>
    <w:p w14:paraId="190CD8B4" w14:textId="77777777" w:rsidR="005F036D" w:rsidRDefault="005F036D" w:rsidP="005F036D">
      <w:pPr>
        <w:pStyle w:val="PlantUML"/>
      </w:pPr>
      <w:r>
        <w:t>group Profile delivery</w:t>
      </w:r>
    </w:p>
    <w:p w14:paraId="4C90CCA3" w14:textId="77777777" w:rsidR="001D15D9" w:rsidRPr="00085454" w:rsidRDefault="001D15D9" w:rsidP="005F036D">
      <w:pPr>
        <w:pStyle w:val="PlantUML"/>
      </w:pPr>
      <w:r>
        <w:t>DM -&gt; DP: [5] request for BPPs\n [with eUICC data]</w:t>
      </w:r>
    </w:p>
    <w:bookmarkEnd w:id="133"/>
    <w:p w14:paraId="370B71CC" w14:textId="23FE9F9E" w:rsidR="001D15D9" w:rsidRPr="00085454" w:rsidRDefault="001D15D9" w:rsidP="005F036D">
      <w:pPr>
        <w:pStyle w:val="PlantUML"/>
      </w:pPr>
      <w:r w:rsidRPr="00085454">
        <w:t>rnote over DP: [</w:t>
      </w:r>
      <w:r>
        <w:t>6</w:t>
      </w:r>
      <w:r w:rsidRPr="00085454">
        <w:t>] create BPPs</w:t>
      </w:r>
    </w:p>
    <w:p w14:paraId="4D195E6C" w14:textId="7A3E2C90" w:rsidR="001D15D9" w:rsidRPr="00085454" w:rsidRDefault="001D15D9" w:rsidP="005F036D">
      <w:pPr>
        <w:pStyle w:val="PlantUML"/>
      </w:pPr>
      <w:r w:rsidRPr="00085454">
        <w:t>DP -&gt; DM: [</w:t>
      </w:r>
      <w:r>
        <w:t>7</w:t>
      </w:r>
      <w:r w:rsidRPr="00085454">
        <w:t>] send BPPs</w:t>
      </w:r>
    </w:p>
    <w:p w14:paraId="614841BB" w14:textId="77777777" w:rsidR="001D15D9" w:rsidRPr="00085454" w:rsidRDefault="001D15D9" w:rsidP="005F036D">
      <w:pPr>
        <w:pStyle w:val="PlantUML"/>
      </w:pPr>
      <w:r w:rsidRPr="00085454">
        <w:t>end group</w:t>
      </w:r>
    </w:p>
    <w:p w14:paraId="2C0E7D60" w14:textId="77777777" w:rsidR="001D15D9" w:rsidRPr="00085454" w:rsidRDefault="001D15D9" w:rsidP="005F036D">
      <w:pPr>
        <w:pStyle w:val="PlantUML"/>
      </w:pPr>
    </w:p>
    <w:p w14:paraId="6C85323E" w14:textId="25113B1F" w:rsidR="003C1278" w:rsidRPr="00085454" w:rsidRDefault="003C1278" w:rsidP="005F036D">
      <w:pPr>
        <w:pStyle w:val="PlantUML"/>
      </w:pPr>
      <w:r w:rsidRPr="00085454">
        <w:t xml:space="preserve">group </w:t>
      </w:r>
      <w:r>
        <w:t>P</w:t>
      </w:r>
      <w:r w:rsidRPr="00085454">
        <w:t>rofile loading</w:t>
      </w:r>
    </w:p>
    <w:p w14:paraId="07400177" w14:textId="3E408B0C" w:rsidR="001D15D9" w:rsidRPr="00085454" w:rsidRDefault="001D15D9" w:rsidP="005F036D">
      <w:pPr>
        <w:pStyle w:val="PlantUML"/>
      </w:pPr>
      <w:r w:rsidRPr="00085454">
        <w:t xml:space="preserve">DM -&gt; </w:t>
      </w:r>
      <w:r w:rsidRPr="00085454">
        <w:rPr>
          <w:rFonts w:cs="Arial"/>
        </w:rPr>
        <w:t>FPA</w:t>
      </w:r>
      <w:r w:rsidRPr="00085454">
        <w:t>: [</w:t>
      </w:r>
      <w:r>
        <w:t>8</w:t>
      </w:r>
      <w:r w:rsidRPr="00085454">
        <w:t>] BPP</w:t>
      </w:r>
    </w:p>
    <w:p w14:paraId="3D84DD17" w14:textId="4D231337" w:rsidR="001D15D9" w:rsidRPr="00085454" w:rsidRDefault="001D15D9" w:rsidP="005F036D">
      <w:pPr>
        <w:pStyle w:val="PlantUML"/>
      </w:pPr>
      <w:r w:rsidRPr="00085454">
        <w:rPr>
          <w:rFonts w:cs="Arial"/>
        </w:rPr>
        <w:t xml:space="preserve">FPA </w:t>
      </w:r>
      <w:r w:rsidRPr="00085454">
        <w:t>-&gt; eUICC: [</w:t>
      </w:r>
      <w:r>
        <w:t>9</w:t>
      </w:r>
      <w:r w:rsidRPr="00085454">
        <w:t>] BPP</w:t>
      </w:r>
    </w:p>
    <w:p w14:paraId="2D22914D" w14:textId="55A5063D" w:rsidR="001D15D9" w:rsidRPr="00085454" w:rsidRDefault="001D15D9" w:rsidP="005F036D">
      <w:pPr>
        <w:pStyle w:val="PlantUML"/>
      </w:pPr>
      <w:r w:rsidRPr="00085454">
        <w:t>rnote over eUICC: [</w:t>
      </w:r>
      <w:r>
        <w:t>10</w:t>
      </w:r>
      <w:r w:rsidRPr="00085454">
        <w:t>] Profile installation</w:t>
      </w:r>
    </w:p>
    <w:p w14:paraId="5A5518E3" w14:textId="39D78CAA" w:rsidR="006074D6" w:rsidRPr="000C1D72" w:rsidRDefault="006074D6" w:rsidP="005F036D">
      <w:pPr>
        <w:pStyle w:val="PlantUML"/>
      </w:pPr>
      <w:bookmarkStart w:id="134" w:name="_Hlk127441855"/>
      <w:r w:rsidRPr="000C1D72">
        <w:t xml:space="preserve">eUICC -&gt; FPA: [11] </w:t>
      </w:r>
      <w:r>
        <w:t>Profile I</w:t>
      </w:r>
      <w:r w:rsidRPr="000C1D72">
        <w:t xml:space="preserve">nstallation </w:t>
      </w:r>
      <w:r>
        <w:t>R</w:t>
      </w:r>
      <w:r w:rsidRPr="000C1D72">
        <w:t>esult</w:t>
      </w:r>
    </w:p>
    <w:p w14:paraId="0DA8B1F5" w14:textId="26996DAC" w:rsidR="006074D6" w:rsidRPr="000C1D72" w:rsidRDefault="006074D6" w:rsidP="005F036D">
      <w:pPr>
        <w:pStyle w:val="PlantUML"/>
      </w:pPr>
      <w:r w:rsidRPr="000C1D72">
        <w:t xml:space="preserve">FPA -&gt; DM: [12] </w:t>
      </w:r>
      <w:r>
        <w:t>Profile I</w:t>
      </w:r>
      <w:r w:rsidRPr="000C1D72">
        <w:t xml:space="preserve">nstallation </w:t>
      </w:r>
      <w:r>
        <w:t>R</w:t>
      </w:r>
      <w:r w:rsidRPr="000C1D72">
        <w:t>esult</w:t>
      </w:r>
    </w:p>
    <w:bookmarkEnd w:id="134"/>
    <w:p w14:paraId="611EEB08" w14:textId="77777777" w:rsidR="001D15D9" w:rsidRPr="00085454" w:rsidRDefault="001D15D9" w:rsidP="005F036D">
      <w:pPr>
        <w:pStyle w:val="PlantUML"/>
      </w:pPr>
      <w:r w:rsidRPr="00085454">
        <w:t>end group</w:t>
      </w:r>
    </w:p>
    <w:p w14:paraId="7A2B7B54" w14:textId="77777777" w:rsidR="001D15D9" w:rsidRPr="00085454" w:rsidRDefault="001D15D9" w:rsidP="005F036D">
      <w:pPr>
        <w:pStyle w:val="PlantUML"/>
      </w:pPr>
    </w:p>
    <w:p w14:paraId="141EC66D" w14:textId="074D9EE3" w:rsidR="006074D6" w:rsidRPr="000C1D72" w:rsidRDefault="006074D6" w:rsidP="005F036D">
      <w:pPr>
        <w:pStyle w:val="PlantUML"/>
      </w:pPr>
      <w:r>
        <w:t>Opt If Profile Installation Result option is chosen</w:t>
      </w:r>
    </w:p>
    <w:p w14:paraId="7BAF0B9A" w14:textId="77777777" w:rsidR="006074D6" w:rsidRPr="000C1D72" w:rsidRDefault="006074D6" w:rsidP="005F036D">
      <w:pPr>
        <w:pStyle w:val="PlantUML"/>
      </w:pPr>
      <w:r w:rsidRPr="000C1D72">
        <w:t xml:space="preserve">rnote over </w:t>
      </w:r>
      <w:r>
        <w:t>DM</w:t>
      </w:r>
      <w:r w:rsidRPr="000C1D72">
        <w:t>: [1</w:t>
      </w:r>
      <w:r>
        <w:t>3</w:t>
      </w:r>
      <w:r w:rsidRPr="000C1D72">
        <w:t xml:space="preserve">] </w:t>
      </w:r>
      <w:r>
        <w:t xml:space="preserve">Generate </w:t>
      </w:r>
      <w:r w:rsidRPr="00D318D3">
        <w:t>Profile Loading Report</w:t>
      </w:r>
    </w:p>
    <w:p w14:paraId="22D80EDC" w14:textId="26D6363C" w:rsidR="006074D6" w:rsidRDefault="006074D6" w:rsidP="005F036D">
      <w:pPr>
        <w:pStyle w:val="PlantUML"/>
      </w:pPr>
      <w:bookmarkStart w:id="135" w:name="_Hlk127441894"/>
      <w:r w:rsidRPr="000C1D72">
        <w:t>DM -&gt; DP: [1</w:t>
      </w:r>
      <w:r>
        <w:t>4</w:t>
      </w:r>
      <w:r w:rsidRPr="000C1D72">
        <w:t xml:space="preserve">] </w:t>
      </w:r>
      <w:r w:rsidRPr="00D318D3">
        <w:t>Profile Loading Report</w:t>
      </w:r>
    </w:p>
    <w:bookmarkEnd w:id="135"/>
    <w:p w14:paraId="22F052BE" w14:textId="77777777" w:rsidR="006074D6" w:rsidRPr="000C1D72" w:rsidRDefault="006074D6" w:rsidP="005F036D">
      <w:pPr>
        <w:pStyle w:val="PlantUML"/>
      </w:pPr>
      <w:r w:rsidRPr="000C1D72">
        <w:t xml:space="preserve">rnote over </w:t>
      </w:r>
      <w:r>
        <w:t>DP</w:t>
      </w:r>
      <w:r w:rsidRPr="000C1D72">
        <w:t>: [1</w:t>
      </w:r>
      <w:r>
        <w:t>5</w:t>
      </w:r>
      <w:r w:rsidRPr="000C1D72">
        <w:t xml:space="preserve">] </w:t>
      </w:r>
      <w:r>
        <w:t>Verify Profile Installation Results</w:t>
      </w:r>
    </w:p>
    <w:p w14:paraId="78A30961" w14:textId="77777777" w:rsidR="006074D6" w:rsidRDefault="006074D6" w:rsidP="005F036D">
      <w:pPr>
        <w:pStyle w:val="PlantUML"/>
      </w:pPr>
      <w:r>
        <w:t>DP</w:t>
      </w:r>
      <w:r w:rsidRPr="000C1D72">
        <w:t xml:space="preserve"> -&gt; </w:t>
      </w:r>
      <w:r>
        <w:t>MSP</w:t>
      </w:r>
      <w:r w:rsidRPr="000C1D72">
        <w:t>: [1</w:t>
      </w:r>
      <w:r>
        <w:t>6</w:t>
      </w:r>
      <w:r w:rsidRPr="000C1D72">
        <w:t>] [</w:t>
      </w:r>
      <w:r w:rsidRPr="00D318D3">
        <w:t>Report</w:t>
      </w:r>
      <w:r w:rsidRPr="000C1D72">
        <w:t>]</w:t>
      </w:r>
    </w:p>
    <w:p w14:paraId="2B900768" w14:textId="2236D048" w:rsidR="003F7A48" w:rsidRDefault="006074D6" w:rsidP="005F036D">
      <w:pPr>
        <w:pStyle w:val="PlantUML"/>
      </w:pPr>
      <w:r>
        <w:t>end</w:t>
      </w:r>
    </w:p>
    <w:p w14:paraId="2BE10E3C" w14:textId="77777777" w:rsidR="006074D6" w:rsidRPr="00085454" w:rsidRDefault="006074D6" w:rsidP="005F036D">
      <w:pPr>
        <w:pStyle w:val="PlantUML"/>
      </w:pPr>
    </w:p>
    <w:p w14:paraId="4E079172" w14:textId="77777777" w:rsidR="00E907CD" w:rsidRPr="00085454" w:rsidRDefault="00E907CD" w:rsidP="005F036D">
      <w:pPr>
        <w:pStyle w:val="PlantUML"/>
      </w:pPr>
      <w:r w:rsidRPr="00085454">
        <w:t>@enduml</w:t>
      </w:r>
    </w:p>
    <w:p w14:paraId="1C296B7F" w14:textId="2115D9DF" w:rsidR="00304C02" w:rsidRPr="00085454" w:rsidRDefault="0041049A" w:rsidP="005F036D">
      <w:pPr>
        <w:pStyle w:val="PlantUMLImg"/>
      </w:pPr>
      <w:r w:rsidRPr="0041049A">
        <w:lastRenderedPageBreak/>
        <w:drawing>
          <wp:inline distT="0" distB="0" distL="0" distR="0" wp14:anchorId="280ABDF3" wp14:editId="74157C36">
            <wp:extent cx="5731510" cy="4302760"/>
            <wp:effectExtent l="0" t="0" r="2540" b="254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4302760"/>
                    </a:xfrm>
                    <a:prstGeom prst="rect">
                      <a:avLst/>
                    </a:prstGeom>
                  </pic:spPr>
                </pic:pic>
              </a:graphicData>
            </a:graphic>
          </wp:inline>
        </w:drawing>
      </w:r>
    </w:p>
    <w:p w14:paraId="583A7D5B" w14:textId="0ADC490F" w:rsidR="005F036D" w:rsidRPr="005B50C6" w:rsidRDefault="005F036D" w:rsidP="005F036D">
      <w:pPr>
        <w:pStyle w:val="Figurecaption"/>
        <w:rPr>
          <w:rStyle w:val="normaltextrun"/>
          <w:lang w:val="en-GB"/>
        </w:rPr>
      </w:pPr>
      <w:r w:rsidRPr="005B50C6">
        <w:rPr>
          <w:rStyle w:val="normaltextrun"/>
          <w:lang w:val="en-GB"/>
        </w:rPr>
        <w:t xml:space="preserve">Figure </w:t>
      </w:r>
      <w:r w:rsidR="009643D8">
        <w:rPr>
          <w:rStyle w:val="normaltextrun"/>
          <w:lang w:val="en-GB"/>
        </w:rPr>
        <w:t>6</w:t>
      </w:r>
      <w:r w:rsidRPr="005B50C6">
        <w:rPr>
          <w:rStyle w:val="normaltextrun"/>
          <w:lang w:val="en-GB"/>
        </w:rPr>
        <w:t xml:space="preserve">: </w:t>
      </w:r>
      <w:r w:rsidRPr="00085454">
        <w:t>IFPP Procedure</w:t>
      </w:r>
    </w:p>
    <w:p w14:paraId="35A071E6" w14:textId="77777777" w:rsidR="00E907CD" w:rsidRPr="00085454" w:rsidRDefault="00E907CD" w:rsidP="00E907CD">
      <w:pPr>
        <w:pStyle w:val="NormalParagraph"/>
      </w:pPr>
      <w:r w:rsidRPr="00085454">
        <w:rPr>
          <w:b/>
        </w:rPr>
        <w:t>Start Conditions:</w:t>
      </w:r>
    </w:p>
    <w:p w14:paraId="5737BA20" w14:textId="5CECC1D7" w:rsidR="003C1278" w:rsidRPr="00085454" w:rsidRDefault="003C1278" w:rsidP="003C1278">
      <w:pPr>
        <w:pStyle w:val="NormalParagraph"/>
      </w:pPr>
      <w:r w:rsidRPr="00085454">
        <w:t>The fully personalised eUICC (having an EID, eUICC keys and certificates, etc.)</w:t>
      </w:r>
      <w:r>
        <w:t xml:space="preserve"> is</w:t>
      </w:r>
      <w:r w:rsidRPr="00085454">
        <w:t xml:space="preserve"> prepared for Profile loading </w:t>
      </w:r>
      <w:r w:rsidR="0041049A">
        <w:t xml:space="preserve">during the Device Production Process </w:t>
      </w:r>
      <w:r w:rsidRPr="00085454">
        <w:t>(e.g., with relevant key material)</w:t>
      </w:r>
      <w:r>
        <w:t xml:space="preserve"> by the EUM</w:t>
      </w:r>
      <w:r w:rsidRPr="00085454">
        <w:t>.</w:t>
      </w:r>
    </w:p>
    <w:p w14:paraId="5544AA9F" w14:textId="342F654F" w:rsidR="00D35107" w:rsidRDefault="00D35107" w:rsidP="00D35107">
      <w:pPr>
        <w:spacing w:after="200" w:line="276" w:lineRule="auto"/>
      </w:pPr>
      <w:r>
        <w:rPr>
          <w:szCs w:val="22"/>
        </w:rPr>
        <w:t>The Device Manufacturer has ordered eUICCs from the EUM. Optionally, the Device Manufacturer may have indicated to the EUM an SM-</w:t>
      </w:r>
      <w:proofErr w:type="spellStart"/>
      <w:r>
        <w:rPr>
          <w:szCs w:val="22"/>
        </w:rPr>
        <w:t>DPf</w:t>
      </w:r>
      <w:proofErr w:type="spellEnd"/>
      <w:r>
        <w:rPr>
          <w:szCs w:val="22"/>
        </w:rPr>
        <w:t xml:space="preserve"> as recipient for the eUICC data. The Device Manufacturer has ordered Profiles from the Mobile Service Provider.</w:t>
      </w:r>
    </w:p>
    <w:p w14:paraId="0FEC4435" w14:textId="77777777" w:rsidR="003C1278" w:rsidRPr="00085454" w:rsidRDefault="003C1278" w:rsidP="003C1278">
      <w:pPr>
        <w:pStyle w:val="NormalParagraph"/>
      </w:pPr>
      <w:r w:rsidRPr="00085454">
        <w:rPr>
          <w:b/>
        </w:rPr>
        <w:t>Procedure:</w:t>
      </w:r>
    </w:p>
    <w:p w14:paraId="2271DEA8" w14:textId="01D54773" w:rsidR="00BB379F" w:rsidRPr="008729B8" w:rsidRDefault="00BB379F" w:rsidP="00BB379F">
      <w:pPr>
        <w:spacing w:after="200" w:line="276" w:lineRule="auto"/>
        <w:rPr>
          <w:szCs w:val="22"/>
        </w:rPr>
      </w:pPr>
      <w:r w:rsidRPr="008729B8">
        <w:rPr>
          <w:szCs w:val="22"/>
        </w:rPr>
        <w:t>Steps 1 to 7 are required to prepare for loading of Profiles</w:t>
      </w:r>
      <w:r w:rsidR="0041049A">
        <w:rPr>
          <w:szCs w:val="22"/>
        </w:rPr>
        <w:t xml:space="preserve"> </w:t>
      </w:r>
      <w:r w:rsidR="0041049A">
        <w:t>during the Device Production Process</w:t>
      </w:r>
      <w:r w:rsidRPr="008729B8">
        <w:rPr>
          <w:szCs w:val="22"/>
        </w:rPr>
        <w:t xml:space="preserve">. As long as the preconditions for each step are fulfilled, they can be performed in a different order other than specified below, e.g., step </w:t>
      </w:r>
      <w:r>
        <w:rPr>
          <w:szCs w:val="22"/>
        </w:rPr>
        <w:t>2</w:t>
      </w:r>
      <w:r w:rsidRPr="008729B8">
        <w:rPr>
          <w:szCs w:val="22"/>
        </w:rPr>
        <w:t xml:space="preserve"> can happen after step 7.</w:t>
      </w:r>
    </w:p>
    <w:p w14:paraId="2B635ABA" w14:textId="77777777" w:rsidR="00D35107" w:rsidRDefault="00D35107" w:rsidP="00D35107">
      <w:pPr>
        <w:tabs>
          <w:tab w:val="left" w:pos="340"/>
        </w:tabs>
        <w:spacing w:after="200" w:line="276" w:lineRule="auto"/>
        <w:ind w:left="680" w:hanging="340"/>
      </w:pPr>
      <w:r>
        <w:t>1.</w:t>
      </w:r>
      <w:r>
        <w:tab/>
        <w:t>T</w:t>
      </w:r>
      <w:r w:rsidRPr="008729B8">
        <w:t xml:space="preserve">he Mobile Service Provider </w:t>
      </w:r>
      <w:r>
        <w:t>requests</w:t>
      </w:r>
      <w:r w:rsidRPr="008729B8">
        <w:t xml:space="preserve"> the </w:t>
      </w:r>
      <w:r w:rsidRPr="008729B8">
        <w:rPr>
          <w:rFonts w:cs="Arial"/>
        </w:rPr>
        <w:t>SM-</w:t>
      </w:r>
      <w:proofErr w:type="spellStart"/>
      <w:r w:rsidRPr="008729B8">
        <w:rPr>
          <w:rFonts w:cs="Arial"/>
        </w:rPr>
        <w:t>DPf</w:t>
      </w:r>
      <w:proofErr w:type="spellEnd"/>
      <w:r>
        <w:rPr>
          <w:rFonts w:cs="Arial"/>
        </w:rPr>
        <w:t xml:space="preserve"> to prepare Profiles</w:t>
      </w:r>
      <w:r w:rsidRPr="008729B8">
        <w:t>.</w:t>
      </w:r>
    </w:p>
    <w:p w14:paraId="32987A30" w14:textId="5D6CADE5" w:rsidR="00D35107" w:rsidRDefault="00D35107" w:rsidP="00D35107">
      <w:pPr>
        <w:tabs>
          <w:tab w:val="left" w:pos="340"/>
        </w:tabs>
        <w:spacing w:after="200" w:line="276" w:lineRule="auto"/>
        <w:ind w:left="680" w:hanging="340"/>
      </w:pPr>
      <w:r>
        <w:t>2</w:t>
      </w:r>
      <w:r w:rsidRPr="008729B8">
        <w:t>.</w:t>
      </w:r>
      <w:r w:rsidRPr="008729B8">
        <w:tab/>
        <w:t>The EUM provides IFPP-capable eUICCs to the Device Manufacturer.</w:t>
      </w:r>
    </w:p>
    <w:p w14:paraId="1A5F46C3" w14:textId="2D58095A" w:rsidR="00D35107" w:rsidRPr="008729B8" w:rsidRDefault="00D35107" w:rsidP="00D35107">
      <w:pPr>
        <w:tabs>
          <w:tab w:val="left" w:pos="340"/>
        </w:tabs>
        <w:spacing w:after="200" w:line="276" w:lineRule="auto"/>
        <w:ind w:left="680" w:hanging="340"/>
      </w:pPr>
      <w:r>
        <w:t>3</w:t>
      </w:r>
      <w:r w:rsidRPr="008729B8">
        <w:t>.</w:t>
      </w:r>
      <w:r w:rsidRPr="008729B8">
        <w:tab/>
        <w:t>The EUM sends the eUICC data (e.g., certificates and keys, capabilities) required for IFPP for each eUICC that are intended to be loaded with (a) Profile(s) to the</w:t>
      </w:r>
      <w:r w:rsidRPr="008729B8">
        <w:rPr>
          <w:rFonts w:cs="Arial"/>
        </w:rPr>
        <w:t xml:space="preserve"> </w:t>
      </w:r>
      <w:r w:rsidRPr="008729B8">
        <w:rPr>
          <w:rFonts w:cs="Arial"/>
          <w:szCs w:val="22"/>
        </w:rPr>
        <w:t>SM-</w:t>
      </w:r>
      <w:proofErr w:type="spellStart"/>
      <w:r w:rsidRPr="008729B8">
        <w:rPr>
          <w:rFonts w:cs="Arial"/>
          <w:szCs w:val="22"/>
        </w:rPr>
        <w:t>DPf</w:t>
      </w:r>
      <w:proofErr w:type="spellEnd"/>
      <w:r w:rsidRPr="008729B8">
        <w:rPr>
          <w:rFonts w:cs="Arial"/>
          <w:szCs w:val="22"/>
        </w:rPr>
        <w:t xml:space="preserve"> on behalf of the Device Manufacturer</w:t>
      </w:r>
      <w:r w:rsidRPr="008729B8">
        <w:t>.</w:t>
      </w:r>
    </w:p>
    <w:p w14:paraId="542A6674" w14:textId="2A68FD65" w:rsidR="00D35107" w:rsidRPr="008729B8" w:rsidRDefault="00D35107" w:rsidP="00D35107">
      <w:pPr>
        <w:tabs>
          <w:tab w:val="left" w:pos="340"/>
        </w:tabs>
        <w:spacing w:after="200" w:line="276" w:lineRule="auto"/>
        <w:ind w:left="680" w:hanging="340"/>
      </w:pPr>
      <w:r>
        <w:lastRenderedPageBreak/>
        <w:t>4</w:t>
      </w:r>
      <w:r w:rsidRPr="008729B8">
        <w:t>.</w:t>
      </w:r>
      <w:r w:rsidRPr="008729B8">
        <w:tab/>
        <w:t xml:space="preserve">As an alternative to step </w:t>
      </w:r>
      <w:r>
        <w:t>3</w:t>
      </w:r>
      <w:r w:rsidRPr="008729B8">
        <w:t>, the EUM provides the eUICC data to the Device Manufacturer.</w:t>
      </w:r>
    </w:p>
    <w:p w14:paraId="5A26AED3" w14:textId="2CAB8918" w:rsidR="001D15D9" w:rsidRDefault="001D15D9" w:rsidP="001D15D9">
      <w:pPr>
        <w:pStyle w:val="ListNumber"/>
        <w:numPr>
          <w:ilvl w:val="0"/>
          <w:numId w:val="0"/>
        </w:numPr>
        <w:tabs>
          <w:tab w:val="left" w:pos="340"/>
        </w:tabs>
        <w:ind w:left="680" w:hanging="340"/>
        <w:contextualSpacing w:val="0"/>
      </w:pPr>
      <w:r>
        <w:t>5.</w:t>
      </w:r>
      <w:r>
        <w:tab/>
        <w:t>The Device Manufacturer requests a Profile(s) from the SM-</w:t>
      </w:r>
      <w:proofErr w:type="spellStart"/>
      <w:r>
        <w:t>DPf</w:t>
      </w:r>
      <w:proofErr w:type="spellEnd"/>
      <w:r>
        <w:rPr>
          <w:rStyle w:val="CommentReference"/>
          <w:rFonts w:asciiTheme="minorHAnsi" w:eastAsiaTheme="minorHAnsi" w:hAnsiTheme="minorHAnsi" w:cstheme="minorBidi"/>
          <w:lang w:val="en-US" w:eastAsia="en-US" w:bidi="ar-SA"/>
        </w:rPr>
        <w:t>.</w:t>
      </w:r>
      <w:r>
        <w:t xml:space="preserve"> If the eUICC data were sent to the Device Manufacturer according to step 3, </w:t>
      </w:r>
      <w:r w:rsidR="00770E1C">
        <w:t>the request includes these data</w:t>
      </w:r>
      <w:r>
        <w:t>.</w:t>
      </w:r>
    </w:p>
    <w:p w14:paraId="15FB8003" w14:textId="0AADA082" w:rsidR="001D15D9" w:rsidRDefault="001D15D9" w:rsidP="001D15D9">
      <w:pPr>
        <w:pStyle w:val="ListNumber"/>
        <w:numPr>
          <w:ilvl w:val="0"/>
          <w:numId w:val="0"/>
        </w:numPr>
        <w:tabs>
          <w:tab w:val="left" w:pos="340"/>
        </w:tabs>
        <w:ind w:left="680" w:hanging="340"/>
        <w:contextualSpacing w:val="0"/>
      </w:pPr>
      <w:r>
        <w:t>6</w:t>
      </w:r>
      <w:r w:rsidRPr="00085454">
        <w:t>.</w:t>
      </w:r>
      <w:r w:rsidRPr="00085454">
        <w:tab/>
        <w:t xml:space="preserve">The </w:t>
      </w:r>
      <w:r w:rsidRPr="00085454">
        <w:rPr>
          <w:rFonts w:eastAsia="Times New Roman" w:cs="Arial"/>
          <w:lang w:eastAsia="en-GB" w:bidi="ar-SA"/>
        </w:rPr>
        <w:t>SM-</w:t>
      </w:r>
      <w:proofErr w:type="spellStart"/>
      <w:r w:rsidRPr="00085454">
        <w:rPr>
          <w:rFonts w:eastAsia="Times New Roman" w:cs="Arial"/>
          <w:lang w:eastAsia="en-GB" w:bidi="ar-SA"/>
        </w:rPr>
        <w:t>DPf</w:t>
      </w:r>
      <w:proofErr w:type="spellEnd"/>
      <w:r w:rsidRPr="00085454">
        <w:t xml:space="preserve"> creates BPPs and related </w:t>
      </w:r>
      <w:r>
        <w:t>SM-</w:t>
      </w:r>
      <w:proofErr w:type="spellStart"/>
      <w:r>
        <w:t>DPf</w:t>
      </w:r>
      <w:proofErr w:type="spellEnd"/>
      <w:r>
        <w:t xml:space="preserve"> </w:t>
      </w:r>
      <w:r w:rsidRPr="00085454">
        <w:t>data (e.g</w:t>
      </w:r>
      <w:r>
        <w:t>.</w:t>
      </w:r>
      <w:r w:rsidRPr="00085454">
        <w:t>, certificates)</w:t>
      </w:r>
      <w:r>
        <w:t>.</w:t>
      </w:r>
    </w:p>
    <w:p w14:paraId="6C6AAECE" w14:textId="2E641DF6" w:rsidR="001D15D9" w:rsidRPr="009C2A52" w:rsidRDefault="001D15D9" w:rsidP="001D15D9">
      <w:pPr>
        <w:pStyle w:val="ListNumber"/>
        <w:numPr>
          <w:ilvl w:val="0"/>
          <w:numId w:val="0"/>
        </w:numPr>
        <w:tabs>
          <w:tab w:val="left" w:pos="340"/>
        </w:tabs>
        <w:ind w:left="680" w:hanging="340"/>
        <w:contextualSpacing w:val="0"/>
      </w:pPr>
      <w:r>
        <w:t>7</w:t>
      </w:r>
      <w:r w:rsidRPr="00085454">
        <w:t>.</w:t>
      </w:r>
      <w:r w:rsidRPr="00085454">
        <w:tab/>
      </w:r>
      <w:r>
        <w:t>BPPs and related SM-</w:t>
      </w:r>
      <w:proofErr w:type="spellStart"/>
      <w:r>
        <w:t>DPf</w:t>
      </w:r>
      <w:proofErr w:type="spellEnd"/>
      <w:r>
        <w:t xml:space="preserve"> data </w:t>
      </w:r>
      <w:r w:rsidRPr="00085454">
        <w:t xml:space="preserve">are forwarded to the </w:t>
      </w:r>
      <w:r w:rsidRPr="00085454">
        <w:rPr>
          <w:rFonts w:cs="Arial"/>
        </w:rPr>
        <w:t>Device Manufacturer</w:t>
      </w:r>
      <w:r w:rsidRPr="00085454">
        <w:t>.</w:t>
      </w:r>
    </w:p>
    <w:p w14:paraId="4E8E3838" w14:textId="6E22C14B" w:rsidR="00770E1C" w:rsidRPr="00085454" w:rsidRDefault="00770E1C" w:rsidP="00770E1C">
      <w:pPr>
        <w:pStyle w:val="NormalParagraph"/>
      </w:pPr>
      <w:r w:rsidRPr="00085454">
        <w:t xml:space="preserve">The following steps happen </w:t>
      </w:r>
      <w:r w:rsidR="0041049A">
        <w:t>during the Device Production Process</w:t>
      </w:r>
      <w:r w:rsidRPr="00085454">
        <w:t xml:space="preserve"> itself for each Profile to be loaded onto an eUICC.</w:t>
      </w:r>
      <w:r>
        <w:t xml:space="preserve"> These steps can happen any time after completing Steps 1 to 7.</w:t>
      </w:r>
    </w:p>
    <w:p w14:paraId="7BE58002" w14:textId="7FBC96B8" w:rsidR="00BB379F" w:rsidRDefault="00BB379F" w:rsidP="001D15D9">
      <w:pPr>
        <w:pStyle w:val="ListNumber"/>
        <w:numPr>
          <w:ilvl w:val="0"/>
          <w:numId w:val="0"/>
        </w:numPr>
        <w:tabs>
          <w:tab w:val="left" w:pos="340"/>
        </w:tabs>
        <w:ind w:left="680" w:hanging="340"/>
        <w:contextualSpacing w:val="0"/>
      </w:pPr>
      <w:r>
        <w:tab/>
      </w:r>
      <w:r w:rsidRPr="00590926">
        <w:t xml:space="preserve">NOTE: </w:t>
      </w:r>
      <w:r>
        <w:rPr>
          <w:rFonts w:cs="Arial"/>
          <w:lang w:val="en-US"/>
        </w:rPr>
        <w:t>The number of P</w:t>
      </w:r>
      <w:r w:rsidRPr="00590926">
        <w:rPr>
          <w:rFonts w:cs="Arial"/>
          <w:lang w:val="en-US"/>
        </w:rPr>
        <w:t xml:space="preserve">rofiles requested at steps </w:t>
      </w:r>
      <w:r>
        <w:rPr>
          <w:rFonts w:cs="Arial"/>
          <w:lang w:val="en-US"/>
        </w:rPr>
        <w:t>5</w:t>
      </w:r>
      <w:r w:rsidRPr="00590926">
        <w:rPr>
          <w:rFonts w:cs="Arial"/>
          <w:lang w:val="en-US"/>
        </w:rPr>
        <w:t xml:space="preserve"> may be a part or the totality of the Profiles </w:t>
      </w:r>
      <w:r>
        <w:rPr>
          <w:rFonts w:cs="Arial"/>
          <w:lang w:val="en-US"/>
        </w:rPr>
        <w:t>requested</w:t>
      </w:r>
      <w:r w:rsidRPr="00590926">
        <w:rPr>
          <w:rFonts w:cs="Arial"/>
          <w:lang w:val="en-US"/>
        </w:rPr>
        <w:t xml:space="preserve"> at step </w:t>
      </w:r>
      <w:r>
        <w:rPr>
          <w:rFonts w:cs="Arial"/>
          <w:lang w:val="en-US"/>
        </w:rPr>
        <w:t>1</w:t>
      </w:r>
      <w:r w:rsidRPr="00590926">
        <w:rPr>
          <w:rFonts w:cs="Arial"/>
          <w:lang w:val="en-US"/>
        </w:rPr>
        <w:t>. This allows the SM-</w:t>
      </w:r>
      <w:proofErr w:type="spellStart"/>
      <w:r w:rsidRPr="00590926">
        <w:rPr>
          <w:rFonts w:cs="Arial"/>
          <w:lang w:val="en-US"/>
        </w:rPr>
        <w:t>DPf</w:t>
      </w:r>
      <w:proofErr w:type="spellEnd"/>
      <w:r w:rsidRPr="00590926">
        <w:rPr>
          <w:rFonts w:cs="Arial"/>
          <w:lang w:val="en-US"/>
        </w:rPr>
        <w:t xml:space="preserve"> to optimize the generation (e.g. in big quantities) and actual binding (e.g. in smaller quantities), and the D</w:t>
      </w:r>
      <w:r>
        <w:rPr>
          <w:rFonts w:cs="Arial"/>
          <w:lang w:val="en-US"/>
        </w:rPr>
        <w:t xml:space="preserve">evice </w:t>
      </w:r>
      <w:r w:rsidRPr="00590926">
        <w:rPr>
          <w:rFonts w:cs="Arial"/>
          <w:lang w:val="en-US"/>
        </w:rPr>
        <w:t>M</w:t>
      </w:r>
      <w:r>
        <w:rPr>
          <w:rFonts w:cs="Arial"/>
          <w:lang w:val="en-US"/>
        </w:rPr>
        <w:t>anufacturer</w:t>
      </w:r>
      <w:r w:rsidRPr="00590926">
        <w:rPr>
          <w:rFonts w:cs="Arial"/>
          <w:lang w:val="en-US"/>
        </w:rPr>
        <w:t xml:space="preserve"> to optimize its stock management according to flexible procurement of eUICCs and flexible </w:t>
      </w:r>
      <w:r w:rsidRPr="00D7227C">
        <w:rPr>
          <w:rFonts w:cs="Arial"/>
          <w:lang w:val="en-US"/>
        </w:rPr>
        <w:t>Device inventory management</w:t>
      </w:r>
      <w:r w:rsidRPr="00590926">
        <w:t>.</w:t>
      </w:r>
    </w:p>
    <w:p w14:paraId="2FFAE1B2" w14:textId="17037D2A" w:rsidR="001D15D9" w:rsidRPr="00085454" w:rsidRDefault="001D15D9" w:rsidP="001D15D9">
      <w:pPr>
        <w:pStyle w:val="ListNumber"/>
        <w:numPr>
          <w:ilvl w:val="0"/>
          <w:numId w:val="0"/>
        </w:numPr>
        <w:tabs>
          <w:tab w:val="left" w:pos="340"/>
        </w:tabs>
        <w:ind w:left="680" w:hanging="340"/>
        <w:contextualSpacing w:val="0"/>
      </w:pPr>
      <w:r>
        <w:t>8</w:t>
      </w:r>
      <w:r w:rsidRPr="00085454">
        <w:t>.</w:t>
      </w:r>
      <w:r w:rsidRPr="00085454">
        <w:tab/>
        <w:t xml:space="preserve">The </w:t>
      </w:r>
      <w:r w:rsidRPr="00085454">
        <w:rPr>
          <w:rFonts w:cs="Arial"/>
        </w:rPr>
        <w:t>Device Manufacturer</w:t>
      </w:r>
      <w:r w:rsidRPr="00085454">
        <w:t xml:space="preserve"> sends the BPP together with the related </w:t>
      </w:r>
      <w:r>
        <w:t>SM-</w:t>
      </w:r>
      <w:proofErr w:type="spellStart"/>
      <w:r>
        <w:t>DPf</w:t>
      </w:r>
      <w:proofErr w:type="spellEnd"/>
      <w:r>
        <w:t xml:space="preserve"> </w:t>
      </w:r>
      <w:r w:rsidRPr="00085454">
        <w:t xml:space="preserve">data to the </w:t>
      </w:r>
      <w:r w:rsidRPr="00085454">
        <w:rPr>
          <w:rFonts w:cs="Arial"/>
        </w:rPr>
        <w:t>FPA</w:t>
      </w:r>
      <w:r w:rsidRPr="00085454">
        <w:t>.</w:t>
      </w:r>
    </w:p>
    <w:p w14:paraId="46B13ABD" w14:textId="52EDE9FB" w:rsidR="001D15D9" w:rsidRPr="00085454" w:rsidRDefault="001D15D9" w:rsidP="001D15D9">
      <w:pPr>
        <w:pStyle w:val="ListNumber"/>
        <w:numPr>
          <w:ilvl w:val="0"/>
          <w:numId w:val="0"/>
        </w:numPr>
        <w:tabs>
          <w:tab w:val="left" w:pos="340"/>
        </w:tabs>
        <w:ind w:left="680" w:hanging="340"/>
        <w:contextualSpacing w:val="0"/>
      </w:pPr>
      <w:r>
        <w:t>9</w:t>
      </w:r>
      <w:r w:rsidRPr="00085454">
        <w:t>.</w:t>
      </w:r>
      <w:r w:rsidRPr="00085454">
        <w:tab/>
        <w:t xml:space="preserve">The </w:t>
      </w:r>
      <w:r w:rsidRPr="00085454">
        <w:rPr>
          <w:rFonts w:cs="Arial"/>
        </w:rPr>
        <w:t xml:space="preserve">FPA </w:t>
      </w:r>
      <w:r w:rsidRPr="00085454">
        <w:t xml:space="preserve">transmits the BPP together with the related </w:t>
      </w:r>
      <w:r>
        <w:t>SM-</w:t>
      </w:r>
      <w:proofErr w:type="spellStart"/>
      <w:r>
        <w:t>DPf</w:t>
      </w:r>
      <w:proofErr w:type="spellEnd"/>
      <w:r>
        <w:t xml:space="preserve"> </w:t>
      </w:r>
      <w:r w:rsidRPr="00085454">
        <w:t>data to the eUICC.</w:t>
      </w:r>
    </w:p>
    <w:p w14:paraId="18272CAB" w14:textId="0C362C83" w:rsidR="001D15D9" w:rsidRPr="00085454" w:rsidRDefault="001D15D9" w:rsidP="001D15D9">
      <w:pPr>
        <w:pStyle w:val="ListNumber"/>
        <w:numPr>
          <w:ilvl w:val="0"/>
          <w:numId w:val="0"/>
        </w:numPr>
        <w:tabs>
          <w:tab w:val="left" w:pos="340"/>
        </w:tabs>
        <w:ind w:left="680" w:hanging="340"/>
        <w:contextualSpacing w:val="0"/>
      </w:pPr>
      <w:r>
        <w:t>10</w:t>
      </w:r>
      <w:r w:rsidRPr="00085454">
        <w:t>.</w:t>
      </w:r>
      <w:r w:rsidRPr="00085454">
        <w:tab/>
        <w:t>The eUICC loads and installs the Profile.</w:t>
      </w:r>
    </w:p>
    <w:p w14:paraId="0D2BE695" w14:textId="4BB72F77" w:rsidR="00D57077" w:rsidRDefault="00D57077" w:rsidP="00D57077">
      <w:pPr>
        <w:tabs>
          <w:tab w:val="left" w:pos="340"/>
        </w:tabs>
        <w:spacing w:after="200" w:line="276" w:lineRule="auto"/>
        <w:ind w:left="680" w:hanging="340"/>
      </w:pPr>
      <w:r>
        <w:t>11.</w:t>
      </w:r>
      <w:r>
        <w:tab/>
        <w:t xml:space="preserve">The eUICC returns the Profile Installation Result to the </w:t>
      </w:r>
      <w:r>
        <w:rPr>
          <w:rFonts w:cs="Arial"/>
        </w:rPr>
        <w:t>FPA</w:t>
      </w:r>
      <w:r>
        <w:rPr>
          <w:rFonts w:cs="Arial" w:hint="eastAsia"/>
          <w:lang w:val="en-US"/>
        </w:rPr>
        <w:t>.</w:t>
      </w:r>
    </w:p>
    <w:p w14:paraId="68398DA9" w14:textId="45B012F6" w:rsidR="00D57077" w:rsidRDefault="00D57077" w:rsidP="00D57077">
      <w:pPr>
        <w:tabs>
          <w:tab w:val="left" w:pos="340"/>
        </w:tabs>
        <w:spacing w:after="200" w:line="276" w:lineRule="auto"/>
        <w:ind w:left="680" w:hanging="340"/>
      </w:pPr>
      <w:r>
        <w:t>12.</w:t>
      </w:r>
      <w:r>
        <w:tab/>
      </w:r>
      <w:r>
        <w:rPr>
          <w:rFonts w:hint="eastAsia"/>
          <w:lang w:val="en-US"/>
        </w:rPr>
        <w:t>The FPA</w:t>
      </w:r>
      <w:r>
        <w:t xml:space="preserve"> forwards</w:t>
      </w:r>
      <w:r>
        <w:rPr>
          <w:rFonts w:hint="eastAsia"/>
          <w:lang w:val="en-US"/>
        </w:rPr>
        <w:t xml:space="preserve"> </w:t>
      </w:r>
      <w:r>
        <w:t xml:space="preserve">the Profile Installation Result to the </w:t>
      </w:r>
      <w:r>
        <w:rPr>
          <w:rFonts w:cs="Arial"/>
        </w:rPr>
        <w:t>Device Manufacturer</w:t>
      </w:r>
      <w:r>
        <w:t>.</w:t>
      </w:r>
    </w:p>
    <w:p w14:paraId="2FAB365E" w14:textId="77777777" w:rsidR="00040DD2" w:rsidRPr="000C1D72" w:rsidRDefault="00040DD2" w:rsidP="00040DD2">
      <w:pPr>
        <w:spacing w:after="200" w:line="276" w:lineRule="auto"/>
        <w:rPr>
          <w:szCs w:val="22"/>
        </w:rPr>
      </w:pPr>
      <w:r w:rsidRPr="6BA1285B">
        <w:rPr>
          <w:szCs w:val="22"/>
        </w:rPr>
        <w:t>The following step</w:t>
      </w:r>
      <w:r>
        <w:rPr>
          <w:szCs w:val="22"/>
        </w:rPr>
        <w:t>s</w:t>
      </w:r>
      <w:r w:rsidRPr="6BA1285B">
        <w:rPr>
          <w:szCs w:val="22"/>
        </w:rPr>
        <w:t xml:space="preserve"> may happen after the loading of the Profiles</w:t>
      </w:r>
      <w:r>
        <w:rPr>
          <w:szCs w:val="22"/>
        </w:rPr>
        <w:t>.</w:t>
      </w:r>
      <w:r w:rsidRPr="6BA1285B">
        <w:rPr>
          <w:szCs w:val="22"/>
        </w:rPr>
        <w:t xml:space="preserve"> </w:t>
      </w:r>
      <w:r>
        <w:rPr>
          <w:szCs w:val="22"/>
        </w:rPr>
        <w:t>A</w:t>
      </w:r>
      <w:r w:rsidRPr="6BA1285B">
        <w:rPr>
          <w:szCs w:val="22"/>
        </w:rPr>
        <w:t>lternatively, Device and eUICC may send Notifications or re-send the Profile installation result after first power up in the field to inform a pre-configured SM-DP</w:t>
      </w:r>
      <w:r>
        <w:rPr>
          <w:szCs w:val="22"/>
        </w:rPr>
        <w:t>+</w:t>
      </w:r>
      <w:r w:rsidRPr="6BA1285B">
        <w:rPr>
          <w:szCs w:val="22"/>
        </w:rPr>
        <w:t xml:space="preserve"> about successful installation.</w:t>
      </w:r>
    </w:p>
    <w:p w14:paraId="56518AEA" w14:textId="77777777" w:rsidR="00040DD2" w:rsidRPr="000C1D72" w:rsidRDefault="00040DD2" w:rsidP="00040DD2">
      <w:pPr>
        <w:tabs>
          <w:tab w:val="left" w:pos="340"/>
        </w:tabs>
        <w:spacing w:after="200" w:line="276" w:lineRule="auto"/>
        <w:ind w:left="680" w:hanging="340"/>
      </w:pPr>
      <w:r>
        <w:t>13.</w:t>
      </w:r>
      <w:r>
        <w:tab/>
        <w:t>T</w:t>
      </w:r>
      <w:r w:rsidRPr="000C1D72">
        <w:t xml:space="preserve">he </w:t>
      </w:r>
      <w:r w:rsidRPr="000C1D72">
        <w:rPr>
          <w:rFonts w:cs="Arial"/>
        </w:rPr>
        <w:t>Device Manufacturer</w:t>
      </w:r>
      <w:r>
        <w:rPr>
          <w:rFonts w:cs="Arial"/>
        </w:rPr>
        <w:t xml:space="preserve"> generates a </w:t>
      </w:r>
      <w:r w:rsidRPr="00EC033D">
        <w:rPr>
          <w:rFonts w:cs="Arial"/>
          <w:sz w:val="20"/>
        </w:rPr>
        <w:t>Profile Loading Report</w:t>
      </w:r>
      <w:r>
        <w:rPr>
          <w:rFonts w:cs="Arial"/>
          <w:sz w:val="20"/>
        </w:rPr>
        <w:t>.</w:t>
      </w:r>
    </w:p>
    <w:p w14:paraId="114B19E3" w14:textId="0FE5F31B" w:rsidR="00040DD2" w:rsidRDefault="00040DD2" w:rsidP="00040DD2">
      <w:pPr>
        <w:tabs>
          <w:tab w:val="left" w:pos="340"/>
        </w:tabs>
        <w:spacing w:after="200" w:line="276" w:lineRule="auto"/>
        <w:ind w:left="680" w:hanging="340"/>
      </w:pPr>
      <w:r w:rsidRPr="000C1D72">
        <w:t>1</w:t>
      </w:r>
      <w:r>
        <w:t>4</w:t>
      </w:r>
      <w:r w:rsidRPr="000C1D72">
        <w:t>.</w:t>
      </w:r>
      <w:r w:rsidRPr="000C1D72">
        <w:tab/>
        <w:t xml:space="preserve">The </w:t>
      </w:r>
      <w:r w:rsidRPr="00E57032">
        <w:t>Device Manufacturer</w:t>
      </w:r>
      <w:r w:rsidRPr="000C1D72">
        <w:t xml:space="preserve"> forwards the </w:t>
      </w:r>
      <w:r w:rsidRPr="00EC033D">
        <w:rPr>
          <w:rFonts w:cs="Arial"/>
          <w:sz w:val="20"/>
        </w:rPr>
        <w:t>Profile Loading Report</w:t>
      </w:r>
      <w:r w:rsidRPr="000C1D72">
        <w:t xml:space="preserve"> to the </w:t>
      </w:r>
      <w:r w:rsidRPr="00E57032">
        <w:t>SM-</w:t>
      </w:r>
      <w:proofErr w:type="spellStart"/>
      <w:r w:rsidRPr="00E57032">
        <w:t>DPf</w:t>
      </w:r>
      <w:proofErr w:type="spellEnd"/>
      <w:r w:rsidRPr="000C1D72">
        <w:t>.</w:t>
      </w:r>
    </w:p>
    <w:p w14:paraId="092CDC01" w14:textId="01347415" w:rsidR="00040DD2" w:rsidRDefault="00040DD2" w:rsidP="00040DD2">
      <w:pPr>
        <w:tabs>
          <w:tab w:val="left" w:pos="340"/>
        </w:tabs>
        <w:spacing w:after="200" w:line="276" w:lineRule="auto"/>
        <w:ind w:left="680" w:hanging="340"/>
        <w:rPr>
          <w:szCs w:val="22"/>
        </w:rPr>
      </w:pPr>
      <w:r w:rsidRPr="6BA1285B">
        <w:rPr>
          <w:szCs w:val="22"/>
        </w:rPr>
        <w:t>1</w:t>
      </w:r>
      <w:r>
        <w:rPr>
          <w:szCs w:val="22"/>
        </w:rPr>
        <w:t>5</w:t>
      </w:r>
      <w:r w:rsidRPr="6BA1285B">
        <w:rPr>
          <w:szCs w:val="22"/>
        </w:rPr>
        <w:t>.</w:t>
      </w:r>
      <w:r>
        <w:rPr>
          <w:szCs w:val="22"/>
        </w:rPr>
        <w:tab/>
      </w:r>
      <w:r w:rsidRPr="6BA1285B">
        <w:rPr>
          <w:szCs w:val="22"/>
        </w:rPr>
        <w:t>The SM-</w:t>
      </w:r>
      <w:proofErr w:type="spellStart"/>
      <w:r w:rsidRPr="6BA1285B">
        <w:rPr>
          <w:szCs w:val="22"/>
        </w:rPr>
        <w:t>DPf</w:t>
      </w:r>
      <w:proofErr w:type="spellEnd"/>
      <w:r w:rsidRPr="6BA1285B">
        <w:rPr>
          <w:szCs w:val="22"/>
        </w:rPr>
        <w:t xml:space="preserve"> checks the integrity and the authenticity of the Profile Installation Results.</w:t>
      </w:r>
    </w:p>
    <w:p w14:paraId="1900D13B" w14:textId="77777777" w:rsidR="00040DD2" w:rsidRDefault="00040DD2" w:rsidP="00040DD2">
      <w:pPr>
        <w:tabs>
          <w:tab w:val="left" w:pos="340"/>
        </w:tabs>
        <w:spacing w:after="200" w:line="276" w:lineRule="auto"/>
        <w:ind w:left="680" w:hanging="340"/>
      </w:pPr>
      <w:r>
        <w:t>16.</w:t>
      </w:r>
      <w:r>
        <w:tab/>
        <w:t>The SM-</w:t>
      </w:r>
      <w:proofErr w:type="spellStart"/>
      <w:r>
        <w:t>DPf</w:t>
      </w:r>
      <w:proofErr w:type="spellEnd"/>
      <w:r>
        <w:t xml:space="preserve"> delivers reports to the Mobile Service Provider on the loading of Profiles.</w:t>
      </w:r>
    </w:p>
    <w:p w14:paraId="563F44FD" w14:textId="77777777" w:rsidR="00E907CD" w:rsidRPr="00085454" w:rsidRDefault="00E907CD" w:rsidP="00E907CD">
      <w:pPr>
        <w:pStyle w:val="NormalParagraph"/>
      </w:pPr>
      <w:r w:rsidRPr="00085454">
        <w:rPr>
          <w:b/>
        </w:rPr>
        <w:t>End Conditions:</w:t>
      </w:r>
    </w:p>
    <w:p w14:paraId="2DE5B880" w14:textId="465E5521" w:rsidR="00E907CD" w:rsidRPr="00085454" w:rsidRDefault="00A36C11" w:rsidP="00E907CD">
      <w:pPr>
        <w:pStyle w:val="NormalParagraph"/>
      </w:pPr>
      <w:r w:rsidRPr="00085454">
        <w:t xml:space="preserve">The eUICCs are provisioned with Profiles </w:t>
      </w:r>
      <w:r w:rsidR="00BA0851">
        <w:t>at the end of the Device Production Process</w:t>
      </w:r>
      <w:r w:rsidR="00E907CD" w:rsidRPr="00085454">
        <w:t>.</w:t>
      </w:r>
    </w:p>
    <w:p w14:paraId="176F3451" w14:textId="0FDC6D5C" w:rsidR="00040DD2" w:rsidRDefault="00040DD2" w:rsidP="00040DD2">
      <w:pPr>
        <w:spacing w:after="200" w:line="276" w:lineRule="auto"/>
        <w:rPr>
          <w:szCs w:val="22"/>
        </w:rPr>
      </w:pPr>
      <w:bookmarkStart w:id="136" w:name="_Toc90974977"/>
      <w:bookmarkStart w:id="137" w:name="_Toc90974978"/>
      <w:bookmarkStart w:id="138" w:name="_Toc90974979"/>
      <w:bookmarkStart w:id="139" w:name="_Toc90974980"/>
      <w:bookmarkStart w:id="140" w:name="_Toc90974981"/>
      <w:bookmarkStart w:id="141" w:name="_Toc90974982"/>
      <w:bookmarkStart w:id="142" w:name="_Toc90974983"/>
      <w:bookmarkEnd w:id="136"/>
      <w:bookmarkEnd w:id="137"/>
      <w:bookmarkEnd w:id="138"/>
      <w:bookmarkEnd w:id="139"/>
      <w:bookmarkEnd w:id="140"/>
      <w:bookmarkEnd w:id="141"/>
      <w:bookmarkEnd w:id="142"/>
      <w:r>
        <w:rPr>
          <w:szCs w:val="22"/>
        </w:rPr>
        <w:t>If the reporting option is chosen, t</w:t>
      </w:r>
      <w:r w:rsidRPr="6BA1285B">
        <w:rPr>
          <w:szCs w:val="22"/>
        </w:rPr>
        <w:t>he Mobile Service Provider has full information of which of its Profiles are loaded in which eUICC</w:t>
      </w:r>
      <w:r>
        <w:rPr>
          <w:szCs w:val="22"/>
        </w:rPr>
        <w:t xml:space="preserve"> after Device manufacturing</w:t>
      </w:r>
      <w:r w:rsidRPr="6BA1285B">
        <w:rPr>
          <w:szCs w:val="22"/>
        </w:rPr>
        <w:t>.</w:t>
      </w:r>
    </w:p>
    <w:p w14:paraId="3B884406" w14:textId="77777777" w:rsidR="00FE1B3C" w:rsidRPr="00FE1B3C" w:rsidRDefault="00FE1B3C" w:rsidP="00FE1B3C">
      <w:pPr>
        <w:pStyle w:val="Heading2"/>
      </w:pPr>
      <w:bookmarkStart w:id="143" w:name="_Toc184920268"/>
      <w:r w:rsidRPr="00FE1B3C">
        <w:t>In-Factory Profile Provisioning Procedure for M2M</w:t>
      </w:r>
      <w:bookmarkEnd w:id="143"/>
    </w:p>
    <w:p w14:paraId="2D8BC774" w14:textId="0ED4337F" w:rsidR="005347C2" w:rsidRDefault="005347C2" w:rsidP="005347C2">
      <w:pPr>
        <w:pStyle w:val="NormalParagraph"/>
      </w:pPr>
      <w:r>
        <w:t>FFS</w:t>
      </w:r>
    </w:p>
    <w:p w14:paraId="23DC91C4" w14:textId="30A9DA02" w:rsidR="00606646" w:rsidRDefault="00606646" w:rsidP="00606646">
      <w:pPr>
        <w:pStyle w:val="Annex"/>
      </w:pPr>
      <w:bookmarkStart w:id="144" w:name="_Toc184920269"/>
      <w:r>
        <w:lastRenderedPageBreak/>
        <w:t xml:space="preserve">Use Cases </w:t>
      </w:r>
      <w:r w:rsidRPr="005B50C6">
        <w:t>(Informative)</w:t>
      </w:r>
      <w:bookmarkEnd w:id="144"/>
      <w:r w:rsidRPr="005B50C6">
        <w:t> </w:t>
      </w:r>
    </w:p>
    <w:p w14:paraId="56F7F653" w14:textId="77777777" w:rsidR="00ED7482" w:rsidRPr="007A67ED" w:rsidRDefault="00ED7482" w:rsidP="00ED7482">
      <w:pPr>
        <w:pStyle w:val="ANNEX-heading1"/>
      </w:pPr>
      <w:bookmarkStart w:id="145" w:name="_Toc184920270"/>
      <w:r>
        <w:t>Consumer Devices Use Case</w:t>
      </w:r>
      <w:bookmarkEnd w:id="145"/>
    </w:p>
    <w:p w14:paraId="01B1BDBA" w14:textId="73B6916F" w:rsidR="00ED7482" w:rsidRDefault="00ED7482" w:rsidP="00ED7482">
      <w:pPr>
        <w:pStyle w:val="NormalParagraph"/>
        <w:rPr>
          <w:rFonts w:eastAsia="Arial" w:cs="Arial"/>
        </w:rPr>
      </w:pPr>
      <w:r w:rsidRPr="00D33ADF">
        <w:rPr>
          <w:rFonts w:eastAsia="Arial" w:cs="Arial"/>
        </w:rPr>
        <w:t xml:space="preserve">Device maker </w:t>
      </w:r>
      <w:proofErr w:type="spellStart"/>
      <w:r w:rsidRPr="00D33ADF">
        <w:rPr>
          <w:rFonts w:eastAsia="Arial" w:cs="Arial"/>
        </w:rPr>
        <w:t>HappyDevice</w:t>
      </w:r>
      <w:proofErr w:type="spellEnd"/>
      <w:r w:rsidRPr="00D33ADF">
        <w:rPr>
          <w:rFonts w:eastAsia="Arial" w:cs="Arial"/>
        </w:rPr>
        <w:t xml:space="preserve"> produces consumer Devices. </w:t>
      </w:r>
      <w:proofErr w:type="spellStart"/>
      <w:r w:rsidRPr="00D33ADF">
        <w:rPr>
          <w:rFonts w:eastAsia="Arial" w:cs="Arial"/>
        </w:rPr>
        <w:t>HappyDevice</w:t>
      </w:r>
      <w:proofErr w:type="spellEnd"/>
      <w:r w:rsidRPr="00D33ADF">
        <w:rPr>
          <w:rFonts w:eastAsia="Arial" w:cs="Arial"/>
        </w:rPr>
        <w:t xml:space="preserve"> does not allow any online connection from within its Device production facility to the outside world. However, </w:t>
      </w:r>
      <w:proofErr w:type="spellStart"/>
      <w:r w:rsidRPr="00D33ADF">
        <w:rPr>
          <w:rFonts w:eastAsia="Arial" w:cs="Arial"/>
        </w:rPr>
        <w:t>HappyDevice</w:t>
      </w:r>
      <w:proofErr w:type="spellEnd"/>
      <w:r w:rsidRPr="00D33ADF">
        <w:rPr>
          <w:rFonts w:eastAsia="Arial" w:cs="Arial"/>
        </w:rPr>
        <w:t xml:space="preserve"> would like to produce and ship Devices that are already pre-provisioned with </w:t>
      </w:r>
      <w:r>
        <w:rPr>
          <w:rFonts w:eastAsia="Arial" w:cs="Arial"/>
        </w:rPr>
        <w:t>a</w:t>
      </w:r>
      <w:r w:rsidRPr="00D33ADF">
        <w:rPr>
          <w:rFonts w:eastAsia="Arial" w:cs="Arial"/>
        </w:rPr>
        <w:t xml:space="preserve"> Profile that helps consumer's onboarding.</w:t>
      </w:r>
    </w:p>
    <w:p w14:paraId="1AC82772" w14:textId="77777777" w:rsidR="00ED7482" w:rsidRPr="00D33ADF" w:rsidRDefault="00ED7482" w:rsidP="00ED7482">
      <w:pPr>
        <w:pStyle w:val="NormalParagraph"/>
        <w:rPr>
          <w:rFonts w:eastAsia="Arial" w:cs="Arial"/>
        </w:rPr>
      </w:pPr>
      <w:r w:rsidRPr="00D33ADF">
        <w:rPr>
          <w:rFonts w:eastAsia="Arial" w:cs="Arial"/>
        </w:rPr>
        <w:t xml:space="preserve">In order to allow </w:t>
      </w:r>
      <w:proofErr w:type="spellStart"/>
      <w:r w:rsidRPr="00D33ADF">
        <w:rPr>
          <w:rFonts w:eastAsia="Arial" w:cs="Arial"/>
        </w:rPr>
        <w:t>HappyDevice</w:t>
      </w:r>
      <w:proofErr w:type="spellEnd"/>
      <w:r w:rsidRPr="00D33ADF">
        <w:rPr>
          <w:rFonts w:eastAsia="Arial" w:cs="Arial"/>
        </w:rPr>
        <w:t xml:space="preserve"> to provision a Profile into the eUICC residing within their </w:t>
      </w:r>
      <w:r>
        <w:rPr>
          <w:rFonts w:eastAsia="Arial" w:cs="Arial"/>
        </w:rPr>
        <w:t>Consumer</w:t>
      </w:r>
      <w:r w:rsidRPr="00D33ADF">
        <w:rPr>
          <w:rFonts w:eastAsia="Arial" w:cs="Arial"/>
        </w:rPr>
        <w:t xml:space="preserve"> Devices, </w:t>
      </w:r>
      <w:proofErr w:type="spellStart"/>
      <w:r w:rsidRPr="00D33ADF">
        <w:rPr>
          <w:rFonts w:eastAsia="Arial" w:cs="Arial"/>
        </w:rPr>
        <w:t>HappyDevice</w:t>
      </w:r>
      <w:proofErr w:type="spellEnd"/>
      <w:r w:rsidRPr="00D33ADF">
        <w:rPr>
          <w:rFonts w:eastAsia="Arial" w:cs="Arial"/>
        </w:rPr>
        <w:t xml:space="preserve"> need</w:t>
      </w:r>
      <w:r>
        <w:rPr>
          <w:rFonts w:eastAsia="Arial" w:cs="Arial"/>
        </w:rPr>
        <w:t>s</w:t>
      </w:r>
      <w:r w:rsidRPr="00D33ADF">
        <w:rPr>
          <w:rFonts w:eastAsia="Arial" w:cs="Arial"/>
        </w:rPr>
        <w:t xml:space="preserve"> to get Bound Profile Packages beforehand, </w:t>
      </w:r>
      <w:r>
        <w:rPr>
          <w:rFonts w:eastAsia="Arial" w:cs="Arial"/>
        </w:rPr>
        <w:t>store</w:t>
      </w:r>
      <w:r w:rsidRPr="00D33ADF">
        <w:rPr>
          <w:rFonts w:eastAsia="Arial" w:cs="Arial"/>
        </w:rPr>
        <w:t xml:space="preserve"> them into their production environment </w:t>
      </w:r>
      <w:r>
        <w:rPr>
          <w:rFonts w:eastAsia="Arial" w:cs="Arial"/>
        </w:rPr>
        <w:t xml:space="preserve">until the time the Device gets its individual data loaded </w:t>
      </w:r>
      <w:r w:rsidRPr="00D33ADF">
        <w:rPr>
          <w:rFonts w:eastAsia="Arial" w:cs="Arial"/>
        </w:rPr>
        <w:t xml:space="preserve">and install the Profile into the eUICC during </w:t>
      </w:r>
      <w:r>
        <w:rPr>
          <w:rFonts w:eastAsia="Arial" w:cs="Arial"/>
        </w:rPr>
        <w:t>this</w:t>
      </w:r>
      <w:r w:rsidRPr="00D33ADF">
        <w:rPr>
          <w:rFonts w:eastAsia="Arial" w:cs="Arial"/>
        </w:rPr>
        <w:t xml:space="preserve"> </w:t>
      </w:r>
      <w:r>
        <w:rPr>
          <w:rFonts w:eastAsia="Arial" w:cs="Arial"/>
        </w:rPr>
        <w:t>final phase</w:t>
      </w:r>
      <w:r w:rsidRPr="00D33ADF">
        <w:rPr>
          <w:rFonts w:eastAsia="Arial" w:cs="Arial"/>
        </w:rPr>
        <w:t xml:space="preserve"> of the Device production.</w:t>
      </w:r>
    </w:p>
    <w:p w14:paraId="0B9DED9A" w14:textId="77777777" w:rsidR="00ED7482" w:rsidRPr="007A67ED" w:rsidRDefault="00ED7482" w:rsidP="00ED7482">
      <w:pPr>
        <w:pStyle w:val="ANNEX-heading1"/>
        <w:rPr>
          <w:lang w:val="fr-FR"/>
        </w:rPr>
      </w:pPr>
      <w:bookmarkStart w:id="146" w:name="_Toc184920271"/>
      <w:r w:rsidRPr="007A67ED">
        <w:rPr>
          <w:lang w:val="fr-FR"/>
        </w:rPr>
        <w:t xml:space="preserve">IoT </w:t>
      </w:r>
      <w:proofErr w:type="spellStart"/>
      <w:r w:rsidRPr="007A67ED">
        <w:rPr>
          <w:lang w:val="fr-FR"/>
        </w:rPr>
        <w:t>Devices</w:t>
      </w:r>
      <w:proofErr w:type="spellEnd"/>
      <w:r w:rsidRPr="007A67ED">
        <w:rPr>
          <w:lang w:val="fr-FR"/>
        </w:rPr>
        <w:t xml:space="preserve"> Use Cas</w:t>
      </w:r>
      <w:r>
        <w:rPr>
          <w:lang w:val="fr-FR"/>
        </w:rPr>
        <w:t>e</w:t>
      </w:r>
      <w:bookmarkEnd w:id="146"/>
    </w:p>
    <w:p w14:paraId="44B0E55E" w14:textId="77777777" w:rsidR="00ED7482" w:rsidRPr="00D33ADF" w:rsidRDefault="00ED7482" w:rsidP="00ED7482">
      <w:pPr>
        <w:pStyle w:val="NormalParagraph"/>
        <w:rPr>
          <w:rFonts w:eastAsia="Arial" w:cs="Arial"/>
        </w:rPr>
      </w:pPr>
      <w:r w:rsidRPr="00D33ADF">
        <w:rPr>
          <w:rFonts w:eastAsia="Arial" w:cs="Arial"/>
        </w:rPr>
        <w:t xml:space="preserve">Device maker </w:t>
      </w:r>
      <w:proofErr w:type="spellStart"/>
      <w:r w:rsidRPr="00D33ADF">
        <w:rPr>
          <w:rFonts w:eastAsia="Arial" w:cs="Arial"/>
        </w:rPr>
        <w:t>CheapDevice</w:t>
      </w:r>
      <w:proofErr w:type="spellEnd"/>
      <w:r w:rsidRPr="00D33ADF">
        <w:rPr>
          <w:rFonts w:eastAsia="Arial" w:cs="Arial"/>
        </w:rPr>
        <w:t xml:space="preserve"> produces IoT Devices in large volumes. </w:t>
      </w:r>
      <w:proofErr w:type="spellStart"/>
      <w:r w:rsidRPr="00D33ADF">
        <w:rPr>
          <w:rFonts w:eastAsia="Arial" w:cs="Arial"/>
        </w:rPr>
        <w:t>CheapDevices</w:t>
      </w:r>
      <w:proofErr w:type="spellEnd"/>
      <w:r w:rsidRPr="00D33ADF">
        <w:rPr>
          <w:rFonts w:eastAsia="Arial" w:cs="Arial"/>
        </w:rPr>
        <w:t xml:space="preserve"> production facility is optimi</w:t>
      </w:r>
      <w:r>
        <w:rPr>
          <w:rFonts w:eastAsia="Arial" w:cs="Arial"/>
        </w:rPr>
        <w:t>s</w:t>
      </w:r>
      <w:r w:rsidRPr="00D33ADF">
        <w:rPr>
          <w:rFonts w:eastAsia="Arial" w:cs="Arial"/>
        </w:rPr>
        <w:t>ed, and production of IoT Devices needs to be fast. The way of provisioning</w:t>
      </w:r>
      <w:r>
        <w:rPr>
          <w:rFonts w:eastAsia="Arial" w:cs="Arial"/>
        </w:rPr>
        <w:t xml:space="preserve"> using SGP.21/22</w:t>
      </w:r>
      <w:r w:rsidRPr="00D33ADF">
        <w:rPr>
          <w:rFonts w:eastAsia="Arial" w:cs="Arial"/>
        </w:rPr>
        <w:t xml:space="preserve">, i.e., requiring an online connection to the SM-DP+, and several round trips for the installation of the Profile causes long delays in its production chain. These delays are </w:t>
      </w:r>
      <w:r>
        <w:rPr>
          <w:rFonts w:eastAsia="Arial" w:cs="Arial"/>
        </w:rPr>
        <w:t xml:space="preserve">to be </w:t>
      </w:r>
      <w:r w:rsidRPr="00D33ADF">
        <w:rPr>
          <w:rFonts w:eastAsia="Arial" w:cs="Arial"/>
        </w:rPr>
        <w:t>optimi</w:t>
      </w:r>
      <w:r>
        <w:rPr>
          <w:rFonts w:eastAsia="Arial" w:cs="Arial"/>
        </w:rPr>
        <w:t>s</w:t>
      </w:r>
      <w:r w:rsidRPr="00D33ADF">
        <w:rPr>
          <w:rFonts w:eastAsia="Arial" w:cs="Arial"/>
        </w:rPr>
        <w:t xml:space="preserve">ed with the </w:t>
      </w:r>
      <w:r>
        <w:rPr>
          <w:rFonts w:eastAsia="Arial" w:cs="Arial"/>
        </w:rPr>
        <w:t>IFPP</w:t>
      </w:r>
      <w:r w:rsidRPr="00D33ADF">
        <w:rPr>
          <w:rFonts w:eastAsia="Arial" w:cs="Arial"/>
        </w:rPr>
        <w:t xml:space="preserve"> solution. </w:t>
      </w:r>
      <w:proofErr w:type="spellStart"/>
      <w:r w:rsidRPr="00D33ADF">
        <w:rPr>
          <w:rFonts w:eastAsia="Arial" w:cs="Arial"/>
        </w:rPr>
        <w:t>CheapDevice</w:t>
      </w:r>
      <w:proofErr w:type="spellEnd"/>
      <w:r w:rsidRPr="00D33ADF">
        <w:rPr>
          <w:rFonts w:eastAsia="Arial" w:cs="Arial"/>
        </w:rPr>
        <w:t xml:space="preserve"> does not want its production facility constrained by strong additional security requirements, e.g., get a SAS certification for its production facility.</w:t>
      </w:r>
    </w:p>
    <w:p w14:paraId="515C185F" w14:textId="77777777" w:rsidR="00ED7482" w:rsidRPr="00D33ADF" w:rsidRDefault="00ED7482" w:rsidP="00ED7482">
      <w:pPr>
        <w:pStyle w:val="NormalParagraph"/>
        <w:rPr>
          <w:rFonts w:eastAsia="Arial" w:cs="Arial"/>
        </w:rPr>
      </w:pPr>
      <w:r w:rsidRPr="00D33ADF">
        <w:rPr>
          <w:rFonts w:eastAsia="Arial" w:cs="Arial"/>
        </w:rPr>
        <w:t xml:space="preserve">In order to allow </w:t>
      </w:r>
      <w:proofErr w:type="spellStart"/>
      <w:r w:rsidRPr="00D33ADF">
        <w:rPr>
          <w:rFonts w:eastAsia="Arial" w:cs="Arial"/>
        </w:rPr>
        <w:t>CheapDevice</w:t>
      </w:r>
      <w:proofErr w:type="spellEnd"/>
      <w:r w:rsidRPr="00D33ADF">
        <w:rPr>
          <w:rFonts w:eastAsia="Arial" w:cs="Arial"/>
        </w:rPr>
        <w:t xml:space="preserve"> to provision a Profile into the eUICC residing within their IoT Devices, </w:t>
      </w:r>
      <w:proofErr w:type="spellStart"/>
      <w:r w:rsidRPr="00D33ADF">
        <w:rPr>
          <w:rFonts w:eastAsia="Arial" w:cs="Arial"/>
        </w:rPr>
        <w:t>CheapDevice</w:t>
      </w:r>
      <w:proofErr w:type="spellEnd"/>
      <w:r w:rsidRPr="00D33ADF">
        <w:rPr>
          <w:rFonts w:eastAsia="Arial" w:cs="Arial"/>
        </w:rPr>
        <w:t xml:space="preserve"> need</w:t>
      </w:r>
      <w:r>
        <w:rPr>
          <w:rFonts w:eastAsia="Arial" w:cs="Arial"/>
        </w:rPr>
        <w:t>s</w:t>
      </w:r>
      <w:r w:rsidRPr="00D33ADF">
        <w:rPr>
          <w:rFonts w:eastAsia="Arial" w:cs="Arial"/>
        </w:rPr>
        <w:t xml:space="preserve"> to get Bound Profile Packages beforehand, </w:t>
      </w:r>
      <w:r>
        <w:rPr>
          <w:rFonts w:eastAsia="Arial" w:cs="Arial"/>
        </w:rPr>
        <w:t>store</w:t>
      </w:r>
      <w:r w:rsidRPr="00D33ADF">
        <w:rPr>
          <w:rFonts w:eastAsia="Arial" w:cs="Arial"/>
        </w:rPr>
        <w:t xml:space="preserve"> them into their production environment </w:t>
      </w:r>
      <w:r>
        <w:rPr>
          <w:rFonts w:eastAsia="Arial" w:cs="Arial"/>
        </w:rPr>
        <w:t xml:space="preserve">until the time the Device gets its individual data loaded </w:t>
      </w:r>
      <w:r w:rsidRPr="00D33ADF">
        <w:rPr>
          <w:rFonts w:eastAsia="Arial" w:cs="Arial"/>
        </w:rPr>
        <w:t xml:space="preserve">and install the Profile into the eUICC during </w:t>
      </w:r>
      <w:r>
        <w:rPr>
          <w:rFonts w:eastAsia="Arial" w:cs="Arial"/>
        </w:rPr>
        <w:t>this</w:t>
      </w:r>
      <w:r w:rsidRPr="00D33ADF">
        <w:rPr>
          <w:rFonts w:eastAsia="Arial" w:cs="Arial"/>
        </w:rPr>
        <w:t xml:space="preserve"> </w:t>
      </w:r>
      <w:r>
        <w:rPr>
          <w:rFonts w:eastAsia="Arial" w:cs="Arial"/>
        </w:rPr>
        <w:t>final phase</w:t>
      </w:r>
      <w:r w:rsidRPr="00D33ADF">
        <w:rPr>
          <w:rFonts w:eastAsia="Arial" w:cs="Arial"/>
        </w:rPr>
        <w:t xml:space="preserve"> of the Device production.</w:t>
      </w:r>
    </w:p>
    <w:p w14:paraId="19021366" w14:textId="3DF64E67" w:rsidR="002A5D4B" w:rsidRPr="00DA70D7" w:rsidRDefault="002A5D4B" w:rsidP="002A5D4B">
      <w:pPr>
        <w:pStyle w:val="ANNEX-heading1"/>
        <w:rPr>
          <w:lang w:val="en-US"/>
        </w:rPr>
      </w:pPr>
      <w:bookmarkStart w:id="147" w:name="_Toc184920272"/>
      <w:r w:rsidRPr="00DA70D7">
        <w:rPr>
          <w:lang w:val="en-US"/>
        </w:rPr>
        <w:t xml:space="preserve">On-demand Profile loading </w:t>
      </w:r>
      <w:r w:rsidR="00BA0851">
        <w:rPr>
          <w:lang w:val="en-US"/>
        </w:rPr>
        <w:t xml:space="preserve">during the Device Production Process </w:t>
      </w:r>
      <w:r w:rsidRPr="00DA70D7">
        <w:rPr>
          <w:lang w:val="en-US"/>
        </w:rPr>
        <w:t>- Use Case</w:t>
      </w:r>
      <w:bookmarkEnd w:id="147"/>
    </w:p>
    <w:p w14:paraId="7FAEE746" w14:textId="77777777" w:rsidR="002A5D4B" w:rsidRPr="00A017B1" w:rsidRDefault="002A5D4B" w:rsidP="002A5D4B">
      <w:pPr>
        <w:pStyle w:val="normalparagraph0"/>
        <w:spacing w:before="0" w:beforeAutospacing="0" w:after="200" w:afterAutospacing="0" w:line="253" w:lineRule="atLeast"/>
        <w:jc w:val="both"/>
        <w:rPr>
          <w:rFonts w:ascii="Arial" w:hAnsi="Arial" w:cs="Arial"/>
          <w:color w:val="000000"/>
          <w:sz w:val="22"/>
          <w:szCs w:val="22"/>
        </w:rPr>
      </w:pPr>
      <w:r w:rsidRPr="00A017B1">
        <w:rPr>
          <w:rFonts w:ascii="Arial" w:hAnsi="Arial" w:cs="Arial"/>
          <w:color w:val="000000"/>
          <w:sz w:val="22"/>
          <w:szCs w:val="22"/>
        </w:rPr>
        <w:t>A device maker produces devices destined for different regions of the world and thereby uses a two-stage process:</w:t>
      </w:r>
    </w:p>
    <w:p w14:paraId="73EB639C" w14:textId="77777777" w:rsidR="002A5D4B" w:rsidRPr="00A017B1" w:rsidRDefault="002A5D4B" w:rsidP="002A5D4B">
      <w:pPr>
        <w:pStyle w:val="normalparagraph0"/>
        <w:numPr>
          <w:ilvl w:val="0"/>
          <w:numId w:val="24"/>
        </w:numPr>
        <w:spacing w:before="0" w:beforeAutospacing="0" w:after="200" w:afterAutospacing="0" w:line="253" w:lineRule="atLeast"/>
        <w:jc w:val="both"/>
        <w:rPr>
          <w:rFonts w:ascii="Arial" w:hAnsi="Arial" w:cs="Arial"/>
          <w:color w:val="000000"/>
          <w:sz w:val="22"/>
          <w:szCs w:val="22"/>
        </w:rPr>
      </w:pPr>
      <w:r w:rsidRPr="00A017B1">
        <w:rPr>
          <w:rFonts w:ascii="Arial" w:hAnsi="Arial" w:cs="Arial"/>
          <w:color w:val="000000"/>
          <w:sz w:val="22"/>
          <w:szCs w:val="22"/>
        </w:rPr>
        <w:t xml:space="preserve">Manufacturing step: The device is built and then placed into stock, for example a PC motherboard or a </w:t>
      </w:r>
      <w:r>
        <w:rPr>
          <w:rFonts w:ascii="Arial" w:hAnsi="Arial" w:cs="Arial"/>
          <w:color w:val="000000"/>
          <w:sz w:val="22"/>
          <w:szCs w:val="22"/>
        </w:rPr>
        <w:t>s</w:t>
      </w:r>
      <w:r w:rsidRPr="00A017B1">
        <w:rPr>
          <w:rFonts w:ascii="Arial" w:hAnsi="Arial" w:cs="Arial"/>
          <w:color w:val="000000"/>
          <w:sz w:val="22"/>
          <w:szCs w:val="22"/>
        </w:rPr>
        <w:t xml:space="preserve">mart </w:t>
      </w:r>
      <w:r>
        <w:rPr>
          <w:rFonts w:ascii="Arial" w:hAnsi="Arial" w:cs="Arial"/>
          <w:color w:val="000000"/>
          <w:sz w:val="22"/>
          <w:szCs w:val="22"/>
        </w:rPr>
        <w:t>m</w:t>
      </w:r>
      <w:r w:rsidRPr="00A017B1">
        <w:rPr>
          <w:rFonts w:ascii="Arial" w:hAnsi="Arial" w:cs="Arial"/>
          <w:color w:val="000000"/>
          <w:sz w:val="22"/>
          <w:szCs w:val="22"/>
        </w:rPr>
        <w:t>eter used by electricity, gas, and water distribution companies.</w:t>
      </w:r>
    </w:p>
    <w:p w14:paraId="28594931" w14:textId="77777777" w:rsidR="002A5D4B" w:rsidRPr="00A017B1" w:rsidRDefault="002A5D4B" w:rsidP="002A5D4B">
      <w:pPr>
        <w:pStyle w:val="normalparagraph0"/>
        <w:numPr>
          <w:ilvl w:val="0"/>
          <w:numId w:val="24"/>
        </w:numPr>
        <w:spacing w:before="0" w:beforeAutospacing="0" w:after="200" w:afterAutospacing="0" w:line="253" w:lineRule="atLeast"/>
        <w:jc w:val="both"/>
        <w:rPr>
          <w:rFonts w:ascii="Arial" w:hAnsi="Arial" w:cs="Arial"/>
          <w:color w:val="000000"/>
          <w:sz w:val="22"/>
          <w:szCs w:val="22"/>
        </w:rPr>
      </w:pPr>
      <w:r w:rsidRPr="00A017B1">
        <w:rPr>
          <w:rFonts w:ascii="Arial" w:hAnsi="Arial" w:cs="Arial"/>
          <w:color w:val="000000"/>
          <w:sz w:val="22"/>
          <w:szCs w:val="22"/>
        </w:rPr>
        <w:t xml:space="preserve">Configuration step: The device is configured for the customer including adding the Profile from the Mobile Service Provider decided by e.g. the customer and location it is going to be used in. For example, a modem with eUICC is added to the PC motherboard from stock and a profile downloaded to it; or a </w:t>
      </w:r>
      <w:r>
        <w:rPr>
          <w:rFonts w:ascii="Arial" w:hAnsi="Arial" w:cs="Arial"/>
          <w:color w:val="000000"/>
          <w:sz w:val="22"/>
          <w:szCs w:val="22"/>
        </w:rPr>
        <w:t>s</w:t>
      </w:r>
      <w:r w:rsidRPr="00A017B1">
        <w:rPr>
          <w:rFonts w:ascii="Arial" w:hAnsi="Arial" w:cs="Arial"/>
          <w:color w:val="000000"/>
          <w:sz w:val="22"/>
          <w:szCs w:val="22"/>
        </w:rPr>
        <w:t xml:space="preserve">mart </w:t>
      </w:r>
      <w:r>
        <w:rPr>
          <w:rFonts w:ascii="Arial" w:hAnsi="Arial" w:cs="Arial"/>
          <w:color w:val="000000"/>
          <w:sz w:val="22"/>
          <w:szCs w:val="22"/>
        </w:rPr>
        <w:t>m</w:t>
      </w:r>
      <w:r w:rsidRPr="00A017B1">
        <w:rPr>
          <w:rFonts w:ascii="Arial" w:hAnsi="Arial" w:cs="Arial"/>
          <w:color w:val="000000"/>
          <w:sz w:val="22"/>
          <w:szCs w:val="22"/>
        </w:rPr>
        <w:t>eter with a Profile depending on its shipping location. This means the Mobile Service Provider, serial number of the device or the EID of the eUICC are not known until configuration time.</w:t>
      </w:r>
      <w:r w:rsidRPr="00A017B1">
        <w:rPr>
          <w:rStyle w:val="apple-converted-space"/>
          <w:rFonts w:eastAsia="Malgun Gothic"/>
          <w:color w:val="000000"/>
        </w:rPr>
        <w:t> </w:t>
      </w:r>
    </w:p>
    <w:p w14:paraId="04599779" w14:textId="77777777" w:rsidR="002A5D4B" w:rsidRPr="00DF186A" w:rsidRDefault="002A5D4B" w:rsidP="002A5D4B">
      <w:pPr>
        <w:pStyle w:val="normalparagraph0"/>
        <w:spacing w:before="0" w:beforeAutospacing="0" w:after="200" w:afterAutospacing="0" w:line="253" w:lineRule="atLeast"/>
        <w:jc w:val="both"/>
        <w:rPr>
          <w:rFonts w:ascii="Arial" w:hAnsi="Arial" w:cs="Arial"/>
          <w:color w:val="000000"/>
          <w:sz w:val="22"/>
          <w:szCs w:val="22"/>
        </w:rPr>
      </w:pPr>
      <w:r w:rsidRPr="00A017B1">
        <w:rPr>
          <w:rFonts w:ascii="Arial" w:hAnsi="Arial" w:cs="Arial"/>
          <w:color w:val="000000"/>
          <w:sz w:val="22"/>
          <w:szCs w:val="22"/>
        </w:rPr>
        <w:t>All data exchanges with external systems are strictly controlled, preventing any online or external real-time interchanges.</w:t>
      </w:r>
      <w:r w:rsidRPr="00A017B1">
        <w:rPr>
          <w:rStyle w:val="apple-converted-space"/>
          <w:rFonts w:eastAsia="Malgun Gothic"/>
          <w:color w:val="000000"/>
        </w:rPr>
        <w:t> </w:t>
      </w:r>
    </w:p>
    <w:p w14:paraId="7C14B90C" w14:textId="260C6950" w:rsidR="002A5D4B" w:rsidRDefault="002A5D4B" w:rsidP="002A5D4B">
      <w:pPr>
        <w:pStyle w:val="normalparagraph0"/>
        <w:spacing w:before="0" w:beforeAutospacing="0" w:after="200" w:afterAutospacing="0" w:line="253" w:lineRule="atLeast"/>
        <w:jc w:val="both"/>
        <w:rPr>
          <w:rFonts w:ascii="Arial" w:hAnsi="Arial" w:cs="Arial"/>
          <w:color w:val="000000" w:themeColor="text1"/>
          <w:sz w:val="22"/>
          <w:szCs w:val="22"/>
        </w:rPr>
      </w:pPr>
      <w:r w:rsidRPr="589D8557">
        <w:rPr>
          <w:rFonts w:ascii="Arial" w:hAnsi="Arial" w:cs="Arial"/>
          <w:color w:val="000000" w:themeColor="text1"/>
          <w:sz w:val="22"/>
          <w:szCs w:val="22"/>
        </w:rPr>
        <w:t xml:space="preserve">The profiles are shipped to the device maker in advance and are kept in stock </w:t>
      </w:r>
      <w:r w:rsidR="00BA0851">
        <w:rPr>
          <w:rFonts w:ascii="Arial" w:hAnsi="Arial" w:cs="Arial"/>
          <w:color w:val="000000" w:themeColor="text1"/>
          <w:sz w:val="22"/>
          <w:szCs w:val="22"/>
        </w:rPr>
        <w:t>in the premises of the Device Manufacturer or its designated 3</w:t>
      </w:r>
      <w:r w:rsidR="00BA0851" w:rsidRPr="0099269E">
        <w:rPr>
          <w:rFonts w:ascii="Arial" w:hAnsi="Arial" w:cs="Arial"/>
          <w:color w:val="000000" w:themeColor="text1"/>
          <w:sz w:val="22"/>
          <w:szCs w:val="22"/>
        </w:rPr>
        <w:t>rd</w:t>
      </w:r>
      <w:r w:rsidR="00BA0851">
        <w:rPr>
          <w:rFonts w:ascii="Arial" w:hAnsi="Arial" w:cs="Arial"/>
          <w:color w:val="000000" w:themeColor="text1"/>
          <w:sz w:val="22"/>
          <w:szCs w:val="22"/>
        </w:rPr>
        <w:t xml:space="preserve"> party production site</w:t>
      </w:r>
      <w:r w:rsidRPr="589D8557">
        <w:rPr>
          <w:rFonts w:ascii="Arial" w:hAnsi="Arial" w:cs="Arial"/>
          <w:color w:val="000000" w:themeColor="text1"/>
          <w:sz w:val="22"/>
          <w:szCs w:val="22"/>
        </w:rPr>
        <w:t xml:space="preserve"> until the time the Device gets its individual data loaded and a Profile is installed into the eUICC during this final phase of the Device </w:t>
      </w:r>
      <w:r w:rsidR="00BA0851">
        <w:rPr>
          <w:rFonts w:ascii="Arial" w:hAnsi="Arial" w:cs="Arial"/>
          <w:color w:val="000000" w:themeColor="text1"/>
          <w:sz w:val="22"/>
          <w:szCs w:val="22"/>
        </w:rPr>
        <w:t>P</w:t>
      </w:r>
      <w:r w:rsidRPr="589D8557">
        <w:rPr>
          <w:rFonts w:ascii="Arial" w:hAnsi="Arial" w:cs="Arial"/>
          <w:color w:val="000000" w:themeColor="text1"/>
          <w:sz w:val="22"/>
          <w:szCs w:val="22"/>
        </w:rPr>
        <w:t>roduction</w:t>
      </w:r>
      <w:r w:rsidR="00BA0851">
        <w:rPr>
          <w:rFonts w:ascii="Arial" w:hAnsi="Arial" w:cs="Arial"/>
          <w:color w:val="000000" w:themeColor="text1"/>
          <w:sz w:val="22"/>
          <w:szCs w:val="22"/>
        </w:rPr>
        <w:t xml:space="preserve"> Process</w:t>
      </w:r>
      <w:r w:rsidRPr="589D8557">
        <w:rPr>
          <w:rFonts w:ascii="Arial" w:hAnsi="Arial" w:cs="Arial"/>
          <w:color w:val="000000" w:themeColor="text1"/>
          <w:sz w:val="22"/>
          <w:szCs w:val="22"/>
        </w:rPr>
        <w:t>.</w:t>
      </w:r>
      <w:r>
        <w:rPr>
          <w:rFonts w:ascii="Arial" w:hAnsi="Arial" w:cs="Arial"/>
          <w:color w:val="000000" w:themeColor="text1"/>
          <w:sz w:val="22"/>
          <w:szCs w:val="22"/>
        </w:rPr>
        <w:t xml:space="preserve"> </w:t>
      </w:r>
    </w:p>
    <w:p w14:paraId="0A0F9945" w14:textId="03544215" w:rsidR="000E4976" w:rsidRPr="000E4976" w:rsidRDefault="000E4976" w:rsidP="000E4976">
      <w:pPr>
        <w:pStyle w:val="ANNEX-heading1"/>
        <w:rPr>
          <w:lang w:val="fr-FR"/>
        </w:rPr>
      </w:pPr>
      <w:bookmarkStart w:id="148" w:name="_Toc184920273"/>
      <w:bookmarkStart w:id="149" w:name="_Hlk138150731"/>
      <w:proofErr w:type="spellStart"/>
      <w:r w:rsidRPr="000E4976">
        <w:rPr>
          <w:lang w:val="fr-FR"/>
        </w:rPr>
        <w:lastRenderedPageBreak/>
        <w:t>Device</w:t>
      </w:r>
      <w:proofErr w:type="spellEnd"/>
      <w:r w:rsidRPr="000E4976">
        <w:rPr>
          <w:lang w:val="fr-FR"/>
        </w:rPr>
        <w:t xml:space="preserve"> Inventory Management Use Case</w:t>
      </w:r>
      <w:bookmarkEnd w:id="148"/>
    </w:p>
    <w:p w14:paraId="1377AA09" w14:textId="77777777" w:rsidR="000E4976" w:rsidRPr="005E0B7F" w:rsidRDefault="000E4976" w:rsidP="000E4976">
      <w:pPr>
        <w:pStyle w:val="NormalParagraph"/>
      </w:pPr>
      <w:r w:rsidRPr="005E0B7F">
        <w:t xml:space="preserve">Requested by </w:t>
      </w:r>
      <w:r>
        <w:t xml:space="preserve">a customer </w:t>
      </w:r>
      <w:r w:rsidRPr="005E0B7F">
        <w:t xml:space="preserve">ABC, Device Maker </w:t>
      </w:r>
      <w:proofErr w:type="spellStart"/>
      <w:r w:rsidRPr="005E0B7F">
        <w:t>HappyDevice</w:t>
      </w:r>
      <w:proofErr w:type="spellEnd"/>
      <w:r w:rsidRPr="005E0B7F">
        <w:t xml:space="preserve"> produce</w:t>
      </w:r>
      <w:r>
        <w:t>s 5</w:t>
      </w:r>
      <w:r w:rsidRPr="005E0B7F">
        <w:t xml:space="preserve"> Million Devices that are already pre-provisioned with a Profile</w:t>
      </w:r>
      <w:r>
        <w:t xml:space="preserve"> using IFPP</w:t>
      </w:r>
      <w:r w:rsidRPr="005E0B7F">
        <w:t>. Later, before</w:t>
      </w:r>
      <w:r>
        <w:t xml:space="preserve"> the </w:t>
      </w:r>
      <w:proofErr w:type="spellStart"/>
      <w:r>
        <w:t>HappyDevice</w:t>
      </w:r>
      <w:proofErr w:type="spellEnd"/>
      <w:r>
        <w:t xml:space="preserve"> ships those 5</w:t>
      </w:r>
      <w:r w:rsidRPr="005E0B7F">
        <w:t xml:space="preserve"> Million</w:t>
      </w:r>
      <w:r>
        <w:t xml:space="preserve"> Devices to ABC, ABC changes</w:t>
      </w:r>
      <w:r w:rsidRPr="005E0B7F">
        <w:t xml:space="preserve"> the quantity o</w:t>
      </w:r>
      <w:r>
        <w:t>f products in this order from 5 Million to 4</w:t>
      </w:r>
      <w:r w:rsidRPr="005E0B7F">
        <w:t xml:space="preserve"> Million.</w:t>
      </w:r>
    </w:p>
    <w:p w14:paraId="7DC158B3" w14:textId="2D2AA1A8" w:rsidR="000E4976" w:rsidRDefault="000E4976" w:rsidP="000E4976">
      <w:pPr>
        <w:pStyle w:val="NormalParagraph"/>
      </w:pPr>
      <w:r>
        <w:t>T</w:t>
      </w:r>
      <w:r w:rsidRPr="005E0B7F">
        <w:t xml:space="preserve">o allow </w:t>
      </w:r>
      <w:proofErr w:type="spellStart"/>
      <w:r w:rsidRPr="005E0B7F">
        <w:t>HappyDevice</w:t>
      </w:r>
      <w:proofErr w:type="spellEnd"/>
      <w:r w:rsidRPr="005E0B7F">
        <w:t xml:space="preserve"> to sell the </w:t>
      </w:r>
      <w:r>
        <w:t xml:space="preserve">remaining 1 </w:t>
      </w:r>
      <w:r w:rsidRPr="005E0B7F">
        <w:t>Million Devices to other customer</w:t>
      </w:r>
      <w:r>
        <w:t xml:space="preserve">s, </w:t>
      </w:r>
      <w:proofErr w:type="spellStart"/>
      <w:r w:rsidRPr="005E0B7F">
        <w:t>HappyDevice</w:t>
      </w:r>
      <w:proofErr w:type="spellEnd"/>
      <w:r w:rsidRPr="005E0B7F">
        <w:t xml:space="preserve"> </w:t>
      </w:r>
      <w:r>
        <w:t>puts those 1</w:t>
      </w:r>
      <w:r w:rsidRPr="005E0B7F">
        <w:t xml:space="preserve"> Million Devices back to</w:t>
      </w:r>
      <w:r>
        <w:t xml:space="preserve"> its facilities</w:t>
      </w:r>
      <w:r w:rsidRPr="005E0B7F">
        <w:t xml:space="preserve"> </w:t>
      </w:r>
      <w:r w:rsidR="000B3A7D">
        <w:rPr>
          <w:rFonts w:cs="Arial"/>
          <w:color w:val="000000" w:themeColor="text1"/>
        </w:rPr>
        <w:t>in the premises of the Device Manufacturer or its designated 3</w:t>
      </w:r>
      <w:r w:rsidR="000B3A7D" w:rsidRPr="0099269E">
        <w:rPr>
          <w:rFonts w:cs="Arial"/>
          <w:color w:val="000000" w:themeColor="text1"/>
        </w:rPr>
        <w:t>rd</w:t>
      </w:r>
      <w:r w:rsidR="000B3A7D">
        <w:rPr>
          <w:rFonts w:cs="Arial"/>
          <w:color w:val="000000" w:themeColor="text1"/>
        </w:rPr>
        <w:t xml:space="preserve"> party production site</w:t>
      </w:r>
      <w:r>
        <w:t xml:space="preserve"> and removes </w:t>
      </w:r>
      <w:r w:rsidRPr="005E0B7F">
        <w:t>all ABC's configuration including the pre-provisioned Profile</w:t>
      </w:r>
      <w:r>
        <w:t>s</w:t>
      </w:r>
      <w:r w:rsidRPr="005E0B7F">
        <w:t>.</w:t>
      </w:r>
      <w:r>
        <w:t xml:space="preserve"> </w:t>
      </w:r>
      <w:proofErr w:type="spellStart"/>
      <w:r>
        <w:t>HappyDevice</w:t>
      </w:r>
      <w:proofErr w:type="spellEnd"/>
      <w:r>
        <w:t xml:space="preserve"> sends a report to the Mobile Service Provider and/or ABC that those 1 Million Profiles were deleted. </w:t>
      </w:r>
      <w:proofErr w:type="spellStart"/>
      <w:r>
        <w:t>HappyDevice</w:t>
      </w:r>
      <w:proofErr w:type="spellEnd"/>
      <w:r>
        <w:t xml:space="preserve"> can configure those 1 Million Devices for another customer, potentially including the provisioning of a Profile using IFPP.</w:t>
      </w:r>
    </w:p>
    <w:p w14:paraId="577B08C1" w14:textId="68B9EAAF" w:rsidR="0023261F" w:rsidRPr="005B50C6" w:rsidRDefault="0023261F" w:rsidP="00621D14">
      <w:pPr>
        <w:pStyle w:val="Annex"/>
        <w:numPr>
          <w:ilvl w:val="0"/>
          <w:numId w:val="9"/>
        </w:numPr>
      </w:pPr>
      <w:bookmarkStart w:id="150" w:name="_Toc184920274"/>
      <w:bookmarkEnd w:id="149"/>
      <w:r w:rsidRPr="005B50C6">
        <w:t>Threats and Risks (Informative)</w:t>
      </w:r>
      <w:bookmarkEnd w:id="150"/>
      <w:r w:rsidRPr="005B50C6">
        <w:t> </w:t>
      </w:r>
    </w:p>
    <w:p w14:paraId="09F4FDAE" w14:textId="1E92C435" w:rsidR="00FD4068" w:rsidRPr="005B50C6" w:rsidRDefault="00FD4068" w:rsidP="00FD4068">
      <w:pPr>
        <w:spacing w:before="0" w:after="200"/>
        <w:textAlignment w:val="baseline"/>
        <w:rPr>
          <w:rFonts w:eastAsia="Times New Roman" w:cs="Arial"/>
          <w:szCs w:val="22"/>
          <w:lang w:eastAsia="en-GB" w:bidi="ar-SA"/>
        </w:rPr>
      </w:pPr>
      <w:bookmarkStart w:id="151" w:name="_Toc90974989"/>
      <w:bookmarkStart w:id="152" w:name="_Toc90975459"/>
      <w:bookmarkStart w:id="153" w:name="_Toc90975007"/>
      <w:bookmarkStart w:id="154" w:name="_Toc90975008"/>
      <w:bookmarkStart w:id="155" w:name="_Toc90975009"/>
      <w:bookmarkStart w:id="156" w:name="_Toc90975010"/>
      <w:bookmarkStart w:id="157" w:name="_Toc116624125"/>
      <w:bookmarkEnd w:id="151"/>
      <w:bookmarkEnd w:id="152"/>
      <w:bookmarkEnd w:id="153"/>
      <w:bookmarkEnd w:id="154"/>
      <w:bookmarkEnd w:id="155"/>
      <w:bookmarkEnd w:id="156"/>
      <w:r w:rsidRPr="005B50C6">
        <w:rPr>
          <w:rFonts w:eastAsia="Times New Roman" w:cs="Arial"/>
          <w:szCs w:val="22"/>
          <w:lang w:eastAsia="en-GB" w:bidi="ar-SA"/>
        </w:rPr>
        <w:t xml:space="preserve">This section lists and describes </w:t>
      </w:r>
      <w:r>
        <w:rPr>
          <w:rFonts w:eastAsia="Times New Roman" w:cs="Arial"/>
          <w:szCs w:val="22"/>
          <w:lang w:eastAsia="en-GB" w:bidi="ar-SA"/>
        </w:rPr>
        <w:t>the</w:t>
      </w:r>
      <w:r w:rsidRPr="005B50C6">
        <w:rPr>
          <w:rFonts w:eastAsia="Times New Roman" w:cs="Arial"/>
          <w:szCs w:val="22"/>
          <w:lang w:eastAsia="en-GB" w:bidi="ar-SA"/>
        </w:rPr>
        <w:t xml:space="preserve"> risks that are considered by the </w:t>
      </w:r>
      <w:r>
        <w:rPr>
          <w:rFonts w:eastAsia="Times New Roman" w:cs="Arial"/>
          <w:szCs w:val="22"/>
          <w:lang w:eastAsia="en-GB" w:bidi="ar-SA"/>
        </w:rPr>
        <w:t xml:space="preserve">IFPP </w:t>
      </w:r>
      <w:r w:rsidRPr="005B50C6">
        <w:rPr>
          <w:rFonts w:eastAsia="Times New Roman" w:cs="Arial"/>
          <w:szCs w:val="22"/>
          <w:lang w:eastAsia="en-GB" w:bidi="ar-SA"/>
        </w:rPr>
        <w:t>architecture.</w:t>
      </w:r>
    </w:p>
    <w:p w14:paraId="55DDFF69" w14:textId="2CD99CF7" w:rsidR="00A3493C" w:rsidRPr="00D40224" w:rsidRDefault="00A3493C" w:rsidP="0099269E">
      <w:pPr>
        <w:keepNext/>
        <w:keepLines/>
        <w:numPr>
          <w:ilvl w:val="1"/>
          <w:numId w:val="0"/>
        </w:numPr>
        <w:tabs>
          <w:tab w:val="num" w:pos="680"/>
        </w:tabs>
        <w:spacing w:before="240" w:after="60" w:line="276" w:lineRule="auto"/>
        <w:ind w:left="680" w:hanging="680"/>
        <w:jc w:val="left"/>
        <w:outlineLvl w:val="1"/>
        <w:rPr>
          <w:rFonts w:ascii="Arial Bold" w:hAnsi="Arial Bold"/>
          <w:b/>
          <w:sz w:val="24"/>
          <w:szCs w:val="24"/>
        </w:rPr>
      </w:pPr>
      <w:bookmarkStart w:id="158" w:name="_Toc184920275"/>
      <w:bookmarkStart w:id="159" w:name="_Toc435054108"/>
      <w:bookmarkStart w:id="160" w:name="_Toc132876586"/>
      <w:bookmarkStart w:id="161" w:name="_Toc132876574"/>
      <w:r w:rsidRPr="00D40224">
        <w:rPr>
          <w:rFonts w:ascii="Arial Bold" w:hAnsi="Arial Bold"/>
          <w:b/>
          <w:sz w:val="24"/>
          <w:szCs w:val="24"/>
        </w:rPr>
        <w:t>B.1</w:t>
      </w:r>
      <w:r w:rsidRPr="00D40224">
        <w:rPr>
          <w:rFonts w:ascii="Arial Bold" w:hAnsi="Arial Bold"/>
          <w:b/>
          <w:sz w:val="24"/>
          <w:szCs w:val="24"/>
        </w:rPr>
        <w:tab/>
        <w:t>Malicious or compromised IFPP entity</w:t>
      </w:r>
      <w:bookmarkEnd w:id="158"/>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A3493C" w:rsidRPr="006B2DF5" w14:paraId="5EAB5B6A" w14:textId="77777777" w:rsidTr="00AF3D43">
        <w:trPr>
          <w:cantSplit/>
        </w:trPr>
        <w:tc>
          <w:tcPr>
            <w:tcW w:w="1271" w:type="dxa"/>
            <w:shd w:val="clear" w:color="auto" w:fill="DE002B"/>
          </w:tcPr>
          <w:p w14:paraId="409C304B" w14:textId="77777777" w:rsidR="00A3493C" w:rsidRPr="006B2DF5" w:rsidRDefault="00A3493C" w:rsidP="00AF3D43">
            <w:pPr>
              <w:spacing w:before="40" w:after="40"/>
              <w:jc w:val="left"/>
              <w:textAlignment w:val="baseline"/>
              <w:rPr>
                <w:rFonts w:cs="Arial"/>
                <w:b/>
                <w:color w:val="FFFFFF" w:themeColor="background1"/>
                <w:lang w:val="en-US" w:eastAsia="en-GB" w:bidi="ar-SA"/>
              </w:rPr>
            </w:pPr>
            <w:r w:rsidRPr="006B2DF5">
              <w:rPr>
                <w:rFonts w:cs="Arial"/>
                <w:b/>
                <w:color w:val="FFFFFF" w:themeColor="background1"/>
                <w:lang w:val="en-US" w:eastAsia="en-GB" w:bidi="ar-SA"/>
              </w:rPr>
              <w:t>Risk no.</w:t>
            </w:r>
          </w:p>
        </w:tc>
        <w:tc>
          <w:tcPr>
            <w:tcW w:w="7655" w:type="dxa"/>
            <w:shd w:val="clear" w:color="auto" w:fill="DE002B"/>
          </w:tcPr>
          <w:p w14:paraId="42F57C38" w14:textId="77777777" w:rsidR="00A3493C" w:rsidRPr="006B2DF5" w:rsidRDefault="00A3493C" w:rsidP="00AF3D43">
            <w:pPr>
              <w:spacing w:before="40" w:after="40"/>
              <w:textAlignment w:val="baseline"/>
              <w:rPr>
                <w:rFonts w:cs="Arial"/>
                <w:b/>
                <w:color w:val="FFFFFF" w:themeColor="background1"/>
                <w:lang w:val="en-US" w:eastAsia="en-GB" w:bidi="ar-SA"/>
              </w:rPr>
            </w:pPr>
            <w:r w:rsidRPr="006B2DF5">
              <w:rPr>
                <w:rFonts w:cs="Arial"/>
                <w:b/>
                <w:color w:val="FFFFFF" w:themeColor="background1"/>
                <w:lang w:val="en-US" w:eastAsia="en-GB" w:bidi="ar-SA"/>
              </w:rPr>
              <w:t>Risk description</w:t>
            </w:r>
          </w:p>
        </w:tc>
      </w:tr>
      <w:tr w:rsidR="00A3493C" w:rsidRPr="006B2DF5" w14:paraId="50C7753B" w14:textId="77777777" w:rsidTr="00AF3D43">
        <w:trPr>
          <w:cantSplit/>
        </w:trPr>
        <w:tc>
          <w:tcPr>
            <w:tcW w:w="1271" w:type="dxa"/>
            <w:shd w:val="clear" w:color="auto" w:fill="auto"/>
          </w:tcPr>
          <w:p w14:paraId="6EDEE100" w14:textId="77777777" w:rsidR="00A3493C" w:rsidRPr="006B2DF5" w:rsidRDefault="00A3493C" w:rsidP="00AF3D43">
            <w:pPr>
              <w:spacing w:before="40" w:after="40"/>
              <w:jc w:val="left"/>
              <w:textAlignment w:val="baseline"/>
              <w:rPr>
                <w:rFonts w:cs="Arial"/>
                <w:b/>
                <w:sz w:val="20"/>
                <w:lang w:eastAsia="de-DE" w:bidi="ar-SA"/>
              </w:rPr>
            </w:pPr>
            <w:r>
              <w:rPr>
                <w:rFonts w:cs="Arial"/>
                <w:b/>
                <w:sz w:val="20"/>
                <w:lang w:eastAsia="de-DE" w:bidi="ar-SA"/>
              </w:rPr>
              <w:t>MCE01</w:t>
            </w:r>
          </w:p>
        </w:tc>
        <w:tc>
          <w:tcPr>
            <w:tcW w:w="7655" w:type="dxa"/>
            <w:vAlign w:val="center"/>
          </w:tcPr>
          <w:p w14:paraId="776AA1A0" w14:textId="77777777" w:rsidR="00A3493C" w:rsidRPr="000B5852" w:rsidRDefault="00A3493C" w:rsidP="00AF3D43">
            <w:pPr>
              <w:spacing w:before="40" w:after="40"/>
              <w:textAlignment w:val="baseline"/>
              <w:rPr>
                <w:rFonts w:cs="Arial"/>
                <w:sz w:val="20"/>
                <w:highlight w:val="green"/>
                <w:lang w:eastAsia="de-DE"/>
              </w:rPr>
            </w:pPr>
            <w:r w:rsidRPr="000B5852">
              <w:rPr>
                <w:rFonts w:cs="Arial"/>
                <w:sz w:val="20"/>
                <w:lang w:eastAsia="de-DE"/>
              </w:rPr>
              <w:t>Malicious or compromised IFPP entity uses privileged position or obtains eUICC data in order to push unsolicited Profiles to IoT or Consumer Devices</w:t>
            </w:r>
            <w:r>
              <w:rPr>
                <w:rFonts w:cs="Arial"/>
                <w:sz w:val="20"/>
                <w:lang w:eastAsia="de-DE"/>
              </w:rPr>
              <w:t>.</w:t>
            </w:r>
          </w:p>
        </w:tc>
      </w:tr>
      <w:tr w:rsidR="00A3493C" w:rsidRPr="006B2DF5" w14:paraId="1B75D475" w14:textId="77777777" w:rsidTr="00AF3D43">
        <w:trPr>
          <w:cantSplit/>
        </w:trPr>
        <w:tc>
          <w:tcPr>
            <w:tcW w:w="1271" w:type="dxa"/>
            <w:shd w:val="clear" w:color="auto" w:fill="auto"/>
          </w:tcPr>
          <w:p w14:paraId="0EE926E3" w14:textId="77777777" w:rsidR="00A3493C" w:rsidRDefault="00A3493C" w:rsidP="00AF3D43">
            <w:pPr>
              <w:spacing w:before="40" w:after="40"/>
              <w:jc w:val="left"/>
              <w:textAlignment w:val="baseline"/>
              <w:rPr>
                <w:rFonts w:cs="Arial"/>
                <w:b/>
                <w:sz w:val="20"/>
                <w:lang w:eastAsia="de-DE" w:bidi="ar-SA"/>
              </w:rPr>
            </w:pPr>
            <w:r>
              <w:rPr>
                <w:rFonts w:cs="Arial"/>
                <w:b/>
                <w:sz w:val="20"/>
                <w:lang w:eastAsia="de-DE" w:bidi="ar-SA"/>
              </w:rPr>
              <w:t>MCE02</w:t>
            </w:r>
          </w:p>
        </w:tc>
        <w:tc>
          <w:tcPr>
            <w:tcW w:w="7655" w:type="dxa"/>
            <w:vAlign w:val="center"/>
          </w:tcPr>
          <w:p w14:paraId="21858CC3" w14:textId="1BA7EA5B" w:rsidR="00A3493C" w:rsidRPr="000B5852" w:rsidRDefault="00A3493C" w:rsidP="00AF3D43">
            <w:pPr>
              <w:spacing w:before="40" w:after="40"/>
              <w:textAlignment w:val="baseline"/>
              <w:rPr>
                <w:rFonts w:cs="Arial"/>
                <w:sz w:val="20"/>
                <w:highlight w:val="green"/>
                <w:lang w:eastAsia="de-DE"/>
              </w:rPr>
            </w:pPr>
            <w:r w:rsidRPr="00C0218F">
              <w:rPr>
                <w:rFonts w:cs="Arial"/>
                <w:sz w:val="20"/>
                <w:lang w:eastAsia="de-DE"/>
              </w:rPr>
              <w:t xml:space="preserve">Malicious or compromised IFPP entity is able to tamper with </w:t>
            </w:r>
            <w:proofErr w:type="spellStart"/>
            <w:r w:rsidRPr="00C0218F">
              <w:rPr>
                <w:rFonts w:cs="Arial"/>
                <w:sz w:val="20"/>
                <w:lang w:eastAsia="de-DE"/>
              </w:rPr>
              <w:t>E</w:t>
            </w:r>
            <w:r w:rsidR="00494A38" w:rsidRPr="00C0218F">
              <w:rPr>
                <w:rFonts w:cs="Arial"/>
                <w:sz w:val="20"/>
                <w:lang w:eastAsia="de-DE"/>
              </w:rPr>
              <w:t>s</w:t>
            </w:r>
            <w:r w:rsidRPr="00C0218F">
              <w:rPr>
                <w:rFonts w:cs="Arial"/>
                <w:sz w:val="20"/>
                <w:lang w:eastAsia="de-DE"/>
              </w:rPr>
              <w:t>bpp</w:t>
            </w:r>
            <w:proofErr w:type="spellEnd"/>
            <w:r w:rsidRPr="00C0218F">
              <w:rPr>
                <w:rFonts w:cs="Arial"/>
                <w:sz w:val="20"/>
                <w:lang w:eastAsia="de-DE"/>
              </w:rPr>
              <w:t xml:space="preserve"> communications or eUICC data</w:t>
            </w:r>
            <w:r>
              <w:rPr>
                <w:rFonts w:cs="Arial"/>
                <w:sz w:val="20"/>
                <w:lang w:eastAsia="de-DE"/>
              </w:rPr>
              <w:t>.</w:t>
            </w:r>
          </w:p>
        </w:tc>
      </w:tr>
    </w:tbl>
    <w:bookmarkEnd w:id="159"/>
    <w:bookmarkEnd w:id="160"/>
    <w:p w14:paraId="12644826" w14:textId="1D5F9F1B" w:rsidR="00A3493C" w:rsidRPr="00E43100" w:rsidRDefault="00A3493C" w:rsidP="00A3493C">
      <w:pPr>
        <w:pStyle w:val="Caption"/>
        <w:spacing w:before="120"/>
        <w:jc w:val="center"/>
        <w:rPr>
          <w:rFonts w:cs="Arial"/>
          <w:b/>
          <w:i w:val="0"/>
          <w:iCs w:val="0"/>
          <w:color w:val="auto"/>
          <w:sz w:val="22"/>
          <w:szCs w:val="20"/>
          <w:lang w:eastAsia="de-DE" w:bidi="ar-SA"/>
        </w:rPr>
      </w:pPr>
      <w:r w:rsidRPr="00E43100">
        <w:rPr>
          <w:rFonts w:cs="Arial"/>
          <w:b/>
          <w:i w:val="0"/>
          <w:iCs w:val="0"/>
          <w:color w:val="auto"/>
          <w:sz w:val="22"/>
          <w:szCs w:val="20"/>
          <w:lang w:eastAsia="de-DE" w:bidi="ar-SA"/>
        </w:rPr>
        <w:t xml:space="preserve">Table </w:t>
      </w:r>
      <w:r>
        <w:rPr>
          <w:rFonts w:cs="Arial"/>
          <w:b/>
          <w:i w:val="0"/>
          <w:iCs w:val="0"/>
          <w:color w:val="auto"/>
          <w:sz w:val="22"/>
          <w:szCs w:val="20"/>
          <w:lang w:eastAsia="de-DE" w:bidi="ar-SA"/>
        </w:rPr>
        <w:t>1</w:t>
      </w:r>
      <w:r w:rsidRPr="00E43100">
        <w:rPr>
          <w:rFonts w:cs="Arial"/>
          <w:b/>
          <w:i w:val="0"/>
          <w:iCs w:val="0"/>
          <w:color w:val="auto"/>
          <w:sz w:val="22"/>
          <w:szCs w:val="20"/>
          <w:lang w:eastAsia="de-DE" w:bidi="ar-SA"/>
        </w:rPr>
        <w:t xml:space="preserve">: </w:t>
      </w:r>
      <w:r w:rsidRPr="000B5852">
        <w:rPr>
          <w:rFonts w:cs="Arial"/>
          <w:b/>
          <w:i w:val="0"/>
          <w:iCs w:val="0"/>
          <w:color w:val="auto"/>
          <w:sz w:val="22"/>
          <w:szCs w:val="20"/>
          <w:lang w:eastAsia="de-DE" w:bidi="ar-SA"/>
        </w:rPr>
        <w:t>Malicious or compromised IFPP entity</w:t>
      </w:r>
    </w:p>
    <w:p w14:paraId="2C30A3C3" w14:textId="75272EAB" w:rsidR="00A3493C" w:rsidRPr="008A5BB4" w:rsidRDefault="00A3493C" w:rsidP="003A3491">
      <w:pPr>
        <w:keepNext/>
        <w:keepLines/>
        <w:numPr>
          <w:ilvl w:val="1"/>
          <w:numId w:val="0"/>
        </w:numPr>
        <w:tabs>
          <w:tab w:val="num" w:pos="680"/>
        </w:tabs>
        <w:spacing w:before="240" w:after="60" w:line="276" w:lineRule="auto"/>
        <w:ind w:left="680" w:hanging="680"/>
        <w:jc w:val="left"/>
        <w:outlineLvl w:val="1"/>
        <w:rPr>
          <w:rFonts w:ascii="Arial Bold" w:hAnsi="Arial Bold"/>
          <w:sz w:val="24"/>
          <w:szCs w:val="24"/>
        </w:rPr>
      </w:pPr>
      <w:bookmarkStart w:id="162" w:name="_Toc90974993"/>
      <w:bookmarkStart w:id="163" w:name="_Toc90975463"/>
      <w:bookmarkStart w:id="164" w:name="_Toc132876582"/>
      <w:bookmarkStart w:id="165" w:name="_Toc184920276"/>
      <w:bookmarkEnd w:id="161"/>
      <w:bookmarkEnd w:id="162"/>
      <w:bookmarkEnd w:id="163"/>
      <w:r>
        <w:rPr>
          <w:rFonts w:ascii="Arial Bold" w:hAnsi="Arial Bold"/>
          <w:b/>
          <w:sz w:val="24"/>
          <w:szCs w:val="24"/>
        </w:rPr>
        <w:t>B.</w:t>
      </w:r>
      <w:r w:rsidR="000350A9">
        <w:rPr>
          <w:rFonts w:ascii="Arial Bold" w:hAnsi="Arial Bold"/>
          <w:b/>
          <w:sz w:val="24"/>
          <w:szCs w:val="24"/>
        </w:rPr>
        <w:t>2</w:t>
      </w:r>
      <w:r>
        <w:rPr>
          <w:rFonts w:ascii="Arial Bold" w:hAnsi="Arial Bold"/>
          <w:b/>
          <w:sz w:val="24"/>
          <w:szCs w:val="24"/>
        </w:rPr>
        <w:tab/>
      </w:r>
      <w:r w:rsidRPr="004233D1">
        <w:rPr>
          <w:rFonts w:ascii="Arial Bold" w:hAnsi="Arial Bold"/>
          <w:b/>
          <w:sz w:val="24"/>
          <w:szCs w:val="24"/>
        </w:rPr>
        <w:t>Cryptographic Related Risks</w:t>
      </w:r>
      <w:bookmarkEnd w:id="164"/>
      <w:bookmarkEnd w:id="165"/>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A3493C" w:rsidRPr="008A5BB4" w14:paraId="51463AD6" w14:textId="77777777" w:rsidTr="00F52ED3">
        <w:trPr>
          <w:cantSplit/>
          <w:tblHeader/>
        </w:trPr>
        <w:tc>
          <w:tcPr>
            <w:tcW w:w="1271" w:type="dxa"/>
            <w:shd w:val="clear" w:color="auto" w:fill="DE002B"/>
          </w:tcPr>
          <w:p w14:paraId="61072E07" w14:textId="77777777" w:rsidR="00A3493C" w:rsidRPr="008A5BB4" w:rsidRDefault="00A3493C" w:rsidP="003A3491">
            <w:pPr>
              <w:keepNext/>
              <w:spacing w:before="40" w:after="40"/>
              <w:jc w:val="left"/>
              <w:textAlignment w:val="baseline"/>
              <w:rPr>
                <w:rFonts w:cs="Arial"/>
                <w:b/>
                <w:color w:val="FFFFFF" w:themeColor="background1"/>
                <w:lang w:val="en-US" w:eastAsia="en-GB" w:bidi="ar-SA"/>
              </w:rPr>
            </w:pPr>
            <w:r w:rsidRPr="008A5BB4">
              <w:rPr>
                <w:rFonts w:cs="Arial"/>
                <w:b/>
                <w:color w:val="FFFFFF" w:themeColor="background1"/>
                <w:lang w:val="en-US" w:eastAsia="en-GB" w:bidi="ar-SA"/>
              </w:rPr>
              <w:t>Risk no.</w:t>
            </w:r>
          </w:p>
        </w:tc>
        <w:tc>
          <w:tcPr>
            <w:tcW w:w="7655" w:type="dxa"/>
            <w:shd w:val="clear" w:color="auto" w:fill="DE002B"/>
          </w:tcPr>
          <w:p w14:paraId="6B7DB99A" w14:textId="77777777" w:rsidR="00A3493C" w:rsidRPr="008A5BB4" w:rsidRDefault="00A3493C" w:rsidP="003A3491">
            <w:pPr>
              <w:keepNext/>
              <w:spacing w:before="40" w:after="40"/>
              <w:textAlignment w:val="baseline"/>
              <w:rPr>
                <w:rFonts w:cs="Arial"/>
                <w:b/>
                <w:color w:val="FFFFFF" w:themeColor="background1"/>
                <w:lang w:val="en-US" w:eastAsia="en-GB" w:bidi="ar-SA"/>
              </w:rPr>
            </w:pPr>
            <w:r w:rsidRPr="008A5BB4">
              <w:rPr>
                <w:rFonts w:cs="Arial"/>
                <w:b/>
                <w:color w:val="FFFFFF" w:themeColor="background1"/>
                <w:lang w:val="en-US" w:eastAsia="en-GB" w:bidi="ar-SA"/>
              </w:rPr>
              <w:t>Risk description</w:t>
            </w:r>
          </w:p>
        </w:tc>
      </w:tr>
      <w:tr w:rsidR="00A3493C" w:rsidRPr="008A5BB4" w14:paraId="7214829C" w14:textId="77777777" w:rsidTr="00AF3D43">
        <w:trPr>
          <w:cantSplit/>
        </w:trPr>
        <w:tc>
          <w:tcPr>
            <w:tcW w:w="1271" w:type="dxa"/>
            <w:shd w:val="clear" w:color="auto" w:fill="auto"/>
          </w:tcPr>
          <w:p w14:paraId="0E4C012E"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INO1</w:t>
            </w:r>
          </w:p>
        </w:tc>
        <w:tc>
          <w:tcPr>
            <w:tcW w:w="7655" w:type="dxa"/>
            <w:vAlign w:val="center"/>
          </w:tcPr>
          <w:p w14:paraId="14D60899" w14:textId="77777777" w:rsidR="00A3493C" w:rsidRPr="008A5BB4" w:rsidRDefault="00A3493C" w:rsidP="00AF3D43">
            <w:pPr>
              <w:spacing w:before="40" w:after="40"/>
              <w:textAlignment w:val="baseline"/>
              <w:rPr>
                <w:rFonts w:cs="Arial"/>
                <w:sz w:val="20"/>
              </w:rPr>
            </w:pPr>
            <w:r w:rsidRPr="008A5BB4">
              <w:rPr>
                <w:rFonts w:cs="Arial"/>
                <w:sz w:val="20"/>
              </w:rPr>
              <w:t>Loss or theft of private keys in one or several Profile Management components leading to the loss of confidentiality on the whole chain.</w:t>
            </w:r>
          </w:p>
        </w:tc>
      </w:tr>
      <w:tr w:rsidR="00A3493C" w:rsidRPr="008A5BB4" w14:paraId="2B61AF75" w14:textId="77777777" w:rsidTr="00AF3D43">
        <w:trPr>
          <w:cantSplit/>
        </w:trPr>
        <w:tc>
          <w:tcPr>
            <w:tcW w:w="1271" w:type="dxa"/>
            <w:shd w:val="clear" w:color="auto" w:fill="auto"/>
          </w:tcPr>
          <w:p w14:paraId="17E3A13F"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INO2</w:t>
            </w:r>
          </w:p>
        </w:tc>
        <w:tc>
          <w:tcPr>
            <w:tcW w:w="7655" w:type="dxa"/>
            <w:vAlign w:val="center"/>
          </w:tcPr>
          <w:p w14:paraId="12ADAA0F" w14:textId="77777777" w:rsidR="00A3493C" w:rsidRPr="008A5BB4" w:rsidRDefault="00A3493C" w:rsidP="00AF3D43">
            <w:pPr>
              <w:spacing w:before="40" w:after="40"/>
              <w:textAlignment w:val="baseline"/>
              <w:rPr>
                <w:rFonts w:cs="Arial"/>
                <w:sz w:val="20"/>
              </w:rPr>
            </w:pPr>
            <w:r w:rsidRPr="008A5BB4">
              <w:rPr>
                <w:rFonts w:cs="Arial"/>
                <w:sz w:val="20"/>
              </w:rPr>
              <w:t>Inability to revoke compromised Certificates leading to the loss of trust on the whole Certificate chain.</w:t>
            </w:r>
          </w:p>
        </w:tc>
      </w:tr>
      <w:tr w:rsidR="00A3493C" w:rsidRPr="008A5BB4" w14:paraId="4F030D6D" w14:textId="77777777" w:rsidTr="00AF3D43">
        <w:trPr>
          <w:cantSplit/>
        </w:trPr>
        <w:tc>
          <w:tcPr>
            <w:tcW w:w="1271" w:type="dxa"/>
            <w:shd w:val="clear" w:color="auto" w:fill="auto"/>
          </w:tcPr>
          <w:p w14:paraId="5D94E335"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INO3</w:t>
            </w:r>
          </w:p>
        </w:tc>
        <w:tc>
          <w:tcPr>
            <w:tcW w:w="7655" w:type="dxa"/>
            <w:vAlign w:val="center"/>
          </w:tcPr>
          <w:p w14:paraId="33DD61F0" w14:textId="77777777" w:rsidR="00A3493C" w:rsidRPr="008A5BB4" w:rsidRDefault="00A3493C" w:rsidP="00AF3D43">
            <w:pPr>
              <w:spacing w:before="40" w:after="40"/>
              <w:textAlignment w:val="baseline"/>
              <w:rPr>
                <w:rFonts w:cs="Arial"/>
                <w:sz w:val="20"/>
              </w:rPr>
            </w:pPr>
            <w:r w:rsidRPr="008A5BB4">
              <w:rPr>
                <w:rFonts w:cs="Arial"/>
                <w:sz w:val="20"/>
              </w:rPr>
              <w:t>Local law enforcement requests leading to the forceful disclosure of key material.</w:t>
            </w:r>
          </w:p>
        </w:tc>
      </w:tr>
      <w:tr w:rsidR="00A3493C" w:rsidRPr="008A5BB4" w14:paraId="0D94781E" w14:textId="77777777" w:rsidTr="00AF3D43">
        <w:trPr>
          <w:cantSplit/>
        </w:trPr>
        <w:tc>
          <w:tcPr>
            <w:tcW w:w="1271" w:type="dxa"/>
            <w:shd w:val="clear" w:color="auto" w:fill="auto"/>
          </w:tcPr>
          <w:p w14:paraId="4326F540"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INO4</w:t>
            </w:r>
          </w:p>
        </w:tc>
        <w:tc>
          <w:tcPr>
            <w:tcW w:w="7655" w:type="dxa"/>
            <w:vAlign w:val="center"/>
          </w:tcPr>
          <w:p w14:paraId="489B6C3F" w14:textId="77777777" w:rsidR="00A3493C" w:rsidRPr="008A5BB4" w:rsidRDefault="00A3493C" w:rsidP="00AF3D43">
            <w:pPr>
              <w:spacing w:before="40" w:after="40"/>
              <w:textAlignment w:val="baseline"/>
              <w:rPr>
                <w:rFonts w:cs="Arial"/>
                <w:sz w:val="20"/>
              </w:rPr>
            </w:pPr>
            <w:r w:rsidRPr="008A5BB4">
              <w:rPr>
                <w:rFonts w:cs="Arial"/>
                <w:sz w:val="20"/>
              </w:rPr>
              <w:t>Local law enforcement requests leading to the forceful compromise of key components.</w:t>
            </w:r>
          </w:p>
        </w:tc>
      </w:tr>
      <w:tr w:rsidR="00A3493C" w:rsidRPr="008A5BB4" w14:paraId="638215B1" w14:textId="77777777" w:rsidTr="00AF3D43">
        <w:trPr>
          <w:cantSplit/>
        </w:trPr>
        <w:tc>
          <w:tcPr>
            <w:tcW w:w="1271" w:type="dxa"/>
            <w:shd w:val="clear" w:color="auto" w:fill="auto"/>
          </w:tcPr>
          <w:p w14:paraId="13D0D877"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INO5</w:t>
            </w:r>
          </w:p>
        </w:tc>
        <w:tc>
          <w:tcPr>
            <w:tcW w:w="7655" w:type="dxa"/>
            <w:vAlign w:val="center"/>
          </w:tcPr>
          <w:p w14:paraId="4E0CFE3C" w14:textId="77777777" w:rsidR="00A3493C" w:rsidRPr="008A5BB4" w:rsidRDefault="00A3493C" w:rsidP="00AF3D43">
            <w:pPr>
              <w:spacing w:before="40" w:after="40"/>
              <w:textAlignment w:val="baseline"/>
              <w:rPr>
                <w:rFonts w:cs="Arial"/>
                <w:sz w:val="20"/>
              </w:rPr>
            </w:pPr>
            <w:r w:rsidRPr="008A5BB4">
              <w:rPr>
                <w:rFonts w:cs="Arial"/>
                <w:sz w:val="20"/>
              </w:rPr>
              <w:t>Malicious or accidental revocation of Certificates leading to the denial of service on the whole provisioning Certificate chain.</w:t>
            </w:r>
          </w:p>
        </w:tc>
      </w:tr>
      <w:tr w:rsidR="00A3493C" w:rsidRPr="008A5BB4" w14:paraId="229EF24B" w14:textId="77777777" w:rsidTr="00AF3D43">
        <w:trPr>
          <w:cantSplit/>
        </w:trPr>
        <w:tc>
          <w:tcPr>
            <w:tcW w:w="1271" w:type="dxa"/>
            <w:shd w:val="clear" w:color="auto" w:fill="auto"/>
          </w:tcPr>
          <w:p w14:paraId="10871599"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INO6</w:t>
            </w:r>
          </w:p>
        </w:tc>
        <w:tc>
          <w:tcPr>
            <w:tcW w:w="7655" w:type="dxa"/>
            <w:vAlign w:val="center"/>
          </w:tcPr>
          <w:p w14:paraId="29545072" w14:textId="77777777" w:rsidR="00A3493C" w:rsidRPr="008A5BB4" w:rsidRDefault="00A3493C" w:rsidP="00AF3D43">
            <w:pPr>
              <w:keepNext/>
              <w:spacing w:before="40" w:after="40"/>
              <w:textAlignment w:val="baseline"/>
              <w:rPr>
                <w:rFonts w:cs="Arial"/>
                <w:sz w:val="20"/>
              </w:rPr>
            </w:pPr>
            <w:r w:rsidRPr="008A5BB4">
              <w:rPr>
                <w:rFonts w:cs="Arial"/>
                <w:sz w:val="20"/>
              </w:rPr>
              <w:t>Use of temporary symmetric cryptographic or “generic” key material during the Profile creation, temporary storage, transport, or long-term storage leading to single point of failure and attack being created.</w:t>
            </w:r>
          </w:p>
        </w:tc>
      </w:tr>
    </w:tbl>
    <w:p w14:paraId="46C1E8A9" w14:textId="30831CC0" w:rsidR="00A3493C" w:rsidRPr="006C4A60" w:rsidRDefault="00A3493C" w:rsidP="00A3493C">
      <w:pPr>
        <w:pStyle w:val="Caption"/>
        <w:spacing w:before="120"/>
        <w:jc w:val="center"/>
        <w:rPr>
          <w:rFonts w:cs="Arial"/>
          <w:b/>
          <w:i w:val="0"/>
          <w:iCs w:val="0"/>
          <w:color w:val="auto"/>
          <w:sz w:val="22"/>
          <w:szCs w:val="20"/>
          <w:lang w:eastAsia="de-DE" w:bidi="ar-SA"/>
        </w:rPr>
      </w:pPr>
      <w:bookmarkStart w:id="166" w:name="_Toc435054103"/>
      <w:r w:rsidRPr="006C4A60">
        <w:rPr>
          <w:rFonts w:cs="Arial"/>
          <w:b/>
          <w:i w:val="0"/>
          <w:iCs w:val="0"/>
          <w:color w:val="auto"/>
          <w:sz w:val="22"/>
          <w:szCs w:val="20"/>
          <w:lang w:eastAsia="de-DE" w:bidi="ar-SA"/>
        </w:rPr>
        <w:t xml:space="preserve">Table </w:t>
      </w:r>
      <w:r w:rsidR="00CC5A43">
        <w:rPr>
          <w:rFonts w:cs="Arial"/>
          <w:b/>
          <w:i w:val="0"/>
          <w:iCs w:val="0"/>
          <w:color w:val="auto"/>
          <w:sz w:val="22"/>
          <w:szCs w:val="20"/>
          <w:lang w:eastAsia="de-DE" w:bidi="ar-SA"/>
        </w:rPr>
        <w:t>2</w:t>
      </w:r>
      <w:r w:rsidRPr="006C4A60">
        <w:rPr>
          <w:rFonts w:cs="Arial"/>
          <w:b/>
          <w:i w:val="0"/>
          <w:iCs w:val="0"/>
          <w:color w:val="auto"/>
          <w:sz w:val="22"/>
          <w:szCs w:val="20"/>
          <w:lang w:eastAsia="de-DE" w:bidi="ar-SA"/>
        </w:rPr>
        <w:t>: Cryptographic Related Risks</w:t>
      </w:r>
    </w:p>
    <w:p w14:paraId="180764D4" w14:textId="7A9BEB41" w:rsidR="00A3493C" w:rsidRPr="008A5BB4" w:rsidRDefault="00A3493C" w:rsidP="00A3493C">
      <w:pPr>
        <w:keepNext/>
        <w:keepLines/>
        <w:numPr>
          <w:ilvl w:val="1"/>
          <w:numId w:val="0"/>
        </w:numPr>
        <w:tabs>
          <w:tab w:val="num" w:pos="680"/>
        </w:tabs>
        <w:spacing w:before="240" w:after="60" w:line="276" w:lineRule="auto"/>
        <w:ind w:left="680" w:hanging="680"/>
        <w:jc w:val="left"/>
        <w:outlineLvl w:val="1"/>
        <w:rPr>
          <w:rFonts w:ascii="Arial Bold" w:hAnsi="Arial Bold"/>
          <w:sz w:val="24"/>
          <w:szCs w:val="24"/>
        </w:rPr>
      </w:pPr>
      <w:bookmarkStart w:id="167" w:name="_Toc184920277"/>
      <w:r>
        <w:rPr>
          <w:rFonts w:ascii="Arial Bold" w:hAnsi="Arial Bold"/>
          <w:b/>
          <w:sz w:val="24"/>
          <w:szCs w:val="24"/>
        </w:rPr>
        <w:t>B.</w:t>
      </w:r>
      <w:r w:rsidR="000350A9">
        <w:rPr>
          <w:rFonts w:ascii="Arial Bold" w:hAnsi="Arial Bold"/>
          <w:b/>
          <w:sz w:val="24"/>
          <w:szCs w:val="24"/>
        </w:rPr>
        <w:t>3</w:t>
      </w:r>
      <w:r w:rsidRPr="008A5BB4">
        <w:rPr>
          <w:rFonts w:ascii="Arial Bold" w:hAnsi="Arial Bold"/>
          <w:b/>
          <w:sz w:val="24"/>
          <w:szCs w:val="24"/>
        </w:rPr>
        <w:tab/>
      </w:r>
      <w:bookmarkStart w:id="168" w:name="_Toc132876583"/>
      <w:r w:rsidRPr="004233D1">
        <w:rPr>
          <w:rFonts w:ascii="Arial Bold" w:hAnsi="Arial Bold"/>
          <w:b/>
          <w:sz w:val="24"/>
          <w:szCs w:val="24"/>
        </w:rPr>
        <w:t>Quality of Service</w:t>
      </w:r>
      <w:bookmarkEnd w:id="166"/>
      <w:bookmarkEnd w:id="167"/>
      <w:bookmarkEnd w:id="168"/>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A3493C" w:rsidRPr="008A5BB4" w14:paraId="4014C984" w14:textId="77777777" w:rsidTr="00AF3D43">
        <w:trPr>
          <w:cantSplit/>
        </w:trPr>
        <w:tc>
          <w:tcPr>
            <w:tcW w:w="1271" w:type="dxa"/>
            <w:shd w:val="clear" w:color="auto" w:fill="DE002B"/>
          </w:tcPr>
          <w:p w14:paraId="6EB3CCCA" w14:textId="77777777" w:rsidR="00A3493C" w:rsidRPr="008A5BB4" w:rsidRDefault="00A3493C" w:rsidP="00AF3D43">
            <w:pPr>
              <w:spacing w:before="40" w:after="40"/>
              <w:jc w:val="left"/>
              <w:textAlignment w:val="baseline"/>
              <w:rPr>
                <w:rFonts w:cs="Arial"/>
                <w:b/>
                <w:color w:val="FFFFFF" w:themeColor="background1"/>
                <w:lang w:val="en-US" w:eastAsia="en-GB" w:bidi="ar-SA"/>
              </w:rPr>
            </w:pPr>
            <w:r w:rsidRPr="008A5BB4">
              <w:rPr>
                <w:rFonts w:cs="Arial"/>
                <w:b/>
                <w:color w:val="FFFFFF" w:themeColor="background1"/>
                <w:lang w:val="en-US" w:eastAsia="en-GB" w:bidi="ar-SA"/>
              </w:rPr>
              <w:t>Risk no.</w:t>
            </w:r>
          </w:p>
        </w:tc>
        <w:tc>
          <w:tcPr>
            <w:tcW w:w="7655" w:type="dxa"/>
            <w:shd w:val="clear" w:color="auto" w:fill="DE002B"/>
          </w:tcPr>
          <w:p w14:paraId="02C44EEF" w14:textId="77777777" w:rsidR="00A3493C" w:rsidRPr="008A5BB4" w:rsidRDefault="00A3493C" w:rsidP="00AF3D43">
            <w:pPr>
              <w:spacing w:before="40" w:after="40"/>
              <w:textAlignment w:val="baseline"/>
              <w:rPr>
                <w:rFonts w:cs="Arial"/>
                <w:b/>
                <w:color w:val="FFFFFF" w:themeColor="background1"/>
                <w:lang w:val="en-US" w:eastAsia="en-GB" w:bidi="ar-SA"/>
              </w:rPr>
            </w:pPr>
            <w:r w:rsidRPr="008A5BB4">
              <w:rPr>
                <w:rFonts w:cs="Arial"/>
                <w:b/>
                <w:color w:val="FFFFFF" w:themeColor="background1"/>
                <w:lang w:val="en-US" w:eastAsia="en-GB" w:bidi="ar-SA"/>
              </w:rPr>
              <w:t>Risk description</w:t>
            </w:r>
          </w:p>
        </w:tc>
      </w:tr>
      <w:tr w:rsidR="00A3493C" w:rsidRPr="008A5BB4" w14:paraId="0B44F1FC" w14:textId="77777777" w:rsidTr="00AF3D43">
        <w:trPr>
          <w:cantSplit/>
        </w:trPr>
        <w:tc>
          <w:tcPr>
            <w:tcW w:w="1271" w:type="dxa"/>
            <w:shd w:val="clear" w:color="auto" w:fill="auto"/>
          </w:tcPr>
          <w:p w14:paraId="7883AA9D"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QoS1</w:t>
            </w:r>
          </w:p>
        </w:tc>
        <w:tc>
          <w:tcPr>
            <w:tcW w:w="7655" w:type="dxa"/>
            <w:vAlign w:val="center"/>
          </w:tcPr>
          <w:p w14:paraId="6E353BD3" w14:textId="77777777" w:rsidR="00A3493C" w:rsidRPr="008A5BB4" w:rsidRDefault="00A3493C" w:rsidP="00AF3D43">
            <w:pPr>
              <w:spacing w:before="40" w:after="40"/>
              <w:textAlignment w:val="baseline"/>
              <w:rPr>
                <w:rFonts w:cs="Arial"/>
                <w:sz w:val="20"/>
              </w:rPr>
            </w:pPr>
            <w:r w:rsidRPr="008A5BB4">
              <w:rPr>
                <w:rFonts w:cs="Arial"/>
                <w:sz w:val="20"/>
              </w:rPr>
              <w:t xml:space="preserve">Profile creation burst leading to the inability for </w:t>
            </w:r>
            <w:r>
              <w:rPr>
                <w:rFonts w:cs="Arial"/>
                <w:sz w:val="20"/>
              </w:rPr>
              <w:t>the SM-</w:t>
            </w:r>
            <w:proofErr w:type="spellStart"/>
            <w:r>
              <w:rPr>
                <w:rFonts w:cs="Arial"/>
                <w:sz w:val="20"/>
              </w:rPr>
              <w:t>DPf</w:t>
            </w:r>
            <w:proofErr w:type="spellEnd"/>
            <w:r w:rsidRPr="008A5BB4">
              <w:rPr>
                <w:rFonts w:cs="Arial"/>
                <w:sz w:val="20"/>
              </w:rPr>
              <w:t xml:space="preserve"> to deliver expected service level.</w:t>
            </w:r>
          </w:p>
        </w:tc>
      </w:tr>
      <w:tr w:rsidR="00A3493C" w:rsidRPr="008A5BB4" w14:paraId="543C777D" w14:textId="77777777" w:rsidTr="00AF3D43">
        <w:trPr>
          <w:cantSplit/>
        </w:trPr>
        <w:tc>
          <w:tcPr>
            <w:tcW w:w="1271" w:type="dxa"/>
            <w:shd w:val="clear" w:color="auto" w:fill="auto"/>
          </w:tcPr>
          <w:p w14:paraId="6F040C69"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lastRenderedPageBreak/>
              <w:t>QoS2</w:t>
            </w:r>
          </w:p>
        </w:tc>
        <w:tc>
          <w:tcPr>
            <w:tcW w:w="7655" w:type="dxa"/>
            <w:vAlign w:val="center"/>
          </w:tcPr>
          <w:p w14:paraId="095D1D5F" w14:textId="77777777" w:rsidR="00A3493C" w:rsidRPr="008A5BB4" w:rsidRDefault="00A3493C" w:rsidP="00AF3D43">
            <w:pPr>
              <w:spacing w:before="40" w:after="40"/>
              <w:textAlignment w:val="baseline"/>
              <w:rPr>
                <w:rFonts w:cs="Arial"/>
                <w:sz w:val="20"/>
              </w:rPr>
            </w:pPr>
            <w:r w:rsidRPr="008A5BB4">
              <w:rPr>
                <w:rFonts w:cs="Arial"/>
                <w:sz w:val="20"/>
              </w:rPr>
              <w:t xml:space="preserve">Denial of service on </w:t>
            </w:r>
            <w:r>
              <w:rPr>
                <w:rFonts w:cs="Arial"/>
                <w:sz w:val="20"/>
              </w:rPr>
              <w:t>IFPP entities</w:t>
            </w:r>
            <w:r w:rsidRPr="008A5BB4">
              <w:rPr>
                <w:rFonts w:cs="Arial"/>
                <w:sz w:val="20"/>
              </w:rPr>
              <w:t xml:space="preserve"> leading to the inability to deliver expected service level.</w:t>
            </w:r>
          </w:p>
        </w:tc>
      </w:tr>
      <w:tr w:rsidR="00A3493C" w:rsidRPr="008A5BB4" w14:paraId="0C71FC7D" w14:textId="77777777" w:rsidTr="00AF3D43">
        <w:trPr>
          <w:cantSplit/>
        </w:trPr>
        <w:tc>
          <w:tcPr>
            <w:tcW w:w="1271" w:type="dxa"/>
            <w:shd w:val="clear" w:color="auto" w:fill="auto"/>
          </w:tcPr>
          <w:p w14:paraId="2EC0D62B"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QoS3</w:t>
            </w:r>
          </w:p>
        </w:tc>
        <w:tc>
          <w:tcPr>
            <w:tcW w:w="7655" w:type="dxa"/>
            <w:vAlign w:val="center"/>
          </w:tcPr>
          <w:p w14:paraId="36E50EB5" w14:textId="77777777" w:rsidR="00A3493C" w:rsidRPr="008A5BB4" w:rsidRDefault="00A3493C" w:rsidP="00AF3D43">
            <w:pPr>
              <w:keepNext/>
              <w:spacing w:before="40" w:after="40"/>
              <w:textAlignment w:val="baseline"/>
              <w:rPr>
                <w:rFonts w:cs="Arial"/>
                <w:sz w:val="20"/>
              </w:rPr>
            </w:pPr>
            <w:r w:rsidRPr="008A5BB4">
              <w:rPr>
                <w:rFonts w:cs="Arial"/>
                <w:sz w:val="20"/>
              </w:rPr>
              <w:t>Inability to recover from management communication failures leading to a temporary or permanent inability to deliver a Profile.</w:t>
            </w:r>
          </w:p>
        </w:tc>
      </w:tr>
    </w:tbl>
    <w:p w14:paraId="0BF00CDF" w14:textId="49E5442D" w:rsidR="00A3493C" w:rsidRPr="006C4A60" w:rsidRDefault="00A3493C" w:rsidP="00A3493C">
      <w:pPr>
        <w:pStyle w:val="Caption"/>
        <w:spacing w:before="120"/>
        <w:jc w:val="center"/>
        <w:rPr>
          <w:rFonts w:cs="Arial"/>
          <w:b/>
          <w:i w:val="0"/>
          <w:iCs w:val="0"/>
          <w:color w:val="auto"/>
          <w:sz w:val="22"/>
          <w:szCs w:val="20"/>
          <w:lang w:eastAsia="de-DE" w:bidi="ar-SA"/>
        </w:rPr>
      </w:pPr>
      <w:bookmarkStart w:id="169" w:name="_Toc435054104"/>
      <w:r w:rsidRPr="006C4A60">
        <w:rPr>
          <w:rFonts w:cs="Arial"/>
          <w:b/>
          <w:i w:val="0"/>
          <w:iCs w:val="0"/>
          <w:color w:val="auto"/>
          <w:sz w:val="22"/>
          <w:szCs w:val="20"/>
          <w:lang w:eastAsia="de-DE" w:bidi="ar-SA"/>
        </w:rPr>
        <w:t xml:space="preserve">Table </w:t>
      </w:r>
      <w:r w:rsidR="00CC5A43">
        <w:rPr>
          <w:rFonts w:cs="Arial"/>
          <w:b/>
          <w:i w:val="0"/>
          <w:iCs w:val="0"/>
          <w:color w:val="auto"/>
          <w:sz w:val="22"/>
          <w:szCs w:val="20"/>
          <w:lang w:eastAsia="de-DE" w:bidi="ar-SA"/>
        </w:rPr>
        <w:t>3</w:t>
      </w:r>
      <w:r w:rsidRPr="006C4A60">
        <w:rPr>
          <w:rFonts w:cs="Arial"/>
          <w:b/>
          <w:i w:val="0"/>
          <w:iCs w:val="0"/>
          <w:color w:val="auto"/>
          <w:sz w:val="22"/>
          <w:szCs w:val="20"/>
          <w:lang w:eastAsia="de-DE" w:bidi="ar-SA"/>
        </w:rPr>
        <w:t>: Quality of Service Risks</w:t>
      </w:r>
    </w:p>
    <w:p w14:paraId="132A891A" w14:textId="21AC3980" w:rsidR="00A3493C" w:rsidRPr="008A5BB4" w:rsidRDefault="00A3493C" w:rsidP="00A3493C">
      <w:pPr>
        <w:keepNext/>
        <w:keepLines/>
        <w:numPr>
          <w:ilvl w:val="1"/>
          <w:numId w:val="0"/>
        </w:numPr>
        <w:tabs>
          <w:tab w:val="num" w:pos="680"/>
        </w:tabs>
        <w:spacing w:before="240" w:after="60" w:line="276" w:lineRule="auto"/>
        <w:ind w:left="680" w:hanging="680"/>
        <w:jc w:val="left"/>
        <w:outlineLvl w:val="1"/>
        <w:rPr>
          <w:rFonts w:ascii="Arial Bold" w:hAnsi="Arial Bold"/>
          <w:sz w:val="24"/>
          <w:szCs w:val="24"/>
        </w:rPr>
      </w:pPr>
      <w:bookmarkStart w:id="170" w:name="_Toc132876584"/>
      <w:bookmarkStart w:id="171" w:name="_Toc184920278"/>
      <w:r>
        <w:rPr>
          <w:rFonts w:ascii="Arial Bold" w:hAnsi="Arial Bold"/>
          <w:b/>
          <w:sz w:val="24"/>
          <w:szCs w:val="24"/>
        </w:rPr>
        <w:t>B.</w:t>
      </w:r>
      <w:r w:rsidR="000350A9">
        <w:rPr>
          <w:rFonts w:ascii="Arial Bold" w:hAnsi="Arial Bold"/>
          <w:b/>
          <w:sz w:val="24"/>
          <w:szCs w:val="24"/>
        </w:rPr>
        <w:t>4</w:t>
      </w:r>
      <w:r>
        <w:rPr>
          <w:rFonts w:ascii="Arial Bold" w:hAnsi="Arial Bold"/>
          <w:b/>
          <w:sz w:val="24"/>
          <w:szCs w:val="24"/>
        </w:rPr>
        <w:tab/>
      </w:r>
      <w:r w:rsidRPr="004233D1">
        <w:rPr>
          <w:rFonts w:ascii="Arial Bold" w:hAnsi="Arial Bold"/>
          <w:b/>
          <w:sz w:val="24"/>
          <w:szCs w:val="24"/>
        </w:rPr>
        <w:t>Non-human or Unpredictable</w:t>
      </w:r>
      <w:bookmarkEnd w:id="169"/>
      <w:bookmarkEnd w:id="170"/>
      <w:bookmarkEnd w:id="17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tblGrid>
      <w:tr w:rsidR="00A3493C" w:rsidRPr="008A5BB4" w14:paraId="39DB5F95" w14:textId="77777777" w:rsidTr="00AF3D43">
        <w:trPr>
          <w:cantSplit/>
        </w:trPr>
        <w:tc>
          <w:tcPr>
            <w:tcW w:w="1271" w:type="dxa"/>
            <w:shd w:val="clear" w:color="auto" w:fill="DE002B"/>
          </w:tcPr>
          <w:p w14:paraId="61DA65DD" w14:textId="77777777" w:rsidR="00A3493C" w:rsidRPr="008A5BB4" w:rsidRDefault="00A3493C" w:rsidP="00AF3D43">
            <w:pPr>
              <w:spacing w:before="40" w:after="40"/>
              <w:jc w:val="left"/>
              <w:textAlignment w:val="baseline"/>
              <w:rPr>
                <w:rFonts w:cs="Arial"/>
                <w:b/>
                <w:color w:val="FFFFFF" w:themeColor="background1"/>
                <w:lang w:val="en-US" w:eastAsia="en-GB" w:bidi="ar-SA"/>
              </w:rPr>
            </w:pPr>
            <w:r w:rsidRPr="008A5BB4">
              <w:rPr>
                <w:rFonts w:cs="Arial"/>
                <w:b/>
                <w:color w:val="FFFFFF" w:themeColor="background1"/>
                <w:lang w:val="en-US" w:eastAsia="en-GB" w:bidi="ar-SA"/>
              </w:rPr>
              <w:t>Risk no.</w:t>
            </w:r>
          </w:p>
        </w:tc>
        <w:tc>
          <w:tcPr>
            <w:tcW w:w="7655" w:type="dxa"/>
            <w:shd w:val="clear" w:color="auto" w:fill="DE002B"/>
          </w:tcPr>
          <w:p w14:paraId="1282AAB3" w14:textId="77777777" w:rsidR="00A3493C" w:rsidRPr="008A5BB4" w:rsidRDefault="00A3493C" w:rsidP="00AF3D43">
            <w:pPr>
              <w:spacing w:before="40" w:after="40"/>
              <w:textAlignment w:val="baseline"/>
              <w:rPr>
                <w:rFonts w:cs="Arial"/>
                <w:b/>
                <w:color w:val="FFFFFF" w:themeColor="background1"/>
                <w:lang w:val="en-US" w:eastAsia="en-GB" w:bidi="ar-SA"/>
              </w:rPr>
            </w:pPr>
            <w:r w:rsidRPr="008A5BB4">
              <w:rPr>
                <w:rFonts w:cs="Arial"/>
                <w:b/>
                <w:color w:val="FFFFFF" w:themeColor="background1"/>
                <w:lang w:val="en-US" w:eastAsia="en-GB" w:bidi="ar-SA"/>
              </w:rPr>
              <w:t>Risk description</w:t>
            </w:r>
          </w:p>
        </w:tc>
      </w:tr>
      <w:tr w:rsidR="00A3493C" w:rsidRPr="008A5BB4" w14:paraId="0E3DEC93" w14:textId="77777777" w:rsidTr="00AF3D43">
        <w:trPr>
          <w:cantSplit/>
        </w:trPr>
        <w:tc>
          <w:tcPr>
            <w:tcW w:w="1271" w:type="dxa"/>
            <w:shd w:val="clear" w:color="auto" w:fill="auto"/>
          </w:tcPr>
          <w:p w14:paraId="2FEEA6B4"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EXC1</w:t>
            </w:r>
          </w:p>
        </w:tc>
        <w:tc>
          <w:tcPr>
            <w:tcW w:w="7655" w:type="dxa"/>
            <w:vAlign w:val="center"/>
          </w:tcPr>
          <w:p w14:paraId="717E1D7B" w14:textId="77777777" w:rsidR="00A3493C" w:rsidRPr="008A5BB4" w:rsidRDefault="00A3493C" w:rsidP="00AF3D43">
            <w:pPr>
              <w:spacing w:before="40" w:after="40"/>
              <w:textAlignment w:val="baseline"/>
              <w:rPr>
                <w:rFonts w:cs="Arial"/>
                <w:sz w:val="20"/>
              </w:rPr>
            </w:pPr>
            <w:r w:rsidRPr="008A5BB4">
              <w:rPr>
                <w:rFonts w:cs="Arial"/>
                <w:sz w:val="20"/>
              </w:rPr>
              <w:t xml:space="preserve">Catastrophic </w:t>
            </w:r>
            <w:proofErr w:type="gramStart"/>
            <w:r w:rsidRPr="008A5BB4">
              <w:rPr>
                <w:rFonts w:cs="Arial"/>
                <w:sz w:val="20"/>
              </w:rPr>
              <w:t>event</w:t>
            </w:r>
            <w:proofErr w:type="gramEnd"/>
            <w:r w:rsidRPr="008A5BB4">
              <w:rPr>
                <w:rFonts w:cs="Arial"/>
                <w:sz w:val="20"/>
              </w:rPr>
              <w:t xml:space="preserve"> such as floods, earthquakes, etc. leading to the destruction of a datacentre.</w:t>
            </w:r>
          </w:p>
        </w:tc>
      </w:tr>
      <w:tr w:rsidR="00A3493C" w:rsidRPr="008A5BB4" w14:paraId="09221C92" w14:textId="77777777" w:rsidTr="00AF3D43">
        <w:trPr>
          <w:cantSplit/>
        </w:trPr>
        <w:tc>
          <w:tcPr>
            <w:tcW w:w="1271" w:type="dxa"/>
            <w:shd w:val="clear" w:color="auto" w:fill="auto"/>
          </w:tcPr>
          <w:p w14:paraId="78A984A9"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EXC2</w:t>
            </w:r>
          </w:p>
        </w:tc>
        <w:tc>
          <w:tcPr>
            <w:tcW w:w="7655" w:type="dxa"/>
            <w:vAlign w:val="center"/>
          </w:tcPr>
          <w:p w14:paraId="1A534F9E" w14:textId="77777777" w:rsidR="00A3493C" w:rsidRPr="008A5BB4" w:rsidRDefault="00A3493C" w:rsidP="00AF3D43">
            <w:pPr>
              <w:spacing w:before="40" w:after="40"/>
              <w:textAlignment w:val="baseline"/>
              <w:rPr>
                <w:rFonts w:cs="Arial"/>
                <w:sz w:val="20"/>
              </w:rPr>
            </w:pPr>
            <w:r w:rsidRPr="008A5BB4">
              <w:rPr>
                <w:rFonts w:cs="Arial"/>
                <w:sz w:val="20"/>
              </w:rPr>
              <w:t>Geopolitical/Human events leading to the destruction of a datacentre.</w:t>
            </w:r>
          </w:p>
        </w:tc>
      </w:tr>
      <w:tr w:rsidR="00A3493C" w:rsidRPr="008A5BB4" w14:paraId="0392F693" w14:textId="77777777" w:rsidTr="00AF3D43">
        <w:trPr>
          <w:cantSplit/>
        </w:trPr>
        <w:tc>
          <w:tcPr>
            <w:tcW w:w="1271" w:type="dxa"/>
            <w:shd w:val="clear" w:color="auto" w:fill="auto"/>
          </w:tcPr>
          <w:p w14:paraId="7CAEBB0B" w14:textId="77777777" w:rsidR="00A3493C" w:rsidRPr="008A5BB4" w:rsidRDefault="00A3493C" w:rsidP="00AF3D43">
            <w:pPr>
              <w:spacing w:before="40" w:after="40"/>
              <w:jc w:val="left"/>
              <w:textAlignment w:val="baseline"/>
              <w:rPr>
                <w:rFonts w:cs="Arial"/>
                <w:b/>
                <w:sz w:val="20"/>
                <w:lang w:eastAsia="de-DE" w:bidi="ar-SA"/>
              </w:rPr>
            </w:pPr>
            <w:r w:rsidRPr="008A5BB4">
              <w:rPr>
                <w:rFonts w:cs="Arial"/>
                <w:b/>
                <w:sz w:val="20"/>
                <w:lang w:eastAsia="de-DE" w:bidi="ar-SA"/>
              </w:rPr>
              <w:t>EXC3</w:t>
            </w:r>
          </w:p>
        </w:tc>
        <w:tc>
          <w:tcPr>
            <w:tcW w:w="7655" w:type="dxa"/>
            <w:vAlign w:val="center"/>
          </w:tcPr>
          <w:p w14:paraId="564A8311" w14:textId="77777777" w:rsidR="00A3493C" w:rsidRPr="008A5BB4" w:rsidRDefault="00A3493C" w:rsidP="00AF3D43">
            <w:pPr>
              <w:keepNext/>
              <w:spacing w:before="40" w:after="40"/>
              <w:textAlignment w:val="baseline"/>
              <w:rPr>
                <w:rFonts w:cs="Arial"/>
                <w:sz w:val="20"/>
              </w:rPr>
            </w:pPr>
            <w:r w:rsidRPr="008A5BB4">
              <w:rPr>
                <w:rFonts w:cs="Arial"/>
                <w:sz w:val="20"/>
              </w:rPr>
              <w:t>Change of regulation leading to partial or total loss of trust for an actor of the provisioning delivery chain (Operator, OEM, EUM…).</w:t>
            </w:r>
          </w:p>
        </w:tc>
      </w:tr>
    </w:tbl>
    <w:p w14:paraId="380A1F3F" w14:textId="10C18463" w:rsidR="00A3493C" w:rsidRPr="006C4A60" w:rsidRDefault="00A3493C" w:rsidP="00A3493C">
      <w:pPr>
        <w:pStyle w:val="Caption"/>
        <w:spacing w:before="120"/>
        <w:jc w:val="center"/>
        <w:rPr>
          <w:rFonts w:cs="Arial"/>
          <w:b/>
          <w:i w:val="0"/>
          <w:iCs w:val="0"/>
          <w:color w:val="auto"/>
          <w:sz w:val="22"/>
          <w:szCs w:val="20"/>
          <w:lang w:eastAsia="de-DE" w:bidi="ar-SA"/>
        </w:rPr>
      </w:pPr>
      <w:r w:rsidRPr="006C4A60">
        <w:rPr>
          <w:rFonts w:cs="Arial"/>
          <w:b/>
          <w:i w:val="0"/>
          <w:iCs w:val="0"/>
          <w:color w:val="auto"/>
          <w:sz w:val="22"/>
          <w:szCs w:val="20"/>
          <w:lang w:eastAsia="de-DE" w:bidi="ar-SA"/>
        </w:rPr>
        <w:t xml:space="preserve">Table </w:t>
      </w:r>
      <w:r w:rsidR="00CC5A43">
        <w:rPr>
          <w:rFonts w:cs="Arial"/>
          <w:b/>
          <w:i w:val="0"/>
          <w:iCs w:val="0"/>
          <w:color w:val="auto"/>
          <w:sz w:val="22"/>
          <w:szCs w:val="20"/>
          <w:lang w:eastAsia="de-DE" w:bidi="ar-SA"/>
        </w:rPr>
        <w:t>4</w:t>
      </w:r>
      <w:r w:rsidRPr="006C4A60">
        <w:rPr>
          <w:rFonts w:cs="Arial"/>
          <w:b/>
          <w:i w:val="0"/>
          <w:iCs w:val="0"/>
          <w:color w:val="auto"/>
          <w:sz w:val="22"/>
          <w:szCs w:val="20"/>
          <w:lang w:eastAsia="de-DE" w:bidi="ar-SA"/>
        </w:rPr>
        <w:t>: Non-human or Unpredictable Risks</w:t>
      </w:r>
    </w:p>
    <w:p w14:paraId="16333D92" w14:textId="7544478F" w:rsidR="003E744F" w:rsidRPr="004936EB" w:rsidRDefault="00494A38" w:rsidP="00FF5FDD">
      <w:pPr>
        <w:pStyle w:val="Annex"/>
        <w:numPr>
          <w:ilvl w:val="0"/>
          <w:numId w:val="9"/>
        </w:numPr>
      </w:pPr>
      <w:bookmarkStart w:id="172" w:name="_Toc184920279"/>
      <w:r>
        <w:t>In-f</w:t>
      </w:r>
      <w:r w:rsidR="003E744F" w:rsidRPr="004936EB">
        <w:t xml:space="preserve">actory </w:t>
      </w:r>
      <w:r w:rsidR="003E744F">
        <w:t>p</w:t>
      </w:r>
      <w:r w:rsidR="003E744F" w:rsidRPr="004936EB">
        <w:t xml:space="preserve">rovisioning </w:t>
      </w:r>
      <w:r w:rsidR="003E744F">
        <w:t>f</w:t>
      </w:r>
      <w:r w:rsidR="003E744F" w:rsidRPr="004936EB">
        <w:t>low (Informative)</w:t>
      </w:r>
      <w:bookmarkEnd w:id="172"/>
    </w:p>
    <w:p w14:paraId="46CDD0B2" w14:textId="0A079C6C" w:rsidR="003E744F" w:rsidRPr="004936EB" w:rsidRDefault="003E744F" w:rsidP="003E744F">
      <w:pPr>
        <w:pStyle w:val="TableText"/>
        <w:rPr>
          <w:sz w:val="22"/>
        </w:rPr>
      </w:pPr>
      <w:r w:rsidRPr="004936EB">
        <w:rPr>
          <w:sz w:val="22"/>
        </w:rPr>
        <w:t xml:space="preserve">The </w:t>
      </w:r>
      <w:r w:rsidR="00494A38">
        <w:rPr>
          <w:sz w:val="22"/>
        </w:rPr>
        <w:t>in-</w:t>
      </w:r>
      <w:r>
        <w:rPr>
          <w:sz w:val="22"/>
        </w:rPr>
        <w:t>f</w:t>
      </w:r>
      <w:r w:rsidRPr="004936EB">
        <w:rPr>
          <w:sz w:val="22"/>
        </w:rPr>
        <w:t xml:space="preserve">actory </w:t>
      </w:r>
      <w:r>
        <w:rPr>
          <w:sz w:val="22"/>
        </w:rPr>
        <w:t>p</w:t>
      </w:r>
      <w:r w:rsidRPr="004936EB">
        <w:rPr>
          <w:sz w:val="22"/>
        </w:rPr>
        <w:t xml:space="preserve">rovisioning flow is intended to help </w:t>
      </w:r>
      <w:proofErr w:type="gramStart"/>
      <w:r w:rsidR="00494A38">
        <w:rPr>
          <w:sz w:val="22"/>
        </w:rPr>
        <w:t xml:space="preserve">a </w:t>
      </w:r>
      <w:r w:rsidRPr="004936EB">
        <w:rPr>
          <w:sz w:val="22"/>
        </w:rPr>
        <w:t xml:space="preserve">factory </w:t>
      </w:r>
      <w:r w:rsidR="00494A38">
        <w:rPr>
          <w:sz w:val="22"/>
        </w:rPr>
        <w:t>personnel</w:t>
      </w:r>
      <w:proofErr w:type="gramEnd"/>
      <w:r w:rsidR="00494A38">
        <w:rPr>
          <w:sz w:val="22"/>
        </w:rPr>
        <w:t xml:space="preserve"> </w:t>
      </w:r>
      <w:r w:rsidRPr="004936EB">
        <w:rPr>
          <w:sz w:val="22"/>
        </w:rPr>
        <w:t xml:space="preserve">rather than eSIM experts understand how </w:t>
      </w:r>
      <w:r w:rsidR="0099269E">
        <w:rPr>
          <w:sz w:val="22"/>
        </w:rPr>
        <w:t>in-f</w:t>
      </w:r>
      <w:r w:rsidRPr="004936EB">
        <w:rPr>
          <w:sz w:val="22"/>
        </w:rPr>
        <w:t xml:space="preserve">actory </w:t>
      </w:r>
      <w:r w:rsidR="0099269E">
        <w:rPr>
          <w:sz w:val="22"/>
        </w:rPr>
        <w:t>p</w:t>
      </w:r>
      <w:r w:rsidRPr="004936EB">
        <w:rPr>
          <w:sz w:val="22"/>
        </w:rPr>
        <w:t>rovisioning of Profiles works. It outlines the series of steps in a descriptive way with the sender, receiver and architectural block used to send the information.</w:t>
      </w:r>
    </w:p>
    <w:p w14:paraId="1816D60C" w14:textId="77777777" w:rsidR="008A0CC6" w:rsidRPr="004936EB" w:rsidRDefault="008A0CC6" w:rsidP="008A0CC6">
      <w:pPr>
        <w:pStyle w:val="TableText"/>
      </w:pPr>
    </w:p>
    <w:p w14:paraId="3F1E47BA" w14:textId="05DB6B55" w:rsidR="008A0CC6" w:rsidRPr="004936EB" w:rsidRDefault="008A0CC6" w:rsidP="008A0CC6">
      <w:pPr>
        <w:pStyle w:val="NormalParagraph"/>
        <w:rPr>
          <w:lang w:eastAsia="en-US" w:bidi="bn-BD"/>
        </w:rPr>
      </w:pPr>
      <w:r w:rsidRPr="004936EB">
        <w:rPr>
          <w:lang w:eastAsia="en-US" w:bidi="bn-BD"/>
        </w:rPr>
        <w:t xml:space="preserve">eUICC </w:t>
      </w:r>
      <w:r w:rsidR="00494A38">
        <w:rPr>
          <w:lang w:eastAsia="en-US" w:bidi="bn-BD"/>
        </w:rPr>
        <w:t>p</w:t>
      </w:r>
      <w:r w:rsidRPr="004936EB">
        <w:rPr>
          <w:lang w:eastAsia="en-US" w:bidi="bn-BD"/>
        </w:rPr>
        <w:t>re-</w:t>
      </w:r>
      <w:r w:rsidR="00494A38">
        <w:rPr>
          <w:lang w:eastAsia="en-US" w:bidi="bn-BD"/>
        </w:rPr>
        <w:t>c</w:t>
      </w:r>
      <w:r w:rsidRPr="004936EB">
        <w:rPr>
          <w:lang w:eastAsia="en-US" w:bidi="bn-BD"/>
        </w:rPr>
        <w:t>ondition:</w:t>
      </w:r>
    </w:p>
    <w:p w14:paraId="07B27B59" w14:textId="51EA1E5B" w:rsidR="008A0CC6" w:rsidRPr="004936EB" w:rsidRDefault="008A0CC6" w:rsidP="008A0CC6">
      <w:pPr>
        <w:pStyle w:val="NormalParagraph"/>
        <w:numPr>
          <w:ilvl w:val="0"/>
          <w:numId w:val="30"/>
        </w:numPr>
        <w:rPr>
          <w:lang w:eastAsia="en-US" w:bidi="bn-BD"/>
        </w:rPr>
      </w:pPr>
      <w:r w:rsidRPr="004936EB">
        <w:rPr>
          <w:lang w:eastAsia="en-US" w:bidi="bn-BD"/>
        </w:rPr>
        <w:t xml:space="preserve">The eUICCs are ordered by the Device Manufacturer from the EUM, provisioned with an agreed number of private </w:t>
      </w:r>
      <w:r w:rsidR="009F0642">
        <w:rPr>
          <w:lang w:eastAsia="en-US" w:bidi="bn-BD"/>
        </w:rPr>
        <w:t>O</w:t>
      </w:r>
      <w:r w:rsidRPr="004936EB">
        <w:rPr>
          <w:lang w:eastAsia="en-US" w:bidi="bn-BD"/>
        </w:rPr>
        <w:t xml:space="preserve">ne-time </w:t>
      </w:r>
      <w:r w:rsidR="009F0642">
        <w:rPr>
          <w:lang w:eastAsia="en-US" w:bidi="bn-BD"/>
        </w:rPr>
        <w:t>K</w:t>
      </w:r>
      <w:r w:rsidRPr="004936EB">
        <w:rPr>
          <w:lang w:eastAsia="en-US" w:bidi="bn-BD"/>
        </w:rPr>
        <w:t xml:space="preserve">eys. The number of </w:t>
      </w:r>
      <w:r w:rsidR="009F0642">
        <w:rPr>
          <w:lang w:eastAsia="en-US" w:bidi="bn-BD"/>
        </w:rPr>
        <w:t>O</w:t>
      </w:r>
      <w:r w:rsidRPr="004936EB">
        <w:rPr>
          <w:lang w:eastAsia="en-US" w:bidi="bn-BD"/>
        </w:rPr>
        <w:t xml:space="preserve">ne-time </w:t>
      </w:r>
      <w:r w:rsidR="009F0642">
        <w:rPr>
          <w:lang w:eastAsia="en-US" w:bidi="bn-BD"/>
        </w:rPr>
        <w:t>K</w:t>
      </w:r>
      <w:r w:rsidRPr="004936EB">
        <w:rPr>
          <w:lang w:eastAsia="en-US" w:bidi="bn-BD"/>
        </w:rPr>
        <w:t xml:space="preserve">eys determines how many </w:t>
      </w:r>
      <w:r w:rsidR="00494A38">
        <w:rPr>
          <w:lang w:eastAsia="en-US" w:bidi="bn-BD"/>
        </w:rPr>
        <w:t>in-</w:t>
      </w:r>
      <w:r w:rsidRPr="004936EB">
        <w:rPr>
          <w:lang w:eastAsia="en-US" w:bidi="bn-BD"/>
        </w:rPr>
        <w:t xml:space="preserve">factory provisioned Profiles can be loaded </w:t>
      </w:r>
      <w:r w:rsidR="00494A38">
        <w:rPr>
          <w:lang w:eastAsia="en-US" w:bidi="bn-BD"/>
        </w:rPr>
        <w:t>during the Device Production Process</w:t>
      </w:r>
      <w:r w:rsidRPr="004936EB">
        <w:rPr>
          <w:lang w:eastAsia="en-US" w:bidi="bn-BD"/>
        </w:rPr>
        <w:t xml:space="preserve">. </w:t>
      </w:r>
      <w:r w:rsidRPr="004936EB">
        <w:rPr>
          <w:lang w:eastAsia="en-US" w:bidi="bn-BD"/>
        </w:rPr>
        <w:br/>
      </w:r>
      <w:r w:rsidR="00B25FFE" w:rsidRPr="004936EB">
        <w:rPr>
          <w:lang w:eastAsia="en-US" w:bidi="bn-BD"/>
        </w:rPr>
        <w:t xml:space="preserve">The EUM sends the </w:t>
      </w:r>
      <w:r w:rsidR="00941E84">
        <w:rPr>
          <w:lang w:eastAsia="en-US" w:bidi="bn-BD"/>
        </w:rPr>
        <w:t>O</w:t>
      </w:r>
      <w:r w:rsidR="00B25FFE" w:rsidRPr="004936EB">
        <w:rPr>
          <w:lang w:eastAsia="en-US" w:bidi="bn-BD"/>
        </w:rPr>
        <w:t xml:space="preserve">ne-time public </w:t>
      </w:r>
      <w:r w:rsidR="00941E84">
        <w:rPr>
          <w:lang w:eastAsia="en-US" w:bidi="bn-BD"/>
        </w:rPr>
        <w:t>K</w:t>
      </w:r>
      <w:r w:rsidR="00B25FFE" w:rsidRPr="004936EB">
        <w:rPr>
          <w:lang w:eastAsia="en-US" w:bidi="bn-BD"/>
        </w:rPr>
        <w:t>eys of the eUICCs to the Device Manufacturer</w:t>
      </w:r>
      <w:r w:rsidR="00B25FFE">
        <w:rPr>
          <w:lang w:eastAsia="en-US" w:bidi="bn-BD"/>
        </w:rPr>
        <w:t xml:space="preserve"> or the SM-</w:t>
      </w:r>
      <w:proofErr w:type="spellStart"/>
      <w:r w:rsidR="00B25FFE">
        <w:rPr>
          <w:lang w:eastAsia="en-US" w:bidi="bn-BD"/>
        </w:rPr>
        <w:t>DPf</w:t>
      </w:r>
      <w:proofErr w:type="spellEnd"/>
      <w:r w:rsidR="00B25FFE" w:rsidRPr="004936EB">
        <w:rPr>
          <w:lang w:eastAsia="en-US" w:bidi="bn-BD"/>
        </w:rPr>
        <w:t>, together with some data related to the batch of eUICCs (eUICC</w:t>
      </w:r>
      <w:r w:rsidR="00C43C27">
        <w:rPr>
          <w:lang w:eastAsia="en-US" w:bidi="bn-BD"/>
        </w:rPr>
        <w:t> </w:t>
      </w:r>
      <w:r w:rsidR="00B25FFE" w:rsidRPr="004936EB">
        <w:rPr>
          <w:lang w:eastAsia="en-US" w:bidi="bn-BD"/>
        </w:rPr>
        <w:t>Info</w:t>
      </w:r>
      <w:r w:rsidR="00C43C27">
        <w:rPr>
          <w:lang w:eastAsia="en-US" w:bidi="bn-BD"/>
        </w:rPr>
        <w:t> </w:t>
      </w:r>
      <w:r w:rsidR="00B25FFE" w:rsidRPr="004936EB">
        <w:rPr>
          <w:lang w:eastAsia="en-US" w:bidi="bn-BD"/>
        </w:rPr>
        <w:t>2, eUICC certificates, EUM certificate chain) using an interoperable package</w:t>
      </w:r>
      <w:r w:rsidR="00B25FFE">
        <w:rPr>
          <w:lang w:eastAsia="en-US" w:bidi="bn-BD"/>
        </w:rPr>
        <w:t xml:space="preserve"> over E</w:t>
      </w:r>
      <w:r w:rsidR="00494A38">
        <w:rPr>
          <w:lang w:eastAsia="en-US" w:bidi="bn-BD"/>
        </w:rPr>
        <w:t>s</w:t>
      </w:r>
      <w:r w:rsidR="00B25FFE">
        <w:rPr>
          <w:lang w:eastAsia="en-US" w:bidi="bn-BD"/>
        </w:rPr>
        <w:t>ed2 or E</w:t>
      </w:r>
      <w:r w:rsidR="00494A38">
        <w:rPr>
          <w:lang w:eastAsia="en-US" w:bidi="bn-BD"/>
        </w:rPr>
        <w:t>s</w:t>
      </w:r>
      <w:r w:rsidR="00B25FFE">
        <w:rPr>
          <w:lang w:eastAsia="en-US" w:bidi="bn-BD"/>
        </w:rPr>
        <w:t>ed1</w:t>
      </w:r>
      <w:r w:rsidR="00B25FFE" w:rsidRPr="004936EB">
        <w:rPr>
          <w:lang w:eastAsia="en-US" w:bidi="bn-BD"/>
        </w:rPr>
        <w:t>.</w:t>
      </w:r>
    </w:p>
    <w:p w14:paraId="6532B176" w14:textId="505C3E1D" w:rsidR="008A0CC6" w:rsidRPr="004936EB" w:rsidRDefault="008A0CC6" w:rsidP="008A0CC6">
      <w:pPr>
        <w:pStyle w:val="TableText"/>
        <w:rPr>
          <w:sz w:val="22"/>
        </w:rPr>
      </w:pPr>
      <w:r w:rsidRPr="004936EB">
        <w:rPr>
          <w:sz w:val="22"/>
        </w:rPr>
        <w:t xml:space="preserve">Assumed </w:t>
      </w:r>
      <w:r>
        <w:rPr>
          <w:sz w:val="22"/>
        </w:rPr>
        <w:t>c</w:t>
      </w:r>
      <w:r w:rsidRPr="004936EB">
        <w:rPr>
          <w:sz w:val="22"/>
        </w:rPr>
        <w:t xml:space="preserve">onnectivity </w:t>
      </w:r>
      <w:r>
        <w:rPr>
          <w:sz w:val="22"/>
        </w:rPr>
        <w:t>b</w:t>
      </w:r>
      <w:r w:rsidRPr="004936EB">
        <w:rPr>
          <w:sz w:val="22"/>
        </w:rPr>
        <w:t xml:space="preserve">etween </w:t>
      </w:r>
      <w:r>
        <w:rPr>
          <w:sz w:val="22"/>
        </w:rPr>
        <w:t>c</w:t>
      </w:r>
      <w:r w:rsidRPr="004936EB">
        <w:rPr>
          <w:sz w:val="22"/>
        </w:rPr>
        <w:t>ompanies:</w:t>
      </w:r>
    </w:p>
    <w:p w14:paraId="64CEFB8B" w14:textId="5E2443FF" w:rsidR="008A0CC6" w:rsidRPr="004936EB" w:rsidRDefault="008A0CC6" w:rsidP="008A0CC6">
      <w:pPr>
        <w:pStyle w:val="NormalParagraph"/>
        <w:numPr>
          <w:ilvl w:val="0"/>
          <w:numId w:val="28"/>
        </w:numPr>
        <w:rPr>
          <w:lang w:eastAsia="en-US" w:bidi="bn-BD"/>
        </w:rPr>
      </w:pPr>
      <w:r w:rsidRPr="004936EB">
        <w:rPr>
          <w:lang w:eastAsia="en-US" w:bidi="bn-BD"/>
        </w:rPr>
        <w:t xml:space="preserve">The EUM is connected to the Device Manufacturer using some transport path </w:t>
      </w:r>
      <w:r>
        <w:rPr>
          <w:lang w:eastAsia="en-US" w:bidi="bn-BD"/>
        </w:rPr>
        <w:t>(E</w:t>
      </w:r>
      <w:r w:rsidR="00494A38">
        <w:rPr>
          <w:lang w:eastAsia="en-US" w:bidi="bn-BD"/>
        </w:rPr>
        <w:t>s</w:t>
      </w:r>
      <w:r>
        <w:rPr>
          <w:lang w:eastAsia="en-US" w:bidi="bn-BD"/>
        </w:rPr>
        <w:t xml:space="preserve">ed2) </w:t>
      </w:r>
      <w:r w:rsidRPr="004936EB">
        <w:rPr>
          <w:lang w:eastAsia="en-US" w:bidi="bn-BD"/>
        </w:rPr>
        <w:t xml:space="preserve">over a path compliant with the EUM and Device Manufacturer requirements e.g. secured email. </w:t>
      </w:r>
    </w:p>
    <w:p w14:paraId="7394F11D" w14:textId="3FD5CFA7" w:rsidR="008A0CC6" w:rsidRPr="004936EB" w:rsidRDefault="008A0CC6" w:rsidP="008A0CC6">
      <w:pPr>
        <w:pStyle w:val="NormalParagraph"/>
        <w:numPr>
          <w:ilvl w:val="0"/>
          <w:numId w:val="28"/>
        </w:numPr>
        <w:rPr>
          <w:lang w:eastAsia="en-US" w:bidi="bn-BD"/>
        </w:rPr>
      </w:pPr>
      <w:r w:rsidRPr="004936EB">
        <w:rPr>
          <w:lang w:eastAsia="en-US" w:bidi="bn-BD"/>
        </w:rPr>
        <w:t>The Device Manufacturer is connected to the SM-</w:t>
      </w:r>
      <w:proofErr w:type="spellStart"/>
      <w:r w:rsidRPr="004936EB">
        <w:rPr>
          <w:lang w:eastAsia="en-US" w:bidi="bn-BD"/>
        </w:rPr>
        <w:t>DPf</w:t>
      </w:r>
      <w:proofErr w:type="spellEnd"/>
      <w:r w:rsidRPr="004936EB">
        <w:rPr>
          <w:lang w:eastAsia="en-US" w:bidi="bn-BD"/>
        </w:rPr>
        <w:t xml:space="preserve"> of the Operator that will provide the Profiles over a path compliant with the Operator and Device Manufacturer requirements</w:t>
      </w:r>
      <w:r>
        <w:rPr>
          <w:lang w:eastAsia="en-US" w:bidi="bn-BD"/>
        </w:rPr>
        <w:t xml:space="preserve"> (</w:t>
      </w:r>
      <w:proofErr w:type="spellStart"/>
      <w:r>
        <w:rPr>
          <w:lang w:eastAsia="en-US" w:bidi="bn-BD"/>
        </w:rPr>
        <w:t>E</w:t>
      </w:r>
      <w:r w:rsidR="00494A38">
        <w:rPr>
          <w:lang w:eastAsia="en-US" w:bidi="bn-BD"/>
        </w:rPr>
        <w:t>s</w:t>
      </w:r>
      <w:r>
        <w:rPr>
          <w:lang w:eastAsia="en-US" w:bidi="bn-BD"/>
        </w:rPr>
        <w:t>bpp</w:t>
      </w:r>
      <w:proofErr w:type="spellEnd"/>
      <w:r>
        <w:rPr>
          <w:lang w:eastAsia="en-US" w:bidi="bn-BD"/>
        </w:rPr>
        <w:t>)</w:t>
      </w:r>
      <w:r w:rsidRPr="004936EB">
        <w:rPr>
          <w:lang w:eastAsia="en-US" w:bidi="bn-BD"/>
        </w:rPr>
        <w:t xml:space="preserve">. </w:t>
      </w:r>
    </w:p>
    <w:p w14:paraId="33F2DBC6" w14:textId="2E326400" w:rsidR="008A0CC6" w:rsidRPr="004936EB" w:rsidRDefault="008A0CC6" w:rsidP="008A0CC6">
      <w:pPr>
        <w:pStyle w:val="NormalParagraph"/>
        <w:numPr>
          <w:ilvl w:val="0"/>
          <w:numId w:val="28"/>
        </w:numPr>
        <w:rPr>
          <w:lang w:eastAsia="en-US" w:bidi="bn-BD"/>
        </w:rPr>
      </w:pPr>
      <w:r w:rsidRPr="004936EB">
        <w:rPr>
          <w:lang w:eastAsia="en-US" w:bidi="bn-BD"/>
        </w:rPr>
        <w:t xml:space="preserve">The Device Manufacturer has an ordering interface into the Operator to allow them to pass information about the Device and </w:t>
      </w:r>
      <w:r>
        <w:rPr>
          <w:lang w:eastAsia="en-US" w:bidi="bn-BD"/>
        </w:rPr>
        <w:t>c</w:t>
      </w:r>
      <w:r w:rsidRPr="004936EB">
        <w:rPr>
          <w:lang w:eastAsia="en-US" w:bidi="bn-BD"/>
        </w:rPr>
        <w:t>ustomer to the Operator’s internal systems. The definition of the interface and data is out of scope and so this interface is not shown in section 3.1.</w:t>
      </w:r>
    </w:p>
    <w:p w14:paraId="06E606B0" w14:textId="710D969B" w:rsidR="008A0CC6" w:rsidRPr="004936EB" w:rsidRDefault="00494A38" w:rsidP="008A0CC6">
      <w:pPr>
        <w:pStyle w:val="NormalParagraph"/>
        <w:rPr>
          <w:lang w:eastAsia="en-US" w:bidi="bn-BD"/>
        </w:rPr>
      </w:pPr>
      <w:r>
        <w:rPr>
          <w:lang w:eastAsia="en-US" w:bidi="bn-BD"/>
        </w:rPr>
        <w:t>In-factory p</w:t>
      </w:r>
      <w:r w:rsidR="008A0CC6" w:rsidRPr="004936EB">
        <w:rPr>
          <w:lang w:eastAsia="en-US" w:bidi="bn-BD"/>
        </w:rPr>
        <w:t xml:space="preserve">rovisioning </w:t>
      </w:r>
      <w:r>
        <w:rPr>
          <w:lang w:eastAsia="en-US" w:bidi="bn-BD"/>
        </w:rPr>
        <w:t>f</w:t>
      </w:r>
      <w:r w:rsidR="008A0CC6" w:rsidRPr="004936EB">
        <w:rPr>
          <w:lang w:eastAsia="en-US" w:bidi="bn-BD"/>
        </w:rPr>
        <w:t>low</w:t>
      </w:r>
      <w:r w:rsidR="00B22BFA">
        <w:rPr>
          <w:lang w:eastAsia="en-US" w:bidi="bn-BD"/>
        </w:rPr>
        <w:t>:</w:t>
      </w:r>
    </w:p>
    <w:p w14:paraId="419B338D" w14:textId="3157B5BD" w:rsidR="008A0CC6" w:rsidRPr="004936EB" w:rsidRDefault="008A0CC6" w:rsidP="008A0CC6">
      <w:pPr>
        <w:pStyle w:val="NormalParagraph"/>
        <w:numPr>
          <w:ilvl w:val="0"/>
          <w:numId w:val="29"/>
        </w:numPr>
        <w:rPr>
          <w:lang w:eastAsia="en-US" w:bidi="bn-BD"/>
        </w:rPr>
      </w:pPr>
      <w:r w:rsidRPr="004936EB">
        <w:rPr>
          <w:lang w:eastAsia="en-US" w:bidi="bn-BD"/>
        </w:rPr>
        <w:lastRenderedPageBreak/>
        <w:t xml:space="preserve">The customer orders the device, selecting the Operator and </w:t>
      </w:r>
      <w:r>
        <w:rPr>
          <w:lang w:eastAsia="en-US" w:bidi="bn-BD"/>
        </w:rPr>
        <w:t>offer</w:t>
      </w:r>
      <w:r w:rsidRPr="004936EB">
        <w:rPr>
          <w:lang w:eastAsia="en-US" w:bidi="bn-BD"/>
        </w:rPr>
        <w:t xml:space="preserve"> type that needs to be provisioned </w:t>
      </w:r>
      <w:r w:rsidR="00494A38">
        <w:rPr>
          <w:lang w:eastAsia="en-US" w:bidi="bn-BD"/>
        </w:rPr>
        <w:t>during the Device Production Process</w:t>
      </w:r>
      <w:r w:rsidRPr="004936EB">
        <w:rPr>
          <w:lang w:eastAsia="en-US" w:bidi="bn-BD"/>
        </w:rPr>
        <w:t xml:space="preserve"> and agrees to the contractual and financial terms of the Operator.</w:t>
      </w:r>
    </w:p>
    <w:p w14:paraId="7A15891A" w14:textId="6F886A6F" w:rsidR="008A0CC6" w:rsidRPr="004936EB" w:rsidRDefault="008A0CC6" w:rsidP="008A0CC6">
      <w:pPr>
        <w:pStyle w:val="NormalParagraph"/>
        <w:numPr>
          <w:ilvl w:val="0"/>
          <w:numId w:val="29"/>
        </w:numPr>
        <w:rPr>
          <w:lang w:eastAsia="en-US" w:bidi="bn-BD"/>
        </w:rPr>
      </w:pPr>
      <w:r w:rsidRPr="004936EB">
        <w:rPr>
          <w:lang w:eastAsia="en-US" w:bidi="bn-BD"/>
        </w:rPr>
        <w:t xml:space="preserve">The Device Manufacturer having received the Operator and Profile request from the system serving the customer and knowing the information about the system to be built </w:t>
      </w:r>
      <w:r w:rsidR="00494A38">
        <w:rPr>
          <w:lang w:eastAsia="en-US" w:bidi="bn-BD"/>
        </w:rPr>
        <w:t>for the Device Production Process</w:t>
      </w:r>
      <w:r w:rsidRPr="004936EB">
        <w:rPr>
          <w:lang w:eastAsia="en-US" w:bidi="bn-BD"/>
        </w:rPr>
        <w:t>, then sends the required data (</w:t>
      </w:r>
      <w:r w:rsidRPr="003622E6">
        <w:rPr>
          <w:lang w:eastAsia="en-US" w:bidi="bn-BD"/>
        </w:rPr>
        <w:t xml:space="preserve">one </w:t>
      </w:r>
      <w:r w:rsidR="009F0642">
        <w:rPr>
          <w:lang w:eastAsia="en-US" w:bidi="bn-BD"/>
        </w:rPr>
        <w:t>O</w:t>
      </w:r>
      <w:r w:rsidRPr="003622E6">
        <w:rPr>
          <w:lang w:eastAsia="en-US" w:bidi="bn-BD"/>
        </w:rPr>
        <w:t xml:space="preserve">ne-time </w:t>
      </w:r>
      <w:r w:rsidR="009F0642">
        <w:rPr>
          <w:lang w:eastAsia="en-US" w:bidi="bn-BD"/>
        </w:rPr>
        <w:t>K</w:t>
      </w:r>
      <w:r w:rsidRPr="003622E6">
        <w:rPr>
          <w:lang w:eastAsia="en-US" w:bidi="bn-BD"/>
        </w:rPr>
        <w:t>ey and eUICC certificate(s) for each Profile</w:t>
      </w:r>
      <w:r w:rsidRPr="004936EB">
        <w:rPr>
          <w:lang w:eastAsia="en-US" w:bidi="bn-BD"/>
        </w:rPr>
        <w:t>) to the SM-</w:t>
      </w:r>
      <w:proofErr w:type="spellStart"/>
      <w:r w:rsidRPr="004936EB">
        <w:rPr>
          <w:lang w:eastAsia="en-US" w:bidi="bn-BD"/>
        </w:rPr>
        <w:t>DPf</w:t>
      </w:r>
      <w:proofErr w:type="spellEnd"/>
      <w:r>
        <w:rPr>
          <w:lang w:eastAsia="en-US" w:bidi="bn-BD"/>
        </w:rPr>
        <w:t xml:space="preserve"> via </w:t>
      </w:r>
      <w:proofErr w:type="spellStart"/>
      <w:r>
        <w:rPr>
          <w:lang w:eastAsia="en-US" w:bidi="bn-BD"/>
        </w:rPr>
        <w:t>E</w:t>
      </w:r>
      <w:r w:rsidR="00494A38">
        <w:rPr>
          <w:lang w:eastAsia="en-US" w:bidi="bn-BD"/>
        </w:rPr>
        <w:t>s</w:t>
      </w:r>
      <w:r>
        <w:rPr>
          <w:lang w:eastAsia="en-US" w:bidi="bn-BD"/>
        </w:rPr>
        <w:t>bpp</w:t>
      </w:r>
      <w:proofErr w:type="spellEnd"/>
      <w:r w:rsidRPr="004936EB">
        <w:rPr>
          <w:lang w:eastAsia="en-US" w:bidi="bn-BD"/>
        </w:rPr>
        <w:t>. (eUICC Info 2 and the EUM certificate chain only needs to be provided once.)</w:t>
      </w:r>
    </w:p>
    <w:p w14:paraId="2739A554" w14:textId="0D217A24" w:rsidR="008A0CC6" w:rsidRPr="004936EB" w:rsidRDefault="008A0CC6" w:rsidP="008A0CC6">
      <w:pPr>
        <w:pStyle w:val="NormalParagraph"/>
        <w:numPr>
          <w:ilvl w:val="0"/>
          <w:numId w:val="29"/>
        </w:numPr>
        <w:rPr>
          <w:lang w:eastAsia="en-US" w:bidi="bn-BD"/>
        </w:rPr>
      </w:pPr>
      <w:r w:rsidRPr="004936EB">
        <w:rPr>
          <w:lang w:eastAsia="en-US" w:bidi="bn-BD"/>
        </w:rPr>
        <w:t xml:space="preserve">The Operator, having checked the contractual and financial terms of the Device Manufacturer and the </w:t>
      </w:r>
      <w:r>
        <w:rPr>
          <w:lang w:eastAsia="en-US" w:bidi="bn-BD"/>
        </w:rPr>
        <w:t>c</w:t>
      </w:r>
      <w:r w:rsidRPr="004936EB">
        <w:rPr>
          <w:lang w:eastAsia="en-US" w:bidi="bn-BD"/>
        </w:rPr>
        <w:t>ustomer uses the SM-</w:t>
      </w:r>
      <w:proofErr w:type="spellStart"/>
      <w:r w:rsidRPr="004936EB">
        <w:rPr>
          <w:lang w:eastAsia="en-US" w:bidi="bn-BD"/>
        </w:rPr>
        <w:t>DPf</w:t>
      </w:r>
      <w:proofErr w:type="spellEnd"/>
      <w:r w:rsidRPr="004936EB">
        <w:rPr>
          <w:lang w:eastAsia="en-US" w:bidi="bn-BD"/>
        </w:rPr>
        <w:t xml:space="preserve"> to create Bound Profile Packages, which are Profile Packages protected by the </w:t>
      </w:r>
      <w:r w:rsidR="00941E84">
        <w:rPr>
          <w:lang w:eastAsia="en-US" w:bidi="bn-BD"/>
        </w:rPr>
        <w:t>O</w:t>
      </w:r>
      <w:r w:rsidRPr="004936EB">
        <w:rPr>
          <w:lang w:eastAsia="en-US" w:bidi="bn-BD"/>
        </w:rPr>
        <w:t xml:space="preserve">ne-time public </w:t>
      </w:r>
      <w:r w:rsidR="00941E84">
        <w:rPr>
          <w:lang w:eastAsia="en-US" w:bidi="bn-BD"/>
        </w:rPr>
        <w:t>K</w:t>
      </w:r>
      <w:r w:rsidRPr="004936EB">
        <w:rPr>
          <w:lang w:eastAsia="en-US" w:bidi="bn-BD"/>
        </w:rPr>
        <w:t xml:space="preserve">eys tied to the </w:t>
      </w:r>
      <w:r w:rsidR="00941E84">
        <w:rPr>
          <w:lang w:eastAsia="en-US" w:bidi="bn-BD"/>
        </w:rPr>
        <w:t>O</w:t>
      </w:r>
      <w:r w:rsidRPr="004936EB">
        <w:rPr>
          <w:lang w:eastAsia="en-US" w:bidi="bn-BD"/>
        </w:rPr>
        <w:t xml:space="preserve">ne-time </w:t>
      </w:r>
      <w:r w:rsidR="00941E84">
        <w:rPr>
          <w:lang w:eastAsia="en-US" w:bidi="bn-BD"/>
        </w:rPr>
        <w:t>p</w:t>
      </w:r>
      <w:r w:rsidRPr="004936EB">
        <w:rPr>
          <w:lang w:eastAsia="en-US" w:bidi="bn-BD"/>
        </w:rPr>
        <w:t xml:space="preserve">rivate </w:t>
      </w:r>
      <w:r w:rsidR="00941E84">
        <w:rPr>
          <w:lang w:eastAsia="en-US" w:bidi="bn-BD"/>
        </w:rPr>
        <w:t>K</w:t>
      </w:r>
      <w:r w:rsidRPr="004936EB">
        <w:rPr>
          <w:lang w:eastAsia="en-US" w:bidi="bn-BD"/>
        </w:rPr>
        <w:t>eys in the eUICCs to bind and encrypt the Profile Package to a single pre-known eUICC.</w:t>
      </w:r>
    </w:p>
    <w:p w14:paraId="69885D28" w14:textId="2DD60D4B" w:rsidR="008A0CC6" w:rsidRPr="004936EB" w:rsidRDefault="008A0CC6" w:rsidP="008A0CC6">
      <w:pPr>
        <w:pStyle w:val="NormalParagraph"/>
        <w:numPr>
          <w:ilvl w:val="0"/>
          <w:numId w:val="29"/>
        </w:numPr>
        <w:rPr>
          <w:lang w:eastAsia="en-US" w:bidi="bn-BD"/>
        </w:rPr>
      </w:pPr>
      <w:r w:rsidRPr="004936EB">
        <w:rPr>
          <w:lang w:eastAsia="en-US" w:bidi="bn-BD"/>
        </w:rPr>
        <w:t xml:space="preserve">The Bound Profile Package is loaded into the </w:t>
      </w:r>
      <w:r w:rsidR="00494A38">
        <w:rPr>
          <w:lang w:eastAsia="en-US" w:bidi="bn-BD"/>
        </w:rPr>
        <w:t>in-f</w:t>
      </w:r>
      <w:r w:rsidRPr="004936EB">
        <w:rPr>
          <w:lang w:eastAsia="en-US" w:bidi="bn-BD"/>
        </w:rPr>
        <w:t xml:space="preserve">actory </w:t>
      </w:r>
      <w:r w:rsidR="00494A38">
        <w:rPr>
          <w:lang w:eastAsia="en-US" w:bidi="bn-BD"/>
        </w:rPr>
        <w:t>p</w:t>
      </w:r>
      <w:r w:rsidRPr="004936EB">
        <w:rPr>
          <w:lang w:eastAsia="en-US" w:bidi="bn-BD"/>
        </w:rPr>
        <w:t>rovisioning system of the Device Manufacturer together with the certificate chain of the SM-</w:t>
      </w:r>
      <w:proofErr w:type="spellStart"/>
      <w:r w:rsidRPr="004936EB">
        <w:rPr>
          <w:lang w:eastAsia="en-US" w:bidi="bn-BD"/>
        </w:rPr>
        <w:t>DPf</w:t>
      </w:r>
      <w:proofErr w:type="spellEnd"/>
      <w:r w:rsidRPr="004936EB">
        <w:rPr>
          <w:lang w:eastAsia="en-US" w:bidi="bn-BD"/>
        </w:rPr>
        <w:t>.</w:t>
      </w:r>
    </w:p>
    <w:p w14:paraId="2F6AB8F9" w14:textId="3D39C63F" w:rsidR="008A0CC6" w:rsidRPr="004936EB" w:rsidRDefault="008A0CC6" w:rsidP="008A0CC6">
      <w:pPr>
        <w:pStyle w:val="NormalParagraph"/>
        <w:numPr>
          <w:ilvl w:val="0"/>
          <w:numId w:val="29"/>
        </w:numPr>
        <w:rPr>
          <w:lang w:eastAsia="en-US" w:bidi="bn-BD"/>
        </w:rPr>
      </w:pPr>
      <w:r w:rsidRPr="004936EB">
        <w:rPr>
          <w:lang w:eastAsia="en-US" w:bidi="bn-BD"/>
        </w:rPr>
        <w:t xml:space="preserve">When the Production line is ready to load the Bound Profile into the Device, the </w:t>
      </w:r>
      <w:r w:rsidR="0099269E">
        <w:rPr>
          <w:lang w:eastAsia="en-US" w:bidi="bn-BD"/>
        </w:rPr>
        <w:t>in-</w:t>
      </w:r>
      <w:r>
        <w:rPr>
          <w:lang w:eastAsia="en-US" w:bidi="bn-BD"/>
        </w:rPr>
        <w:t>f</w:t>
      </w:r>
      <w:r w:rsidRPr="004936EB">
        <w:rPr>
          <w:lang w:eastAsia="en-US" w:bidi="bn-BD"/>
        </w:rPr>
        <w:t xml:space="preserve">actory </w:t>
      </w:r>
      <w:r>
        <w:rPr>
          <w:lang w:eastAsia="en-US" w:bidi="bn-BD"/>
        </w:rPr>
        <w:t>p</w:t>
      </w:r>
      <w:r w:rsidRPr="004936EB">
        <w:rPr>
          <w:lang w:eastAsia="en-US" w:bidi="bn-BD"/>
        </w:rPr>
        <w:t xml:space="preserve">rovisioning </w:t>
      </w:r>
      <w:r>
        <w:rPr>
          <w:lang w:eastAsia="en-US" w:bidi="bn-BD"/>
        </w:rPr>
        <w:t>s</w:t>
      </w:r>
      <w:r w:rsidRPr="004936EB">
        <w:rPr>
          <w:lang w:eastAsia="en-US" w:bidi="bn-BD"/>
        </w:rPr>
        <w:t>ystem sends to the F</w:t>
      </w:r>
      <w:r w:rsidR="00494A38">
        <w:rPr>
          <w:lang w:eastAsia="en-US" w:bidi="bn-BD"/>
        </w:rPr>
        <w:t>PA</w:t>
      </w:r>
      <w:r w:rsidRPr="004936EB">
        <w:rPr>
          <w:lang w:eastAsia="en-US" w:bidi="bn-BD"/>
        </w:rPr>
        <w:t xml:space="preserve"> in the Device over </w:t>
      </w:r>
      <w:proofErr w:type="spellStart"/>
      <w:r w:rsidRPr="004936EB">
        <w:rPr>
          <w:lang w:eastAsia="en-US" w:bidi="bn-BD"/>
        </w:rPr>
        <w:t>E</w:t>
      </w:r>
      <w:r w:rsidR="00494A38" w:rsidRPr="004936EB">
        <w:rPr>
          <w:lang w:eastAsia="en-US" w:bidi="bn-BD"/>
        </w:rPr>
        <w:t>s</w:t>
      </w:r>
      <w:r w:rsidRPr="004936EB">
        <w:rPr>
          <w:lang w:eastAsia="en-US" w:bidi="bn-BD"/>
        </w:rPr>
        <w:t>fac</w:t>
      </w:r>
      <w:proofErr w:type="spellEnd"/>
      <w:r w:rsidRPr="004936EB">
        <w:rPr>
          <w:lang w:eastAsia="en-US" w:bidi="bn-BD"/>
        </w:rPr>
        <w:t xml:space="preserve"> the Bound Profile Package</w:t>
      </w:r>
      <w:r>
        <w:rPr>
          <w:lang w:eastAsia="en-US" w:bidi="bn-BD"/>
        </w:rPr>
        <w:t>. S</w:t>
      </w:r>
      <w:r w:rsidRPr="004936EB">
        <w:rPr>
          <w:lang w:eastAsia="en-US" w:bidi="bn-BD"/>
        </w:rPr>
        <w:t>ome additional data (which includes the certificate chain of the SM-</w:t>
      </w:r>
      <w:proofErr w:type="spellStart"/>
      <w:r w:rsidRPr="004936EB">
        <w:rPr>
          <w:lang w:eastAsia="en-US" w:bidi="bn-BD"/>
        </w:rPr>
        <w:t>DPf</w:t>
      </w:r>
      <w:proofErr w:type="spellEnd"/>
      <w:r w:rsidRPr="004936EB">
        <w:rPr>
          <w:lang w:eastAsia="en-US" w:bidi="bn-BD"/>
        </w:rPr>
        <w:t>)</w:t>
      </w:r>
      <w:r>
        <w:rPr>
          <w:lang w:eastAsia="en-US" w:bidi="bn-BD"/>
        </w:rPr>
        <w:t xml:space="preserve"> needs to be sent as well</w:t>
      </w:r>
      <w:r w:rsidRPr="004936EB">
        <w:rPr>
          <w:lang w:eastAsia="en-US" w:bidi="bn-BD"/>
        </w:rPr>
        <w:t xml:space="preserve">. </w:t>
      </w:r>
    </w:p>
    <w:p w14:paraId="2C470273" w14:textId="173FF787" w:rsidR="008A0CC6" w:rsidRPr="004936EB" w:rsidRDefault="008A0CC6" w:rsidP="008A0CC6">
      <w:pPr>
        <w:pStyle w:val="NormalParagraph"/>
        <w:numPr>
          <w:ilvl w:val="0"/>
          <w:numId w:val="29"/>
        </w:numPr>
        <w:rPr>
          <w:lang w:eastAsia="en-US" w:bidi="bn-BD"/>
        </w:rPr>
      </w:pPr>
      <w:r w:rsidRPr="004936EB">
        <w:rPr>
          <w:lang w:eastAsia="en-US" w:bidi="bn-BD"/>
        </w:rPr>
        <w:t xml:space="preserve">When the FPA/eUICC has completed the operation, the eUICC via the FPA sends a </w:t>
      </w:r>
      <w:r>
        <w:rPr>
          <w:lang w:eastAsia="en-US" w:bidi="bn-BD"/>
        </w:rPr>
        <w:t>Profile I</w:t>
      </w:r>
      <w:r w:rsidRPr="004936EB">
        <w:rPr>
          <w:lang w:eastAsia="en-US" w:bidi="bn-BD"/>
        </w:rPr>
        <w:t xml:space="preserve">nstallation </w:t>
      </w:r>
      <w:r>
        <w:rPr>
          <w:lang w:eastAsia="en-US" w:bidi="bn-BD"/>
        </w:rPr>
        <w:t>R</w:t>
      </w:r>
      <w:r w:rsidRPr="004936EB">
        <w:rPr>
          <w:lang w:eastAsia="en-US" w:bidi="bn-BD"/>
        </w:rPr>
        <w:t xml:space="preserve">esult to the </w:t>
      </w:r>
      <w:r>
        <w:rPr>
          <w:lang w:eastAsia="en-US" w:bidi="bn-BD"/>
        </w:rPr>
        <w:t>f</w:t>
      </w:r>
      <w:r w:rsidRPr="004936EB">
        <w:rPr>
          <w:lang w:eastAsia="en-US" w:bidi="bn-BD"/>
        </w:rPr>
        <w:t xml:space="preserve">actory </w:t>
      </w:r>
      <w:r>
        <w:rPr>
          <w:lang w:eastAsia="en-US" w:bidi="bn-BD"/>
        </w:rPr>
        <w:t>p</w:t>
      </w:r>
      <w:r w:rsidRPr="004936EB">
        <w:rPr>
          <w:lang w:eastAsia="en-US" w:bidi="bn-BD"/>
        </w:rPr>
        <w:t xml:space="preserve">rovisioning </w:t>
      </w:r>
      <w:r>
        <w:rPr>
          <w:lang w:eastAsia="en-US" w:bidi="bn-BD"/>
        </w:rPr>
        <w:t>s</w:t>
      </w:r>
      <w:r w:rsidRPr="004936EB">
        <w:rPr>
          <w:lang w:eastAsia="en-US" w:bidi="bn-BD"/>
        </w:rPr>
        <w:t xml:space="preserve">ystem. The </w:t>
      </w:r>
      <w:r w:rsidR="00494A38">
        <w:rPr>
          <w:lang w:eastAsia="en-US" w:bidi="bn-BD"/>
        </w:rPr>
        <w:t>in-</w:t>
      </w:r>
      <w:r>
        <w:rPr>
          <w:lang w:eastAsia="en-US" w:bidi="bn-BD"/>
        </w:rPr>
        <w:t>f</w:t>
      </w:r>
      <w:r w:rsidRPr="004936EB">
        <w:rPr>
          <w:lang w:eastAsia="en-US" w:bidi="bn-BD"/>
        </w:rPr>
        <w:t xml:space="preserve">actory </w:t>
      </w:r>
      <w:r>
        <w:rPr>
          <w:lang w:eastAsia="en-US" w:bidi="bn-BD"/>
        </w:rPr>
        <w:t>p</w:t>
      </w:r>
      <w:r w:rsidRPr="004936EB">
        <w:rPr>
          <w:lang w:eastAsia="en-US" w:bidi="bn-BD"/>
        </w:rPr>
        <w:t xml:space="preserve">rovisioning </w:t>
      </w:r>
      <w:r>
        <w:rPr>
          <w:lang w:eastAsia="en-US" w:bidi="bn-BD"/>
        </w:rPr>
        <w:t>s</w:t>
      </w:r>
      <w:r w:rsidRPr="004936EB">
        <w:rPr>
          <w:lang w:eastAsia="en-US" w:bidi="bn-BD"/>
        </w:rPr>
        <w:t xml:space="preserve">ystem will then, at some point, send the </w:t>
      </w:r>
      <w:r>
        <w:rPr>
          <w:lang w:eastAsia="en-US" w:bidi="bn-BD"/>
        </w:rPr>
        <w:t>Profile</w:t>
      </w:r>
      <w:r w:rsidRPr="004936EB">
        <w:rPr>
          <w:lang w:eastAsia="en-US" w:bidi="bn-BD"/>
        </w:rPr>
        <w:t xml:space="preserve"> </w:t>
      </w:r>
      <w:r>
        <w:rPr>
          <w:lang w:eastAsia="en-US" w:bidi="bn-BD"/>
        </w:rPr>
        <w:t>I</w:t>
      </w:r>
      <w:r w:rsidRPr="004936EB">
        <w:rPr>
          <w:lang w:eastAsia="en-US" w:bidi="bn-BD"/>
        </w:rPr>
        <w:t xml:space="preserve">nstallation </w:t>
      </w:r>
      <w:r>
        <w:rPr>
          <w:lang w:eastAsia="en-US" w:bidi="bn-BD"/>
        </w:rPr>
        <w:t>R</w:t>
      </w:r>
      <w:r w:rsidRPr="004936EB">
        <w:rPr>
          <w:lang w:eastAsia="en-US" w:bidi="bn-BD"/>
        </w:rPr>
        <w:t>esult to the SM-</w:t>
      </w:r>
      <w:proofErr w:type="spellStart"/>
      <w:r w:rsidRPr="004936EB">
        <w:rPr>
          <w:lang w:eastAsia="en-US" w:bidi="bn-BD"/>
        </w:rPr>
        <w:t>DPf</w:t>
      </w:r>
      <w:proofErr w:type="spellEnd"/>
      <w:r w:rsidRPr="004936EB">
        <w:rPr>
          <w:lang w:eastAsia="en-US" w:bidi="bn-BD"/>
        </w:rPr>
        <w:t xml:space="preserve"> via the </w:t>
      </w:r>
      <w:proofErr w:type="spellStart"/>
      <w:r w:rsidRPr="004936EB">
        <w:rPr>
          <w:lang w:eastAsia="en-US" w:bidi="bn-BD"/>
        </w:rPr>
        <w:t>E</w:t>
      </w:r>
      <w:r w:rsidR="00494A38" w:rsidRPr="004936EB">
        <w:rPr>
          <w:lang w:eastAsia="en-US" w:bidi="bn-BD"/>
        </w:rPr>
        <w:t>s</w:t>
      </w:r>
      <w:r w:rsidRPr="004936EB">
        <w:rPr>
          <w:lang w:eastAsia="en-US" w:bidi="bn-BD"/>
        </w:rPr>
        <w:t>bpp</w:t>
      </w:r>
      <w:proofErr w:type="spellEnd"/>
      <w:r w:rsidRPr="004936EB">
        <w:rPr>
          <w:lang w:eastAsia="en-US" w:bidi="bn-BD"/>
        </w:rPr>
        <w:t xml:space="preserve"> interface.</w:t>
      </w:r>
    </w:p>
    <w:p w14:paraId="3D56AEB1" w14:textId="41CF476E" w:rsidR="00D32674" w:rsidRPr="005B50C6" w:rsidRDefault="00D32674" w:rsidP="00FE0165">
      <w:pPr>
        <w:pStyle w:val="Annex"/>
        <w:numPr>
          <w:ilvl w:val="0"/>
          <w:numId w:val="9"/>
        </w:numPr>
        <w:rPr>
          <w:lang w:eastAsia="en-US"/>
        </w:rPr>
      </w:pPr>
      <w:bookmarkStart w:id="173" w:name="_Toc184920280"/>
      <w:bookmarkEnd w:id="157"/>
      <w:r w:rsidRPr="005B50C6">
        <w:lastRenderedPageBreak/>
        <w:t>Document Management</w:t>
      </w:r>
      <w:bookmarkEnd w:id="173"/>
    </w:p>
    <w:p w14:paraId="58E462DF" w14:textId="77777777" w:rsidR="00D32674" w:rsidRPr="005B50C6" w:rsidRDefault="00D32674" w:rsidP="00FE0165">
      <w:pPr>
        <w:pStyle w:val="ANNEX-heading1"/>
        <w:numPr>
          <w:ilvl w:val="1"/>
          <w:numId w:val="9"/>
        </w:numPr>
      </w:pPr>
      <w:bookmarkStart w:id="174" w:name="_Toc327548014"/>
      <w:bookmarkStart w:id="175" w:name="_Toc327548214"/>
      <w:bookmarkStart w:id="176" w:name="_Toc184920281"/>
      <w:r w:rsidRPr="005B50C6">
        <w:t>Document History</w:t>
      </w:r>
      <w:bookmarkEnd w:id="174"/>
      <w:bookmarkEnd w:id="175"/>
      <w:bookmarkEnd w:id="1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2271"/>
        <w:gridCol w:w="2498"/>
        <w:gridCol w:w="1194"/>
        <w:gridCol w:w="1219"/>
      </w:tblGrid>
      <w:tr w:rsidR="00A36F5A" w:rsidRPr="005B50C6" w14:paraId="45811B61" w14:textId="2A194376" w:rsidTr="00A36F5A">
        <w:trPr>
          <w:tblHeader/>
        </w:trPr>
        <w:tc>
          <w:tcPr>
            <w:tcW w:w="1279" w:type="pct"/>
            <w:shd w:val="clear" w:color="auto" w:fill="C00000"/>
          </w:tcPr>
          <w:p w14:paraId="6B814A1E" w14:textId="77777777" w:rsidR="00A36F5A" w:rsidRPr="005B50C6" w:rsidRDefault="00A36F5A" w:rsidP="00A36F5A">
            <w:pPr>
              <w:pStyle w:val="TableHeader"/>
              <w:rPr>
                <w:lang w:val="en-GB"/>
              </w:rPr>
            </w:pPr>
            <w:r w:rsidRPr="005B50C6">
              <w:rPr>
                <w:lang w:val="en-GB"/>
              </w:rPr>
              <w:lastRenderedPageBreak/>
              <w:t>Version</w:t>
            </w:r>
          </w:p>
        </w:tc>
        <w:tc>
          <w:tcPr>
            <w:tcW w:w="1521" w:type="pct"/>
            <w:shd w:val="clear" w:color="auto" w:fill="C00000"/>
          </w:tcPr>
          <w:p w14:paraId="7429D9BD" w14:textId="77777777" w:rsidR="00A36F5A" w:rsidRPr="005B50C6" w:rsidRDefault="00A36F5A" w:rsidP="00A36F5A">
            <w:pPr>
              <w:pStyle w:val="TableHeader"/>
              <w:rPr>
                <w:lang w:val="en-GB"/>
              </w:rPr>
            </w:pPr>
            <w:r w:rsidRPr="005B50C6">
              <w:rPr>
                <w:lang w:val="en-GB"/>
              </w:rPr>
              <w:t>Date</w:t>
            </w:r>
          </w:p>
        </w:tc>
        <w:tc>
          <w:tcPr>
            <w:tcW w:w="1647" w:type="pct"/>
            <w:shd w:val="clear" w:color="auto" w:fill="C00000"/>
          </w:tcPr>
          <w:p w14:paraId="0EF8FD9D" w14:textId="3B0A0933" w:rsidR="00A36F5A" w:rsidRPr="005B50C6" w:rsidRDefault="00A36F5A" w:rsidP="00A36F5A">
            <w:pPr>
              <w:pStyle w:val="TableHeader"/>
              <w:rPr>
                <w:lang w:val="en-GB"/>
              </w:rPr>
            </w:pPr>
            <w:r w:rsidRPr="005B50C6">
              <w:rPr>
                <w:lang w:val="en-GB"/>
              </w:rPr>
              <w:t>Additions</w:t>
            </w:r>
          </w:p>
        </w:tc>
        <w:tc>
          <w:tcPr>
            <w:tcW w:w="277" w:type="pct"/>
            <w:shd w:val="clear" w:color="auto" w:fill="C00000"/>
          </w:tcPr>
          <w:p w14:paraId="0E11093A" w14:textId="7FB1F674" w:rsidR="00A36F5A" w:rsidRPr="005B50C6" w:rsidRDefault="00A36F5A" w:rsidP="00A36F5A">
            <w:pPr>
              <w:pStyle w:val="TableHeader"/>
              <w:rPr>
                <w:lang w:val="en-GB"/>
              </w:rPr>
            </w:pPr>
            <w:r w:rsidRPr="00DF5F82">
              <w:t>Approval Authority</w:t>
            </w:r>
          </w:p>
        </w:tc>
        <w:tc>
          <w:tcPr>
            <w:tcW w:w="276" w:type="pct"/>
            <w:shd w:val="clear" w:color="auto" w:fill="C00000"/>
          </w:tcPr>
          <w:p w14:paraId="263DC974" w14:textId="6948CC08" w:rsidR="00A36F5A" w:rsidRPr="005B50C6" w:rsidRDefault="00A36F5A" w:rsidP="00A36F5A">
            <w:pPr>
              <w:pStyle w:val="TableHeader"/>
              <w:rPr>
                <w:lang w:val="en-GB"/>
              </w:rPr>
            </w:pPr>
            <w:r w:rsidRPr="00DF5F82">
              <w:t>Editor / Company</w:t>
            </w:r>
          </w:p>
        </w:tc>
      </w:tr>
      <w:tr w:rsidR="00A36F5A" w:rsidRPr="005B50C6" w14:paraId="274F65A2" w14:textId="2B663AD6" w:rsidTr="00A36F5A">
        <w:trPr>
          <w:trHeight w:val="29536"/>
        </w:trPr>
        <w:tc>
          <w:tcPr>
            <w:tcW w:w="1279" w:type="pct"/>
            <w:vAlign w:val="center"/>
          </w:tcPr>
          <w:p w14:paraId="4B3AA50C" w14:textId="7BCACDBB" w:rsidR="00A36F5A" w:rsidRPr="005B50C6" w:rsidRDefault="00A36F5A" w:rsidP="007E749F">
            <w:pPr>
              <w:pStyle w:val="TableText"/>
              <w:jc w:val="center"/>
              <w:rPr>
                <w:rFonts w:cs="Arial"/>
                <w:szCs w:val="20"/>
              </w:rPr>
            </w:pPr>
            <w:r>
              <w:rPr>
                <w:rFonts w:cs="Arial"/>
                <w:szCs w:val="20"/>
              </w:rPr>
              <w:t>V1.0</w:t>
            </w:r>
          </w:p>
        </w:tc>
        <w:tc>
          <w:tcPr>
            <w:tcW w:w="1521" w:type="pct"/>
            <w:vAlign w:val="center"/>
          </w:tcPr>
          <w:p w14:paraId="36FEB5B0" w14:textId="315CCC1E" w:rsidR="00A36F5A" w:rsidRPr="005B50C6" w:rsidRDefault="00A36F5A" w:rsidP="007E749F">
            <w:pPr>
              <w:pStyle w:val="TableText"/>
              <w:jc w:val="center"/>
              <w:rPr>
                <w:rFonts w:cs="Arial"/>
                <w:szCs w:val="20"/>
              </w:rPr>
            </w:pPr>
            <w:r>
              <w:rPr>
                <w:rFonts w:cs="Arial"/>
                <w:szCs w:val="20"/>
              </w:rPr>
              <w:t>28/02/2025</w:t>
            </w:r>
          </w:p>
        </w:tc>
        <w:tc>
          <w:tcPr>
            <w:tcW w:w="1647" w:type="pct"/>
          </w:tcPr>
          <w:p w14:paraId="4F2926DC" w14:textId="77777777" w:rsidR="00A36F5A" w:rsidRPr="00DA70D7" w:rsidRDefault="00A36F5A" w:rsidP="00ED7482">
            <w:pPr>
              <w:pStyle w:val="TableText"/>
              <w:rPr>
                <w:rFonts w:cs="Arial"/>
                <w:szCs w:val="20"/>
                <w:lang w:val="pt-BR"/>
              </w:rPr>
            </w:pPr>
            <w:r w:rsidRPr="00DA70D7">
              <w:rPr>
                <w:rFonts w:cs="Arial"/>
                <w:szCs w:val="20"/>
                <w:lang w:val="pt-BR"/>
              </w:rPr>
              <w:t>CR0004R01</w:t>
            </w:r>
          </w:p>
          <w:p w14:paraId="78C4AA8C" w14:textId="77777777" w:rsidR="00A36F5A" w:rsidRPr="00DA70D7" w:rsidRDefault="00A36F5A" w:rsidP="00ED7482">
            <w:pPr>
              <w:pStyle w:val="TableText"/>
              <w:rPr>
                <w:rFonts w:cs="Arial"/>
                <w:szCs w:val="20"/>
                <w:lang w:val="pt-BR"/>
              </w:rPr>
            </w:pPr>
            <w:r w:rsidRPr="00DA70D7">
              <w:rPr>
                <w:rFonts w:cs="Arial"/>
                <w:szCs w:val="20"/>
                <w:lang w:val="pt-BR"/>
              </w:rPr>
              <w:t>CR0005R01</w:t>
            </w:r>
          </w:p>
          <w:p w14:paraId="2BCFBAE4" w14:textId="77777777" w:rsidR="00A36F5A" w:rsidRPr="00DA70D7" w:rsidRDefault="00A36F5A" w:rsidP="00ED7482">
            <w:pPr>
              <w:pStyle w:val="TableText"/>
              <w:rPr>
                <w:rFonts w:cs="Arial"/>
                <w:szCs w:val="20"/>
                <w:lang w:val="pt-BR"/>
              </w:rPr>
            </w:pPr>
            <w:r w:rsidRPr="00DA70D7">
              <w:rPr>
                <w:rFonts w:cs="Arial"/>
                <w:szCs w:val="20"/>
                <w:lang w:val="pt-BR"/>
              </w:rPr>
              <w:t>CR0006R01</w:t>
            </w:r>
          </w:p>
          <w:p w14:paraId="5B418462" w14:textId="77777777" w:rsidR="00A36F5A" w:rsidRPr="00DA70D7" w:rsidRDefault="00A36F5A" w:rsidP="00ED7482">
            <w:pPr>
              <w:pStyle w:val="TableText"/>
              <w:rPr>
                <w:rFonts w:cs="Arial"/>
                <w:szCs w:val="20"/>
                <w:lang w:val="pt-BR"/>
              </w:rPr>
            </w:pPr>
            <w:r w:rsidRPr="00DA70D7">
              <w:rPr>
                <w:rFonts w:cs="Arial"/>
                <w:szCs w:val="20"/>
                <w:lang w:val="pt-BR"/>
              </w:rPr>
              <w:t>CR0007R01</w:t>
            </w:r>
          </w:p>
          <w:p w14:paraId="7B808F58" w14:textId="77777777" w:rsidR="00A36F5A" w:rsidRPr="00DA70D7" w:rsidRDefault="00A36F5A" w:rsidP="004D330D">
            <w:pPr>
              <w:pStyle w:val="TableText"/>
              <w:rPr>
                <w:rFonts w:cs="Arial"/>
                <w:szCs w:val="20"/>
                <w:lang w:val="pt-BR"/>
              </w:rPr>
            </w:pPr>
            <w:r w:rsidRPr="00DA70D7">
              <w:rPr>
                <w:rFonts w:cs="Arial"/>
                <w:szCs w:val="20"/>
                <w:lang w:val="pt-BR"/>
              </w:rPr>
              <w:t>CR0008R03</w:t>
            </w:r>
          </w:p>
          <w:p w14:paraId="0E082AD1" w14:textId="77777777" w:rsidR="00A36F5A" w:rsidRPr="00DA70D7" w:rsidRDefault="00A36F5A" w:rsidP="004D330D">
            <w:pPr>
              <w:pStyle w:val="TableText"/>
              <w:rPr>
                <w:rFonts w:cs="Arial"/>
                <w:szCs w:val="20"/>
                <w:lang w:val="pt-BR"/>
              </w:rPr>
            </w:pPr>
            <w:r w:rsidRPr="00DA70D7">
              <w:rPr>
                <w:rFonts w:cs="Arial"/>
                <w:szCs w:val="20"/>
                <w:lang w:val="pt-BR"/>
              </w:rPr>
              <w:t>CR0009R01</w:t>
            </w:r>
          </w:p>
          <w:p w14:paraId="6A5F538A" w14:textId="77777777" w:rsidR="00A36F5A" w:rsidRDefault="00A36F5A" w:rsidP="004D330D">
            <w:pPr>
              <w:pStyle w:val="TableText"/>
              <w:rPr>
                <w:rFonts w:cs="Arial"/>
                <w:szCs w:val="20"/>
              </w:rPr>
            </w:pPr>
            <w:r>
              <w:rPr>
                <w:rFonts w:cs="Arial"/>
                <w:szCs w:val="20"/>
              </w:rPr>
              <w:t>CR0010</w:t>
            </w:r>
          </w:p>
          <w:p w14:paraId="6614B723" w14:textId="77777777" w:rsidR="00A36F5A" w:rsidRDefault="00A36F5A" w:rsidP="004D330D">
            <w:pPr>
              <w:pStyle w:val="TableText"/>
              <w:rPr>
                <w:rFonts w:cs="Arial"/>
                <w:szCs w:val="20"/>
              </w:rPr>
            </w:pPr>
            <w:r>
              <w:rPr>
                <w:rFonts w:cs="Arial"/>
                <w:szCs w:val="20"/>
              </w:rPr>
              <w:t>CR0013</w:t>
            </w:r>
          </w:p>
          <w:p w14:paraId="371CF7C3" w14:textId="77777777" w:rsidR="00A36F5A" w:rsidRPr="005B50C6" w:rsidRDefault="00A36F5A" w:rsidP="004D330D">
            <w:pPr>
              <w:pStyle w:val="TableText"/>
              <w:rPr>
                <w:rFonts w:cs="Arial"/>
                <w:szCs w:val="20"/>
              </w:rPr>
            </w:pPr>
            <w:r>
              <w:rPr>
                <w:rFonts w:cs="Arial"/>
                <w:szCs w:val="20"/>
              </w:rPr>
              <w:t>CR0014</w:t>
            </w:r>
          </w:p>
          <w:p w14:paraId="6D59CA62" w14:textId="77777777" w:rsidR="00A36F5A" w:rsidRPr="00DA70D7" w:rsidRDefault="00A36F5A" w:rsidP="001757B6">
            <w:pPr>
              <w:pStyle w:val="TableText"/>
              <w:rPr>
                <w:rFonts w:cs="Arial"/>
                <w:szCs w:val="20"/>
                <w:lang w:val="pt-BR"/>
              </w:rPr>
            </w:pPr>
            <w:r w:rsidRPr="00DA70D7">
              <w:rPr>
                <w:rFonts w:cs="Arial"/>
                <w:szCs w:val="20"/>
                <w:lang w:val="pt-BR"/>
              </w:rPr>
              <w:t>CR0012R03</w:t>
            </w:r>
          </w:p>
          <w:p w14:paraId="28B5FA94" w14:textId="77777777" w:rsidR="00A36F5A" w:rsidRPr="00DA70D7" w:rsidRDefault="00A36F5A" w:rsidP="001757B6">
            <w:pPr>
              <w:pStyle w:val="TableText"/>
              <w:rPr>
                <w:rFonts w:cs="Arial"/>
                <w:szCs w:val="20"/>
                <w:lang w:val="pt-BR"/>
              </w:rPr>
            </w:pPr>
            <w:r w:rsidRPr="00DA70D7">
              <w:rPr>
                <w:rFonts w:cs="Arial"/>
                <w:szCs w:val="20"/>
                <w:lang w:val="pt-BR"/>
              </w:rPr>
              <w:t>CR0015R02</w:t>
            </w:r>
          </w:p>
          <w:p w14:paraId="685AC5AC" w14:textId="77777777" w:rsidR="00A36F5A" w:rsidRPr="00DA70D7" w:rsidRDefault="00A36F5A" w:rsidP="001757B6">
            <w:pPr>
              <w:pStyle w:val="TableText"/>
              <w:rPr>
                <w:rFonts w:cs="Arial"/>
                <w:szCs w:val="20"/>
                <w:lang w:val="pt-BR"/>
              </w:rPr>
            </w:pPr>
            <w:r w:rsidRPr="00DA70D7">
              <w:rPr>
                <w:rFonts w:cs="Arial"/>
                <w:szCs w:val="20"/>
                <w:lang w:val="pt-BR"/>
              </w:rPr>
              <w:t>CR0017R01</w:t>
            </w:r>
          </w:p>
          <w:p w14:paraId="7D5E4361" w14:textId="77777777" w:rsidR="00A36F5A" w:rsidRPr="00DA70D7" w:rsidRDefault="00A36F5A" w:rsidP="001757B6">
            <w:pPr>
              <w:pStyle w:val="TableText"/>
              <w:rPr>
                <w:rFonts w:cs="Arial"/>
                <w:szCs w:val="20"/>
                <w:lang w:val="pt-BR"/>
              </w:rPr>
            </w:pPr>
            <w:r w:rsidRPr="00DA70D7">
              <w:rPr>
                <w:rFonts w:cs="Arial"/>
                <w:szCs w:val="20"/>
                <w:lang w:val="pt-BR"/>
              </w:rPr>
              <w:t>CR0018R01</w:t>
            </w:r>
          </w:p>
          <w:p w14:paraId="244BCFA9" w14:textId="77777777" w:rsidR="00A36F5A" w:rsidRPr="00DA70D7" w:rsidRDefault="00A36F5A" w:rsidP="001757B6">
            <w:pPr>
              <w:pStyle w:val="TableText"/>
              <w:rPr>
                <w:rFonts w:cs="Arial"/>
                <w:szCs w:val="20"/>
                <w:lang w:val="pt-BR"/>
              </w:rPr>
            </w:pPr>
            <w:r w:rsidRPr="00DA70D7">
              <w:rPr>
                <w:rFonts w:cs="Arial"/>
                <w:szCs w:val="20"/>
                <w:lang w:val="pt-BR"/>
              </w:rPr>
              <w:t>CR0019R01</w:t>
            </w:r>
          </w:p>
          <w:p w14:paraId="0B6A3DC5" w14:textId="77777777" w:rsidR="00A36F5A" w:rsidRPr="00DA70D7" w:rsidRDefault="00A36F5A" w:rsidP="001757B6">
            <w:pPr>
              <w:pStyle w:val="TableText"/>
              <w:rPr>
                <w:rFonts w:cs="Arial"/>
                <w:szCs w:val="20"/>
                <w:lang w:val="pt-BR"/>
              </w:rPr>
            </w:pPr>
            <w:r w:rsidRPr="00DA70D7">
              <w:rPr>
                <w:rFonts w:cs="Arial"/>
                <w:szCs w:val="20"/>
                <w:lang w:val="pt-BR"/>
              </w:rPr>
              <w:t>CR0020R00</w:t>
            </w:r>
          </w:p>
          <w:p w14:paraId="05D06AF6" w14:textId="77777777" w:rsidR="00A36F5A" w:rsidRPr="00B9172E" w:rsidRDefault="00A36F5A" w:rsidP="00A64C5E">
            <w:pPr>
              <w:pStyle w:val="TableText"/>
              <w:rPr>
                <w:rFonts w:cs="Arial"/>
                <w:szCs w:val="20"/>
              </w:rPr>
            </w:pPr>
            <w:r w:rsidRPr="00B9172E">
              <w:rPr>
                <w:rFonts w:cs="Arial"/>
                <w:szCs w:val="20"/>
              </w:rPr>
              <w:t>CR001</w:t>
            </w:r>
            <w:r>
              <w:rPr>
                <w:rFonts w:cs="Arial"/>
                <w:szCs w:val="20"/>
              </w:rPr>
              <w:t>1</w:t>
            </w:r>
            <w:r w:rsidRPr="00B9172E">
              <w:rPr>
                <w:rFonts w:cs="Arial"/>
                <w:szCs w:val="20"/>
              </w:rPr>
              <w:t>R0</w:t>
            </w:r>
            <w:r>
              <w:rPr>
                <w:rFonts w:cs="Arial"/>
                <w:szCs w:val="20"/>
              </w:rPr>
              <w:t>6</w:t>
            </w:r>
          </w:p>
          <w:p w14:paraId="27A42248" w14:textId="77777777" w:rsidR="00A36F5A" w:rsidRDefault="00A36F5A" w:rsidP="00ED325D">
            <w:pPr>
              <w:pStyle w:val="TableText"/>
              <w:rPr>
                <w:rFonts w:cs="Arial"/>
                <w:szCs w:val="20"/>
              </w:rPr>
            </w:pPr>
            <w:r w:rsidRPr="00B9172E">
              <w:rPr>
                <w:rFonts w:cs="Arial"/>
                <w:szCs w:val="20"/>
              </w:rPr>
              <w:t>CR00</w:t>
            </w:r>
            <w:r>
              <w:rPr>
                <w:rFonts w:cs="Arial"/>
                <w:szCs w:val="20"/>
              </w:rPr>
              <w:t>21</w:t>
            </w:r>
            <w:r w:rsidRPr="00B9172E">
              <w:rPr>
                <w:rFonts w:cs="Arial"/>
                <w:szCs w:val="20"/>
              </w:rPr>
              <w:t>R0</w:t>
            </w:r>
            <w:r>
              <w:rPr>
                <w:rFonts w:cs="Arial"/>
                <w:szCs w:val="20"/>
              </w:rPr>
              <w:t>4</w:t>
            </w:r>
          </w:p>
          <w:p w14:paraId="5EC3DF7F" w14:textId="77777777" w:rsidR="00A36F5A" w:rsidRPr="00DA70D7" w:rsidRDefault="00A36F5A" w:rsidP="00D3124C">
            <w:pPr>
              <w:pStyle w:val="TableText"/>
              <w:rPr>
                <w:rFonts w:cs="Arial"/>
                <w:szCs w:val="20"/>
                <w:lang w:val="pt-BR"/>
              </w:rPr>
            </w:pPr>
            <w:r w:rsidRPr="00DA70D7">
              <w:rPr>
                <w:rFonts w:cs="Arial"/>
                <w:szCs w:val="20"/>
                <w:lang w:val="pt-BR"/>
              </w:rPr>
              <w:t>CR0022R01</w:t>
            </w:r>
          </w:p>
          <w:p w14:paraId="1B6205F2" w14:textId="77777777" w:rsidR="00A36F5A" w:rsidRPr="00DA70D7" w:rsidRDefault="00A36F5A" w:rsidP="00D3124C">
            <w:pPr>
              <w:pStyle w:val="TableText"/>
              <w:rPr>
                <w:rFonts w:cs="Arial"/>
                <w:szCs w:val="20"/>
                <w:lang w:val="pt-BR"/>
              </w:rPr>
            </w:pPr>
            <w:r w:rsidRPr="00DA70D7">
              <w:rPr>
                <w:rFonts w:cs="Arial"/>
                <w:szCs w:val="20"/>
                <w:lang w:val="pt-BR"/>
              </w:rPr>
              <w:t>CR0023R01</w:t>
            </w:r>
          </w:p>
          <w:p w14:paraId="1A8AE397" w14:textId="77777777" w:rsidR="00A36F5A" w:rsidRPr="00DA70D7" w:rsidRDefault="00A36F5A" w:rsidP="00D3124C">
            <w:pPr>
              <w:pStyle w:val="TableText"/>
              <w:rPr>
                <w:rFonts w:cs="Arial"/>
                <w:szCs w:val="20"/>
                <w:lang w:val="pt-BR"/>
              </w:rPr>
            </w:pPr>
            <w:r w:rsidRPr="00DA70D7">
              <w:rPr>
                <w:rFonts w:cs="Arial"/>
                <w:szCs w:val="20"/>
                <w:lang w:val="pt-BR"/>
              </w:rPr>
              <w:t>CR0026R05</w:t>
            </w:r>
          </w:p>
          <w:p w14:paraId="5D49E70E" w14:textId="77777777" w:rsidR="00A36F5A" w:rsidRPr="00DA70D7" w:rsidRDefault="00A36F5A" w:rsidP="00D3124C">
            <w:pPr>
              <w:pStyle w:val="TableText"/>
              <w:rPr>
                <w:rFonts w:cs="Arial"/>
                <w:szCs w:val="20"/>
                <w:lang w:val="pt-BR"/>
              </w:rPr>
            </w:pPr>
            <w:r w:rsidRPr="00DA70D7">
              <w:rPr>
                <w:rFonts w:cs="Arial"/>
                <w:szCs w:val="20"/>
                <w:lang w:val="pt-BR"/>
              </w:rPr>
              <w:t>CR0030R01</w:t>
            </w:r>
          </w:p>
          <w:p w14:paraId="7731DDB2" w14:textId="77777777" w:rsidR="00A36F5A" w:rsidRPr="00DA70D7" w:rsidRDefault="00A36F5A" w:rsidP="00D3124C">
            <w:pPr>
              <w:pStyle w:val="TableText"/>
              <w:rPr>
                <w:rFonts w:cs="Arial"/>
                <w:szCs w:val="20"/>
                <w:lang w:val="pt-BR"/>
              </w:rPr>
            </w:pPr>
            <w:r w:rsidRPr="00DA70D7">
              <w:rPr>
                <w:rFonts w:cs="Arial"/>
                <w:szCs w:val="20"/>
                <w:lang w:val="pt-BR"/>
              </w:rPr>
              <w:t>CR0031R01</w:t>
            </w:r>
          </w:p>
          <w:p w14:paraId="4F12FF28" w14:textId="77777777" w:rsidR="00A36F5A" w:rsidRPr="00DA70D7" w:rsidRDefault="00A36F5A" w:rsidP="00D3124C">
            <w:pPr>
              <w:pStyle w:val="TableText"/>
              <w:rPr>
                <w:rFonts w:cs="Arial"/>
                <w:szCs w:val="20"/>
                <w:lang w:val="pt-BR"/>
              </w:rPr>
            </w:pPr>
            <w:r w:rsidRPr="00DA70D7">
              <w:rPr>
                <w:rFonts w:cs="Arial"/>
                <w:szCs w:val="20"/>
                <w:lang w:val="pt-BR"/>
              </w:rPr>
              <w:t>CR0032R02</w:t>
            </w:r>
          </w:p>
          <w:p w14:paraId="26D3875C" w14:textId="77777777" w:rsidR="00A36F5A" w:rsidRPr="007269DD" w:rsidRDefault="00A36F5A" w:rsidP="00D3124C">
            <w:pPr>
              <w:pStyle w:val="TableText"/>
              <w:rPr>
                <w:rFonts w:cs="Arial"/>
                <w:szCs w:val="20"/>
              </w:rPr>
            </w:pPr>
            <w:r w:rsidRPr="007269DD">
              <w:rPr>
                <w:rFonts w:cs="Arial"/>
                <w:szCs w:val="20"/>
              </w:rPr>
              <w:t>CR0034R02</w:t>
            </w:r>
          </w:p>
          <w:p w14:paraId="1BFCA87E" w14:textId="77777777" w:rsidR="00A36F5A" w:rsidRPr="007269DD" w:rsidRDefault="00A36F5A" w:rsidP="00D3124C">
            <w:pPr>
              <w:pStyle w:val="TableText"/>
              <w:rPr>
                <w:rFonts w:cs="Arial"/>
                <w:szCs w:val="20"/>
              </w:rPr>
            </w:pPr>
            <w:r w:rsidRPr="007269DD">
              <w:rPr>
                <w:rFonts w:cs="Arial"/>
                <w:szCs w:val="20"/>
              </w:rPr>
              <w:t>CR0035R00</w:t>
            </w:r>
          </w:p>
          <w:p w14:paraId="46D8BBF8" w14:textId="77777777" w:rsidR="00A36F5A" w:rsidRPr="007269DD" w:rsidRDefault="00A36F5A" w:rsidP="00D3124C">
            <w:pPr>
              <w:pStyle w:val="TableText"/>
              <w:rPr>
                <w:rFonts w:cs="Arial"/>
                <w:szCs w:val="20"/>
              </w:rPr>
            </w:pPr>
            <w:r w:rsidRPr="007269DD">
              <w:rPr>
                <w:rFonts w:cs="Arial"/>
                <w:szCs w:val="20"/>
              </w:rPr>
              <w:t>CR0036R04</w:t>
            </w:r>
          </w:p>
          <w:p w14:paraId="03AFFCE7" w14:textId="77777777" w:rsidR="00A36F5A" w:rsidRDefault="00A36F5A" w:rsidP="00D3124C">
            <w:pPr>
              <w:pStyle w:val="TableText"/>
              <w:rPr>
                <w:rFonts w:cs="Arial"/>
                <w:szCs w:val="20"/>
              </w:rPr>
            </w:pPr>
            <w:r w:rsidRPr="007269DD">
              <w:rPr>
                <w:rFonts w:cs="Arial"/>
                <w:szCs w:val="20"/>
              </w:rPr>
              <w:t>CR0037R01</w:t>
            </w:r>
          </w:p>
          <w:p w14:paraId="1185DB4D" w14:textId="77777777" w:rsidR="00A36F5A" w:rsidRDefault="00A36F5A" w:rsidP="007D34DA">
            <w:pPr>
              <w:pStyle w:val="TableText"/>
              <w:rPr>
                <w:rFonts w:cs="Arial"/>
                <w:szCs w:val="20"/>
              </w:rPr>
            </w:pPr>
            <w:r w:rsidRPr="00B9172E">
              <w:rPr>
                <w:rFonts w:cs="Arial"/>
                <w:szCs w:val="20"/>
              </w:rPr>
              <w:t>CR00</w:t>
            </w:r>
            <w:r>
              <w:rPr>
                <w:rFonts w:cs="Arial"/>
                <w:szCs w:val="20"/>
              </w:rPr>
              <w:t>16</w:t>
            </w:r>
            <w:r w:rsidRPr="00B9172E">
              <w:rPr>
                <w:rFonts w:cs="Arial"/>
                <w:szCs w:val="20"/>
              </w:rPr>
              <w:t>R0</w:t>
            </w:r>
            <w:r>
              <w:rPr>
                <w:rFonts w:cs="Arial"/>
                <w:szCs w:val="20"/>
              </w:rPr>
              <w:t>7</w:t>
            </w:r>
          </w:p>
          <w:p w14:paraId="573AC0FC" w14:textId="77777777" w:rsidR="00A36F5A" w:rsidRDefault="00A36F5A" w:rsidP="007D34DA">
            <w:pPr>
              <w:pStyle w:val="TableText"/>
              <w:rPr>
                <w:rFonts w:cs="Arial"/>
                <w:szCs w:val="20"/>
              </w:rPr>
            </w:pPr>
            <w:r w:rsidRPr="00B9172E">
              <w:rPr>
                <w:rFonts w:cs="Arial"/>
                <w:szCs w:val="20"/>
              </w:rPr>
              <w:t>CR00</w:t>
            </w:r>
            <w:r>
              <w:rPr>
                <w:rFonts w:cs="Arial"/>
                <w:szCs w:val="20"/>
              </w:rPr>
              <w:t>39</w:t>
            </w:r>
            <w:r w:rsidRPr="00B9172E">
              <w:rPr>
                <w:rFonts w:cs="Arial"/>
                <w:szCs w:val="20"/>
              </w:rPr>
              <w:t>R0</w:t>
            </w:r>
            <w:r>
              <w:rPr>
                <w:rFonts w:cs="Arial"/>
                <w:szCs w:val="20"/>
              </w:rPr>
              <w:t>3</w:t>
            </w:r>
          </w:p>
          <w:p w14:paraId="040A5D3D" w14:textId="77777777" w:rsidR="00A36F5A" w:rsidRDefault="00A36F5A" w:rsidP="00237B67">
            <w:pPr>
              <w:pStyle w:val="TableText"/>
              <w:rPr>
                <w:rFonts w:cs="Arial"/>
                <w:szCs w:val="20"/>
              </w:rPr>
            </w:pPr>
            <w:r w:rsidRPr="00B9172E">
              <w:rPr>
                <w:rFonts w:cs="Arial"/>
                <w:szCs w:val="20"/>
              </w:rPr>
              <w:t>CR00</w:t>
            </w:r>
            <w:r>
              <w:rPr>
                <w:rFonts w:cs="Arial"/>
                <w:szCs w:val="20"/>
              </w:rPr>
              <w:t>41</w:t>
            </w:r>
            <w:r w:rsidRPr="00B9172E">
              <w:rPr>
                <w:rFonts w:cs="Arial"/>
                <w:szCs w:val="20"/>
              </w:rPr>
              <w:t>R0</w:t>
            </w:r>
            <w:r>
              <w:rPr>
                <w:rFonts w:cs="Arial"/>
                <w:szCs w:val="20"/>
              </w:rPr>
              <w:t>2</w:t>
            </w:r>
          </w:p>
          <w:p w14:paraId="1CA7B0E6" w14:textId="77777777" w:rsidR="00A36F5A" w:rsidRDefault="00A36F5A" w:rsidP="00237B67">
            <w:pPr>
              <w:pStyle w:val="TableText"/>
              <w:rPr>
                <w:rFonts w:cs="Arial"/>
                <w:szCs w:val="20"/>
              </w:rPr>
            </w:pPr>
            <w:r w:rsidRPr="00B9172E">
              <w:rPr>
                <w:rFonts w:cs="Arial"/>
                <w:szCs w:val="20"/>
              </w:rPr>
              <w:t>CR00</w:t>
            </w:r>
            <w:r>
              <w:rPr>
                <w:rFonts w:cs="Arial"/>
                <w:szCs w:val="20"/>
              </w:rPr>
              <w:t>42</w:t>
            </w:r>
            <w:r w:rsidRPr="00B9172E">
              <w:rPr>
                <w:rFonts w:cs="Arial"/>
                <w:szCs w:val="20"/>
              </w:rPr>
              <w:t>R0</w:t>
            </w:r>
            <w:r>
              <w:rPr>
                <w:rFonts w:cs="Arial"/>
                <w:szCs w:val="20"/>
              </w:rPr>
              <w:t>1</w:t>
            </w:r>
          </w:p>
          <w:p w14:paraId="683A22D2" w14:textId="77777777" w:rsidR="00A36F5A" w:rsidRDefault="00A36F5A" w:rsidP="00237B67">
            <w:pPr>
              <w:pStyle w:val="TableText"/>
              <w:rPr>
                <w:rFonts w:cs="Arial"/>
                <w:szCs w:val="20"/>
              </w:rPr>
            </w:pPr>
            <w:r w:rsidRPr="00B9172E">
              <w:rPr>
                <w:rFonts w:cs="Arial"/>
                <w:szCs w:val="20"/>
              </w:rPr>
              <w:t>CR00</w:t>
            </w:r>
            <w:r>
              <w:rPr>
                <w:rFonts w:cs="Arial"/>
                <w:szCs w:val="20"/>
              </w:rPr>
              <w:t>43</w:t>
            </w:r>
            <w:r w:rsidRPr="00B9172E">
              <w:rPr>
                <w:rFonts w:cs="Arial"/>
                <w:szCs w:val="20"/>
              </w:rPr>
              <w:t>R0</w:t>
            </w:r>
            <w:r>
              <w:rPr>
                <w:rFonts w:cs="Arial"/>
                <w:szCs w:val="20"/>
              </w:rPr>
              <w:t>0</w:t>
            </w:r>
          </w:p>
          <w:p w14:paraId="1956C622" w14:textId="77777777" w:rsidR="00A36F5A" w:rsidRPr="00DA70D7" w:rsidRDefault="00A36F5A" w:rsidP="001A6640">
            <w:pPr>
              <w:pStyle w:val="TableText"/>
              <w:rPr>
                <w:rFonts w:cs="Arial"/>
                <w:szCs w:val="20"/>
                <w:lang w:val="pt-BR"/>
              </w:rPr>
            </w:pPr>
            <w:r w:rsidRPr="00DA70D7">
              <w:rPr>
                <w:rFonts w:cs="Arial"/>
                <w:szCs w:val="20"/>
                <w:lang w:val="pt-BR"/>
              </w:rPr>
              <w:t>CR0024R05</w:t>
            </w:r>
          </w:p>
          <w:p w14:paraId="30FBB2C9" w14:textId="77777777" w:rsidR="00A36F5A" w:rsidRPr="00DA70D7" w:rsidRDefault="00A36F5A" w:rsidP="001A6640">
            <w:pPr>
              <w:pStyle w:val="TableText"/>
              <w:rPr>
                <w:rFonts w:cs="Arial"/>
                <w:szCs w:val="20"/>
                <w:lang w:val="pt-BR"/>
              </w:rPr>
            </w:pPr>
            <w:r w:rsidRPr="00DA70D7">
              <w:rPr>
                <w:rFonts w:cs="Arial"/>
                <w:szCs w:val="20"/>
                <w:lang w:val="pt-BR"/>
              </w:rPr>
              <w:t>CR0033R07</w:t>
            </w:r>
          </w:p>
          <w:p w14:paraId="430697D8" w14:textId="77777777" w:rsidR="00A36F5A" w:rsidRPr="00DA70D7" w:rsidRDefault="00A36F5A" w:rsidP="001A6640">
            <w:pPr>
              <w:pStyle w:val="TableText"/>
              <w:rPr>
                <w:rFonts w:cs="Arial"/>
                <w:szCs w:val="20"/>
                <w:lang w:val="pt-BR"/>
              </w:rPr>
            </w:pPr>
            <w:r w:rsidRPr="00DA70D7">
              <w:rPr>
                <w:rFonts w:cs="Arial"/>
                <w:szCs w:val="20"/>
                <w:lang w:val="pt-BR"/>
              </w:rPr>
              <w:t>CR0045R01</w:t>
            </w:r>
          </w:p>
          <w:p w14:paraId="6EFC169A" w14:textId="77777777" w:rsidR="00A36F5A" w:rsidRPr="00DA70D7" w:rsidRDefault="00A36F5A" w:rsidP="001A6640">
            <w:pPr>
              <w:pStyle w:val="TableText"/>
              <w:rPr>
                <w:rFonts w:cs="Arial"/>
                <w:szCs w:val="20"/>
                <w:lang w:val="pt-BR"/>
              </w:rPr>
            </w:pPr>
            <w:r w:rsidRPr="00DA70D7">
              <w:rPr>
                <w:rFonts w:cs="Arial"/>
                <w:szCs w:val="20"/>
                <w:lang w:val="pt-BR"/>
              </w:rPr>
              <w:t>CR0046R01</w:t>
            </w:r>
          </w:p>
          <w:p w14:paraId="57FC09AE" w14:textId="77777777" w:rsidR="00A36F5A" w:rsidRPr="00DA70D7" w:rsidRDefault="00A36F5A" w:rsidP="001A6640">
            <w:pPr>
              <w:pStyle w:val="TableText"/>
              <w:rPr>
                <w:rFonts w:cs="Arial"/>
                <w:szCs w:val="20"/>
                <w:lang w:val="pt-BR"/>
              </w:rPr>
            </w:pPr>
            <w:r w:rsidRPr="00DA70D7">
              <w:rPr>
                <w:rFonts w:cs="Arial"/>
                <w:szCs w:val="20"/>
                <w:lang w:val="pt-BR"/>
              </w:rPr>
              <w:t>CR0047R03</w:t>
            </w:r>
          </w:p>
          <w:p w14:paraId="7B0C3C3D" w14:textId="77777777" w:rsidR="00A36F5A" w:rsidRPr="00DA70D7" w:rsidRDefault="00A36F5A" w:rsidP="001A6640">
            <w:pPr>
              <w:pStyle w:val="TableText"/>
              <w:rPr>
                <w:rFonts w:cs="Arial"/>
                <w:szCs w:val="20"/>
                <w:lang w:val="pt-BR"/>
              </w:rPr>
            </w:pPr>
            <w:r w:rsidRPr="00DA70D7">
              <w:rPr>
                <w:rFonts w:cs="Arial"/>
                <w:szCs w:val="20"/>
                <w:lang w:val="pt-BR"/>
              </w:rPr>
              <w:t>CR0048R01</w:t>
            </w:r>
          </w:p>
          <w:p w14:paraId="1F6FDCCF" w14:textId="77777777" w:rsidR="00A36F5A" w:rsidRDefault="00A36F5A" w:rsidP="001A6640">
            <w:pPr>
              <w:pStyle w:val="TableText"/>
              <w:rPr>
                <w:rFonts w:cs="Arial"/>
                <w:szCs w:val="20"/>
              </w:rPr>
            </w:pPr>
            <w:r w:rsidRPr="001B00BB">
              <w:rPr>
                <w:rFonts w:cs="Arial"/>
                <w:szCs w:val="20"/>
              </w:rPr>
              <w:t>CR0049R01</w:t>
            </w:r>
          </w:p>
          <w:p w14:paraId="2176B35D" w14:textId="77777777" w:rsidR="00A36F5A" w:rsidRDefault="00A36F5A" w:rsidP="00F10A99">
            <w:pPr>
              <w:pStyle w:val="TableText"/>
              <w:rPr>
                <w:rFonts w:cs="Arial"/>
                <w:szCs w:val="20"/>
              </w:rPr>
            </w:pPr>
            <w:r w:rsidRPr="00B9172E">
              <w:rPr>
                <w:rFonts w:cs="Arial"/>
                <w:szCs w:val="20"/>
              </w:rPr>
              <w:t>CR00</w:t>
            </w:r>
            <w:r>
              <w:rPr>
                <w:rFonts w:cs="Arial"/>
                <w:szCs w:val="20"/>
              </w:rPr>
              <w:t>55</w:t>
            </w:r>
            <w:r w:rsidRPr="00B9172E">
              <w:rPr>
                <w:rFonts w:cs="Arial"/>
                <w:szCs w:val="20"/>
              </w:rPr>
              <w:t>R0</w:t>
            </w:r>
            <w:r>
              <w:rPr>
                <w:rFonts w:cs="Arial"/>
                <w:szCs w:val="20"/>
              </w:rPr>
              <w:t>0</w:t>
            </w:r>
          </w:p>
          <w:p w14:paraId="61CBB92B" w14:textId="77777777" w:rsidR="00A36F5A" w:rsidRDefault="00A36F5A" w:rsidP="00F10A99">
            <w:pPr>
              <w:pStyle w:val="TableText"/>
              <w:rPr>
                <w:rFonts w:cs="Arial"/>
                <w:szCs w:val="20"/>
              </w:rPr>
            </w:pPr>
            <w:r w:rsidRPr="00B9172E">
              <w:rPr>
                <w:rFonts w:cs="Arial"/>
                <w:szCs w:val="20"/>
              </w:rPr>
              <w:t>CR00</w:t>
            </w:r>
            <w:r>
              <w:rPr>
                <w:rFonts w:cs="Arial"/>
                <w:szCs w:val="20"/>
              </w:rPr>
              <w:t>56</w:t>
            </w:r>
            <w:r w:rsidRPr="00B9172E">
              <w:rPr>
                <w:rFonts w:cs="Arial"/>
                <w:szCs w:val="20"/>
              </w:rPr>
              <w:t>R0</w:t>
            </w:r>
            <w:r>
              <w:rPr>
                <w:rFonts w:cs="Arial"/>
                <w:szCs w:val="20"/>
              </w:rPr>
              <w:t>3</w:t>
            </w:r>
          </w:p>
          <w:p w14:paraId="5F8BA446" w14:textId="77777777" w:rsidR="00A36F5A" w:rsidRDefault="00A36F5A" w:rsidP="00AC67C6">
            <w:pPr>
              <w:pStyle w:val="TableText"/>
              <w:rPr>
                <w:rFonts w:cs="Arial"/>
                <w:szCs w:val="20"/>
              </w:rPr>
            </w:pPr>
            <w:r w:rsidRPr="00B9172E">
              <w:rPr>
                <w:rFonts w:cs="Arial"/>
                <w:szCs w:val="20"/>
              </w:rPr>
              <w:t>CR00</w:t>
            </w:r>
            <w:r>
              <w:rPr>
                <w:rFonts w:cs="Arial"/>
                <w:szCs w:val="20"/>
              </w:rPr>
              <w:t>59</w:t>
            </w:r>
            <w:r w:rsidRPr="00B9172E">
              <w:rPr>
                <w:rFonts w:cs="Arial"/>
                <w:szCs w:val="20"/>
              </w:rPr>
              <w:t>R0</w:t>
            </w:r>
            <w:r>
              <w:rPr>
                <w:rFonts w:cs="Arial"/>
                <w:szCs w:val="20"/>
              </w:rPr>
              <w:t>2</w:t>
            </w:r>
          </w:p>
          <w:p w14:paraId="0B2A02BA" w14:textId="77777777" w:rsidR="00A36F5A" w:rsidRDefault="00A36F5A" w:rsidP="00AC67C6">
            <w:pPr>
              <w:pStyle w:val="TableText"/>
              <w:rPr>
                <w:rFonts w:cs="Arial"/>
                <w:szCs w:val="20"/>
              </w:rPr>
            </w:pPr>
            <w:r w:rsidRPr="00B9172E">
              <w:rPr>
                <w:rFonts w:cs="Arial"/>
                <w:szCs w:val="20"/>
              </w:rPr>
              <w:t>CR00</w:t>
            </w:r>
            <w:r>
              <w:rPr>
                <w:rFonts w:cs="Arial"/>
                <w:szCs w:val="20"/>
              </w:rPr>
              <w:t>65</w:t>
            </w:r>
            <w:r w:rsidRPr="00B9172E">
              <w:rPr>
                <w:rFonts w:cs="Arial"/>
                <w:szCs w:val="20"/>
              </w:rPr>
              <w:t>R0</w:t>
            </w:r>
            <w:r>
              <w:rPr>
                <w:rFonts w:cs="Arial"/>
                <w:szCs w:val="20"/>
              </w:rPr>
              <w:t>1</w:t>
            </w:r>
          </w:p>
          <w:p w14:paraId="65B73F42" w14:textId="77777777" w:rsidR="00A36F5A" w:rsidRDefault="00A36F5A" w:rsidP="007D5EA9">
            <w:pPr>
              <w:pStyle w:val="TableText"/>
              <w:rPr>
                <w:rFonts w:cs="Arial"/>
                <w:szCs w:val="20"/>
              </w:rPr>
            </w:pPr>
            <w:r w:rsidRPr="00B9172E">
              <w:rPr>
                <w:rFonts w:cs="Arial"/>
                <w:szCs w:val="20"/>
              </w:rPr>
              <w:t>CR00</w:t>
            </w:r>
            <w:r>
              <w:rPr>
                <w:rFonts w:cs="Arial"/>
                <w:szCs w:val="20"/>
              </w:rPr>
              <w:t>52</w:t>
            </w:r>
            <w:r w:rsidRPr="00B9172E">
              <w:rPr>
                <w:rFonts w:cs="Arial"/>
                <w:szCs w:val="20"/>
              </w:rPr>
              <w:t>R0</w:t>
            </w:r>
            <w:r>
              <w:rPr>
                <w:rFonts w:cs="Arial"/>
                <w:szCs w:val="20"/>
              </w:rPr>
              <w:t>2</w:t>
            </w:r>
          </w:p>
          <w:p w14:paraId="4202AED4" w14:textId="77777777" w:rsidR="00A36F5A" w:rsidRDefault="00A36F5A" w:rsidP="007D5EA9">
            <w:pPr>
              <w:pStyle w:val="TableText"/>
              <w:rPr>
                <w:rFonts w:cs="Arial"/>
                <w:szCs w:val="20"/>
              </w:rPr>
            </w:pPr>
            <w:r w:rsidRPr="00B9172E">
              <w:rPr>
                <w:rFonts w:cs="Arial"/>
                <w:szCs w:val="20"/>
              </w:rPr>
              <w:t>CR00</w:t>
            </w:r>
            <w:r>
              <w:rPr>
                <w:rFonts w:cs="Arial"/>
                <w:szCs w:val="20"/>
              </w:rPr>
              <w:t>58</w:t>
            </w:r>
            <w:r w:rsidRPr="00B9172E">
              <w:rPr>
                <w:rFonts w:cs="Arial"/>
                <w:szCs w:val="20"/>
              </w:rPr>
              <w:t>R0</w:t>
            </w:r>
            <w:r>
              <w:rPr>
                <w:rFonts w:cs="Arial"/>
                <w:szCs w:val="20"/>
              </w:rPr>
              <w:t>3</w:t>
            </w:r>
          </w:p>
          <w:p w14:paraId="7BF9CB69" w14:textId="77777777" w:rsidR="00A36F5A" w:rsidRDefault="00A36F5A" w:rsidP="00404D9F">
            <w:pPr>
              <w:pStyle w:val="TableText"/>
              <w:rPr>
                <w:rFonts w:cs="Arial"/>
                <w:szCs w:val="20"/>
              </w:rPr>
            </w:pPr>
            <w:r w:rsidRPr="00B9172E">
              <w:rPr>
                <w:rFonts w:cs="Arial"/>
                <w:szCs w:val="20"/>
              </w:rPr>
              <w:lastRenderedPageBreak/>
              <w:t>CR00</w:t>
            </w:r>
            <w:r>
              <w:rPr>
                <w:rFonts w:cs="Arial"/>
                <w:szCs w:val="20"/>
              </w:rPr>
              <w:t>63</w:t>
            </w:r>
            <w:r w:rsidRPr="00B9172E">
              <w:rPr>
                <w:rFonts w:cs="Arial"/>
                <w:szCs w:val="20"/>
              </w:rPr>
              <w:t>R0</w:t>
            </w:r>
            <w:r>
              <w:rPr>
                <w:rFonts w:cs="Arial"/>
                <w:szCs w:val="20"/>
              </w:rPr>
              <w:t>1</w:t>
            </w:r>
          </w:p>
          <w:p w14:paraId="38FD7787" w14:textId="77777777" w:rsidR="00A36F5A" w:rsidRDefault="00A36F5A" w:rsidP="00011410">
            <w:pPr>
              <w:pStyle w:val="TableText"/>
              <w:rPr>
                <w:rFonts w:cs="Arial"/>
                <w:szCs w:val="20"/>
              </w:rPr>
            </w:pPr>
            <w:r w:rsidRPr="00B9172E">
              <w:rPr>
                <w:rFonts w:cs="Arial"/>
                <w:szCs w:val="20"/>
              </w:rPr>
              <w:t>CR00</w:t>
            </w:r>
            <w:r>
              <w:rPr>
                <w:rFonts w:cs="Arial"/>
                <w:szCs w:val="20"/>
              </w:rPr>
              <w:t>62</w:t>
            </w:r>
            <w:r w:rsidRPr="00B9172E">
              <w:rPr>
                <w:rFonts w:cs="Arial"/>
                <w:szCs w:val="20"/>
              </w:rPr>
              <w:t>R0</w:t>
            </w:r>
            <w:r>
              <w:rPr>
                <w:rFonts w:cs="Arial"/>
                <w:szCs w:val="20"/>
              </w:rPr>
              <w:t>4</w:t>
            </w:r>
          </w:p>
          <w:p w14:paraId="6EDF3D99" w14:textId="77777777" w:rsidR="00A36F5A" w:rsidRPr="00DA70D7" w:rsidRDefault="00A36F5A" w:rsidP="001A3130">
            <w:pPr>
              <w:pStyle w:val="TableText"/>
              <w:rPr>
                <w:rFonts w:cs="Arial"/>
                <w:szCs w:val="20"/>
                <w:lang w:val="pt-BR"/>
              </w:rPr>
            </w:pPr>
            <w:r w:rsidRPr="00DA70D7">
              <w:rPr>
                <w:rFonts w:cs="Arial"/>
                <w:szCs w:val="20"/>
                <w:lang w:val="pt-BR"/>
              </w:rPr>
              <w:t>CR0027R09</w:t>
            </w:r>
          </w:p>
          <w:p w14:paraId="054B0255" w14:textId="77777777" w:rsidR="00A36F5A" w:rsidRPr="00DA70D7" w:rsidRDefault="00A36F5A" w:rsidP="001A3130">
            <w:pPr>
              <w:pStyle w:val="TableText"/>
              <w:rPr>
                <w:rFonts w:cs="Arial"/>
                <w:szCs w:val="20"/>
                <w:lang w:val="pt-BR"/>
              </w:rPr>
            </w:pPr>
            <w:r w:rsidRPr="00DA70D7">
              <w:rPr>
                <w:rFonts w:cs="Arial"/>
                <w:szCs w:val="20"/>
                <w:lang w:val="pt-BR"/>
              </w:rPr>
              <w:t>CR0068R02</w:t>
            </w:r>
          </w:p>
          <w:p w14:paraId="29A53226" w14:textId="77777777" w:rsidR="00A36F5A" w:rsidRPr="00DA70D7" w:rsidRDefault="00A36F5A" w:rsidP="001A3130">
            <w:pPr>
              <w:pStyle w:val="TableText"/>
              <w:rPr>
                <w:rFonts w:cs="Arial"/>
                <w:szCs w:val="20"/>
                <w:lang w:val="pt-BR"/>
              </w:rPr>
            </w:pPr>
            <w:r w:rsidRPr="00DA70D7">
              <w:rPr>
                <w:rFonts w:cs="Arial"/>
                <w:szCs w:val="20"/>
                <w:lang w:val="pt-BR"/>
              </w:rPr>
              <w:t>CR0069R03</w:t>
            </w:r>
          </w:p>
          <w:p w14:paraId="4181A948" w14:textId="77777777" w:rsidR="00A36F5A" w:rsidRPr="00DA70D7" w:rsidRDefault="00A36F5A" w:rsidP="001A3130">
            <w:pPr>
              <w:pStyle w:val="TableText"/>
              <w:rPr>
                <w:rFonts w:cs="Arial"/>
                <w:szCs w:val="20"/>
                <w:lang w:val="pt-BR"/>
              </w:rPr>
            </w:pPr>
            <w:r w:rsidRPr="00DA70D7">
              <w:rPr>
                <w:rFonts w:cs="Arial"/>
                <w:szCs w:val="20"/>
                <w:lang w:val="pt-BR"/>
              </w:rPr>
              <w:t>CR0073R00</w:t>
            </w:r>
          </w:p>
          <w:p w14:paraId="264801F4" w14:textId="77777777" w:rsidR="00A36F5A" w:rsidRPr="00DA70D7" w:rsidRDefault="00A36F5A" w:rsidP="001A3130">
            <w:pPr>
              <w:pStyle w:val="TableText"/>
              <w:rPr>
                <w:rFonts w:cs="Arial"/>
                <w:szCs w:val="20"/>
                <w:lang w:val="pt-BR"/>
              </w:rPr>
            </w:pPr>
            <w:r w:rsidRPr="00DA70D7">
              <w:rPr>
                <w:rFonts w:cs="Arial"/>
                <w:szCs w:val="20"/>
                <w:lang w:val="pt-BR"/>
              </w:rPr>
              <w:t>CR0075R00</w:t>
            </w:r>
          </w:p>
          <w:p w14:paraId="337FBC77" w14:textId="77777777" w:rsidR="00A36F5A" w:rsidRPr="00DA70D7" w:rsidRDefault="00A36F5A" w:rsidP="001A3130">
            <w:pPr>
              <w:pStyle w:val="TableText"/>
              <w:rPr>
                <w:rFonts w:cs="Arial"/>
                <w:szCs w:val="20"/>
                <w:lang w:val="pt-BR"/>
              </w:rPr>
            </w:pPr>
            <w:r w:rsidRPr="00DA70D7">
              <w:rPr>
                <w:rFonts w:cs="Arial"/>
                <w:szCs w:val="20"/>
                <w:lang w:val="pt-BR"/>
              </w:rPr>
              <w:t>CR0076R01</w:t>
            </w:r>
          </w:p>
          <w:p w14:paraId="466DFE5E" w14:textId="77777777" w:rsidR="00A36F5A" w:rsidRPr="00DA70D7" w:rsidRDefault="00A36F5A" w:rsidP="001A3130">
            <w:pPr>
              <w:pStyle w:val="TableText"/>
              <w:rPr>
                <w:rFonts w:cs="Arial"/>
                <w:szCs w:val="20"/>
                <w:lang w:val="pt-BR"/>
              </w:rPr>
            </w:pPr>
            <w:r w:rsidRPr="00DA70D7">
              <w:rPr>
                <w:rFonts w:cs="Arial"/>
                <w:szCs w:val="20"/>
                <w:lang w:val="pt-BR"/>
              </w:rPr>
              <w:t>CR0077R01</w:t>
            </w:r>
          </w:p>
          <w:p w14:paraId="04C42D86" w14:textId="77777777" w:rsidR="00A36F5A" w:rsidRPr="00DA70D7" w:rsidRDefault="00A36F5A" w:rsidP="001A3130">
            <w:pPr>
              <w:pStyle w:val="TableText"/>
              <w:rPr>
                <w:rFonts w:cs="Arial"/>
                <w:szCs w:val="20"/>
                <w:lang w:val="pt-BR"/>
              </w:rPr>
            </w:pPr>
            <w:r w:rsidRPr="00DA70D7">
              <w:rPr>
                <w:rFonts w:cs="Arial"/>
                <w:szCs w:val="20"/>
                <w:lang w:val="pt-BR"/>
              </w:rPr>
              <w:t>CR0079R01</w:t>
            </w:r>
          </w:p>
          <w:p w14:paraId="75132B31" w14:textId="77777777" w:rsidR="00A36F5A" w:rsidRPr="00DA70D7" w:rsidRDefault="00A36F5A" w:rsidP="00F14C98">
            <w:pPr>
              <w:pStyle w:val="TableText"/>
              <w:rPr>
                <w:rFonts w:cs="Arial"/>
                <w:szCs w:val="20"/>
                <w:lang w:val="pt-BR"/>
              </w:rPr>
            </w:pPr>
            <w:r w:rsidRPr="00DA70D7">
              <w:rPr>
                <w:rFonts w:cs="Arial"/>
                <w:szCs w:val="20"/>
                <w:lang w:val="pt-BR"/>
              </w:rPr>
              <w:t>CR0080R02</w:t>
            </w:r>
          </w:p>
          <w:p w14:paraId="7B6CFBDF" w14:textId="77777777" w:rsidR="00A36F5A" w:rsidRPr="00DA70D7" w:rsidRDefault="00A36F5A" w:rsidP="00F14C98">
            <w:pPr>
              <w:pStyle w:val="TableText"/>
              <w:rPr>
                <w:rFonts w:cs="Arial"/>
                <w:szCs w:val="20"/>
                <w:lang w:val="pt-BR"/>
              </w:rPr>
            </w:pPr>
            <w:r w:rsidRPr="00DA70D7">
              <w:rPr>
                <w:rFonts w:cs="Arial"/>
                <w:szCs w:val="20"/>
                <w:lang w:val="pt-BR"/>
              </w:rPr>
              <w:t>CR0081R01</w:t>
            </w:r>
          </w:p>
          <w:p w14:paraId="1F078AA2" w14:textId="77777777" w:rsidR="00A36F5A" w:rsidRPr="00DA70D7" w:rsidRDefault="00A36F5A" w:rsidP="00F14C98">
            <w:pPr>
              <w:pStyle w:val="TableText"/>
              <w:rPr>
                <w:rFonts w:cs="Arial"/>
                <w:szCs w:val="20"/>
                <w:lang w:val="pt-BR"/>
              </w:rPr>
            </w:pPr>
            <w:r w:rsidRPr="00DA70D7">
              <w:rPr>
                <w:rFonts w:cs="Arial"/>
                <w:szCs w:val="20"/>
                <w:lang w:val="pt-BR"/>
              </w:rPr>
              <w:t>CR0082R01</w:t>
            </w:r>
          </w:p>
          <w:p w14:paraId="7F5E1CA0" w14:textId="77777777" w:rsidR="00A36F5A" w:rsidRPr="00DA70D7" w:rsidRDefault="00A36F5A" w:rsidP="00F14C98">
            <w:pPr>
              <w:pStyle w:val="TableText"/>
              <w:rPr>
                <w:rFonts w:cs="Arial"/>
                <w:szCs w:val="20"/>
                <w:lang w:val="pt-BR"/>
              </w:rPr>
            </w:pPr>
            <w:r w:rsidRPr="00DA70D7">
              <w:rPr>
                <w:rFonts w:cs="Arial"/>
                <w:szCs w:val="20"/>
                <w:lang w:val="pt-BR"/>
              </w:rPr>
              <w:t>CR0083R00</w:t>
            </w:r>
          </w:p>
          <w:p w14:paraId="587D13AB" w14:textId="77777777" w:rsidR="00A36F5A" w:rsidRPr="00F14C98" w:rsidRDefault="00A36F5A" w:rsidP="00F14C98">
            <w:pPr>
              <w:pStyle w:val="TableText"/>
              <w:rPr>
                <w:rFonts w:cs="Arial"/>
                <w:szCs w:val="20"/>
              </w:rPr>
            </w:pPr>
            <w:r w:rsidRPr="00F14C98">
              <w:rPr>
                <w:rFonts w:cs="Arial"/>
                <w:szCs w:val="20"/>
              </w:rPr>
              <w:t>CR0084R01</w:t>
            </w:r>
          </w:p>
          <w:p w14:paraId="5168768A" w14:textId="77777777" w:rsidR="00A36F5A" w:rsidRPr="00F14C98" w:rsidRDefault="00A36F5A" w:rsidP="001A3130">
            <w:pPr>
              <w:pStyle w:val="TableText"/>
              <w:rPr>
                <w:rFonts w:cs="Arial"/>
                <w:szCs w:val="20"/>
              </w:rPr>
            </w:pPr>
            <w:r w:rsidRPr="00F14C98">
              <w:rPr>
                <w:rFonts w:cs="Arial"/>
                <w:szCs w:val="20"/>
              </w:rPr>
              <w:t>CR0086R00</w:t>
            </w:r>
          </w:p>
          <w:p w14:paraId="2F9869CB" w14:textId="77777777" w:rsidR="00A36F5A" w:rsidRDefault="00A36F5A" w:rsidP="00F14C98">
            <w:pPr>
              <w:pStyle w:val="TableText"/>
              <w:rPr>
                <w:rFonts w:cs="Arial"/>
                <w:szCs w:val="20"/>
              </w:rPr>
            </w:pPr>
            <w:r w:rsidRPr="00F14C98">
              <w:rPr>
                <w:rFonts w:cs="Arial"/>
                <w:szCs w:val="20"/>
              </w:rPr>
              <w:t>CR0088R01</w:t>
            </w:r>
          </w:p>
          <w:p w14:paraId="051F6C8A" w14:textId="77777777" w:rsidR="00A36F5A" w:rsidRPr="00DA70D7" w:rsidRDefault="00A36F5A" w:rsidP="00B10D08">
            <w:pPr>
              <w:pStyle w:val="TableText"/>
              <w:rPr>
                <w:rFonts w:cs="Arial"/>
                <w:szCs w:val="20"/>
                <w:lang w:val="pt-BR"/>
              </w:rPr>
            </w:pPr>
            <w:r w:rsidRPr="00DA70D7">
              <w:rPr>
                <w:rFonts w:cs="Arial"/>
                <w:szCs w:val="20"/>
                <w:lang w:val="pt-BR"/>
              </w:rPr>
              <w:t>CR0072R03</w:t>
            </w:r>
          </w:p>
          <w:p w14:paraId="21938ACE" w14:textId="77777777" w:rsidR="00A36F5A" w:rsidRPr="00DA70D7" w:rsidRDefault="00A36F5A" w:rsidP="000322ED">
            <w:pPr>
              <w:pStyle w:val="TableText"/>
              <w:rPr>
                <w:rFonts w:cs="Arial"/>
                <w:szCs w:val="20"/>
                <w:lang w:val="pt-BR"/>
              </w:rPr>
            </w:pPr>
            <w:r w:rsidRPr="00DA70D7">
              <w:rPr>
                <w:rFonts w:cs="Arial"/>
                <w:szCs w:val="20"/>
                <w:lang w:val="pt-BR"/>
              </w:rPr>
              <w:t>CR0078R02</w:t>
            </w:r>
          </w:p>
          <w:p w14:paraId="3440BBCE" w14:textId="77777777" w:rsidR="00A36F5A" w:rsidRPr="00DA70D7" w:rsidRDefault="00A36F5A" w:rsidP="00B10D08">
            <w:pPr>
              <w:pStyle w:val="TableText"/>
              <w:rPr>
                <w:rFonts w:cs="Arial"/>
                <w:szCs w:val="20"/>
                <w:lang w:val="pt-BR"/>
              </w:rPr>
            </w:pPr>
            <w:r w:rsidRPr="00DA70D7">
              <w:rPr>
                <w:rFonts w:cs="Arial"/>
                <w:szCs w:val="20"/>
                <w:lang w:val="pt-BR"/>
              </w:rPr>
              <w:t>CR0091R04</w:t>
            </w:r>
          </w:p>
          <w:p w14:paraId="3271A5CE" w14:textId="77777777" w:rsidR="00A36F5A" w:rsidRPr="00DA70D7" w:rsidRDefault="00A36F5A" w:rsidP="000322ED">
            <w:pPr>
              <w:pStyle w:val="TableText"/>
              <w:rPr>
                <w:rFonts w:cs="Arial"/>
                <w:szCs w:val="20"/>
                <w:lang w:val="pt-BR"/>
              </w:rPr>
            </w:pPr>
            <w:r w:rsidRPr="00DA70D7">
              <w:rPr>
                <w:rFonts w:cs="Arial"/>
                <w:szCs w:val="20"/>
                <w:lang w:val="pt-BR"/>
              </w:rPr>
              <w:t>CR0092R01</w:t>
            </w:r>
          </w:p>
          <w:p w14:paraId="4CF28CC1" w14:textId="77777777" w:rsidR="00A36F5A" w:rsidRPr="00DA70D7" w:rsidRDefault="00A36F5A" w:rsidP="000322ED">
            <w:pPr>
              <w:pStyle w:val="TableText"/>
              <w:rPr>
                <w:rFonts w:cs="Arial"/>
                <w:szCs w:val="20"/>
                <w:lang w:val="pt-BR"/>
              </w:rPr>
            </w:pPr>
            <w:r w:rsidRPr="00DA70D7">
              <w:rPr>
                <w:rFonts w:cs="Arial"/>
                <w:szCs w:val="20"/>
                <w:lang w:val="pt-BR"/>
              </w:rPr>
              <w:t>CR0096R03</w:t>
            </w:r>
          </w:p>
          <w:p w14:paraId="100E9571" w14:textId="77777777" w:rsidR="00A36F5A" w:rsidRPr="00DA70D7" w:rsidRDefault="00A36F5A" w:rsidP="000322ED">
            <w:pPr>
              <w:pStyle w:val="TableText"/>
              <w:rPr>
                <w:rFonts w:ascii="Segoe UI" w:hAnsi="Segoe UI" w:cs="Segoe UI"/>
                <w:color w:val="000000"/>
                <w:shd w:val="clear" w:color="auto" w:fill="FFFFFF"/>
                <w:lang w:val="pt-BR"/>
              </w:rPr>
            </w:pPr>
            <w:r w:rsidRPr="00DA70D7">
              <w:rPr>
                <w:rFonts w:cs="Arial"/>
                <w:szCs w:val="20"/>
                <w:lang w:val="pt-BR"/>
              </w:rPr>
              <w:t>CR0098R01</w:t>
            </w:r>
          </w:p>
          <w:p w14:paraId="1A87D4EA" w14:textId="77777777" w:rsidR="00A36F5A" w:rsidRPr="00FF2442" w:rsidRDefault="00A36F5A" w:rsidP="00EF1A23">
            <w:pPr>
              <w:pStyle w:val="TableText"/>
              <w:rPr>
                <w:rFonts w:cs="Arial"/>
                <w:szCs w:val="20"/>
                <w:lang w:val="pt-BR"/>
              </w:rPr>
            </w:pPr>
            <w:r w:rsidRPr="00FF2442">
              <w:rPr>
                <w:rFonts w:cs="Arial"/>
                <w:szCs w:val="20"/>
                <w:lang w:val="pt-BR"/>
              </w:rPr>
              <w:t>CR0066R11</w:t>
            </w:r>
          </w:p>
          <w:p w14:paraId="67FFC5B6" w14:textId="77777777" w:rsidR="00A36F5A" w:rsidRPr="00FF2442" w:rsidRDefault="00A36F5A" w:rsidP="00EF1A23">
            <w:pPr>
              <w:pStyle w:val="TableText"/>
              <w:rPr>
                <w:rFonts w:cs="Arial"/>
                <w:szCs w:val="20"/>
                <w:lang w:val="pt-BR"/>
              </w:rPr>
            </w:pPr>
            <w:r w:rsidRPr="00FF2442">
              <w:rPr>
                <w:rFonts w:cs="Arial"/>
                <w:szCs w:val="20"/>
                <w:lang w:val="pt-BR"/>
              </w:rPr>
              <w:t>CR0094R04</w:t>
            </w:r>
          </w:p>
          <w:p w14:paraId="5A50B381" w14:textId="77777777" w:rsidR="00A36F5A" w:rsidRPr="00FF2442" w:rsidRDefault="00A36F5A" w:rsidP="00EF1A23">
            <w:pPr>
              <w:pStyle w:val="TableText"/>
              <w:rPr>
                <w:rFonts w:cs="Arial"/>
                <w:szCs w:val="20"/>
                <w:lang w:val="pt-BR"/>
              </w:rPr>
            </w:pPr>
            <w:r w:rsidRPr="00FF2442">
              <w:rPr>
                <w:rFonts w:cs="Arial"/>
                <w:szCs w:val="20"/>
                <w:lang w:val="pt-BR"/>
              </w:rPr>
              <w:t>CR0103R01</w:t>
            </w:r>
          </w:p>
          <w:p w14:paraId="65033447" w14:textId="77777777" w:rsidR="00A36F5A" w:rsidRPr="00EF1A23" w:rsidRDefault="00A36F5A" w:rsidP="00EF1A23">
            <w:pPr>
              <w:pStyle w:val="TableText"/>
              <w:rPr>
                <w:rFonts w:cs="Arial"/>
                <w:szCs w:val="20"/>
                <w:lang w:val="pt-BR"/>
              </w:rPr>
            </w:pPr>
            <w:r w:rsidRPr="00FF2442">
              <w:rPr>
                <w:rFonts w:cs="Arial"/>
                <w:szCs w:val="20"/>
                <w:lang w:val="pt-BR"/>
              </w:rPr>
              <w:t>CR0104R01</w:t>
            </w:r>
          </w:p>
          <w:p w14:paraId="46F96E85" w14:textId="77777777" w:rsidR="00A36F5A" w:rsidRPr="00755625" w:rsidRDefault="00A36F5A" w:rsidP="006F073C">
            <w:pPr>
              <w:pStyle w:val="TableText"/>
              <w:rPr>
                <w:rFonts w:cs="Arial"/>
                <w:szCs w:val="20"/>
                <w:lang w:val="en-US"/>
              </w:rPr>
            </w:pPr>
            <w:r w:rsidRPr="00755625">
              <w:rPr>
                <w:rFonts w:cs="Arial"/>
                <w:szCs w:val="20"/>
                <w:lang w:val="en-US"/>
              </w:rPr>
              <w:t>CR0089R01</w:t>
            </w:r>
          </w:p>
          <w:p w14:paraId="6A11BF47" w14:textId="77777777" w:rsidR="00A36F5A" w:rsidRPr="00755625" w:rsidRDefault="00A36F5A" w:rsidP="006F073C">
            <w:pPr>
              <w:pStyle w:val="TableText"/>
              <w:rPr>
                <w:rFonts w:cs="Arial"/>
                <w:szCs w:val="20"/>
                <w:lang w:val="en-US"/>
              </w:rPr>
            </w:pPr>
            <w:r w:rsidRPr="00755625">
              <w:rPr>
                <w:rFonts w:cs="Arial"/>
                <w:szCs w:val="20"/>
                <w:lang w:val="en-US"/>
              </w:rPr>
              <w:t>CR0101R02</w:t>
            </w:r>
          </w:p>
          <w:p w14:paraId="45E3F443" w14:textId="77777777" w:rsidR="00A36F5A" w:rsidRPr="00755625" w:rsidRDefault="00A36F5A" w:rsidP="006F073C">
            <w:pPr>
              <w:pStyle w:val="TableText"/>
              <w:rPr>
                <w:rFonts w:cs="Arial"/>
                <w:szCs w:val="20"/>
                <w:lang w:val="en-US"/>
              </w:rPr>
            </w:pPr>
            <w:r w:rsidRPr="00755625">
              <w:rPr>
                <w:rFonts w:cs="Arial"/>
                <w:szCs w:val="20"/>
                <w:lang w:val="en-US"/>
              </w:rPr>
              <w:t>CR0105R03</w:t>
            </w:r>
          </w:p>
          <w:p w14:paraId="551E96A4" w14:textId="77777777" w:rsidR="00A36F5A" w:rsidRPr="00755625" w:rsidRDefault="00A36F5A" w:rsidP="006F073C">
            <w:pPr>
              <w:pStyle w:val="TableText"/>
              <w:rPr>
                <w:rFonts w:cs="Arial"/>
                <w:szCs w:val="20"/>
                <w:lang w:val="en-US"/>
              </w:rPr>
            </w:pPr>
            <w:r w:rsidRPr="00755625">
              <w:rPr>
                <w:rFonts w:cs="Arial"/>
                <w:szCs w:val="20"/>
                <w:lang w:val="en-US"/>
              </w:rPr>
              <w:t>CR0106R02</w:t>
            </w:r>
          </w:p>
          <w:p w14:paraId="1185E56D" w14:textId="77777777" w:rsidR="00A36F5A" w:rsidRPr="00755625" w:rsidRDefault="00A36F5A" w:rsidP="006F073C">
            <w:pPr>
              <w:pStyle w:val="TableText"/>
              <w:rPr>
                <w:rFonts w:cs="Arial"/>
                <w:szCs w:val="20"/>
                <w:lang w:val="en-US"/>
              </w:rPr>
            </w:pPr>
            <w:r w:rsidRPr="00755625">
              <w:rPr>
                <w:rFonts w:cs="Arial"/>
                <w:szCs w:val="20"/>
                <w:lang w:val="en-US"/>
              </w:rPr>
              <w:t>CR0108R02</w:t>
            </w:r>
          </w:p>
          <w:p w14:paraId="58BF43E3" w14:textId="77777777" w:rsidR="00A36F5A" w:rsidRPr="00755625" w:rsidRDefault="00A36F5A" w:rsidP="006F073C">
            <w:pPr>
              <w:pStyle w:val="TableText"/>
              <w:rPr>
                <w:rFonts w:cs="Arial"/>
                <w:szCs w:val="20"/>
                <w:lang w:val="en-US"/>
              </w:rPr>
            </w:pPr>
            <w:r w:rsidRPr="00755625">
              <w:rPr>
                <w:rFonts w:cs="Arial"/>
                <w:szCs w:val="20"/>
                <w:lang w:val="en-US"/>
              </w:rPr>
              <w:t>CR0109R01</w:t>
            </w:r>
          </w:p>
          <w:p w14:paraId="3C9C4BA2" w14:textId="77777777" w:rsidR="00A36F5A" w:rsidRPr="0087430C" w:rsidRDefault="00A36F5A" w:rsidP="006F073C">
            <w:pPr>
              <w:pStyle w:val="TableText"/>
              <w:rPr>
                <w:rFonts w:cs="Arial"/>
                <w:szCs w:val="20"/>
                <w:lang w:val="en-US"/>
              </w:rPr>
            </w:pPr>
            <w:r w:rsidRPr="0087430C">
              <w:rPr>
                <w:rFonts w:cs="Arial"/>
                <w:szCs w:val="20"/>
                <w:lang w:val="en-US"/>
              </w:rPr>
              <w:t>CR0110R01</w:t>
            </w:r>
          </w:p>
          <w:p w14:paraId="530E5C78" w14:textId="77777777" w:rsidR="00A36F5A" w:rsidRPr="0087430C" w:rsidRDefault="00A36F5A" w:rsidP="006F073C">
            <w:pPr>
              <w:pStyle w:val="TableText"/>
              <w:rPr>
                <w:rFonts w:cs="Arial"/>
                <w:szCs w:val="20"/>
                <w:lang w:val="en-US"/>
              </w:rPr>
            </w:pPr>
            <w:r w:rsidRPr="0087430C">
              <w:rPr>
                <w:rFonts w:cs="Arial"/>
                <w:szCs w:val="20"/>
                <w:lang w:val="en-US"/>
              </w:rPr>
              <w:t>CR0111R02</w:t>
            </w:r>
          </w:p>
          <w:p w14:paraId="68FE4088" w14:textId="77777777" w:rsidR="00A36F5A" w:rsidRPr="00755625" w:rsidRDefault="00A36F5A" w:rsidP="00197B1E">
            <w:pPr>
              <w:pStyle w:val="TableText"/>
              <w:rPr>
                <w:rFonts w:eastAsia="Malgun Gothic" w:cs="Arial"/>
                <w:szCs w:val="20"/>
                <w:lang w:eastAsia="ko-KR"/>
              </w:rPr>
            </w:pPr>
            <w:r>
              <w:rPr>
                <w:rFonts w:eastAsia="Malgun Gothic" w:cs="Arial" w:hint="eastAsia"/>
                <w:szCs w:val="20"/>
                <w:lang w:eastAsia="ko-KR"/>
              </w:rPr>
              <w:t>C</w:t>
            </w:r>
            <w:r>
              <w:rPr>
                <w:rFonts w:eastAsia="Malgun Gothic" w:cs="Arial"/>
                <w:szCs w:val="20"/>
                <w:lang w:eastAsia="ko-KR"/>
              </w:rPr>
              <w:t>R0124R07</w:t>
            </w:r>
          </w:p>
          <w:p w14:paraId="7CFE928B" w14:textId="77777777" w:rsidR="00A36F5A" w:rsidRDefault="00A36F5A" w:rsidP="004007E3">
            <w:pPr>
              <w:pStyle w:val="TableText"/>
              <w:rPr>
                <w:rFonts w:eastAsia="Malgun Gothic" w:cs="Arial"/>
                <w:szCs w:val="20"/>
                <w:lang w:eastAsia="ko-KR"/>
              </w:rPr>
            </w:pPr>
            <w:r>
              <w:rPr>
                <w:rFonts w:eastAsia="Malgun Gothic" w:cs="Arial" w:hint="eastAsia"/>
                <w:szCs w:val="20"/>
                <w:lang w:eastAsia="ko-KR"/>
              </w:rPr>
              <w:t>C</w:t>
            </w:r>
            <w:r>
              <w:rPr>
                <w:rFonts w:eastAsia="Malgun Gothic" w:cs="Arial"/>
                <w:szCs w:val="20"/>
                <w:lang w:eastAsia="ko-KR"/>
              </w:rPr>
              <w:t>R0128R01</w:t>
            </w:r>
          </w:p>
          <w:p w14:paraId="4D48E956" w14:textId="77777777" w:rsidR="00A36F5A" w:rsidRDefault="00A36F5A" w:rsidP="00D95D84">
            <w:pPr>
              <w:pStyle w:val="TableText"/>
              <w:rPr>
                <w:rFonts w:eastAsia="Malgun Gothic" w:cs="Arial"/>
                <w:szCs w:val="20"/>
                <w:lang w:eastAsia="ko-KR"/>
              </w:rPr>
            </w:pPr>
            <w:r>
              <w:rPr>
                <w:rFonts w:eastAsia="Malgun Gothic" w:cs="Arial" w:hint="eastAsia"/>
                <w:szCs w:val="20"/>
                <w:lang w:eastAsia="ko-KR"/>
              </w:rPr>
              <w:t>C</w:t>
            </w:r>
            <w:r>
              <w:rPr>
                <w:rFonts w:eastAsia="Malgun Gothic" w:cs="Arial"/>
                <w:szCs w:val="20"/>
                <w:lang w:eastAsia="ko-KR"/>
              </w:rPr>
              <w:t>R0127R04</w:t>
            </w:r>
          </w:p>
          <w:p w14:paraId="012C786A" w14:textId="77777777" w:rsidR="00A36F5A" w:rsidRDefault="00A36F5A" w:rsidP="00D95D84">
            <w:pPr>
              <w:pStyle w:val="TableText"/>
              <w:rPr>
                <w:rFonts w:eastAsia="Malgun Gothic" w:cs="Arial"/>
                <w:szCs w:val="20"/>
                <w:lang w:eastAsia="ko-KR"/>
              </w:rPr>
            </w:pPr>
            <w:r w:rsidRPr="00A17415">
              <w:rPr>
                <w:rFonts w:eastAsia="Malgun Gothic" w:cs="Arial"/>
                <w:szCs w:val="20"/>
                <w:lang w:eastAsia="ko-KR"/>
              </w:rPr>
              <w:t>CR0130R0</w:t>
            </w:r>
            <w:r>
              <w:rPr>
                <w:rFonts w:eastAsia="Malgun Gothic" w:cs="Arial"/>
                <w:szCs w:val="20"/>
                <w:lang w:eastAsia="ko-KR"/>
              </w:rPr>
              <w:t xml:space="preserve">1 </w:t>
            </w:r>
          </w:p>
          <w:p w14:paraId="22142AC4" w14:textId="77777777" w:rsidR="00A36F5A" w:rsidRDefault="00A36F5A" w:rsidP="0019392A">
            <w:pPr>
              <w:pStyle w:val="TableText"/>
              <w:rPr>
                <w:rFonts w:eastAsia="Malgun Gothic" w:cs="Arial"/>
                <w:szCs w:val="20"/>
                <w:lang w:eastAsia="ko-KR"/>
              </w:rPr>
            </w:pPr>
            <w:r>
              <w:rPr>
                <w:rFonts w:eastAsia="Malgun Gothic" w:cs="Arial"/>
                <w:szCs w:val="20"/>
                <w:lang w:eastAsia="ko-KR"/>
              </w:rPr>
              <w:t>CR0131R00</w:t>
            </w:r>
          </w:p>
          <w:p w14:paraId="7AB953C7" w14:textId="77777777" w:rsidR="00A36F5A" w:rsidRDefault="00A36F5A" w:rsidP="00F00BB1">
            <w:pPr>
              <w:pStyle w:val="TableText"/>
              <w:rPr>
                <w:rFonts w:eastAsia="Malgun Gothic" w:cs="Arial"/>
                <w:szCs w:val="20"/>
                <w:lang w:eastAsia="ko-KR"/>
              </w:rPr>
            </w:pPr>
            <w:r>
              <w:rPr>
                <w:rFonts w:eastAsia="Malgun Gothic" w:cs="Arial" w:hint="eastAsia"/>
                <w:szCs w:val="20"/>
                <w:lang w:eastAsia="ko-KR"/>
              </w:rPr>
              <w:t>C</w:t>
            </w:r>
            <w:r>
              <w:rPr>
                <w:rFonts w:eastAsia="Malgun Gothic" w:cs="Arial"/>
                <w:szCs w:val="20"/>
                <w:lang w:eastAsia="ko-KR"/>
              </w:rPr>
              <w:t>R0132R02</w:t>
            </w:r>
          </w:p>
          <w:p w14:paraId="32CFF5F0" w14:textId="77777777" w:rsidR="00A36F5A" w:rsidRPr="00494A38" w:rsidRDefault="00A36F5A" w:rsidP="00F00BB1">
            <w:pPr>
              <w:pStyle w:val="TableText"/>
              <w:rPr>
                <w:rFonts w:eastAsia="Malgun Gothic" w:cs="Arial"/>
                <w:szCs w:val="20"/>
                <w:lang w:eastAsia="ko-KR"/>
              </w:rPr>
            </w:pPr>
            <w:r>
              <w:rPr>
                <w:rFonts w:eastAsia="Malgun Gothic" w:cs="Arial" w:hint="eastAsia"/>
                <w:lang w:eastAsia="ko-KR"/>
              </w:rPr>
              <w:t>C</w:t>
            </w:r>
            <w:r>
              <w:rPr>
                <w:rFonts w:eastAsia="Malgun Gothic" w:cs="Arial"/>
                <w:lang w:eastAsia="ko-KR"/>
              </w:rPr>
              <w:t>R0135R01</w:t>
            </w:r>
          </w:p>
          <w:p w14:paraId="4448B8BC" w14:textId="6F1AC4FD" w:rsidR="00A36F5A" w:rsidRPr="005B50C6" w:rsidRDefault="00A36F5A" w:rsidP="00D95D84">
            <w:pPr>
              <w:pStyle w:val="TableText"/>
              <w:rPr>
                <w:rFonts w:cs="Arial"/>
                <w:szCs w:val="20"/>
              </w:rPr>
            </w:pPr>
            <w:r>
              <w:rPr>
                <w:rFonts w:eastAsia="Malgun Gothic" w:cs="Arial" w:hint="eastAsia"/>
                <w:szCs w:val="20"/>
                <w:lang w:eastAsia="ko-KR"/>
              </w:rPr>
              <w:t>C</w:t>
            </w:r>
            <w:r>
              <w:rPr>
                <w:rFonts w:eastAsia="Malgun Gothic" w:cs="Arial"/>
                <w:szCs w:val="20"/>
                <w:lang w:eastAsia="ko-KR"/>
              </w:rPr>
              <w:t>R131R00</w:t>
            </w:r>
          </w:p>
        </w:tc>
        <w:tc>
          <w:tcPr>
            <w:tcW w:w="277" w:type="pct"/>
            <w:vAlign w:val="center"/>
          </w:tcPr>
          <w:p w14:paraId="75766983" w14:textId="2287F0C9" w:rsidR="00A36F5A" w:rsidRPr="00DA70D7" w:rsidRDefault="00A36F5A" w:rsidP="00A36F5A">
            <w:pPr>
              <w:pStyle w:val="TableText"/>
              <w:jc w:val="center"/>
              <w:rPr>
                <w:rFonts w:cs="Arial"/>
                <w:szCs w:val="20"/>
                <w:lang w:val="pt-BR"/>
              </w:rPr>
            </w:pPr>
            <w:r>
              <w:lastRenderedPageBreak/>
              <w:t>ISAG</w:t>
            </w:r>
          </w:p>
        </w:tc>
        <w:tc>
          <w:tcPr>
            <w:tcW w:w="276" w:type="pct"/>
            <w:vAlign w:val="center"/>
          </w:tcPr>
          <w:p w14:paraId="0BEBF977" w14:textId="43E50ED1" w:rsidR="00A36F5A" w:rsidRPr="00DA70D7" w:rsidRDefault="00A36F5A" w:rsidP="00A36F5A">
            <w:pPr>
              <w:pStyle w:val="TableText"/>
              <w:jc w:val="center"/>
              <w:rPr>
                <w:rFonts w:cs="Arial"/>
                <w:szCs w:val="20"/>
                <w:lang w:val="pt-BR"/>
              </w:rPr>
            </w:pPr>
            <w:r>
              <w:rPr>
                <w:rFonts w:eastAsia="Malgun Gothic" w:hint="eastAsia"/>
                <w:lang w:val="de-DE" w:eastAsia="ko-KR"/>
              </w:rPr>
              <w:t>K</w:t>
            </w:r>
            <w:r>
              <w:rPr>
                <w:rFonts w:eastAsia="Malgun Gothic"/>
                <w:lang w:val="de-DE" w:eastAsia="ko-KR"/>
              </w:rPr>
              <w:t>angjin Yoon, Samsung</w:t>
            </w:r>
          </w:p>
        </w:tc>
      </w:tr>
    </w:tbl>
    <w:p w14:paraId="2B641BE7" w14:textId="77777777" w:rsidR="00D32674" w:rsidRPr="005B50C6" w:rsidRDefault="00D32674" w:rsidP="00FE0165">
      <w:pPr>
        <w:pStyle w:val="ANNEX-heading1"/>
        <w:numPr>
          <w:ilvl w:val="1"/>
          <w:numId w:val="9"/>
        </w:numPr>
      </w:pPr>
      <w:bookmarkStart w:id="177" w:name="_Toc327548015"/>
      <w:bookmarkStart w:id="178" w:name="_Toc327548215"/>
      <w:bookmarkStart w:id="179" w:name="_Toc184920282"/>
      <w:r w:rsidRPr="005B50C6">
        <w:lastRenderedPageBreak/>
        <w:t>Other Information</w:t>
      </w:r>
      <w:bookmarkEnd w:id="177"/>
      <w:bookmarkEnd w:id="178"/>
      <w:bookmarkEnd w:id="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D32674" w:rsidRPr="005B50C6" w14:paraId="177646AC" w14:textId="77777777" w:rsidTr="00D32674">
        <w:tc>
          <w:tcPr>
            <w:tcW w:w="3188" w:type="dxa"/>
            <w:shd w:val="clear" w:color="auto" w:fill="C00000"/>
          </w:tcPr>
          <w:p w14:paraId="3AB3EEAD" w14:textId="77777777" w:rsidR="00D32674" w:rsidRPr="005B50C6" w:rsidRDefault="00D32674" w:rsidP="00D32674">
            <w:pPr>
              <w:pStyle w:val="TableHeader"/>
              <w:rPr>
                <w:lang w:val="en-GB"/>
              </w:rPr>
            </w:pPr>
            <w:r w:rsidRPr="005B50C6">
              <w:rPr>
                <w:lang w:val="en-GB"/>
              </w:rPr>
              <w:t>Type</w:t>
            </w:r>
          </w:p>
        </w:tc>
        <w:tc>
          <w:tcPr>
            <w:tcW w:w="5996" w:type="dxa"/>
            <w:shd w:val="clear" w:color="auto" w:fill="C00000"/>
          </w:tcPr>
          <w:p w14:paraId="513D93E2" w14:textId="77777777" w:rsidR="00D32674" w:rsidRPr="005B50C6" w:rsidRDefault="00D32674" w:rsidP="00D32674">
            <w:pPr>
              <w:pStyle w:val="TableHeader"/>
              <w:rPr>
                <w:lang w:val="en-GB"/>
              </w:rPr>
            </w:pPr>
            <w:r w:rsidRPr="005B50C6">
              <w:rPr>
                <w:lang w:val="en-GB"/>
              </w:rPr>
              <w:t>Description</w:t>
            </w:r>
          </w:p>
        </w:tc>
      </w:tr>
      <w:tr w:rsidR="00D32674" w:rsidRPr="005B50C6" w14:paraId="59415194" w14:textId="77777777" w:rsidTr="00D32674">
        <w:tc>
          <w:tcPr>
            <w:tcW w:w="3188" w:type="dxa"/>
          </w:tcPr>
          <w:p w14:paraId="7C723D46" w14:textId="77777777" w:rsidR="00D32674" w:rsidRPr="005B50C6" w:rsidRDefault="00D32674" w:rsidP="00D32674">
            <w:pPr>
              <w:pStyle w:val="TableText"/>
            </w:pPr>
            <w:r w:rsidRPr="005B50C6">
              <w:t>Document Owner</w:t>
            </w:r>
          </w:p>
        </w:tc>
        <w:tc>
          <w:tcPr>
            <w:tcW w:w="5996" w:type="dxa"/>
          </w:tcPr>
          <w:p w14:paraId="70813C0F" w14:textId="5C84D751" w:rsidR="00D32674" w:rsidRPr="005B50C6" w:rsidRDefault="00D32674" w:rsidP="00D32674">
            <w:pPr>
              <w:pStyle w:val="TableText"/>
            </w:pPr>
            <w:r w:rsidRPr="005B50C6">
              <w:t>eSIM</w:t>
            </w:r>
            <w:r w:rsidR="00A12407">
              <w:t>WG1</w:t>
            </w:r>
          </w:p>
        </w:tc>
      </w:tr>
      <w:tr w:rsidR="00D32674" w:rsidRPr="00901C31" w14:paraId="76A1DACF" w14:textId="77777777" w:rsidTr="00D32674">
        <w:tc>
          <w:tcPr>
            <w:tcW w:w="3188" w:type="dxa"/>
          </w:tcPr>
          <w:p w14:paraId="42EDE0E8" w14:textId="77777777" w:rsidR="00D32674" w:rsidRPr="005B50C6" w:rsidRDefault="00D32674" w:rsidP="00D32674">
            <w:pPr>
              <w:pStyle w:val="TableText"/>
            </w:pPr>
            <w:r w:rsidRPr="005B50C6">
              <w:t>Editor / Company</w:t>
            </w:r>
          </w:p>
        </w:tc>
        <w:tc>
          <w:tcPr>
            <w:tcW w:w="5996" w:type="dxa"/>
          </w:tcPr>
          <w:p w14:paraId="2C90AEDD" w14:textId="417EB606" w:rsidR="00D32674" w:rsidRPr="003E4829" w:rsidRDefault="003E4829" w:rsidP="00D32674">
            <w:pPr>
              <w:pStyle w:val="TableText"/>
              <w:rPr>
                <w:rFonts w:eastAsia="Malgun Gothic"/>
                <w:lang w:val="de-DE" w:eastAsia="ko-KR"/>
              </w:rPr>
            </w:pPr>
            <w:r>
              <w:rPr>
                <w:rFonts w:eastAsia="Malgun Gothic" w:hint="eastAsia"/>
                <w:lang w:val="de-DE" w:eastAsia="ko-KR"/>
              </w:rPr>
              <w:t>K</w:t>
            </w:r>
            <w:r>
              <w:rPr>
                <w:rFonts w:eastAsia="Malgun Gothic"/>
                <w:lang w:val="de-DE" w:eastAsia="ko-KR"/>
              </w:rPr>
              <w:t>angjin Yoon, Samsung</w:t>
            </w:r>
          </w:p>
        </w:tc>
      </w:tr>
    </w:tbl>
    <w:p w14:paraId="0F3CABC7" w14:textId="77777777" w:rsidR="00D32674" w:rsidRPr="00C96920" w:rsidRDefault="00D32674" w:rsidP="00376F88">
      <w:pPr>
        <w:pStyle w:val="NormalParagraph"/>
        <w:jc w:val="both"/>
        <w:rPr>
          <w:lang w:val="de-DE"/>
        </w:rPr>
      </w:pPr>
    </w:p>
    <w:p w14:paraId="421D6F51" w14:textId="77777777" w:rsidR="00D32674" w:rsidRPr="005B50C6" w:rsidRDefault="00D32674" w:rsidP="00376F88">
      <w:pPr>
        <w:pStyle w:val="NormalParagraph"/>
        <w:jc w:val="both"/>
      </w:pPr>
      <w:r w:rsidRPr="005B50C6">
        <w:t xml:space="preserve">It is our intention to provide a quality product for your use. If you find any errors or omissions, please contact us with your comments. You may notify us at </w:t>
      </w:r>
      <w:hyperlink r:id="rId21" w:history="1">
        <w:r w:rsidRPr="005B50C6">
          <w:rPr>
            <w:rStyle w:val="Hyperlink"/>
          </w:rPr>
          <w:t>prd@gsma.com</w:t>
        </w:r>
      </w:hyperlink>
      <w:r w:rsidRPr="005B50C6">
        <w:t xml:space="preserve"> </w:t>
      </w:r>
    </w:p>
    <w:p w14:paraId="5B08B5D1" w14:textId="43E6E946" w:rsidR="00C21179" w:rsidRPr="005B50C6" w:rsidRDefault="00D32674" w:rsidP="00376F88">
      <w:pPr>
        <w:pStyle w:val="NormalParagraph"/>
        <w:jc w:val="both"/>
      </w:pPr>
      <w:r w:rsidRPr="005B50C6">
        <w:t>Your comments or suggestions &amp; questions are always welcome.</w:t>
      </w:r>
    </w:p>
    <w:sectPr w:rsidR="00C21179" w:rsidRPr="005B50C6" w:rsidSect="00D32674">
      <w:headerReference w:type="even" r:id="rId22"/>
      <w:headerReference w:type="default" r:id="rId23"/>
      <w:footerReference w:type="default" r:id="rId24"/>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77B7" w14:textId="77777777" w:rsidR="009562D1" w:rsidRDefault="009562D1">
      <w:pPr>
        <w:spacing w:before="0"/>
      </w:pPr>
      <w:r>
        <w:separator/>
      </w:r>
    </w:p>
    <w:p w14:paraId="28FC98EC" w14:textId="77777777" w:rsidR="009562D1" w:rsidRDefault="009562D1"/>
  </w:endnote>
  <w:endnote w:type="continuationSeparator" w:id="0">
    <w:p w14:paraId="3661EBD1" w14:textId="77777777" w:rsidR="009562D1" w:rsidRDefault="009562D1">
      <w:pPr>
        <w:spacing w:before="0"/>
      </w:pPr>
      <w:r>
        <w:continuationSeparator/>
      </w:r>
    </w:p>
    <w:p w14:paraId="65A08212" w14:textId="77777777" w:rsidR="009562D1" w:rsidRDefault="009562D1"/>
  </w:endnote>
  <w:endnote w:type="continuationNotice" w:id="1">
    <w:p w14:paraId="0BA83973" w14:textId="77777777" w:rsidR="009562D1" w:rsidRDefault="009562D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E3E6" w14:textId="4C6D4F8A" w:rsidR="008F4E22" w:rsidRPr="0065570C" w:rsidRDefault="0065570C" w:rsidP="0065570C">
    <w:pPr>
      <w:pStyle w:val="Footer"/>
      <w:rPr>
        <w:i/>
      </w:rPr>
    </w:pP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t>SGP.</w:t>
        </w:r>
        <w:r>
          <w:t>4</w:t>
        </w:r>
        <w:r>
          <w:t>1 V1</w:t>
        </w:r>
        <w:r>
          <w:t>.0</w:t>
        </w:r>
      </w:sdtContent>
    </w:sdt>
    <w:r>
      <w:t xml:space="preserve"> </w:t>
    </w:r>
    <w:r>
      <w:tab/>
      <w:t xml:space="preserve">Page </w:t>
    </w:r>
    <w:r>
      <w:fldChar w:fldCharType="begin"/>
    </w:r>
    <w:r>
      <w:instrText xml:space="preserve"> PAGE </w:instrText>
    </w:r>
    <w:r>
      <w:fldChar w:fldCharType="separate"/>
    </w:r>
    <w:r>
      <w:t>137</w:t>
    </w:r>
    <w:r>
      <w:fldChar w:fldCharType="end"/>
    </w:r>
    <w:r>
      <w:t xml:space="preserve"> of </w:t>
    </w:r>
    <w:r>
      <w:fldChar w:fldCharType="begin"/>
    </w:r>
    <w:r>
      <w:instrText xml:space="preserve"> NUMPAGES  </w:instrText>
    </w:r>
    <w:r>
      <w:fldChar w:fldCharType="separate"/>
    </w:r>
    <w:r>
      <w:t>138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8361" w14:textId="77777777" w:rsidR="009562D1" w:rsidRDefault="009562D1" w:rsidP="009527C9">
      <w:pPr>
        <w:spacing w:before="0"/>
      </w:pPr>
      <w:r>
        <w:separator/>
      </w:r>
    </w:p>
  </w:footnote>
  <w:footnote w:type="continuationSeparator" w:id="0">
    <w:p w14:paraId="76EA2AB2" w14:textId="77777777" w:rsidR="009562D1" w:rsidRDefault="009562D1" w:rsidP="009527C9">
      <w:pPr>
        <w:spacing w:before="0"/>
      </w:pPr>
      <w:r>
        <w:continuationSeparator/>
      </w:r>
    </w:p>
  </w:footnote>
  <w:footnote w:type="continuationNotice" w:id="1">
    <w:p w14:paraId="6DBB08D3" w14:textId="77777777" w:rsidR="009562D1" w:rsidRDefault="009562D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28E4" w14:textId="708F6076" w:rsidR="008F4E22" w:rsidRPr="0065570C" w:rsidRDefault="008F4E22" w:rsidP="0065570C">
    <w:pPr>
      <w:pStyle w:val="Header"/>
    </w:pPr>
    <w:r w:rsidRPr="0065570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8F4E22" w:rsidRPr="0065570C" w:rsidRDefault="008F4E22" w:rsidP="00655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7CD5" w14:textId="594069B9" w:rsidR="008F4E22" w:rsidRPr="0065570C" w:rsidRDefault="008F4E22" w:rsidP="00655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747D16"/>
    <w:multiLevelType w:val="hybridMultilevel"/>
    <w:tmpl w:val="F9DAECF2"/>
    <w:styleLink w:val="LegalList"/>
    <w:lvl w:ilvl="0" w:tplc="43463E60">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F5E45"/>
    <w:multiLevelType w:val="hybridMultilevel"/>
    <w:tmpl w:val="78A61140"/>
    <w:numStyleLink w:val="ListBullets"/>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8B2D32"/>
    <w:multiLevelType w:val="multilevel"/>
    <w:tmpl w:val="1C8B2D3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5A60093"/>
    <w:multiLevelType w:val="hybridMultilevel"/>
    <w:tmpl w:val="FF32D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543B9"/>
    <w:multiLevelType w:val="multilevel"/>
    <w:tmpl w:val="C6C05BE8"/>
    <w:lvl w:ilvl="0">
      <w:start w:val="2"/>
      <w:numFmt w:val="upperLetter"/>
      <w:lvlText w:val="%1"/>
      <w:lvlJc w:val="left"/>
      <w:pPr>
        <w:ind w:left="0" w:firstLine="0"/>
      </w:pPr>
      <w:rPr>
        <w:rFonts w:ascii="Arial" w:eastAsia="Malgun Gothic" w:hAnsi="Arial" w:cs="Arial" w:hint="default"/>
        <w:sz w:val="20"/>
      </w:rPr>
    </w:lvl>
    <w:lvl w:ilvl="1">
      <w:start w:val="4"/>
      <w:numFmt w:val="decimal"/>
      <w:lvlText w:val="%1.%2"/>
      <w:lvlJc w:val="left"/>
      <w:pPr>
        <w:ind w:left="0" w:firstLine="0"/>
      </w:pPr>
      <w:rPr>
        <w:rFonts w:ascii="Arial" w:eastAsia="Malgun Gothic" w:hAnsi="Arial" w:cs="Arial" w:hint="default"/>
        <w:sz w:val="20"/>
      </w:rPr>
    </w:lvl>
    <w:lvl w:ilvl="2">
      <w:start w:val="1"/>
      <w:numFmt w:val="decimal"/>
      <w:lvlText w:val="%1.%2.%3"/>
      <w:lvlJc w:val="left"/>
      <w:pPr>
        <w:ind w:left="262" w:hanging="262"/>
      </w:pPr>
      <w:rPr>
        <w:rFonts w:ascii="Arial" w:eastAsia="Malgun Gothic" w:hAnsi="Arial" w:cs="Arial" w:hint="default"/>
        <w:sz w:val="20"/>
      </w:rPr>
    </w:lvl>
    <w:lvl w:ilvl="3">
      <w:start w:val="1"/>
      <w:numFmt w:val="decimal"/>
      <w:lvlText w:val="%1.%2.%3.%4"/>
      <w:lvlJc w:val="left"/>
      <w:pPr>
        <w:ind w:left="262" w:hanging="262"/>
      </w:pPr>
      <w:rPr>
        <w:rFonts w:ascii="Arial" w:eastAsia="Malgun Gothic" w:hAnsi="Arial" w:cs="Arial" w:hint="default"/>
        <w:sz w:val="20"/>
      </w:rPr>
    </w:lvl>
    <w:lvl w:ilvl="4">
      <w:start w:val="1"/>
      <w:numFmt w:val="decimal"/>
      <w:lvlText w:val="%1.%2.%3.%4.%5"/>
      <w:lvlJc w:val="left"/>
      <w:pPr>
        <w:ind w:left="622" w:hanging="622"/>
      </w:pPr>
      <w:rPr>
        <w:rFonts w:ascii="Arial" w:eastAsia="Malgun Gothic" w:hAnsi="Arial" w:cs="Arial" w:hint="default"/>
        <w:sz w:val="20"/>
      </w:rPr>
    </w:lvl>
    <w:lvl w:ilvl="5">
      <w:start w:val="1"/>
      <w:numFmt w:val="decimal"/>
      <w:lvlText w:val="%1.%2.%3.%4.%5.%6"/>
      <w:lvlJc w:val="left"/>
      <w:pPr>
        <w:ind w:left="622" w:hanging="622"/>
      </w:pPr>
      <w:rPr>
        <w:rFonts w:ascii="Arial" w:eastAsia="Malgun Gothic" w:hAnsi="Arial" w:cs="Arial" w:hint="default"/>
        <w:sz w:val="20"/>
      </w:rPr>
    </w:lvl>
    <w:lvl w:ilvl="6">
      <w:start w:val="1"/>
      <w:numFmt w:val="decimal"/>
      <w:lvlText w:val="%1.%2.%3.%4.%5.%6.%7"/>
      <w:lvlJc w:val="left"/>
      <w:pPr>
        <w:ind w:left="982" w:hanging="982"/>
      </w:pPr>
      <w:rPr>
        <w:rFonts w:ascii="Arial" w:eastAsia="Malgun Gothic" w:hAnsi="Arial" w:cs="Arial" w:hint="default"/>
        <w:sz w:val="20"/>
      </w:rPr>
    </w:lvl>
    <w:lvl w:ilvl="7">
      <w:start w:val="1"/>
      <w:numFmt w:val="decimal"/>
      <w:lvlText w:val="%1.%2.%3.%4.%5.%6.%7.%8"/>
      <w:lvlJc w:val="left"/>
      <w:pPr>
        <w:ind w:left="982" w:hanging="982"/>
      </w:pPr>
      <w:rPr>
        <w:rFonts w:ascii="Arial" w:eastAsia="Malgun Gothic" w:hAnsi="Arial" w:cs="Arial" w:hint="default"/>
        <w:sz w:val="20"/>
      </w:rPr>
    </w:lvl>
    <w:lvl w:ilvl="8">
      <w:start w:val="1"/>
      <w:numFmt w:val="decimal"/>
      <w:lvlText w:val="%1.%2.%3.%4.%5.%6.%7.%8.%9"/>
      <w:lvlJc w:val="left"/>
      <w:pPr>
        <w:ind w:left="1342" w:hanging="1342"/>
      </w:pPr>
      <w:rPr>
        <w:rFonts w:ascii="Arial" w:eastAsia="Malgun Gothic" w:hAnsi="Arial" w:cs="Arial" w:hint="default"/>
        <w:sz w:val="20"/>
      </w:rPr>
    </w:lvl>
  </w:abstractNum>
  <w:abstractNum w:abstractNumId="9" w15:restartNumberingAfterBreak="0">
    <w:nsid w:val="2BEF31EB"/>
    <w:multiLevelType w:val="multilevel"/>
    <w:tmpl w:val="25D84608"/>
    <w:lvl w:ilvl="0">
      <w:start w:val="3"/>
      <w:numFmt w:val="decimal"/>
      <w:lvlText w:val="%1"/>
      <w:lvlJc w:val="left"/>
      <w:pPr>
        <w:ind w:left="1437" w:hanging="1437"/>
      </w:pPr>
      <w:rPr>
        <w:rFonts w:hint="default"/>
      </w:rPr>
    </w:lvl>
    <w:lvl w:ilvl="1">
      <w:start w:val="3"/>
      <w:numFmt w:val="decimal"/>
      <w:lvlText w:val="%1.%2"/>
      <w:lvlJc w:val="left"/>
      <w:pPr>
        <w:ind w:left="1437" w:hanging="1437"/>
      </w:pPr>
      <w:rPr>
        <w:rFonts w:hint="default"/>
      </w:rPr>
    </w:lvl>
    <w:lvl w:ilvl="2">
      <w:start w:val="1"/>
      <w:numFmt w:val="decimal"/>
      <w:lvlText w:val="%1.%2.%3"/>
      <w:lvlJc w:val="left"/>
      <w:pPr>
        <w:ind w:left="1797" w:hanging="1797"/>
      </w:pPr>
      <w:rPr>
        <w:rFonts w:hint="default"/>
      </w:rPr>
    </w:lvl>
    <w:lvl w:ilvl="3">
      <w:start w:val="1"/>
      <w:numFmt w:val="decimal"/>
      <w:lvlText w:val="%1.%2.%3.%4"/>
      <w:lvlJc w:val="left"/>
      <w:pPr>
        <w:ind w:left="1797" w:hanging="1797"/>
      </w:pPr>
      <w:rPr>
        <w:rFonts w:hint="default"/>
      </w:rPr>
    </w:lvl>
    <w:lvl w:ilvl="4">
      <w:start w:val="1"/>
      <w:numFmt w:val="decimal"/>
      <w:lvlText w:val="%1.%2.%3.%4.%5"/>
      <w:lvlJc w:val="left"/>
      <w:pPr>
        <w:ind w:left="2157" w:hanging="2157"/>
      </w:pPr>
      <w:rPr>
        <w:rFonts w:hint="default"/>
      </w:rPr>
    </w:lvl>
    <w:lvl w:ilvl="5">
      <w:start w:val="1"/>
      <w:numFmt w:val="decimal"/>
      <w:lvlText w:val="%1.%2.%3.%4.%5.%6"/>
      <w:lvlJc w:val="left"/>
      <w:pPr>
        <w:ind w:left="2157" w:hanging="2157"/>
      </w:pPr>
      <w:rPr>
        <w:rFonts w:hint="default"/>
      </w:rPr>
    </w:lvl>
    <w:lvl w:ilvl="6">
      <w:start w:val="1"/>
      <w:numFmt w:val="decimal"/>
      <w:lvlText w:val="%1.%2.%3.%4.%5.%6.%7"/>
      <w:lvlJc w:val="left"/>
      <w:pPr>
        <w:ind w:left="2517" w:hanging="2517"/>
      </w:pPr>
      <w:rPr>
        <w:rFonts w:hint="default"/>
      </w:rPr>
    </w:lvl>
    <w:lvl w:ilvl="7">
      <w:start w:val="1"/>
      <w:numFmt w:val="decimal"/>
      <w:lvlText w:val="%1.%2.%3.%4.%5.%6.%7.%8"/>
      <w:lvlJc w:val="left"/>
      <w:pPr>
        <w:ind w:left="2517" w:hanging="2517"/>
      </w:pPr>
      <w:rPr>
        <w:rFonts w:hint="default"/>
      </w:rPr>
    </w:lvl>
    <w:lvl w:ilvl="8">
      <w:start w:val="1"/>
      <w:numFmt w:val="decimal"/>
      <w:lvlText w:val="%1.%2.%3.%4.%5.%6.%7.%8.%9"/>
      <w:lvlJc w:val="left"/>
      <w:pPr>
        <w:ind w:left="2877" w:hanging="2877"/>
      </w:pPr>
      <w:rPr>
        <w:rFonts w:hint="default"/>
      </w:rPr>
    </w:lvl>
  </w:abstractNum>
  <w:abstractNum w:abstractNumId="10" w15:restartNumberingAfterBreak="0">
    <w:nsid w:val="2E5E1086"/>
    <w:multiLevelType w:val="multilevel"/>
    <w:tmpl w:val="E948FEA0"/>
    <w:lvl w:ilvl="0">
      <w:start w:val="1"/>
      <w:numFmt w:val="decimal"/>
      <w:pStyle w:val="Heading1"/>
      <w:lvlText w:val="%1"/>
      <w:lvlJc w:val="left"/>
      <w:pPr>
        <w:tabs>
          <w:tab w:val="num" w:pos="431"/>
        </w:tabs>
        <w:ind w:left="431" w:hanging="431"/>
      </w:pPr>
      <w:rPr>
        <w:b/>
        <w:i w:val="0"/>
        <w:color w:val="auto"/>
        <w:sz w:val="28"/>
      </w:rPr>
    </w:lvl>
    <w:lvl w:ilvl="1">
      <w:start w:val="1"/>
      <w:numFmt w:val="decimal"/>
      <w:pStyle w:val="Heading2"/>
      <w:lvlText w:val="%1.%2"/>
      <w:lvlJc w:val="left"/>
      <w:pPr>
        <w:tabs>
          <w:tab w:val="num" w:pos="624"/>
        </w:tabs>
        <w:ind w:left="624" w:hanging="624"/>
      </w:pPr>
      <w:rPr>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4"/>
        <w:szCs w:val="24"/>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1531" w:hanging="15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36724C7"/>
    <w:multiLevelType w:val="multilevel"/>
    <w:tmpl w:val="516CEEDA"/>
    <w:lvl w:ilvl="0">
      <w:start w:val="2"/>
      <w:numFmt w:val="upperLetter"/>
      <w:lvlText w:val="%1"/>
      <w:lvlJc w:val="left"/>
      <w:pPr>
        <w:ind w:left="360" w:hanging="360"/>
      </w:pPr>
      <w:rPr>
        <w:rFonts w:eastAsia="Malgun Gothic" w:cs="Arial" w:hint="default"/>
        <w:sz w:val="20"/>
      </w:rPr>
    </w:lvl>
    <w:lvl w:ilvl="1">
      <w:start w:val="4"/>
      <w:numFmt w:val="decimal"/>
      <w:lvlText w:val="%1.%2"/>
      <w:lvlJc w:val="left"/>
      <w:pPr>
        <w:ind w:left="360" w:hanging="360"/>
      </w:pPr>
      <w:rPr>
        <w:rFonts w:eastAsia="Malgun Gothic" w:cs="Arial" w:hint="default"/>
        <w:sz w:val="20"/>
      </w:rPr>
    </w:lvl>
    <w:lvl w:ilvl="2">
      <w:start w:val="1"/>
      <w:numFmt w:val="decimal"/>
      <w:lvlText w:val="%1.%2.%3"/>
      <w:lvlJc w:val="left"/>
      <w:pPr>
        <w:ind w:left="720" w:hanging="720"/>
      </w:pPr>
      <w:rPr>
        <w:rFonts w:eastAsia="Malgun Gothic" w:cs="Arial" w:hint="default"/>
        <w:sz w:val="20"/>
      </w:rPr>
    </w:lvl>
    <w:lvl w:ilvl="3">
      <w:start w:val="1"/>
      <w:numFmt w:val="decimal"/>
      <w:lvlText w:val="%1.%2.%3.%4"/>
      <w:lvlJc w:val="left"/>
      <w:pPr>
        <w:ind w:left="720" w:hanging="720"/>
      </w:pPr>
      <w:rPr>
        <w:rFonts w:eastAsia="Malgun Gothic" w:cs="Arial" w:hint="default"/>
        <w:sz w:val="20"/>
      </w:rPr>
    </w:lvl>
    <w:lvl w:ilvl="4">
      <w:start w:val="1"/>
      <w:numFmt w:val="decimal"/>
      <w:lvlText w:val="%1.%2.%3.%4.%5"/>
      <w:lvlJc w:val="left"/>
      <w:pPr>
        <w:ind w:left="1080" w:hanging="1080"/>
      </w:pPr>
      <w:rPr>
        <w:rFonts w:eastAsia="Malgun Gothic" w:cs="Arial" w:hint="default"/>
        <w:sz w:val="20"/>
      </w:rPr>
    </w:lvl>
    <w:lvl w:ilvl="5">
      <w:start w:val="1"/>
      <w:numFmt w:val="decimal"/>
      <w:lvlText w:val="%1.%2.%3.%4.%5.%6"/>
      <w:lvlJc w:val="left"/>
      <w:pPr>
        <w:ind w:left="1080" w:hanging="1080"/>
      </w:pPr>
      <w:rPr>
        <w:rFonts w:eastAsia="Malgun Gothic" w:cs="Arial" w:hint="default"/>
        <w:sz w:val="20"/>
      </w:rPr>
    </w:lvl>
    <w:lvl w:ilvl="6">
      <w:start w:val="1"/>
      <w:numFmt w:val="decimal"/>
      <w:lvlText w:val="%1.%2.%3.%4.%5.%6.%7"/>
      <w:lvlJc w:val="left"/>
      <w:pPr>
        <w:ind w:left="1440" w:hanging="1440"/>
      </w:pPr>
      <w:rPr>
        <w:rFonts w:eastAsia="Malgun Gothic" w:cs="Arial" w:hint="default"/>
        <w:sz w:val="20"/>
      </w:rPr>
    </w:lvl>
    <w:lvl w:ilvl="7">
      <w:start w:val="1"/>
      <w:numFmt w:val="decimal"/>
      <w:lvlText w:val="%1.%2.%3.%4.%5.%6.%7.%8"/>
      <w:lvlJc w:val="left"/>
      <w:pPr>
        <w:ind w:left="1440" w:hanging="1440"/>
      </w:pPr>
      <w:rPr>
        <w:rFonts w:eastAsia="Malgun Gothic" w:cs="Arial" w:hint="default"/>
        <w:sz w:val="20"/>
      </w:rPr>
    </w:lvl>
    <w:lvl w:ilvl="8">
      <w:start w:val="1"/>
      <w:numFmt w:val="decimal"/>
      <w:lvlText w:val="%1.%2.%3.%4.%5.%6.%7.%8.%9"/>
      <w:lvlJc w:val="left"/>
      <w:pPr>
        <w:ind w:left="1800" w:hanging="1800"/>
      </w:pPr>
      <w:rPr>
        <w:rFonts w:eastAsia="Malgun Gothic" w:cs="Arial" w:hint="default"/>
        <w:sz w:val="20"/>
      </w:r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DC97C54"/>
    <w:multiLevelType w:val="hybridMultilevel"/>
    <w:tmpl w:val="DC100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A4878"/>
    <w:multiLevelType w:val="multilevel"/>
    <w:tmpl w:val="7B2CD562"/>
    <w:numStyleLink w:val="ListNumbers"/>
  </w:abstractNum>
  <w:abstractNum w:abstractNumId="16" w15:restartNumberingAfterBreak="0">
    <w:nsid w:val="40803CD9"/>
    <w:multiLevelType w:val="multilevel"/>
    <w:tmpl w:val="E9D05E4E"/>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9285602"/>
    <w:multiLevelType w:val="hybridMultilevel"/>
    <w:tmpl w:val="C1CC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D6581"/>
    <w:multiLevelType w:val="hybridMultilevel"/>
    <w:tmpl w:val="C922D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0"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59196D47"/>
    <w:multiLevelType w:val="hybridMultilevel"/>
    <w:tmpl w:val="F3627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D072F"/>
    <w:multiLevelType w:val="hybridMultilevel"/>
    <w:tmpl w:val="6FCC4230"/>
    <w:lvl w:ilvl="0" w:tplc="7F489316">
      <w:start w:val="1"/>
      <w:numFmt w:val="decimal"/>
      <w:suff w:val="nothing"/>
      <w:lvlText w:val="Figure %1"/>
      <w:lvlJc w:val="left"/>
      <w:pPr>
        <w:ind w:left="360" w:hanging="360"/>
      </w:pPr>
      <w:rPr>
        <w:rFonts w:ascii="Arial Bold" w:hAnsi="Arial Bold" w:hint="default"/>
        <w:b/>
        <w:i w:val="0"/>
        <w:color w:val="auto"/>
        <w:sz w:val="22"/>
      </w:rPr>
    </w:lvl>
    <w:lvl w:ilvl="1" w:tplc="19228100">
      <w:start w:val="1"/>
      <w:numFmt w:val="lowerLetter"/>
      <w:lvlText w:val="%2."/>
      <w:lvlJc w:val="left"/>
      <w:pPr>
        <w:tabs>
          <w:tab w:val="num" w:pos="1440"/>
        </w:tabs>
        <w:ind w:left="1440" w:hanging="360"/>
      </w:pPr>
      <w:rPr>
        <w:rFonts w:hint="default"/>
      </w:rPr>
    </w:lvl>
    <w:lvl w:ilvl="2" w:tplc="6D76E6BE">
      <w:start w:val="1"/>
      <w:numFmt w:val="lowerRoman"/>
      <w:lvlText w:val="%3."/>
      <w:lvlJc w:val="right"/>
      <w:pPr>
        <w:tabs>
          <w:tab w:val="num" w:pos="2160"/>
        </w:tabs>
        <w:ind w:left="2160" w:hanging="180"/>
      </w:pPr>
      <w:rPr>
        <w:rFonts w:hint="default"/>
      </w:rPr>
    </w:lvl>
    <w:lvl w:ilvl="3" w:tplc="B1A8F690">
      <w:start w:val="1"/>
      <w:numFmt w:val="decimal"/>
      <w:lvlText w:val="%4."/>
      <w:lvlJc w:val="left"/>
      <w:pPr>
        <w:tabs>
          <w:tab w:val="num" w:pos="2880"/>
        </w:tabs>
        <w:ind w:left="2880" w:hanging="360"/>
      </w:pPr>
      <w:rPr>
        <w:rFonts w:hint="default"/>
      </w:rPr>
    </w:lvl>
    <w:lvl w:ilvl="4" w:tplc="BE903AD8">
      <w:start w:val="1"/>
      <w:numFmt w:val="lowerLetter"/>
      <w:lvlText w:val="%5."/>
      <w:lvlJc w:val="left"/>
      <w:pPr>
        <w:tabs>
          <w:tab w:val="num" w:pos="3600"/>
        </w:tabs>
        <w:ind w:left="3600" w:hanging="360"/>
      </w:pPr>
      <w:rPr>
        <w:rFonts w:hint="default"/>
      </w:rPr>
    </w:lvl>
    <w:lvl w:ilvl="5" w:tplc="EEB2B920">
      <w:start w:val="1"/>
      <w:numFmt w:val="lowerRoman"/>
      <w:lvlText w:val="%6."/>
      <w:lvlJc w:val="right"/>
      <w:pPr>
        <w:tabs>
          <w:tab w:val="num" w:pos="4320"/>
        </w:tabs>
        <w:ind w:left="4320" w:hanging="180"/>
      </w:pPr>
      <w:rPr>
        <w:rFonts w:hint="default"/>
      </w:rPr>
    </w:lvl>
    <w:lvl w:ilvl="6" w:tplc="915ACB0E">
      <w:start w:val="1"/>
      <w:numFmt w:val="decimal"/>
      <w:lvlText w:val="%7."/>
      <w:lvlJc w:val="left"/>
      <w:pPr>
        <w:tabs>
          <w:tab w:val="num" w:pos="5040"/>
        </w:tabs>
        <w:ind w:left="5040" w:hanging="360"/>
      </w:pPr>
      <w:rPr>
        <w:rFonts w:hint="default"/>
      </w:rPr>
    </w:lvl>
    <w:lvl w:ilvl="7" w:tplc="79EAA592">
      <w:start w:val="1"/>
      <w:numFmt w:val="lowerLetter"/>
      <w:lvlText w:val="%8."/>
      <w:lvlJc w:val="left"/>
      <w:pPr>
        <w:tabs>
          <w:tab w:val="num" w:pos="5760"/>
        </w:tabs>
        <w:ind w:left="5760" w:hanging="360"/>
      </w:pPr>
      <w:rPr>
        <w:rFonts w:hint="default"/>
      </w:rPr>
    </w:lvl>
    <w:lvl w:ilvl="8" w:tplc="542A4406">
      <w:start w:val="1"/>
      <w:numFmt w:val="lowerRoman"/>
      <w:lvlText w:val="%9."/>
      <w:lvlJc w:val="right"/>
      <w:pPr>
        <w:tabs>
          <w:tab w:val="num" w:pos="6480"/>
        </w:tabs>
        <w:ind w:left="6480" w:hanging="180"/>
      </w:pPr>
      <w:rPr>
        <w:rFonts w:hint="default"/>
      </w:rPr>
    </w:lvl>
  </w:abstractNum>
  <w:abstractNum w:abstractNumId="24"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09671E9"/>
    <w:multiLevelType w:val="hybridMultilevel"/>
    <w:tmpl w:val="0422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D7D18"/>
    <w:multiLevelType w:val="multilevel"/>
    <w:tmpl w:val="B30C6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FA4936"/>
    <w:multiLevelType w:val="hybridMultilevel"/>
    <w:tmpl w:val="A0042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1847161">
    <w:abstractNumId w:val="10"/>
  </w:num>
  <w:num w:numId="2" w16cid:durableId="2106270817">
    <w:abstractNumId w:val="24"/>
  </w:num>
  <w:num w:numId="3" w16cid:durableId="322198435">
    <w:abstractNumId w:val="4"/>
  </w:num>
  <w:num w:numId="4" w16cid:durableId="1408577649">
    <w:abstractNumId w:val="2"/>
  </w:num>
  <w:num w:numId="5" w16cid:durableId="1412583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911534">
    <w:abstractNumId w:val="1"/>
  </w:num>
  <w:num w:numId="7" w16cid:durableId="1862281096">
    <w:abstractNumId w:val="12"/>
  </w:num>
  <w:num w:numId="8" w16cid:durableId="1386299519">
    <w:abstractNumId w:val="14"/>
  </w:num>
  <w:num w:numId="9" w16cid:durableId="134882608">
    <w:abstractNumId w:val="21"/>
  </w:num>
  <w:num w:numId="10" w16cid:durableId="462499747">
    <w:abstractNumId w:val="21"/>
  </w:num>
  <w:num w:numId="11" w16cid:durableId="83769553">
    <w:abstractNumId w:val="19"/>
  </w:num>
  <w:num w:numId="12" w16cid:durableId="2010214538">
    <w:abstractNumId w:val="6"/>
  </w:num>
  <w:num w:numId="13" w16cid:durableId="570701881">
    <w:abstractNumId w:val="3"/>
  </w:num>
  <w:num w:numId="14" w16cid:durableId="2044088651">
    <w:abstractNumId w:val="15"/>
  </w:num>
  <w:num w:numId="15" w16cid:durableId="1468277247">
    <w:abstractNumId w:val="20"/>
  </w:num>
  <w:num w:numId="16" w16cid:durableId="405298358">
    <w:abstractNumId w:val="16"/>
  </w:num>
  <w:num w:numId="17" w16cid:durableId="1794712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2525495">
    <w:abstractNumId w:val="23"/>
  </w:num>
  <w:num w:numId="19" w16cid:durableId="24911246">
    <w:abstractNumId w:val="18"/>
  </w:num>
  <w:num w:numId="20" w16cid:durableId="1311446734">
    <w:abstractNumId w:val="13"/>
  </w:num>
  <w:num w:numId="21" w16cid:durableId="2009089001">
    <w:abstractNumId w:val="27"/>
  </w:num>
  <w:num w:numId="22" w16cid:durableId="1075198673">
    <w:abstractNumId w:val="10"/>
  </w:num>
  <w:num w:numId="23" w16cid:durableId="1354958736">
    <w:abstractNumId w:val="10"/>
  </w:num>
  <w:num w:numId="24" w16cid:durableId="88166630">
    <w:abstractNumId w:val="26"/>
  </w:num>
  <w:num w:numId="25" w16cid:durableId="733427446">
    <w:abstractNumId w:val="21"/>
  </w:num>
  <w:num w:numId="26" w16cid:durableId="2067335933">
    <w:abstractNumId w:val="25"/>
  </w:num>
  <w:num w:numId="27" w16cid:durableId="1900746619">
    <w:abstractNumId w:val="9"/>
  </w:num>
  <w:num w:numId="28" w16cid:durableId="2080593751">
    <w:abstractNumId w:val="7"/>
  </w:num>
  <w:num w:numId="29" w16cid:durableId="1928615983">
    <w:abstractNumId w:val="22"/>
  </w:num>
  <w:num w:numId="30" w16cid:durableId="1364207206">
    <w:abstractNumId w:val="17"/>
  </w:num>
  <w:num w:numId="31" w16cid:durableId="952516776">
    <w:abstractNumId w:val="21"/>
  </w:num>
  <w:num w:numId="32" w16cid:durableId="523516647">
    <w:abstractNumId w:val="21"/>
  </w:num>
  <w:num w:numId="33" w16cid:durableId="848836115">
    <w:abstractNumId w:val="10"/>
  </w:num>
  <w:num w:numId="34" w16cid:durableId="1736662535">
    <w:abstractNumId w:val="0"/>
  </w:num>
  <w:num w:numId="35" w16cid:durableId="1748574858">
    <w:abstractNumId w:val="10"/>
  </w:num>
  <w:num w:numId="36" w16cid:durableId="798575464">
    <w:abstractNumId w:val="21"/>
  </w:num>
  <w:num w:numId="37" w16cid:durableId="355279692">
    <w:abstractNumId w:val="8"/>
  </w:num>
  <w:num w:numId="38" w16cid:durableId="675765960">
    <w:abstractNumId w:val="5"/>
  </w:num>
  <w:num w:numId="39" w16cid:durableId="138394586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ko-KR"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fr-FR" w:vendorID="64" w:dllVersion="0" w:nlCheck="1" w:checkStyle="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92"/>
    <w:rsid w:val="00002803"/>
    <w:rsid w:val="00006153"/>
    <w:rsid w:val="0001024B"/>
    <w:rsid w:val="000102E0"/>
    <w:rsid w:val="00016CF2"/>
    <w:rsid w:val="000212BD"/>
    <w:rsid w:val="00021A55"/>
    <w:rsid w:val="000220A9"/>
    <w:rsid w:val="0002221C"/>
    <w:rsid w:val="000239B2"/>
    <w:rsid w:val="00023B9E"/>
    <w:rsid w:val="00023C55"/>
    <w:rsid w:val="00024910"/>
    <w:rsid w:val="00025CBB"/>
    <w:rsid w:val="0003026A"/>
    <w:rsid w:val="000303B4"/>
    <w:rsid w:val="00032726"/>
    <w:rsid w:val="00034208"/>
    <w:rsid w:val="000350A9"/>
    <w:rsid w:val="000371F1"/>
    <w:rsid w:val="00037D19"/>
    <w:rsid w:val="00040DD2"/>
    <w:rsid w:val="00041759"/>
    <w:rsid w:val="00046D01"/>
    <w:rsid w:val="00052FE2"/>
    <w:rsid w:val="00054585"/>
    <w:rsid w:val="000612CF"/>
    <w:rsid w:val="00062B7A"/>
    <w:rsid w:val="00064D87"/>
    <w:rsid w:val="000656D0"/>
    <w:rsid w:val="0007058E"/>
    <w:rsid w:val="00070B00"/>
    <w:rsid w:val="000713B1"/>
    <w:rsid w:val="000727CC"/>
    <w:rsid w:val="00074059"/>
    <w:rsid w:val="000774DD"/>
    <w:rsid w:val="00085454"/>
    <w:rsid w:val="000876FA"/>
    <w:rsid w:val="00090905"/>
    <w:rsid w:val="00090A79"/>
    <w:rsid w:val="000A0FB0"/>
    <w:rsid w:val="000B02F8"/>
    <w:rsid w:val="000B25EB"/>
    <w:rsid w:val="000B2BB2"/>
    <w:rsid w:val="000B37D8"/>
    <w:rsid w:val="000B3A7D"/>
    <w:rsid w:val="000B6949"/>
    <w:rsid w:val="000C00B5"/>
    <w:rsid w:val="000C2629"/>
    <w:rsid w:val="000C5050"/>
    <w:rsid w:val="000C71B8"/>
    <w:rsid w:val="000D13B9"/>
    <w:rsid w:val="000D20CB"/>
    <w:rsid w:val="000D3854"/>
    <w:rsid w:val="000D3BFA"/>
    <w:rsid w:val="000D52D2"/>
    <w:rsid w:val="000D52DF"/>
    <w:rsid w:val="000D6AF9"/>
    <w:rsid w:val="000D7907"/>
    <w:rsid w:val="000E0C8C"/>
    <w:rsid w:val="000E2366"/>
    <w:rsid w:val="000E2789"/>
    <w:rsid w:val="000E4976"/>
    <w:rsid w:val="000E499D"/>
    <w:rsid w:val="000E68CE"/>
    <w:rsid w:val="000E6BB7"/>
    <w:rsid w:val="000F5FD3"/>
    <w:rsid w:val="000F6B8B"/>
    <w:rsid w:val="0010050B"/>
    <w:rsid w:val="00100AA9"/>
    <w:rsid w:val="00100BA1"/>
    <w:rsid w:val="001010C7"/>
    <w:rsid w:val="00104F2A"/>
    <w:rsid w:val="001055E0"/>
    <w:rsid w:val="001100B7"/>
    <w:rsid w:val="001138B7"/>
    <w:rsid w:val="00116D00"/>
    <w:rsid w:val="001201A5"/>
    <w:rsid w:val="00125510"/>
    <w:rsid w:val="001276BD"/>
    <w:rsid w:val="00130AB8"/>
    <w:rsid w:val="00131AC8"/>
    <w:rsid w:val="00140C8B"/>
    <w:rsid w:val="00141190"/>
    <w:rsid w:val="00141458"/>
    <w:rsid w:val="001455A2"/>
    <w:rsid w:val="00147308"/>
    <w:rsid w:val="00155391"/>
    <w:rsid w:val="00156E6A"/>
    <w:rsid w:val="00163C8B"/>
    <w:rsid w:val="001646EF"/>
    <w:rsid w:val="00165872"/>
    <w:rsid w:val="00171C35"/>
    <w:rsid w:val="00174190"/>
    <w:rsid w:val="001757B6"/>
    <w:rsid w:val="00175B28"/>
    <w:rsid w:val="00176186"/>
    <w:rsid w:val="00177C4B"/>
    <w:rsid w:val="0018002B"/>
    <w:rsid w:val="00182B9D"/>
    <w:rsid w:val="001845B2"/>
    <w:rsid w:val="00190856"/>
    <w:rsid w:val="00191102"/>
    <w:rsid w:val="00192D05"/>
    <w:rsid w:val="0019392A"/>
    <w:rsid w:val="00194271"/>
    <w:rsid w:val="00194C9B"/>
    <w:rsid w:val="00197FC7"/>
    <w:rsid w:val="001A2624"/>
    <w:rsid w:val="001A3130"/>
    <w:rsid w:val="001A41BF"/>
    <w:rsid w:val="001A6640"/>
    <w:rsid w:val="001B00BB"/>
    <w:rsid w:val="001B37E0"/>
    <w:rsid w:val="001B4D80"/>
    <w:rsid w:val="001B7115"/>
    <w:rsid w:val="001B78CA"/>
    <w:rsid w:val="001C0719"/>
    <w:rsid w:val="001C4666"/>
    <w:rsid w:val="001C4E4B"/>
    <w:rsid w:val="001C5B19"/>
    <w:rsid w:val="001D044B"/>
    <w:rsid w:val="001D1133"/>
    <w:rsid w:val="001D15D9"/>
    <w:rsid w:val="001D1A1F"/>
    <w:rsid w:val="001D2777"/>
    <w:rsid w:val="001D3610"/>
    <w:rsid w:val="001D56D9"/>
    <w:rsid w:val="001D7D5F"/>
    <w:rsid w:val="001E0E34"/>
    <w:rsid w:val="001E56A8"/>
    <w:rsid w:val="001F0278"/>
    <w:rsid w:val="001F08AC"/>
    <w:rsid w:val="001F1B79"/>
    <w:rsid w:val="001F2D3A"/>
    <w:rsid w:val="001F2EDC"/>
    <w:rsid w:val="001F3CC2"/>
    <w:rsid w:val="001F7528"/>
    <w:rsid w:val="0020016B"/>
    <w:rsid w:val="002008FD"/>
    <w:rsid w:val="00202265"/>
    <w:rsid w:val="00205589"/>
    <w:rsid w:val="00206F52"/>
    <w:rsid w:val="00207D34"/>
    <w:rsid w:val="00210A68"/>
    <w:rsid w:val="002111D3"/>
    <w:rsid w:val="00211AEE"/>
    <w:rsid w:val="00213134"/>
    <w:rsid w:val="0021313A"/>
    <w:rsid w:val="00216A62"/>
    <w:rsid w:val="002200A1"/>
    <w:rsid w:val="00221F6E"/>
    <w:rsid w:val="0022220E"/>
    <w:rsid w:val="00222663"/>
    <w:rsid w:val="00231E6B"/>
    <w:rsid w:val="0023227F"/>
    <w:rsid w:val="0023261F"/>
    <w:rsid w:val="00243CE1"/>
    <w:rsid w:val="0024461B"/>
    <w:rsid w:val="00244EA4"/>
    <w:rsid w:val="0025254B"/>
    <w:rsid w:val="00252E85"/>
    <w:rsid w:val="002534B8"/>
    <w:rsid w:val="00254B2D"/>
    <w:rsid w:val="00254E4D"/>
    <w:rsid w:val="00256150"/>
    <w:rsid w:val="002607A5"/>
    <w:rsid w:val="002619C5"/>
    <w:rsid w:val="002644CF"/>
    <w:rsid w:val="00264987"/>
    <w:rsid w:val="00267303"/>
    <w:rsid w:val="002675F0"/>
    <w:rsid w:val="002734DB"/>
    <w:rsid w:val="002750FA"/>
    <w:rsid w:val="00276288"/>
    <w:rsid w:val="002766F0"/>
    <w:rsid w:val="00276BD3"/>
    <w:rsid w:val="00280351"/>
    <w:rsid w:val="00282547"/>
    <w:rsid w:val="00283857"/>
    <w:rsid w:val="002859F6"/>
    <w:rsid w:val="00285A46"/>
    <w:rsid w:val="00285B2A"/>
    <w:rsid w:val="00286B50"/>
    <w:rsid w:val="00286B5A"/>
    <w:rsid w:val="00287378"/>
    <w:rsid w:val="002873C5"/>
    <w:rsid w:val="00287F99"/>
    <w:rsid w:val="00291AD3"/>
    <w:rsid w:val="002931E3"/>
    <w:rsid w:val="00294E91"/>
    <w:rsid w:val="00294F1F"/>
    <w:rsid w:val="002950DF"/>
    <w:rsid w:val="002A083D"/>
    <w:rsid w:val="002A2E24"/>
    <w:rsid w:val="002A48A3"/>
    <w:rsid w:val="002A5BA2"/>
    <w:rsid w:val="002A5D4B"/>
    <w:rsid w:val="002A7CAD"/>
    <w:rsid w:val="002A7EF2"/>
    <w:rsid w:val="002C3309"/>
    <w:rsid w:val="002C3387"/>
    <w:rsid w:val="002C7294"/>
    <w:rsid w:val="002D3EBE"/>
    <w:rsid w:val="002D5C91"/>
    <w:rsid w:val="002D6F6B"/>
    <w:rsid w:val="002D71B4"/>
    <w:rsid w:val="002E16E1"/>
    <w:rsid w:val="002E1BE8"/>
    <w:rsid w:val="002E21BD"/>
    <w:rsid w:val="002E2C7F"/>
    <w:rsid w:val="002E37CF"/>
    <w:rsid w:val="002E3BED"/>
    <w:rsid w:val="002E7C51"/>
    <w:rsid w:val="002F3BF2"/>
    <w:rsid w:val="002F44E6"/>
    <w:rsid w:val="00300022"/>
    <w:rsid w:val="00304C02"/>
    <w:rsid w:val="00305543"/>
    <w:rsid w:val="0030798D"/>
    <w:rsid w:val="00311E82"/>
    <w:rsid w:val="0031285F"/>
    <w:rsid w:val="00313EC9"/>
    <w:rsid w:val="0032366E"/>
    <w:rsid w:val="00325CB1"/>
    <w:rsid w:val="00325E50"/>
    <w:rsid w:val="00325EA2"/>
    <w:rsid w:val="00326E56"/>
    <w:rsid w:val="0033054A"/>
    <w:rsid w:val="00331905"/>
    <w:rsid w:val="0033290A"/>
    <w:rsid w:val="00335402"/>
    <w:rsid w:val="00345E45"/>
    <w:rsid w:val="00347A11"/>
    <w:rsid w:val="00353015"/>
    <w:rsid w:val="003549D3"/>
    <w:rsid w:val="00355294"/>
    <w:rsid w:val="003557A3"/>
    <w:rsid w:val="0035749F"/>
    <w:rsid w:val="00360345"/>
    <w:rsid w:val="00360405"/>
    <w:rsid w:val="00360ED9"/>
    <w:rsid w:val="00361383"/>
    <w:rsid w:val="00361471"/>
    <w:rsid w:val="0036338C"/>
    <w:rsid w:val="00363DBB"/>
    <w:rsid w:val="0036652B"/>
    <w:rsid w:val="003665EA"/>
    <w:rsid w:val="0036762B"/>
    <w:rsid w:val="00369A5E"/>
    <w:rsid w:val="003702D6"/>
    <w:rsid w:val="003717C7"/>
    <w:rsid w:val="00373FBC"/>
    <w:rsid w:val="00375889"/>
    <w:rsid w:val="0037602A"/>
    <w:rsid w:val="00376867"/>
    <w:rsid w:val="00376BF3"/>
    <w:rsid w:val="00376F88"/>
    <w:rsid w:val="0038000B"/>
    <w:rsid w:val="00383ADA"/>
    <w:rsid w:val="00383C19"/>
    <w:rsid w:val="003860AF"/>
    <w:rsid w:val="00386F42"/>
    <w:rsid w:val="00393BE6"/>
    <w:rsid w:val="003940D8"/>
    <w:rsid w:val="00395DFF"/>
    <w:rsid w:val="00397B86"/>
    <w:rsid w:val="003A0DA5"/>
    <w:rsid w:val="003A12E3"/>
    <w:rsid w:val="003A2AE3"/>
    <w:rsid w:val="003A3491"/>
    <w:rsid w:val="003A3B36"/>
    <w:rsid w:val="003A7D25"/>
    <w:rsid w:val="003A7FA3"/>
    <w:rsid w:val="003B0904"/>
    <w:rsid w:val="003B11D4"/>
    <w:rsid w:val="003B276C"/>
    <w:rsid w:val="003B2AA0"/>
    <w:rsid w:val="003B4436"/>
    <w:rsid w:val="003B7412"/>
    <w:rsid w:val="003C0D39"/>
    <w:rsid w:val="003C102B"/>
    <w:rsid w:val="003C1278"/>
    <w:rsid w:val="003C4552"/>
    <w:rsid w:val="003C53DF"/>
    <w:rsid w:val="003C6161"/>
    <w:rsid w:val="003C6D33"/>
    <w:rsid w:val="003C6E64"/>
    <w:rsid w:val="003C7957"/>
    <w:rsid w:val="003D0069"/>
    <w:rsid w:val="003D04C8"/>
    <w:rsid w:val="003D0CD1"/>
    <w:rsid w:val="003D4034"/>
    <w:rsid w:val="003D58AB"/>
    <w:rsid w:val="003E1125"/>
    <w:rsid w:val="003E4829"/>
    <w:rsid w:val="003E4B24"/>
    <w:rsid w:val="003E663A"/>
    <w:rsid w:val="003E7420"/>
    <w:rsid w:val="003E744F"/>
    <w:rsid w:val="003E7EFF"/>
    <w:rsid w:val="003F068E"/>
    <w:rsid w:val="003F385E"/>
    <w:rsid w:val="003F4B0E"/>
    <w:rsid w:val="003F4BEB"/>
    <w:rsid w:val="003F4D31"/>
    <w:rsid w:val="003F692B"/>
    <w:rsid w:val="003F7A48"/>
    <w:rsid w:val="004007E3"/>
    <w:rsid w:val="00402C4F"/>
    <w:rsid w:val="00406873"/>
    <w:rsid w:val="0041049A"/>
    <w:rsid w:val="00412A83"/>
    <w:rsid w:val="00413D76"/>
    <w:rsid w:val="00417003"/>
    <w:rsid w:val="00417004"/>
    <w:rsid w:val="00417276"/>
    <w:rsid w:val="00420EB0"/>
    <w:rsid w:val="004241C7"/>
    <w:rsid w:val="004243D9"/>
    <w:rsid w:val="00427F8A"/>
    <w:rsid w:val="0043138D"/>
    <w:rsid w:val="00431B33"/>
    <w:rsid w:val="00441B3F"/>
    <w:rsid w:val="00442FED"/>
    <w:rsid w:val="0044325C"/>
    <w:rsid w:val="00443F7A"/>
    <w:rsid w:val="00446532"/>
    <w:rsid w:val="0044736D"/>
    <w:rsid w:val="004515DD"/>
    <w:rsid w:val="004516C9"/>
    <w:rsid w:val="00454331"/>
    <w:rsid w:val="00454F17"/>
    <w:rsid w:val="004563AC"/>
    <w:rsid w:val="004609BE"/>
    <w:rsid w:val="00460F16"/>
    <w:rsid w:val="00462EF0"/>
    <w:rsid w:val="004635F5"/>
    <w:rsid w:val="00467CA6"/>
    <w:rsid w:val="00471EA4"/>
    <w:rsid w:val="004741D9"/>
    <w:rsid w:val="00476E46"/>
    <w:rsid w:val="00477CD5"/>
    <w:rsid w:val="00481653"/>
    <w:rsid w:val="00484AD9"/>
    <w:rsid w:val="00487E87"/>
    <w:rsid w:val="00490086"/>
    <w:rsid w:val="00491FC1"/>
    <w:rsid w:val="00493266"/>
    <w:rsid w:val="00494A38"/>
    <w:rsid w:val="0049543D"/>
    <w:rsid w:val="004964D0"/>
    <w:rsid w:val="00496B6B"/>
    <w:rsid w:val="004A09B6"/>
    <w:rsid w:val="004A2ACC"/>
    <w:rsid w:val="004A2C0D"/>
    <w:rsid w:val="004A3D67"/>
    <w:rsid w:val="004A3FAD"/>
    <w:rsid w:val="004A6F3A"/>
    <w:rsid w:val="004B1958"/>
    <w:rsid w:val="004B7801"/>
    <w:rsid w:val="004C114A"/>
    <w:rsid w:val="004C2218"/>
    <w:rsid w:val="004C4FDE"/>
    <w:rsid w:val="004C739F"/>
    <w:rsid w:val="004D330D"/>
    <w:rsid w:val="004D7856"/>
    <w:rsid w:val="004E075F"/>
    <w:rsid w:val="004E0E5F"/>
    <w:rsid w:val="004E2D01"/>
    <w:rsid w:val="004E34A3"/>
    <w:rsid w:val="004F069A"/>
    <w:rsid w:val="004F0DC7"/>
    <w:rsid w:val="004F3C30"/>
    <w:rsid w:val="004F4891"/>
    <w:rsid w:val="004F7738"/>
    <w:rsid w:val="004F7D7D"/>
    <w:rsid w:val="00500DEF"/>
    <w:rsid w:val="00501E0B"/>
    <w:rsid w:val="0050349B"/>
    <w:rsid w:val="00504394"/>
    <w:rsid w:val="00506AC5"/>
    <w:rsid w:val="00510A3E"/>
    <w:rsid w:val="00511DAC"/>
    <w:rsid w:val="005134D6"/>
    <w:rsid w:val="005135B4"/>
    <w:rsid w:val="005141C0"/>
    <w:rsid w:val="005151D6"/>
    <w:rsid w:val="00515A23"/>
    <w:rsid w:val="00516B48"/>
    <w:rsid w:val="005202BA"/>
    <w:rsid w:val="0052068A"/>
    <w:rsid w:val="00520E37"/>
    <w:rsid w:val="005213CF"/>
    <w:rsid w:val="00524CE9"/>
    <w:rsid w:val="00525783"/>
    <w:rsid w:val="00531935"/>
    <w:rsid w:val="005347C2"/>
    <w:rsid w:val="00534821"/>
    <w:rsid w:val="00537A5A"/>
    <w:rsid w:val="00537D97"/>
    <w:rsid w:val="00541117"/>
    <w:rsid w:val="00542710"/>
    <w:rsid w:val="00542D36"/>
    <w:rsid w:val="00545A0C"/>
    <w:rsid w:val="00550899"/>
    <w:rsid w:val="005514F7"/>
    <w:rsid w:val="00551564"/>
    <w:rsid w:val="00551750"/>
    <w:rsid w:val="00551AB7"/>
    <w:rsid w:val="0055207C"/>
    <w:rsid w:val="00552FA9"/>
    <w:rsid w:val="00553839"/>
    <w:rsid w:val="00554E35"/>
    <w:rsid w:val="00557AFC"/>
    <w:rsid w:val="0056225A"/>
    <w:rsid w:val="00562498"/>
    <w:rsid w:val="0056310F"/>
    <w:rsid w:val="00565665"/>
    <w:rsid w:val="005667C0"/>
    <w:rsid w:val="00566B77"/>
    <w:rsid w:val="00572FE7"/>
    <w:rsid w:val="005734D1"/>
    <w:rsid w:val="00577EAA"/>
    <w:rsid w:val="00580B9F"/>
    <w:rsid w:val="00582E49"/>
    <w:rsid w:val="005840AA"/>
    <w:rsid w:val="0058498B"/>
    <w:rsid w:val="00584B29"/>
    <w:rsid w:val="00585714"/>
    <w:rsid w:val="00585E18"/>
    <w:rsid w:val="005863F2"/>
    <w:rsid w:val="00590ABB"/>
    <w:rsid w:val="005939E5"/>
    <w:rsid w:val="005942AF"/>
    <w:rsid w:val="0059634E"/>
    <w:rsid w:val="005A049F"/>
    <w:rsid w:val="005A1013"/>
    <w:rsid w:val="005A16D5"/>
    <w:rsid w:val="005A2060"/>
    <w:rsid w:val="005A675F"/>
    <w:rsid w:val="005A7725"/>
    <w:rsid w:val="005A7BA8"/>
    <w:rsid w:val="005B0278"/>
    <w:rsid w:val="005B4280"/>
    <w:rsid w:val="005B50C6"/>
    <w:rsid w:val="005B6D29"/>
    <w:rsid w:val="005C2B9F"/>
    <w:rsid w:val="005C2CBA"/>
    <w:rsid w:val="005C492F"/>
    <w:rsid w:val="005C5FF1"/>
    <w:rsid w:val="005D0E53"/>
    <w:rsid w:val="005D3CB5"/>
    <w:rsid w:val="005D3D0F"/>
    <w:rsid w:val="005D4337"/>
    <w:rsid w:val="005D5C5E"/>
    <w:rsid w:val="005D6516"/>
    <w:rsid w:val="005E1843"/>
    <w:rsid w:val="005E3D5F"/>
    <w:rsid w:val="005E6105"/>
    <w:rsid w:val="005E761C"/>
    <w:rsid w:val="005F036D"/>
    <w:rsid w:val="005F2D17"/>
    <w:rsid w:val="005F2F75"/>
    <w:rsid w:val="005F7286"/>
    <w:rsid w:val="005F75CA"/>
    <w:rsid w:val="006013F0"/>
    <w:rsid w:val="006027E9"/>
    <w:rsid w:val="00606293"/>
    <w:rsid w:val="00606646"/>
    <w:rsid w:val="00606917"/>
    <w:rsid w:val="006074D6"/>
    <w:rsid w:val="00610726"/>
    <w:rsid w:val="006128AC"/>
    <w:rsid w:val="006135BE"/>
    <w:rsid w:val="00621C3E"/>
    <w:rsid w:val="00621D14"/>
    <w:rsid w:val="00624BB0"/>
    <w:rsid w:val="00625FEB"/>
    <w:rsid w:val="006263BE"/>
    <w:rsid w:val="00630E1C"/>
    <w:rsid w:val="0063179C"/>
    <w:rsid w:val="00640400"/>
    <w:rsid w:val="00640911"/>
    <w:rsid w:val="00640CB4"/>
    <w:rsid w:val="00642276"/>
    <w:rsid w:val="006428F4"/>
    <w:rsid w:val="00642A24"/>
    <w:rsid w:val="00642D43"/>
    <w:rsid w:val="00644830"/>
    <w:rsid w:val="00644863"/>
    <w:rsid w:val="0064548C"/>
    <w:rsid w:val="00646443"/>
    <w:rsid w:val="006541D6"/>
    <w:rsid w:val="0065570C"/>
    <w:rsid w:val="006563B6"/>
    <w:rsid w:val="006618AE"/>
    <w:rsid w:val="00661B94"/>
    <w:rsid w:val="0066471B"/>
    <w:rsid w:val="00665A37"/>
    <w:rsid w:val="00666EEC"/>
    <w:rsid w:val="00670570"/>
    <w:rsid w:val="00674238"/>
    <w:rsid w:val="006747EB"/>
    <w:rsid w:val="00675272"/>
    <w:rsid w:val="006757CF"/>
    <w:rsid w:val="0068467E"/>
    <w:rsid w:val="00692607"/>
    <w:rsid w:val="00695BCA"/>
    <w:rsid w:val="006973EE"/>
    <w:rsid w:val="00697471"/>
    <w:rsid w:val="006A01A9"/>
    <w:rsid w:val="006A1ABB"/>
    <w:rsid w:val="006A3A08"/>
    <w:rsid w:val="006A46E2"/>
    <w:rsid w:val="006A5DEC"/>
    <w:rsid w:val="006B3144"/>
    <w:rsid w:val="006B5506"/>
    <w:rsid w:val="006B7AC5"/>
    <w:rsid w:val="006C0AD2"/>
    <w:rsid w:val="006C0D03"/>
    <w:rsid w:val="006C3E00"/>
    <w:rsid w:val="006C7DAE"/>
    <w:rsid w:val="006D0031"/>
    <w:rsid w:val="006D0EFB"/>
    <w:rsid w:val="006D22C8"/>
    <w:rsid w:val="006D5A7F"/>
    <w:rsid w:val="006D5F81"/>
    <w:rsid w:val="006D67B8"/>
    <w:rsid w:val="006E00A2"/>
    <w:rsid w:val="006E03E2"/>
    <w:rsid w:val="006E43B2"/>
    <w:rsid w:val="006E5FA5"/>
    <w:rsid w:val="006F073C"/>
    <w:rsid w:val="006F0E5D"/>
    <w:rsid w:val="006F763E"/>
    <w:rsid w:val="006F76EC"/>
    <w:rsid w:val="0070077E"/>
    <w:rsid w:val="0070167E"/>
    <w:rsid w:val="007018D6"/>
    <w:rsid w:val="00704D23"/>
    <w:rsid w:val="007064A8"/>
    <w:rsid w:val="00706A9F"/>
    <w:rsid w:val="007178F1"/>
    <w:rsid w:val="0072164C"/>
    <w:rsid w:val="00724180"/>
    <w:rsid w:val="007251F6"/>
    <w:rsid w:val="007261E1"/>
    <w:rsid w:val="007269DD"/>
    <w:rsid w:val="00726CF1"/>
    <w:rsid w:val="007275EF"/>
    <w:rsid w:val="00727800"/>
    <w:rsid w:val="00730E7B"/>
    <w:rsid w:val="00737B0E"/>
    <w:rsid w:val="00737ED7"/>
    <w:rsid w:val="00740AC1"/>
    <w:rsid w:val="00740BFA"/>
    <w:rsid w:val="00741C33"/>
    <w:rsid w:val="00755625"/>
    <w:rsid w:val="0075588E"/>
    <w:rsid w:val="007558AD"/>
    <w:rsid w:val="00767A9B"/>
    <w:rsid w:val="00770011"/>
    <w:rsid w:val="00770E1C"/>
    <w:rsid w:val="00770FED"/>
    <w:rsid w:val="00772078"/>
    <w:rsid w:val="00774FCA"/>
    <w:rsid w:val="00775060"/>
    <w:rsid w:val="0078225F"/>
    <w:rsid w:val="00785F92"/>
    <w:rsid w:val="00785FB9"/>
    <w:rsid w:val="007901F2"/>
    <w:rsid w:val="007918A5"/>
    <w:rsid w:val="00793070"/>
    <w:rsid w:val="00793D65"/>
    <w:rsid w:val="00794C5A"/>
    <w:rsid w:val="007967AC"/>
    <w:rsid w:val="00797566"/>
    <w:rsid w:val="007A4853"/>
    <w:rsid w:val="007A5EE0"/>
    <w:rsid w:val="007A6F68"/>
    <w:rsid w:val="007A772D"/>
    <w:rsid w:val="007B2A05"/>
    <w:rsid w:val="007B31FE"/>
    <w:rsid w:val="007B372C"/>
    <w:rsid w:val="007B4AB1"/>
    <w:rsid w:val="007B78F8"/>
    <w:rsid w:val="007C0F66"/>
    <w:rsid w:val="007C47FB"/>
    <w:rsid w:val="007C5CC1"/>
    <w:rsid w:val="007C6296"/>
    <w:rsid w:val="007C6F23"/>
    <w:rsid w:val="007D1608"/>
    <w:rsid w:val="007D2CF8"/>
    <w:rsid w:val="007D34DA"/>
    <w:rsid w:val="007D5C1E"/>
    <w:rsid w:val="007D5EA9"/>
    <w:rsid w:val="007DEE1C"/>
    <w:rsid w:val="007E2608"/>
    <w:rsid w:val="007E558C"/>
    <w:rsid w:val="007E5FA0"/>
    <w:rsid w:val="007E749F"/>
    <w:rsid w:val="007E7DA1"/>
    <w:rsid w:val="007F1973"/>
    <w:rsid w:val="007F1A8C"/>
    <w:rsid w:val="007F3888"/>
    <w:rsid w:val="007F4148"/>
    <w:rsid w:val="007F4EF1"/>
    <w:rsid w:val="007F5506"/>
    <w:rsid w:val="007F5C64"/>
    <w:rsid w:val="008038FC"/>
    <w:rsid w:val="00804CB2"/>
    <w:rsid w:val="008079A6"/>
    <w:rsid w:val="00811EAB"/>
    <w:rsid w:val="00812E7D"/>
    <w:rsid w:val="00813B4D"/>
    <w:rsid w:val="008144A3"/>
    <w:rsid w:val="0081483F"/>
    <w:rsid w:val="00814D85"/>
    <w:rsid w:val="00817A76"/>
    <w:rsid w:val="00823292"/>
    <w:rsid w:val="008238CE"/>
    <w:rsid w:val="00824225"/>
    <w:rsid w:val="00824D1D"/>
    <w:rsid w:val="008271CD"/>
    <w:rsid w:val="0082754B"/>
    <w:rsid w:val="00830867"/>
    <w:rsid w:val="00831655"/>
    <w:rsid w:val="008346B7"/>
    <w:rsid w:val="00835B7A"/>
    <w:rsid w:val="008362A9"/>
    <w:rsid w:val="008373EA"/>
    <w:rsid w:val="00840A4D"/>
    <w:rsid w:val="00840BD0"/>
    <w:rsid w:val="00841794"/>
    <w:rsid w:val="008418DE"/>
    <w:rsid w:val="008455C0"/>
    <w:rsid w:val="00846752"/>
    <w:rsid w:val="00846E7A"/>
    <w:rsid w:val="00847CAB"/>
    <w:rsid w:val="00854B5B"/>
    <w:rsid w:val="00857001"/>
    <w:rsid w:val="008574E5"/>
    <w:rsid w:val="00860651"/>
    <w:rsid w:val="00863AC5"/>
    <w:rsid w:val="008716E5"/>
    <w:rsid w:val="00871A1B"/>
    <w:rsid w:val="00873AD5"/>
    <w:rsid w:val="00873FB4"/>
    <w:rsid w:val="0087430C"/>
    <w:rsid w:val="00875B0B"/>
    <w:rsid w:val="00880620"/>
    <w:rsid w:val="00883772"/>
    <w:rsid w:val="00885DDF"/>
    <w:rsid w:val="00886428"/>
    <w:rsid w:val="008918F7"/>
    <w:rsid w:val="00893FAC"/>
    <w:rsid w:val="00896977"/>
    <w:rsid w:val="008A0B2A"/>
    <w:rsid w:val="008A0CC6"/>
    <w:rsid w:val="008A370E"/>
    <w:rsid w:val="008A41FA"/>
    <w:rsid w:val="008A4C01"/>
    <w:rsid w:val="008A516A"/>
    <w:rsid w:val="008A6A6D"/>
    <w:rsid w:val="008A754D"/>
    <w:rsid w:val="008A774C"/>
    <w:rsid w:val="008B5B9C"/>
    <w:rsid w:val="008B643F"/>
    <w:rsid w:val="008C09A7"/>
    <w:rsid w:val="008C1085"/>
    <w:rsid w:val="008C2C00"/>
    <w:rsid w:val="008C4F3B"/>
    <w:rsid w:val="008C737C"/>
    <w:rsid w:val="008D0CD9"/>
    <w:rsid w:val="008D3A0F"/>
    <w:rsid w:val="008D77F3"/>
    <w:rsid w:val="008E5E1B"/>
    <w:rsid w:val="008F14EC"/>
    <w:rsid w:val="008F28EF"/>
    <w:rsid w:val="008F4E22"/>
    <w:rsid w:val="008F56F1"/>
    <w:rsid w:val="00900A51"/>
    <w:rsid w:val="00901C31"/>
    <w:rsid w:val="00903462"/>
    <w:rsid w:val="009055CA"/>
    <w:rsid w:val="0091560E"/>
    <w:rsid w:val="009159B3"/>
    <w:rsid w:val="00916CDE"/>
    <w:rsid w:val="00920848"/>
    <w:rsid w:val="00925B3D"/>
    <w:rsid w:val="00925D44"/>
    <w:rsid w:val="009278C1"/>
    <w:rsid w:val="00941E84"/>
    <w:rsid w:val="009439D8"/>
    <w:rsid w:val="00944378"/>
    <w:rsid w:val="00944403"/>
    <w:rsid w:val="00950744"/>
    <w:rsid w:val="00950B0E"/>
    <w:rsid w:val="00950CB3"/>
    <w:rsid w:val="009527C9"/>
    <w:rsid w:val="00954297"/>
    <w:rsid w:val="009543D2"/>
    <w:rsid w:val="00955261"/>
    <w:rsid w:val="00955DF7"/>
    <w:rsid w:val="009562D1"/>
    <w:rsid w:val="009573CC"/>
    <w:rsid w:val="00960027"/>
    <w:rsid w:val="00961B9F"/>
    <w:rsid w:val="00962C51"/>
    <w:rsid w:val="0096386D"/>
    <w:rsid w:val="009643D8"/>
    <w:rsid w:val="00964A04"/>
    <w:rsid w:val="00964B9C"/>
    <w:rsid w:val="00966D87"/>
    <w:rsid w:val="00967A78"/>
    <w:rsid w:val="00973B38"/>
    <w:rsid w:val="00977CCD"/>
    <w:rsid w:val="00980221"/>
    <w:rsid w:val="00982C92"/>
    <w:rsid w:val="0098351C"/>
    <w:rsid w:val="00983FFA"/>
    <w:rsid w:val="0099269E"/>
    <w:rsid w:val="009968FB"/>
    <w:rsid w:val="00996A04"/>
    <w:rsid w:val="009A11E4"/>
    <w:rsid w:val="009A1FCD"/>
    <w:rsid w:val="009A2D49"/>
    <w:rsid w:val="009A4CB4"/>
    <w:rsid w:val="009B317F"/>
    <w:rsid w:val="009B3C18"/>
    <w:rsid w:val="009B4E15"/>
    <w:rsid w:val="009C140B"/>
    <w:rsid w:val="009C2405"/>
    <w:rsid w:val="009D74E8"/>
    <w:rsid w:val="009E15E4"/>
    <w:rsid w:val="009E2799"/>
    <w:rsid w:val="009E4495"/>
    <w:rsid w:val="009E7306"/>
    <w:rsid w:val="009F0255"/>
    <w:rsid w:val="009F0642"/>
    <w:rsid w:val="009F0EDB"/>
    <w:rsid w:val="009F0FA4"/>
    <w:rsid w:val="009F45E2"/>
    <w:rsid w:val="009F6165"/>
    <w:rsid w:val="00A01934"/>
    <w:rsid w:val="00A01EDE"/>
    <w:rsid w:val="00A02F41"/>
    <w:rsid w:val="00A0436C"/>
    <w:rsid w:val="00A050BB"/>
    <w:rsid w:val="00A060D7"/>
    <w:rsid w:val="00A06669"/>
    <w:rsid w:val="00A07ABF"/>
    <w:rsid w:val="00A113A9"/>
    <w:rsid w:val="00A12285"/>
    <w:rsid w:val="00A12407"/>
    <w:rsid w:val="00A13FDC"/>
    <w:rsid w:val="00A1669B"/>
    <w:rsid w:val="00A16A1A"/>
    <w:rsid w:val="00A16A93"/>
    <w:rsid w:val="00A17415"/>
    <w:rsid w:val="00A2072D"/>
    <w:rsid w:val="00A250BF"/>
    <w:rsid w:val="00A25FE2"/>
    <w:rsid w:val="00A315A9"/>
    <w:rsid w:val="00A32922"/>
    <w:rsid w:val="00A3493C"/>
    <w:rsid w:val="00A34EA7"/>
    <w:rsid w:val="00A3517C"/>
    <w:rsid w:val="00A369D2"/>
    <w:rsid w:val="00A36A2B"/>
    <w:rsid w:val="00A36C11"/>
    <w:rsid w:val="00A36F5A"/>
    <w:rsid w:val="00A40281"/>
    <w:rsid w:val="00A41BDA"/>
    <w:rsid w:val="00A45019"/>
    <w:rsid w:val="00A472B4"/>
    <w:rsid w:val="00A50111"/>
    <w:rsid w:val="00A50E7A"/>
    <w:rsid w:val="00A53F04"/>
    <w:rsid w:val="00A541BD"/>
    <w:rsid w:val="00A54FF6"/>
    <w:rsid w:val="00A56C55"/>
    <w:rsid w:val="00A56E76"/>
    <w:rsid w:val="00A61A8A"/>
    <w:rsid w:val="00A648E5"/>
    <w:rsid w:val="00A65582"/>
    <w:rsid w:val="00A66939"/>
    <w:rsid w:val="00A6765C"/>
    <w:rsid w:val="00A67D35"/>
    <w:rsid w:val="00A708E0"/>
    <w:rsid w:val="00A71B5A"/>
    <w:rsid w:val="00A7323F"/>
    <w:rsid w:val="00A76715"/>
    <w:rsid w:val="00A770B4"/>
    <w:rsid w:val="00A777F1"/>
    <w:rsid w:val="00A77B70"/>
    <w:rsid w:val="00A82329"/>
    <w:rsid w:val="00A832F7"/>
    <w:rsid w:val="00A86F87"/>
    <w:rsid w:val="00A87C02"/>
    <w:rsid w:val="00A91734"/>
    <w:rsid w:val="00A95309"/>
    <w:rsid w:val="00A95E1E"/>
    <w:rsid w:val="00A95FF2"/>
    <w:rsid w:val="00A97B9A"/>
    <w:rsid w:val="00AA17FD"/>
    <w:rsid w:val="00AA3070"/>
    <w:rsid w:val="00AA38C0"/>
    <w:rsid w:val="00AA3E22"/>
    <w:rsid w:val="00AA4C56"/>
    <w:rsid w:val="00AA536D"/>
    <w:rsid w:val="00AA632E"/>
    <w:rsid w:val="00AB211B"/>
    <w:rsid w:val="00AB4D9C"/>
    <w:rsid w:val="00AB59F6"/>
    <w:rsid w:val="00AB695F"/>
    <w:rsid w:val="00AB71E9"/>
    <w:rsid w:val="00AC25CF"/>
    <w:rsid w:val="00AC2FA4"/>
    <w:rsid w:val="00AC2FCC"/>
    <w:rsid w:val="00AC7B60"/>
    <w:rsid w:val="00AD2E2E"/>
    <w:rsid w:val="00AD52E0"/>
    <w:rsid w:val="00AD5A61"/>
    <w:rsid w:val="00AD6629"/>
    <w:rsid w:val="00AD699F"/>
    <w:rsid w:val="00AD7202"/>
    <w:rsid w:val="00AD733A"/>
    <w:rsid w:val="00AD75B7"/>
    <w:rsid w:val="00AD7636"/>
    <w:rsid w:val="00AE149F"/>
    <w:rsid w:val="00AE17BB"/>
    <w:rsid w:val="00AE2584"/>
    <w:rsid w:val="00AE5E10"/>
    <w:rsid w:val="00AE7788"/>
    <w:rsid w:val="00AF404E"/>
    <w:rsid w:val="00AF4FB4"/>
    <w:rsid w:val="00B047C1"/>
    <w:rsid w:val="00B0709D"/>
    <w:rsid w:val="00B07DFB"/>
    <w:rsid w:val="00B10770"/>
    <w:rsid w:val="00B10D08"/>
    <w:rsid w:val="00B10D96"/>
    <w:rsid w:val="00B12446"/>
    <w:rsid w:val="00B12686"/>
    <w:rsid w:val="00B13A93"/>
    <w:rsid w:val="00B17BA0"/>
    <w:rsid w:val="00B22BFA"/>
    <w:rsid w:val="00B22FE8"/>
    <w:rsid w:val="00B230B2"/>
    <w:rsid w:val="00B23EA5"/>
    <w:rsid w:val="00B2429C"/>
    <w:rsid w:val="00B2501A"/>
    <w:rsid w:val="00B25FFE"/>
    <w:rsid w:val="00B30004"/>
    <w:rsid w:val="00B30160"/>
    <w:rsid w:val="00B31EA7"/>
    <w:rsid w:val="00B3280C"/>
    <w:rsid w:val="00B33FD1"/>
    <w:rsid w:val="00B3697E"/>
    <w:rsid w:val="00B5062F"/>
    <w:rsid w:val="00B53A86"/>
    <w:rsid w:val="00B54395"/>
    <w:rsid w:val="00B54B6C"/>
    <w:rsid w:val="00B6030E"/>
    <w:rsid w:val="00B6348A"/>
    <w:rsid w:val="00B63F68"/>
    <w:rsid w:val="00B65662"/>
    <w:rsid w:val="00B673FE"/>
    <w:rsid w:val="00B70045"/>
    <w:rsid w:val="00B718C1"/>
    <w:rsid w:val="00B72657"/>
    <w:rsid w:val="00B72A29"/>
    <w:rsid w:val="00B72A6E"/>
    <w:rsid w:val="00B7361D"/>
    <w:rsid w:val="00B73BDB"/>
    <w:rsid w:val="00B740A0"/>
    <w:rsid w:val="00B77225"/>
    <w:rsid w:val="00B77601"/>
    <w:rsid w:val="00B810DD"/>
    <w:rsid w:val="00B813BE"/>
    <w:rsid w:val="00B82D58"/>
    <w:rsid w:val="00B82FEE"/>
    <w:rsid w:val="00B8382B"/>
    <w:rsid w:val="00B83A58"/>
    <w:rsid w:val="00B86D02"/>
    <w:rsid w:val="00B87A37"/>
    <w:rsid w:val="00B9172E"/>
    <w:rsid w:val="00B93700"/>
    <w:rsid w:val="00B958C7"/>
    <w:rsid w:val="00B959F0"/>
    <w:rsid w:val="00B95C80"/>
    <w:rsid w:val="00B95F24"/>
    <w:rsid w:val="00BA0851"/>
    <w:rsid w:val="00BA2351"/>
    <w:rsid w:val="00BA3B67"/>
    <w:rsid w:val="00BA412D"/>
    <w:rsid w:val="00BA4215"/>
    <w:rsid w:val="00BA5B8A"/>
    <w:rsid w:val="00BA6D73"/>
    <w:rsid w:val="00BB12B8"/>
    <w:rsid w:val="00BB2123"/>
    <w:rsid w:val="00BB379F"/>
    <w:rsid w:val="00BB5F46"/>
    <w:rsid w:val="00BB6EE8"/>
    <w:rsid w:val="00BB73FB"/>
    <w:rsid w:val="00BC0319"/>
    <w:rsid w:val="00BC122D"/>
    <w:rsid w:val="00BC148E"/>
    <w:rsid w:val="00BC41E5"/>
    <w:rsid w:val="00BC46CC"/>
    <w:rsid w:val="00BD5B1A"/>
    <w:rsid w:val="00BD760C"/>
    <w:rsid w:val="00BD7727"/>
    <w:rsid w:val="00BE062F"/>
    <w:rsid w:val="00BE3EB3"/>
    <w:rsid w:val="00BE5044"/>
    <w:rsid w:val="00BE5133"/>
    <w:rsid w:val="00BE6ED0"/>
    <w:rsid w:val="00BF6F08"/>
    <w:rsid w:val="00C02F48"/>
    <w:rsid w:val="00C13782"/>
    <w:rsid w:val="00C13FD2"/>
    <w:rsid w:val="00C178E1"/>
    <w:rsid w:val="00C21179"/>
    <w:rsid w:val="00C213B4"/>
    <w:rsid w:val="00C22A17"/>
    <w:rsid w:val="00C23CBB"/>
    <w:rsid w:val="00C24F2B"/>
    <w:rsid w:val="00C25E2B"/>
    <w:rsid w:val="00C269A2"/>
    <w:rsid w:val="00C30152"/>
    <w:rsid w:val="00C318B2"/>
    <w:rsid w:val="00C321AB"/>
    <w:rsid w:val="00C334AD"/>
    <w:rsid w:val="00C33F2A"/>
    <w:rsid w:val="00C348E8"/>
    <w:rsid w:val="00C35A73"/>
    <w:rsid w:val="00C369A2"/>
    <w:rsid w:val="00C37B2E"/>
    <w:rsid w:val="00C426F8"/>
    <w:rsid w:val="00C43C27"/>
    <w:rsid w:val="00C43F99"/>
    <w:rsid w:val="00C44962"/>
    <w:rsid w:val="00C455AF"/>
    <w:rsid w:val="00C543E3"/>
    <w:rsid w:val="00C55555"/>
    <w:rsid w:val="00C57C81"/>
    <w:rsid w:val="00C6177A"/>
    <w:rsid w:val="00C61C22"/>
    <w:rsid w:val="00C633AC"/>
    <w:rsid w:val="00C7077E"/>
    <w:rsid w:val="00C74AFC"/>
    <w:rsid w:val="00C75203"/>
    <w:rsid w:val="00C80827"/>
    <w:rsid w:val="00C81191"/>
    <w:rsid w:val="00C81FB7"/>
    <w:rsid w:val="00C82208"/>
    <w:rsid w:val="00C83408"/>
    <w:rsid w:val="00C83C23"/>
    <w:rsid w:val="00C9342B"/>
    <w:rsid w:val="00C93769"/>
    <w:rsid w:val="00C94CB3"/>
    <w:rsid w:val="00C967FE"/>
    <w:rsid w:val="00C96920"/>
    <w:rsid w:val="00C96C52"/>
    <w:rsid w:val="00C97EF7"/>
    <w:rsid w:val="00CA1512"/>
    <w:rsid w:val="00CA2641"/>
    <w:rsid w:val="00CA406A"/>
    <w:rsid w:val="00CA425E"/>
    <w:rsid w:val="00CA563E"/>
    <w:rsid w:val="00CA6F08"/>
    <w:rsid w:val="00CA7151"/>
    <w:rsid w:val="00CB219E"/>
    <w:rsid w:val="00CB4912"/>
    <w:rsid w:val="00CB576E"/>
    <w:rsid w:val="00CB6051"/>
    <w:rsid w:val="00CB6D78"/>
    <w:rsid w:val="00CC0A6C"/>
    <w:rsid w:val="00CC51FD"/>
    <w:rsid w:val="00CC5A43"/>
    <w:rsid w:val="00CC75BD"/>
    <w:rsid w:val="00CD2863"/>
    <w:rsid w:val="00CD2C18"/>
    <w:rsid w:val="00CD5B4A"/>
    <w:rsid w:val="00CE0659"/>
    <w:rsid w:val="00CE06D5"/>
    <w:rsid w:val="00CE10BE"/>
    <w:rsid w:val="00CE11B7"/>
    <w:rsid w:val="00CE1C2A"/>
    <w:rsid w:val="00CE26FF"/>
    <w:rsid w:val="00CE338C"/>
    <w:rsid w:val="00CE39E0"/>
    <w:rsid w:val="00CE3A83"/>
    <w:rsid w:val="00CE4204"/>
    <w:rsid w:val="00CE5866"/>
    <w:rsid w:val="00CE7AB5"/>
    <w:rsid w:val="00CF3857"/>
    <w:rsid w:val="00CF7A63"/>
    <w:rsid w:val="00D001CD"/>
    <w:rsid w:val="00D00B1C"/>
    <w:rsid w:val="00D03F57"/>
    <w:rsid w:val="00D05735"/>
    <w:rsid w:val="00D06017"/>
    <w:rsid w:val="00D07866"/>
    <w:rsid w:val="00D11672"/>
    <w:rsid w:val="00D13517"/>
    <w:rsid w:val="00D1488D"/>
    <w:rsid w:val="00D1570C"/>
    <w:rsid w:val="00D20AF6"/>
    <w:rsid w:val="00D2340D"/>
    <w:rsid w:val="00D26A58"/>
    <w:rsid w:val="00D3124C"/>
    <w:rsid w:val="00D31741"/>
    <w:rsid w:val="00D32674"/>
    <w:rsid w:val="00D32793"/>
    <w:rsid w:val="00D34853"/>
    <w:rsid w:val="00D35107"/>
    <w:rsid w:val="00D37216"/>
    <w:rsid w:val="00D37446"/>
    <w:rsid w:val="00D40224"/>
    <w:rsid w:val="00D406CB"/>
    <w:rsid w:val="00D430E2"/>
    <w:rsid w:val="00D451AE"/>
    <w:rsid w:val="00D50662"/>
    <w:rsid w:val="00D50C03"/>
    <w:rsid w:val="00D5391B"/>
    <w:rsid w:val="00D55247"/>
    <w:rsid w:val="00D55883"/>
    <w:rsid w:val="00D57077"/>
    <w:rsid w:val="00D6095F"/>
    <w:rsid w:val="00D63074"/>
    <w:rsid w:val="00D63389"/>
    <w:rsid w:val="00D64874"/>
    <w:rsid w:val="00D64A0E"/>
    <w:rsid w:val="00D7048E"/>
    <w:rsid w:val="00D71451"/>
    <w:rsid w:val="00D714AB"/>
    <w:rsid w:val="00D74F32"/>
    <w:rsid w:val="00D75061"/>
    <w:rsid w:val="00D762BB"/>
    <w:rsid w:val="00D77BC9"/>
    <w:rsid w:val="00D77C8B"/>
    <w:rsid w:val="00D80620"/>
    <w:rsid w:val="00D826C2"/>
    <w:rsid w:val="00D83718"/>
    <w:rsid w:val="00D84468"/>
    <w:rsid w:val="00D87BF7"/>
    <w:rsid w:val="00D909C2"/>
    <w:rsid w:val="00D92D4B"/>
    <w:rsid w:val="00D95D84"/>
    <w:rsid w:val="00D97002"/>
    <w:rsid w:val="00DA70D7"/>
    <w:rsid w:val="00DA71E8"/>
    <w:rsid w:val="00DA7467"/>
    <w:rsid w:val="00DA7D92"/>
    <w:rsid w:val="00DB2CC3"/>
    <w:rsid w:val="00DB3FCF"/>
    <w:rsid w:val="00DB61BA"/>
    <w:rsid w:val="00DB65B7"/>
    <w:rsid w:val="00DB681F"/>
    <w:rsid w:val="00DC1A27"/>
    <w:rsid w:val="00DD19EC"/>
    <w:rsid w:val="00DD3DBC"/>
    <w:rsid w:val="00DD490F"/>
    <w:rsid w:val="00DE1719"/>
    <w:rsid w:val="00DF4718"/>
    <w:rsid w:val="00DF5709"/>
    <w:rsid w:val="00DF59DA"/>
    <w:rsid w:val="00DF6CBC"/>
    <w:rsid w:val="00E007D1"/>
    <w:rsid w:val="00E01912"/>
    <w:rsid w:val="00E02A6B"/>
    <w:rsid w:val="00E0346D"/>
    <w:rsid w:val="00E0573F"/>
    <w:rsid w:val="00E07477"/>
    <w:rsid w:val="00E07DEF"/>
    <w:rsid w:val="00E103C4"/>
    <w:rsid w:val="00E106FD"/>
    <w:rsid w:val="00E13801"/>
    <w:rsid w:val="00E13EA2"/>
    <w:rsid w:val="00E14ABA"/>
    <w:rsid w:val="00E17779"/>
    <w:rsid w:val="00E17BA2"/>
    <w:rsid w:val="00E2013A"/>
    <w:rsid w:val="00E20DD5"/>
    <w:rsid w:val="00E235D8"/>
    <w:rsid w:val="00E246FD"/>
    <w:rsid w:val="00E26633"/>
    <w:rsid w:val="00E27A34"/>
    <w:rsid w:val="00E30D7A"/>
    <w:rsid w:val="00E313D6"/>
    <w:rsid w:val="00E33387"/>
    <w:rsid w:val="00E34134"/>
    <w:rsid w:val="00E34415"/>
    <w:rsid w:val="00E36118"/>
    <w:rsid w:val="00E36D86"/>
    <w:rsid w:val="00E376E1"/>
    <w:rsid w:val="00E40CFC"/>
    <w:rsid w:val="00E42C59"/>
    <w:rsid w:val="00E43231"/>
    <w:rsid w:val="00E457DC"/>
    <w:rsid w:val="00E46642"/>
    <w:rsid w:val="00E478F9"/>
    <w:rsid w:val="00E50F06"/>
    <w:rsid w:val="00E5129B"/>
    <w:rsid w:val="00E52C4E"/>
    <w:rsid w:val="00E57461"/>
    <w:rsid w:val="00E601B6"/>
    <w:rsid w:val="00E61421"/>
    <w:rsid w:val="00E61613"/>
    <w:rsid w:val="00E70DB0"/>
    <w:rsid w:val="00E72D86"/>
    <w:rsid w:val="00E7347D"/>
    <w:rsid w:val="00E7772A"/>
    <w:rsid w:val="00E77B57"/>
    <w:rsid w:val="00E826BF"/>
    <w:rsid w:val="00E837F0"/>
    <w:rsid w:val="00E84605"/>
    <w:rsid w:val="00E8489E"/>
    <w:rsid w:val="00E9011A"/>
    <w:rsid w:val="00E907CD"/>
    <w:rsid w:val="00E9117C"/>
    <w:rsid w:val="00E93063"/>
    <w:rsid w:val="00E9375A"/>
    <w:rsid w:val="00E93829"/>
    <w:rsid w:val="00E96A3B"/>
    <w:rsid w:val="00EA0770"/>
    <w:rsid w:val="00EA10F7"/>
    <w:rsid w:val="00EA1F0D"/>
    <w:rsid w:val="00EA2784"/>
    <w:rsid w:val="00EA332A"/>
    <w:rsid w:val="00EA43A0"/>
    <w:rsid w:val="00EA5141"/>
    <w:rsid w:val="00EB0CD5"/>
    <w:rsid w:val="00EB40B6"/>
    <w:rsid w:val="00EB5E58"/>
    <w:rsid w:val="00EC097C"/>
    <w:rsid w:val="00EC2E64"/>
    <w:rsid w:val="00EC397C"/>
    <w:rsid w:val="00EC5C99"/>
    <w:rsid w:val="00EC6223"/>
    <w:rsid w:val="00EC71A6"/>
    <w:rsid w:val="00ED0002"/>
    <w:rsid w:val="00ED305D"/>
    <w:rsid w:val="00ED325D"/>
    <w:rsid w:val="00ED72E8"/>
    <w:rsid w:val="00ED7482"/>
    <w:rsid w:val="00ED7EB1"/>
    <w:rsid w:val="00EE17DF"/>
    <w:rsid w:val="00EE1EA4"/>
    <w:rsid w:val="00EE24EC"/>
    <w:rsid w:val="00EE3478"/>
    <w:rsid w:val="00EE6C6A"/>
    <w:rsid w:val="00EF16DE"/>
    <w:rsid w:val="00EF16E8"/>
    <w:rsid w:val="00EF1A23"/>
    <w:rsid w:val="00EF2DBE"/>
    <w:rsid w:val="00EF3B43"/>
    <w:rsid w:val="00EF5516"/>
    <w:rsid w:val="00EF59D5"/>
    <w:rsid w:val="00EF5E81"/>
    <w:rsid w:val="00EF7098"/>
    <w:rsid w:val="00EF7B71"/>
    <w:rsid w:val="00F00BB1"/>
    <w:rsid w:val="00F0498D"/>
    <w:rsid w:val="00F06A82"/>
    <w:rsid w:val="00F07F6E"/>
    <w:rsid w:val="00F10C62"/>
    <w:rsid w:val="00F13570"/>
    <w:rsid w:val="00F14715"/>
    <w:rsid w:val="00F14C98"/>
    <w:rsid w:val="00F17776"/>
    <w:rsid w:val="00F20E16"/>
    <w:rsid w:val="00F20FFF"/>
    <w:rsid w:val="00F22146"/>
    <w:rsid w:val="00F221E4"/>
    <w:rsid w:val="00F23BC8"/>
    <w:rsid w:val="00F24955"/>
    <w:rsid w:val="00F30187"/>
    <w:rsid w:val="00F308D9"/>
    <w:rsid w:val="00F321DC"/>
    <w:rsid w:val="00F32FFE"/>
    <w:rsid w:val="00F33317"/>
    <w:rsid w:val="00F33D50"/>
    <w:rsid w:val="00F40DD7"/>
    <w:rsid w:val="00F41A91"/>
    <w:rsid w:val="00F420AE"/>
    <w:rsid w:val="00F42DAB"/>
    <w:rsid w:val="00F43AD9"/>
    <w:rsid w:val="00F469C6"/>
    <w:rsid w:val="00F52BFC"/>
    <w:rsid w:val="00F52ED3"/>
    <w:rsid w:val="00F533F8"/>
    <w:rsid w:val="00F54F5A"/>
    <w:rsid w:val="00F57618"/>
    <w:rsid w:val="00F57889"/>
    <w:rsid w:val="00F61C51"/>
    <w:rsid w:val="00F6262C"/>
    <w:rsid w:val="00F63C58"/>
    <w:rsid w:val="00F640D3"/>
    <w:rsid w:val="00F663A9"/>
    <w:rsid w:val="00F6766B"/>
    <w:rsid w:val="00F74DFA"/>
    <w:rsid w:val="00F75ECF"/>
    <w:rsid w:val="00F82D6A"/>
    <w:rsid w:val="00F86362"/>
    <w:rsid w:val="00F92BD4"/>
    <w:rsid w:val="00F9694C"/>
    <w:rsid w:val="00F97903"/>
    <w:rsid w:val="00F97B9B"/>
    <w:rsid w:val="00FA1325"/>
    <w:rsid w:val="00FA141F"/>
    <w:rsid w:val="00FA36AA"/>
    <w:rsid w:val="00FA4EC4"/>
    <w:rsid w:val="00FA53ED"/>
    <w:rsid w:val="00FA7E0E"/>
    <w:rsid w:val="00FB18EF"/>
    <w:rsid w:val="00FB32B6"/>
    <w:rsid w:val="00FB5F58"/>
    <w:rsid w:val="00FB79CD"/>
    <w:rsid w:val="00FC61F7"/>
    <w:rsid w:val="00FC66AD"/>
    <w:rsid w:val="00FD08EC"/>
    <w:rsid w:val="00FD12D5"/>
    <w:rsid w:val="00FD287E"/>
    <w:rsid w:val="00FD4068"/>
    <w:rsid w:val="00FD6383"/>
    <w:rsid w:val="00FD64D8"/>
    <w:rsid w:val="00FD7911"/>
    <w:rsid w:val="00FE0165"/>
    <w:rsid w:val="00FE1B3C"/>
    <w:rsid w:val="00FE3A4A"/>
    <w:rsid w:val="00FE4F65"/>
    <w:rsid w:val="00FE531D"/>
    <w:rsid w:val="00FE6959"/>
    <w:rsid w:val="00FF08B0"/>
    <w:rsid w:val="00FF2442"/>
    <w:rsid w:val="00FF2E68"/>
    <w:rsid w:val="00FF2F73"/>
    <w:rsid w:val="00FF4033"/>
    <w:rsid w:val="00FF5FDD"/>
    <w:rsid w:val="01633DCF"/>
    <w:rsid w:val="0178BD9C"/>
    <w:rsid w:val="02AFF9B2"/>
    <w:rsid w:val="036B2684"/>
    <w:rsid w:val="0378EC4D"/>
    <w:rsid w:val="042096D6"/>
    <w:rsid w:val="0424167E"/>
    <w:rsid w:val="0578EB56"/>
    <w:rsid w:val="05E3DC2D"/>
    <w:rsid w:val="05F4FDC8"/>
    <w:rsid w:val="065D3C5F"/>
    <w:rsid w:val="06B5923D"/>
    <w:rsid w:val="06DB9FD2"/>
    <w:rsid w:val="077CB35C"/>
    <w:rsid w:val="08A57EDA"/>
    <w:rsid w:val="08BD76C8"/>
    <w:rsid w:val="08EF2F40"/>
    <w:rsid w:val="0A62D07C"/>
    <w:rsid w:val="0A64614D"/>
    <w:rsid w:val="0AA873FE"/>
    <w:rsid w:val="0AD9FB9D"/>
    <w:rsid w:val="0B1DB079"/>
    <w:rsid w:val="0B477403"/>
    <w:rsid w:val="0B68F64D"/>
    <w:rsid w:val="0BBE49E6"/>
    <w:rsid w:val="0C482CDE"/>
    <w:rsid w:val="0C4C2ED4"/>
    <w:rsid w:val="0CBC2834"/>
    <w:rsid w:val="0CBE46A9"/>
    <w:rsid w:val="0CDF1C1C"/>
    <w:rsid w:val="0D5687A1"/>
    <w:rsid w:val="0E7C7F23"/>
    <w:rsid w:val="0EF02B03"/>
    <w:rsid w:val="0F41B82B"/>
    <w:rsid w:val="0F99D91C"/>
    <w:rsid w:val="102DDDDB"/>
    <w:rsid w:val="10609D3B"/>
    <w:rsid w:val="109C74CF"/>
    <w:rsid w:val="109E9E1A"/>
    <w:rsid w:val="10C8B30B"/>
    <w:rsid w:val="11BACCE0"/>
    <w:rsid w:val="124F49AC"/>
    <w:rsid w:val="125F5CD4"/>
    <w:rsid w:val="12CC533E"/>
    <w:rsid w:val="1394DDBC"/>
    <w:rsid w:val="13A14188"/>
    <w:rsid w:val="14BB61FE"/>
    <w:rsid w:val="14CDA4E4"/>
    <w:rsid w:val="150827B0"/>
    <w:rsid w:val="1533E585"/>
    <w:rsid w:val="15E2F881"/>
    <w:rsid w:val="1601876D"/>
    <w:rsid w:val="16713D40"/>
    <w:rsid w:val="16EEEC30"/>
    <w:rsid w:val="17459EBD"/>
    <w:rsid w:val="17838AC8"/>
    <w:rsid w:val="17E260F4"/>
    <w:rsid w:val="18416F07"/>
    <w:rsid w:val="187480A6"/>
    <w:rsid w:val="188F3C50"/>
    <w:rsid w:val="1901E9FB"/>
    <w:rsid w:val="1920E286"/>
    <w:rsid w:val="193BB534"/>
    <w:rsid w:val="198BEF62"/>
    <w:rsid w:val="1A671DF2"/>
    <w:rsid w:val="1A8BCB44"/>
    <w:rsid w:val="1B43C910"/>
    <w:rsid w:val="1BB5ECDF"/>
    <w:rsid w:val="1BE787BE"/>
    <w:rsid w:val="1C84597D"/>
    <w:rsid w:val="1CEFD6E9"/>
    <w:rsid w:val="1DB2AFE4"/>
    <w:rsid w:val="1DCEBCE9"/>
    <w:rsid w:val="1DFA0025"/>
    <w:rsid w:val="1E484FDF"/>
    <w:rsid w:val="1FFBDD37"/>
    <w:rsid w:val="201DEFAB"/>
    <w:rsid w:val="20830E2C"/>
    <w:rsid w:val="211F0FFA"/>
    <w:rsid w:val="2155239F"/>
    <w:rsid w:val="2181DBA6"/>
    <w:rsid w:val="223A4971"/>
    <w:rsid w:val="22588135"/>
    <w:rsid w:val="23479EE7"/>
    <w:rsid w:val="234A7908"/>
    <w:rsid w:val="234E26A6"/>
    <w:rsid w:val="23DA0120"/>
    <w:rsid w:val="2479A0DE"/>
    <w:rsid w:val="24E298D2"/>
    <w:rsid w:val="25644C9D"/>
    <w:rsid w:val="25D06DA0"/>
    <w:rsid w:val="265F904B"/>
    <w:rsid w:val="267D90D2"/>
    <w:rsid w:val="26BD4E26"/>
    <w:rsid w:val="270929F1"/>
    <w:rsid w:val="272D36E2"/>
    <w:rsid w:val="2740A737"/>
    <w:rsid w:val="27963DC9"/>
    <w:rsid w:val="280311B4"/>
    <w:rsid w:val="285FB366"/>
    <w:rsid w:val="28962902"/>
    <w:rsid w:val="2A341DDB"/>
    <w:rsid w:val="2A883B02"/>
    <w:rsid w:val="2A8DAEB2"/>
    <w:rsid w:val="2AC7D613"/>
    <w:rsid w:val="2AF0A9AC"/>
    <w:rsid w:val="2B0FC645"/>
    <w:rsid w:val="2B360A1F"/>
    <w:rsid w:val="2B8621BA"/>
    <w:rsid w:val="2C369C23"/>
    <w:rsid w:val="2C543507"/>
    <w:rsid w:val="2C6F74ED"/>
    <w:rsid w:val="2C83AE96"/>
    <w:rsid w:val="2CAB5645"/>
    <w:rsid w:val="2CAD4D29"/>
    <w:rsid w:val="2D3F5CF6"/>
    <w:rsid w:val="2D66FE29"/>
    <w:rsid w:val="2DA109AC"/>
    <w:rsid w:val="2DFCA28E"/>
    <w:rsid w:val="2E293B2E"/>
    <w:rsid w:val="2EDA42E4"/>
    <w:rsid w:val="2EE0DF23"/>
    <w:rsid w:val="2F1A70E5"/>
    <w:rsid w:val="2F60F048"/>
    <w:rsid w:val="2F7AF90E"/>
    <w:rsid w:val="301F55A1"/>
    <w:rsid w:val="305F66C1"/>
    <w:rsid w:val="31A6DD1F"/>
    <w:rsid w:val="33847B0D"/>
    <w:rsid w:val="3386BD38"/>
    <w:rsid w:val="339F4573"/>
    <w:rsid w:val="3571FF5F"/>
    <w:rsid w:val="375FA613"/>
    <w:rsid w:val="376FA2F4"/>
    <w:rsid w:val="3792A4B3"/>
    <w:rsid w:val="37E618DE"/>
    <w:rsid w:val="38F2A722"/>
    <w:rsid w:val="395165B8"/>
    <w:rsid w:val="3984AD58"/>
    <w:rsid w:val="39AC44FD"/>
    <w:rsid w:val="3A2DB3BE"/>
    <w:rsid w:val="3A3E8981"/>
    <w:rsid w:val="3AC0FC2D"/>
    <w:rsid w:val="3B6C8AD6"/>
    <w:rsid w:val="3BD1AD4C"/>
    <w:rsid w:val="3BD80617"/>
    <w:rsid w:val="3BFC5928"/>
    <w:rsid w:val="3CB9DC1F"/>
    <w:rsid w:val="3CD5EC34"/>
    <w:rsid w:val="3CD8CEB2"/>
    <w:rsid w:val="3DADD8B4"/>
    <w:rsid w:val="3DBE9519"/>
    <w:rsid w:val="3DD21CE9"/>
    <w:rsid w:val="3DE328E1"/>
    <w:rsid w:val="3DFA7B04"/>
    <w:rsid w:val="3E191922"/>
    <w:rsid w:val="3EA2B684"/>
    <w:rsid w:val="3FCBA6DD"/>
    <w:rsid w:val="404843CC"/>
    <w:rsid w:val="404FA2B0"/>
    <w:rsid w:val="4123AD56"/>
    <w:rsid w:val="424E0912"/>
    <w:rsid w:val="42C715DF"/>
    <w:rsid w:val="42E76E86"/>
    <w:rsid w:val="4358F00B"/>
    <w:rsid w:val="44376483"/>
    <w:rsid w:val="452B64E2"/>
    <w:rsid w:val="4561396E"/>
    <w:rsid w:val="456AF8ED"/>
    <w:rsid w:val="45B99FA5"/>
    <w:rsid w:val="45D2E2E4"/>
    <w:rsid w:val="461C2FF1"/>
    <w:rsid w:val="4705045C"/>
    <w:rsid w:val="4756AA9D"/>
    <w:rsid w:val="475B0355"/>
    <w:rsid w:val="47DB0026"/>
    <w:rsid w:val="4809336C"/>
    <w:rsid w:val="4867A92B"/>
    <w:rsid w:val="48709554"/>
    <w:rsid w:val="48857A9E"/>
    <w:rsid w:val="48ADB766"/>
    <w:rsid w:val="48B75F24"/>
    <w:rsid w:val="48CE03F3"/>
    <w:rsid w:val="48D89FC1"/>
    <w:rsid w:val="48E6CAA1"/>
    <w:rsid w:val="4A015B1F"/>
    <w:rsid w:val="4A62AD27"/>
    <w:rsid w:val="4C28F4D9"/>
    <w:rsid w:val="4CC25B3D"/>
    <w:rsid w:val="4D377ECC"/>
    <w:rsid w:val="4D89CC16"/>
    <w:rsid w:val="4D8CD250"/>
    <w:rsid w:val="4DD0D420"/>
    <w:rsid w:val="4E30EC33"/>
    <w:rsid w:val="4EBBB223"/>
    <w:rsid w:val="4EF0298E"/>
    <w:rsid w:val="4EFD7FA9"/>
    <w:rsid w:val="4F8F9F28"/>
    <w:rsid w:val="5107C0A3"/>
    <w:rsid w:val="512A50AC"/>
    <w:rsid w:val="51561245"/>
    <w:rsid w:val="51E55A14"/>
    <w:rsid w:val="527ED245"/>
    <w:rsid w:val="532DB80C"/>
    <w:rsid w:val="54313D51"/>
    <w:rsid w:val="549F7CDE"/>
    <w:rsid w:val="5550101F"/>
    <w:rsid w:val="556AE0A3"/>
    <w:rsid w:val="570E41A2"/>
    <w:rsid w:val="572B6AC5"/>
    <w:rsid w:val="57480D70"/>
    <w:rsid w:val="578C6C42"/>
    <w:rsid w:val="57A2844C"/>
    <w:rsid w:val="57A3B64D"/>
    <w:rsid w:val="58450414"/>
    <w:rsid w:val="5854FE53"/>
    <w:rsid w:val="58722955"/>
    <w:rsid w:val="58DBF363"/>
    <w:rsid w:val="593E54AD"/>
    <w:rsid w:val="59E61C65"/>
    <w:rsid w:val="5A46E553"/>
    <w:rsid w:val="5A56A242"/>
    <w:rsid w:val="5A624690"/>
    <w:rsid w:val="5AA827EF"/>
    <w:rsid w:val="5AE94EF3"/>
    <w:rsid w:val="5B4EFEBA"/>
    <w:rsid w:val="5B949166"/>
    <w:rsid w:val="5BFF8E6A"/>
    <w:rsid w:val="5C263DEC"/>
    <w:rsid w:val="5C7B5A6D"/>
    <w:rsid w:val="5CAE6317"/>
    <w:rsid w:val="5D420A7F"/>
    <w:rsid w:val="5D5B15DC"/>
    <w:rsid w:val="5D62F72D"/>
    <w:rsid w:val="5DA17856"/>
    <w:rsid w:val="5DFDEE16"/>
    <w:rsid w:val="5E2E368E"/>
    <w:rsid w:val="5E8B578A"/>
    <w:rsid w:val="5E94C677"/>
    <w:rsid w:val="5EC31613"/>
    <w:rsid w:val="5EFD2D68"/>
    <w:rsid w:val="5F3B7C5A"/>
    <w:rsid w:val="6064D446"/>
    <w:rsid w:val="60B0AECB"/>
    <w:rsid w:val="60F0CD9E"/>
    <w:rsid w:val="6133F1D6"/>
    <w:rsid w:val="62A5B153"/>
    <w:rsid w:val="631588E1"/>
    <w:rsid w:val="636B2436"/>
    <w:rsid w:val="636CD53C"/>
    <w:rsid w:val="63B90576"/>
    <w:rsid w:val="63BE374B"/>
    <w:rsid w:val="64610327"/>
    <w:rsid w:val="65A1480E"/>
    <w:rsid w:val="667FCD5D"/>
    <w:rsid w:val="66D473FA"/>
    <w:rsid w:val="66ED056B"/>
    <w:rsid w:val="67736539"/>
    <w:rsid w:val="68887E47"/>
    <w:rsid w:val="68AC6B09"/>
    <w:rsid w:val="6909B16E"/>
    <w:rsid w:val="694296EE"/>
    <w:rsid w:val="69A224D2"/>
    <w:rsid w:val="69AD1827"/>
    <w:rsid w:val="6AA50DC8"/>
    <w:rsid w:val="6AA70F75"/>
    <w:rsid w:val="6B1723C3"/>
    <w:rsid w:val="6B31C15B"/>
    <w:rsid w:val="6B903776"/>
    <w:rsid w:val="6BF10672"/>
    <w:rsid w:val="6C06E491"/>
    <w:rsid w:val="6C3E9481"/>
    <w:rsid w:val="6C65E17E"/>
    <w:rsid w:val="6CE0917F"/>
    <w:rsid w:val="6D44C0CD"/>
    <w:rsid w:val="6D6D7751"/>
    <w:rsid w:val="6D7B44C0"/>
    <w:rsid w:val="6DAEF550"/>
    <w:rsid w:val="6DCF6C59"/>
    <w:rsid w:val="6EB7D679"/>
    <w:rsid w:val="6F16C242"/>
    <w:rsid w:val="6F4C7241"/>
    <w:rsid w:val="6F556001"/>
    <w:rsid w:val="6F6840EF"/>
    <w:rsid w:val="6F8C4F86"/>
    <w:rsid w:val="6F8F566A"/>
    <w:rsid w:val="6FA8E70E"/>
    <w:rsid w:val="70149F0F"/>
    <w:rsid w:val="7071FC93"/>
    <w:rsid w:val="71B5A05E"/>
    <w:rsid w:val="723FED8A"/>
    <w:rsid w:val="72C1107D"/>
    <w:rsid w:val="72E360C9"/>
    <w:rsid w:val="73315FD4"/>
    <w:rsid w:val="7342B9CE"/>
    <w:rsid w:val="73998306"/>
    <w:rsid w:val="739B06A6"/>
    <w:rsid w:val="73A2AC80"/>
    <w:rsid w:val="743613C8"/>
    <w:rsid w:val="74973044"/>
    <w:rsid w:val="75277506"/>
    <w:rsid w:val="7571C5B4"/>
    <w:rsid w:val="75C9E4F1"/>
    <w:rsid w:val="75CD4379"/>
    <w:rsid w:val="75F0C86C"/>
    <w:rsid w:val="763288A7"/>
    <w:rsid w:val="76F45058"/>
    <w:rsid w:val="76FD449B"/>
    <w:rsid w:val="7708C9A4"/>
    <w:rsid w:val="77431AF3"/>
    <w:rsid w:val="7759D9B5"/>
    <w:rsid w:val="77C1C6F4"/>
    <w:rsid w:val="77C56974"/>
    <w:rsid w:val="78B95D52"/>
    <w:rsid w:val="78E02E25"/>
    <w:rsid w:val="790202D2"/>
    <w:rsid w:val="791FC386"/>
    <w:rsid w:val="79783E0D"/>
    <w:rsid w:val="799D877D"/>
    <w:rsid w:val="799D8E96"/>
    <w:rsid w:val="7A095C5E"/>
    <w:rsid w:val="7B57008F"/>
    <w:rsid w:val="7B5ABC51"/>
    <w:rsid w:val="7B9C4A68"/>
    <w:rsid w:val="7C070995"/>
    <w:rsid w:val="7C245E93"/>
    <w:rsid w:val="7CA74485"/>
    <w:rsid w:val="7CC67A28"/>
    <w:rsid w:val="7D39A095"/>
    <w:rsid w:val="7DB91A6F"/>
    <w:rsid w:val="7DE4B7CB"/>
    <w:rsid w:val="7E4313F3"/>
    <w:rsid w:val="7E9101ED"/>
    <w:rsid w:val="7F40E131"/>
    <w:rsid w:val="7F7A92E2"/>
    <w:rsid w:val="7F8E3D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60086"/>
  <w15:docId w15:val="{FDA1956F-C841-4A5E-A312-C1340F22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qFormat="1"/>
    <w:lsdException w:name="header" w:semiHidden="1" w:uiPriority="2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B10D08"/>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1"/>
    <w:qFormat/>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B6030E"/>
    <w:pPr>
      <w:numPr>
        <w:numId w:val="13"/>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5"/>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4"/>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4"/>
      </w:numPr>
      <w:spacing w:before="0" w:after="200" w:line="276" w:lineRule="auto"/>
      <w:contextualSpacing/>
    </w:pPr>
  </w:style>
  <w:style w:type="paragraph" w:customStyle="1" w:styleId="Figurecaption">
    <w:name w:val="Figure caption"/>
    <w:basedOn w:val="NormalParagraph"/>
    <w:uiPriority w:val="12"/>
    <w:qFormat/>
    <w:rsid w:val="00C25E2B"/>
    <w:p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4"/>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10"/>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7"/>
      </w:numPr>
    </w:pPr>
  </w:style>
  <w:style w:type="numbering" w:customStyle="1" w:styleId="ListBullets">
    <w:name w:val="ListBullets"/>
    <w:uiPriority w:val="99"/>
    <w:rsid w:val="003D0069"/>
    <w:pPr>
      <w:numPr>
        <w:numId w:val="11"/>
      </w:numPr>
    </w:pPr>
  </w:style>
  <w:style w:type="paragraph" w:customStyle="1" w:styleId="TableBulletText">
    <w:name w:val="Table Bullet Text"/>
    <w:basedOn w:val="TableText"/>
    <w:link w:val="TableBulletTextChar"/>
    <w:uiPriority w:val="21"/>
    <w:qFormat/>
    <w:rsid w:val="00361471"/>
    <w:pPr>
      <w:numPr>
        <w:numId w:val="8"/>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rPr>
  </w:style>
  <w:style w:type="character" w:customStyle="1" w:styleId="FooterChar">
    <w:name w:val="Footer Char"/>
    <w:link w:val="Footer"/>
    <w:uiPriority w:val="99"/>
    <w:rsid w:val="00283857"/>
    <w:rPr>
      <w:rFonts w:ascii="Arial" w:eastAsia="SimSun" w:hAnsi="Arial"/>
      <w:szCs w:val="22"/>
    </w:rPr>
  </w:style>
  <w:style w:type="numbering" w:customStyle="1" w:styleId="ListNumbers">
    <w:name w:val="ListNumbers"/>
    <w:uiPriority w:val="99"/>
    <w:rsid w:val="003D0069"/>
    <w:pPr>
      <w:numPr>
        <w:numId w:val="12"/>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6"/>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qFormat/>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qFormat/>
    <w:rsid w:val="00FB18EF"/>
    <w:pPr>
      <w:numPr>
        <w:ilvl w:val="2"/>
      </w:numPr>
      <w:outlineLvl w:val="2"/>
    </w:pPr>
    <w:rPr>
      <w:b w:val="0"/>
    </w:rPr>
  </w:style>
  <w:style w:type="paragraph" w:customStyle="1" w:styleId="ANNEX-heading3">
    <w:name w:val="ANNEX-heading3"/>
    <w:basedOn w:val="ANNEX-heading2"/>
    <w:next w:val="NormalParagraph"/>
    <w:uiPriority w:val="26"/>
    <w:qFormat/>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qFormat/>
    <w:rsid w:val="00FB18EF"/>
    <w:pPr>
      <w:numPr>
        <w:ilvl w:val="4"/>
      </w:numPr>
      <w:outlineLvl w:val="4"/>
    </w:pPr>
  </w:style>
  <w:style w:type="paragraph" w:customStyle="1" w:styleId="ANNEX-heading5">
    <w:name w:val="ANNEX-heading5"/>
    <w:basedOn w:val="ANNEX-heading4"/>
    <w:next w:val="NormalParagraph"/>
    <w:uiPriority w:val="26"/>
    <w:qFormat/>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paragraph" w:customStyle="1" w:styleId="CRSheetSubtitle">
    <w:name w:val="CRSheet Subtitle"/>
    <w:basedOn w:val="Normal"/>
    <w:qFormat/>
    <w:rsid w:val="000371F1"/>
    <w:pPr>
      <w:framePr w:hSpace="180" w:wrap="around" w:hAnchor="margin" w:xAlign="center" w:y="-756"/>
      <w:spacing w:before="60" w:after="60"/>
      <w:jc w:val="left"/>
    </w:pPr>
    <w:rPr>
      <w:rFonts w:cs="Arial"/>
      <w:b/>
      <w:i/>
      <w:szCs w:val="22"/>
      <w:lang w:eastAsia="en-GB" w:bidi="ar-SA"/>
    </w:rPr>
  </w:style>
  <w:style w:type="character" w:styleId="PlaceholderText">
    <w:name w:val="Placeholder Text"/>
    <w:basedOn w:val="DefaultParagraphFont"/>
    <w:uiPriority w:val="99"/>
    <w:semiHidden/>
    <w:rsid w:val="00AA632E"/>
    <w:rPr>
      <w:color w:val="808080"/>
    </w:rPr>
  </w:style>
  <w:style w:type="character" w:styleId="FollowedHyperlink">
    <w:name w:val="FollowedHyperlink"/>
    <w:basedOn w:val="DefaultParagraphFont"/>
    <w:uiPriority w:val="99"/>
    <w:semiHidden/>
    <w:unhideWhenUsed/>
    <w:rsid w:val="00EB40B6"/>
    <w:rPr>
      <w:color w:val="800080" w:themeColor="followedHyperlink"/>
      <w:u w:val="single"/>
    </w:rPr>
  </w:style>
  <w:style w:type="paragraph" w:customStyle="1" w:styleId="CRSheetTitle">
    <w:name w:val="CRSheet Title"/>
    <w:next w:val="NormalParagraph"/>
    <w:qFormat/>
    <w:rsid w:val="008A754D"/>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557AFC"/>
    <w:rPr>
      <w:sz w:val="24"/>
    </w:rPr>
  </w:style>
  <w:style w:type="paragraph" w:customStyle="1" w:styleId="TableTextBold">
    <w:name w:val="Table Text Bold"/>
    <w:basedOn w:val="TableText"/>
    <w:uiPriority w:val="49"/>
    <w:qFormat/>
    <w:rsid w:val="00557AFC"/>
    <w:pPr>
      <w:spacing w:before="0" w:after="0" w:line="240" w:lineRule="auto"/>
    </w:pPr>
    <w:rPr>
      <w:b/>
    </w:rPr>
  </w:style>
  <w:style w:type="paragraph" w:customStyle="1" w:styleId="TableHeaderLarge">
    <w:name w:val="Table Header Large"/>
    <w:basedOn w:val="TableHeader"/>
    <w:uiPriority w:val="49"/>
    <w:qFormat/>
    <w:rsid w:val="00557AFC"/>
    <w:rPr>
      <w:sz w:val="24"/>
    </w:rPr>
  </w:style>
  <w:style w:type="paragraph" w:customStyle="1" w:styleId="Legalclauselevel1">
    <w:name w:val="Legal clause level 1"/>
    <w:uiPriority w:val="30"/>
    <w:qFormat/>
    <w:rsid w:val="00D32674"/>
    <w:pPr>
      <w:numPr>
        <w:numId w:val="16"/>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32674"/>
    <w:pPr>
      <w:numPr>
        <w:ilvl w:val="1"/>
      </w:numPr>
      <w:outlineLvl w:val="9"/>
    </w:pPr>
    <w:rPr>
      <w:b w:val="0"/>
      <w:sz w:val="22"/>
      <w:szCs w:val="22"/>
    </w:rPr>
  </w:style>
  <w:style w:type="paragraph" w:customStyle="1" w:styleId="Legalclauselevel3">
    <w:name w:val="Legal clause level 3"/>
    <w:basedOn w:val="Legalclauselevel2"/>
    <w:uiPriority w:val="30"/>
    <w:qFormat/>
    <w:rsid w:val="00D32674"/>
    <w:pPr>
      <w:numPr>
        <w:ilvl w:val="2"/>
      </w:numPr>
      <w:tabs>
        <w:tab w:val="clear" w:pos="2126"/>
        <w:tab w:val="num" w:pos="1134"/>
      </w:tabs>
      <w:ind w:left="1134" w:hanging="567"/>
    </w:pPr>
  </w:style>
  <w:style w:type="paragraph" w:customStyle="1" w:styleId="Legalclauselevel4">
    <w:name w:val="Legal clause level 4"/>
    <w:basedOn w:val="Legalclauselevel3"/>
    <w:uiPriority w:val="30"/>
    <w:qFormat/>
    <w:rsid w:val="00D32674"/>
    <w:pPr>
      <w:numPr>
        <w:ilvl w:val="3"/>
      </w:numPr>
      <w:spacing w:after="120" w:line="276" w:lineRule="auto"/>
      <w:ind w:left="3118" w:hanging="992"/>
    </w:pPr>
    <w:rPr>
      <w:iCs/>
    </w:rPr>
  </w:style>
  <w:style w:type="paragraph" w:customStyle="1" w:styleId="TitleCentred">
    <w:name w:val="Title Centred"/>
    <w:basedOn w:val="Title"/>
    <w:next w:val="NormalParagraph"/>
    <w:uiPriority w:val="27"/>
    <w:qFormat/>
    <w:rsid w:val="00D32674"/>
    <w:pPr>
      <w:spacing w:before="240" w:after="240"/>
      <w:jc w:val="center"/>
      <w:outlineLvl w:val="0"/>
    </w:pPr>
  </w:style>
  <w:style w:type="numbering" w:customStyle="1" w:styleId="LegalList">
    <w:name w:val="LegalList"/>
    <w:uiPriority w:val="99"/>
    <w:rsid w:val="00D32674"/>
    <w:pPr>
      <w:numPr>
        <w:numId w:val="4"/>
      </w:numPr>
    </w:pPr>
  </w:style>
  <w:style w:type="paragraph" w:customStyle="1" w:styleId="Legaldefinition">
    <w:name w:val="Legal definition"/>
    <w:basedOn w:val="NOTE"/>
    <w:uiPriority w:val="31"/>
    <w:qFormat/>
    <w:rsid w:val="00D32674"/>
    <w:pPr>
      <w:tabs>
        <w:tab w:val="clear" w:pos="1560"/>
        <w:tab w:val="left" w:pos="2835"/>
      </w:tabs>
      <w:ind w:left="2835" w:hanging="2268"/>
    </w:pPr>
  </w:style>
  <w:style w:type="character" w:styleId="CommentReference">
    <w:name w:val="annotation reference"/>
    <w:uiPriority w:val="99"/>
    <w:qFormat/>
    <w:rsid w:val="00D32674"/>
    <w:rPr>
      <w:sz w:val="16"/>
      <w:szCs w:val="16"/>
    </w:rPr>
  </w:style>
  <w:style w:type="paragraph" w:styleId="CommentText">
    <w:name w:val="annotation text"/>
    <w:basedOn w:val="Normal"/>
    <w:link w:val="CommentTextChar"/>
    <w:uiPriority w:val="99"/>
    <w:qFormat/>
    <w:rsid w:val="00D32674"/>
    <w:pPr>
      <w:spacing w:before="0"/>
    </w:pPr>
    <w:rPr>
      <w:rFonts w:eastAsia="Times New Roman"/>
      <w:sz w:val="20"/>
      <w:lang w:eastAsia="nl-NL" w:bidi="ar-SA"/>
    </w:rPr>
  </w:style>
  <w:style w:type="character" w:customStyle="1" w:styleId="CommentTextChar">
    <w:name w:val="Comment Text Char"/>
    <w:basedOn w:val="DefaultParagraphFont"/>
    <w:link w:val="CommentText"/>
    <w:uiPriority w:val="99"/>
    <w:qFormat/>
    <w:rsid w:val="00D32674"/>
    <w:rPr>
      <w:rFonts w:ascii="Arial" w:eastAsia="Times New Roman" w:hAnsi="Arial"/>
      <w:lang w:eastAsia="nl-NL"/>
    </w:rPr>
  </w:style>
  <w:style w:type="character" w:customStyle="1" w:styleId="e24kjd">
    <w:name w:val="e24kjd"/>
    <w:basedOn w:val="DefaultParagraphFont"/>
    <w:rsid w:val="00D32674"/>
  </w:style>
  <w:style w:type="paragraph" w:styleId="CommentSubject">
    <w:name w:val="annotation subject"/>
    <w:basedOn w:val="CommentText"/>
    <w:next w:val="CommentText"/>
    <w:link w:val="CommentSubjectChar"/>
    <w:uiPriority w:val="99"/>
    <w:semiHidden/>
    <w:unhideWhenUsed/>
    <w:rsid w:val="00D32674"/>
    <w:pPr>
      <w:spacing w:before="120"/>
    </w:pPr>
    <w:rPr>
      <w:rFonts w:eastAsia="SimSun"/>
      <w:b/>
      <w:bCs/>
      <w:szCs w:val="25"/>
      <w:lang w:eastAsia="zh-CN" w:bidi="bn-BD"/>
    </w:rPr>
  </w:style>
  <w:style w:type="character" w:customStyle="1" w:styleId="CommentSubjectChar">
    <w:name w:val="Comment Subject Char"/>
    <w:basedOn w:val="CommentTextChar"/>
    <w:link w:val="CommentSubject"/>
    <w:uiPriority w:val="99"/>
    <w:semiHidden/>
    <w:rsid w:val="00D32674"/>
    <w:rPr>
      <w:rFonts w:ascii="Arial" w:eastAsia="SimSun" w:hAnsi="Arial"/>
      <w:b/>
      <w:bCs/>
      <w:szCs w:val="25"/>
      <w:lang w:eastAsia="zh-CN" w:bidi="bn-BD"/>
    </w:rPr>
  </w:style>
  <w:style w:type="character" w:customStyle="1" w:styleId="normaltextrun">
    <w:name w:val="normaltextrun"/>
    <w:basedOn w:val="DefaultParagraphFont"/>
    <w:qFormat/>
    <w:rsid w:val="00D32674"/>
  </w:style>
  <w:style w:type="paragraph" w:customStyle="1" w:styleId="paragraph">
    <w:name w:val="paragraph"/>
    <w:basedOn w:val="Normal"/>
    <w:rsid w:val="00D32674"/>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D32674"/>
  </w:style>
  <w:style w:type="table" w:styleId="TableGrid">
    <w:name w:val="Table Grid"/>
    <w:basedOn w:val="TableNormal"/>
    <w:uiPriority w:val="59"/>
    <w:rsid w:val="00D32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3red">
    <w:name w:val="Heading 3 red"/>
    <w:basedOn w:val="Heading3"/>
    <w:link w:val="Heading3redChar"/>
    <w:qFormat/>
    <w:rsid w:val="00860651"/>
    <w:pPr>
      <w:numPr>
        <w:ilvl w:val="0"/>
        <w:numId w:val="0"/>
      </w:numPr>
    </w:pPr>
    <w:rPr>
      <w:rFonts w:asciiTheme="majorHAnsi" w:eastAsiaTheme="majorEastAsia" w:hAnsiTheme="majorHAnsi" w:cstheme="majorBidi"/>
      <w:iCs w:val="0"/>
      <w:color w:val="C00000"/>
      <w:szCs w:val="24"/>
      <w:lang w:val="en-US" w:eastAsia="ja-JP"/>
    </w:rPr>
  </w:style>
  <w:style w:type="character" w:customStyle="1" w:styleId="Heading3redChar">
    <w:name w:val="Heading 3 red Char"/>
    <w:basedOn w:val="Heading3Char"/>
    <w:link w:val="Heading3red"/>
    <w:rsid w:val="00860651"/>
    <w:rPr>
      <w:rFonts w:asciiTheme="majorHAnsi" w:eastAsiaTheme="majorEastAsia" w:hAnsiTheme="majorHAnsi" w:cstheme="majorBidi"/>
      <w:b/>
      <w:bCs/>
      <w:iCs w:val="0"/>
      <w:color w:val="C00000"/>
      <w:sz w:val="24"/>
      <w:szCs w:val="24"/>
      <w:lang w:val="en-US" w:eastAsia="ja-JP" w:bidi="bn-BD"/>
    </w:rPr>
  </w:style>
  <w:style w:type="paragraph" w:styleId="NoSpacing">
    <w:name w:val="No Spacing"/>
    <w:uiPriority w:val="1"/>
    <w:qFormat/>
    <w:rsid w:val="00860651"/>
    <w:rPr>
      <w:rFonts w:asciiTheme="minorHAnsi" w:eastAsiaTheme="minorEastAsia" w:hAnsiTheme="minorHAnsi" w:cstheme="minorBidi"/>
      <w:sz w:val="22"/>
      <w:szCs w:val="24"/>
      <w:lang w:val="en-US" w:eastAsia="ja-JP"/>
    </w:rPr>
  </w:style>
  <w:style w:type="paragraph" w:customStyle="1" w:styleId="B1">
    <w:name w:val="B1"/>
    <w:basedOn w:val="List"/>
    <w:link w:val="B1Char"/>
    <w:qFormat/>
    <w:rsid w:val="00860651"/>
    <w:pPr>
      <w:spacing w:before="0" w:after="180"/>
      <w:ind w:left="568" w:hanging="284"/>
      <w:contextualSpacing w:val="0"/>
      <w:jc w:val="left"/>
    </w:pPr>
    <w:rPr>
      <w:rFonts w:ascii="Times New Roman" w:eastAsia="Times New Roman" w:hAnsi="Times New Roman"/>
      <w:sz w:val="20"/>
      <w:lang w:val="x-none" w:eastAsia="en-US" w:bidi="ar-SA"/>
    </w:rPr>
  </w:style>
  <w:style w:type="character" w:customStyle="1" w:styleId="B1Char">
    <w:name w:val="B1 Char"/>
    <w:link w:val="B1"/>
    <w:locked/>
    <w:rsid w:val="00860651"/>
    <w:rPr>
      <w:rFonts w:ascii="Times New Roman" w:eastAsia="Times New Roman" w:hAnsi="Times New Roman"/>
      <w:lang w:val="x-none" w:eastAsia="en-US"/>
    </w:rPr>
  </w:style>
  <w:style w:type="paragraph" w:styleId="List">
    <w:name w:val="List"/>
    <w:basedOn w:val="Normal"/>
    <w:uiPriority w:val="99"/>
    <w:semiHidden/>
    <w:unhideWhenUsed/>
    <w:rsid w:val="00860651"/>
    <w:pPr>
      <w:ind w:left="283" w:hanging="283"/>
      <w:contextualSpacing/>
    </w:pPr>
  </w:style>
  <w:style w:type="paragraph" w:styleId="TOC7">
    <w:name w:val="toc 7"/>
    <w:basedOn w:val="Normal"/>
    <w:next w:val="Normal"/>
    <w:autoRedefine/>
    <w:uiPriority w:val="39"/>
    <w:unhideWhenUsed/>
    <w:rsid w:val="001B78CA"/>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1B78CA"/>
    <w:pPr>
      <w:spacing w:before="0" w:after="100" w:line="259" w:lineRule="auto"/>
      <w:ind w:left="1540"/>
      <w:jc w:val="left"/>
    </w:pPr>
    <w:rPr>
      <w:rFonts w:asciiTheme="minorHAnsi" w:eastAsiaTheme="minorEastAsia" w:hAnsiTheme="minorHAnsi" w:cstheme="minorBidi"/>
      <w:szCs w:val="22"/>
      <w:lang w:eastAsia="en-GB" w:bidi="ar-SA"/>
    </w:rPr>
  </w:style>
  <w:style w:type="character" w:customStyle="1" w:styleId="NichtaufgelsteErwhnung1">
    <w:name w:val="Nicht aufgelöste Erwähnung1"/>
    <w:basedOn w:val="DefaultParagraphFont"/>
    <w:uiPriority w:val="99"/>
    <w:semiHidden/>
    <w:unhideWhenUsed/>
    <w:rsid w:val="00646443"/>
    <w:rPr>
      <w:color w:val="605E5C"/>
      <w:shd w:val="clear" w:color="auto" w:fill="E1DFDD"/>
    </w:rPr>
  </w:style>
  <w:style w:type="paragraph" w:customStyle="1" w:styleId="Normal3">
    <w:name w:val="Normal3"/>
    <w:basedOn w:val="Normal"/>
    <w:rsid w:val="00DF4718"/>
    <w:pPr>
      <w:ind w:left="2160"/>
    </w:pPr>
    <w:rPr>
      <w:sz w:val="20"/>
    </w:rPr>
  </w:style>
  <w:style w:type="character" w:customStyle="1" w:styleId="scxw28491525">
    <w:name w:val="scxw28491525"/>
    <w:basedOn w:val="DefaultParagraphFont"/>
    <w:rsid w:val="00D97002"/>
  </w:style>
  <w:style w:type="paragraph" w:customStyle="1" w:styleId="Default">
    <w:name w:val="Default"/>
    <w:rsid w:val="002644CF"/>
    <w:pPr>
      <w:autoSpaceDE w:val="0"/>
      <w:autoSpaceDN w:val="0"/>
      <w:adjustRightInd w:val="0"/>
    </w:pPr>
    <w:rPr>
      <w:rFonts w:ascii="Arial" w:hAnsi="Arial" w:cs="Arial"/>
      <w:color w:val="000000"/>
      <w:sz w:val="24"/>
      <w:szCs w:val="24"/>
    </w:rPr>
  </w:style>
  <w:style w:type="character" w:customStyle="1" w:styleId="tabchar">
    <w:name w:val="tabchar"/>
    <w:basedOn w:val="DefaultParagraphFont"/>
    <w:rsid w:val="0023261F"/>
  </w:style>
  <w:style w:type="character" w:customStyle="1" w:styleId="NormalParagraphZchn">
    <w:name w:val="Normal Paragraph Zchn"/>
    <w:link w:val="NormalParagraph"/>
    <w:qFormat/>
    <w:rsid w:val="000876FA"/>
    <w:rPr>
      <w:rFonts w:ascii="Arial" w:eastAsia="SimSun" w:hAnsi="Arial"/>
      <w:sz w:val="22"/>
      <w:szCs w:val="22"/>
    </w:rPr>
  </w:style>
  <w:style w:type="character" w:customStyle="1" w:styleId="ListParagraphChar">
    <w:name w:val="List Paragraph Char"/>
    <w:basedOn w:val="DefaultParagraphFont"/>
    <w:link w:val="ListParagraph"/>
    <w:uiPriority w:val="34"/>
    <w:locked/>
    <w:rsid w:val="000876FA"/>
    <w:rPr>
      <w:rFonts w:ascii="Arial" w:eastAsia="SimSun" w:hAnsi="Arial"/>
      <w:sz w:val="22"/>
      <w:lang w:eastAsia="zh-CN" w:bidi="bn-BD"/>
    </w:rPr>
  </w:style>
  <w:style w:type="paragraph" w:customStyle="1" w:styleId="PlantUML">
    <w:name w:val="PlantUML"/>
    <w:basedOn w:val="Normal"/>
    <w:link w:val="PlantUMLChar"/>
    <w:autoRedefine/>
    <w:rsid w:val="005F036D"/>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before="0"/>
      <w:jc w:val="left"/>
    </w:pPr>
    <w:rPr>
      <w:rFonts w:ascii="Courier New" w:eastAsia="Times New Roman" w:hAnsi="Courier New" w:cs="Courier New"/>
      <w:noProof/>
      <w:color w:val="008000"/>
      <w:sz w:val="18"/>
      <w:lang w:val="en-US" w:eastAsia="en-US" w:bidi="ar-SA"/>
    </w:rPr>
  </w:style>
  <w:style w:type="character" w:customStyle="1" w:styleId="PlantUMLChar">
    <w:name w:val="PlantUML Char"/>
    <w:basedOn w:val="DefaultParagraphFont"/>
    <w:link w:val="PlantUML"/>
    <w:rsid w:val="005F036D"/>
    <w:rPr>
      <w:rFonts w:ascii="Courier New" w:eastAsia="Times New Roman" w:hAnsi="Courier New" w:cs="Courier New"/>
      <w:noProof/>
      <w:color w:val="008000"/>
      <w:sz w:val="18"/>
      <w:shd w:val="clear" w:color="auto" w:fill="BAFDBA"/>
      <w:lang w:val="en-US" w:eastAsia="en-US"/>
    </w:rPr>
  </w:style>
  <w:style w:type="paragraph" w:customStyle="1" w:styleId="PlantUMLImg">
    <w:name w:val="PlantUMLImg"/>
    <w:basedOn w:val="Normal"/>
    <w:link w:val="PlantUMLImgCar"/>
    <w:autoRedefine/>
    <w:rsid w:val="005F036D"/>
    <w:pPr>
      <w:spacing w:before="0" w:after="160" w:line="259" w:lineRule="auto"/>
      <w:jc w:val="left"/>
    </w:pPr>
    <w:rPr>
      <w:rFonts w:ascii="Courier New" w:eastAsia="Times New Roman" w:hAnsi="Courier New" w:cs="Courier New"/>
      <w:noProof/>
      <w:color w:val="008000"/>
      <w:sz w:val="18"/>
      <w:lang w:val="en-US" w:eastAsia="en-US" w:bidi="ar-SA"/>
    </w:rPr>
  </w:style>
  <w:style w:type="character" w:customStyle="1" w:styleId="PlantUMLImgCar">
    <w:name w:val="PlantUMLImg Car"/>
    <w:basedOn w:val="PlantUMLChar"/>
    <w:link w:val="PlantUMLImg"/>
    <w:rsid w:val="005F036D"/>
    <w:rPr>
      <w:rFonts w:ascii="Courier New" w:eastAsia="Times New Roman" w:hAnsi="Courier New" w:cs="Courier New"/>
      <w:noProof/>
      <w:color w:val="008000"/>
      <w:sz w:val="18"/>
      <w:shd w:val="clear" w:color="auto" w:fill="BAFDBA"/>
      <w:lang w:val="en-US" w:eastAsia="en-US"/>
    </w:rPr>
  </w:style>
  <w:style w:type="character" w:customStyle="1" w:styleId="PlantUMLImgChar">
    <w:name w:val="PlantUMLImg Char"/>
    <w:rsid w:val="00E907CD"/>
    <w:rPr>
      <w:rFonts w:ascii="Courier New" w:eastAsia="Times New Roman" w:hAnsi="Courier New" w:cs="Courier New"/>
      <w:color w:val="000000"/>
    </w:rPr>
  </w:style>
  <w:style w:type="paragraph" w:styleId="Revision">
    <w:name w:val="Revision"/>
    <w:hidden/>
    <w:uiPriority w:val="99"/>
    <w:semiHidden/>
    <w:rsid w:val="00962C51"/>
    <w:rPr>
      <w:rFonts w:ascii="Arial" w:eastAsia="SimSun" w:hAnsi="Arial"/>
      <w:sz w:val="22"/>
      <w:lang w:eastAsia="zh-CN" w:bidi="bn-BD"/>
    </w:rPr>
  </w:style>
  <w:style w:type="paragraph" w:customStyle="1" w:styleId="normalparagraph0">
    <w:name w:val="normalparagraph"/>
    <w:basedOn w:val="Normal"/>
    <w:rsid w:val="002A5D4B"/>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apple-converted-space">
    <w:name w:val="apple-converted-space"/>
    <w:basedOn w:val="DefaultParagraphFont"/>
    <w:rsid w:val="002A5D4B"/>
  </w:style>
  <w:style w:type="character" w:customStyle="1" w:styleId="ui-provider">
    <w:name w:val="ui-provider"/>
    <w:basedOn w:val="DefaultParagraphFont"/>
    <w:qFormat/>
    <w:rsid w:val="005F75CA"/>
  </w:style>
  <w:style w:type="character" w:customStyle="1" w:styleId="contentpasted0">
    <w:name w:val="contentpasted0"/>
    <w:basedOn w:val="DefaultParagraphFont"/>
    <w:rsid w:val="00B10D08"/>
  </w:style>
  <w:style w:type="character" w:customStyle="1" w:styleId="contentpasted3">
    <w:name w:val="contentpasted3"/>
    <w:basedOn w:val="DefaultParagraphFont"/>
    <w:rsid w:val="00B10D08"/>
  </w:style>
  <w:style w:type="character" w:customStyle="1" w:styleId="contentpasted5">
    <w:name w:val="contentpasted5"/>
    <w:basedOn w:val="DefaultParagraphFont"/>
    <w:rsid w:val="00B10D08"/>
  </w:style>
  <w:style w:type="paragraph" w:styleId="Caption">
    <w:name w:val="caption"/>
    <w:basedOn w:val="Normal"/>
    <w:next w:val="Normal"/>
    <w:uiPriority w:val="35"/>
    <w:unhideWhenUsed/>
    <w:qFormat/>
    <w:rsid w:val="00A3493C"/>
    <w:pPr>
      <w:spacing w:before="0" w:after="200"/>
    </w:pPr>
    <w:rPr>
      <w:i/>
      <w:iCs/>
      <w:color w:val="1F497D" w:themeColor="text2"/>
      <w:sz w:val="18"/>
      <w:szCs w:val="22"/>
    </w:rPr>
  </w:style>
  <w:style w:type="paragraph" w:customStyle="1" w:styleId="GSMAlogo">
    <w:name w:val="GSMA_logo"/>
    <w:basedOn w:val="Centredtext"/>
    <w:uiPriority w:val="49"/>
    <w:qFormat/>
    <w:rsid w:val="007E558C"/>
    <w:pPr>
      <w:spacing w:after="840"/>
    </w:pPr>
  </w:style>
  <w:style w:type="character" w:styleId="UnresolvedMention">
    <w:name w:val="Unresolved Mention"/>
    <w:basedOn w:val="DefaultParagraphFont"/>
    <w:uiPriority w:val="99"/>
    <w:semiHidden/>
    <w:unhideWhenUsed/>
    <w:rsid w:val="00494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368">
      <w:bodyDiv w:val="1"/>
      <w:marLeft w:val="0"/>
      <w:marRight w:val="0"/>
      <w:marTop w:val="0"/>
      <w:marBottom w:val="0"/>
      <w:divBdr>
        <w:top w:val="none" w:sz="0" w:space="0" w:color="auto"/>
        <w:left w:val="none" w:sz="0" w:space="0" w:color="auto"/>
        <w:bottom w:val="none" w:sz="0" w:space="0" w:color="auto"/>
        <w:right w:val="none" w:sz="0" w:space="0" w:color="auto"/>
      </w:divBdr>
    </w:div>
    <w:div w:id="90667200">
      <w:bodyDiv w:val="1"/>
      <w:marLeft w:val="0"/>
      <w:marRight w:val="0"/>
      <w:marTop w:val="0"/>
      <w:marBottom w:val="0"/>
      <w:divBdr>
        <w:top w:val="none" w:sz="0" w:space="0" w:color="auto"/>
        <w:left w:val="none" w:sz="0" w:space="0" w:color="auto"/>
        <w:bottom w:val="none" w:sz="0" w:space="0" w:color="auto"/>
        <w:right w:val="none" w:sz="0" w:space="0" w:color="auto"/>
      </w:divBdr>
      <w:divsChild>
        <w:div w:id="2078361234">
          <w:marLeft w:val="0"/>
          <w:marRight w:val="0"/>
          <w:marTop w:val="0"/>
          <w:marBottom w:val="0"/>
          <w:divBdr>
            <w:top w:val="none" w:sz="0" w:space="0" w:color="auto"/>
            <w:left w:val="none" w:sz="0" w:space="0" w:color="auto"/>
            <w:bottom w:val="none" w:sz="0" w:space="0" w:color="auto"/>
            <w:right w:val="none" w:sz="0" w:space="0" w:color="auto"/>
          </w:divBdr>
        </w:div>
        <w:div w:id="2101902248">
          <w:marLeft w:val="0"/>
          <w:marRight w:val="0"/>
          <w:marTop w:val="0"/>
          <w:marBottom w:val="0"/>
          <w:divBdr>
            <w:top w:val="none" w:sz="0" w:space="0" w:color="auto"/>
            <w:left w:val="none" w:sz="0" w:space="0" w:color="auto"/>
            <w:bottom w:val="none" w:sz="0" w:space="0" w:color="auto"/>
            <w:right w:val="none" w:sz="0" w:space="0" w:color="auto"/>
          </w:divBdr>
          <w:divsChild>
            <w:div w:id="564681804">
              <w:marLeft w:val="0"/>
              <w:marRight w:val="0"/>
              <w:marTop w:val="30"/>
              <w:marBottom w:val="30"/>
              <w:divBdr>
                <w:top w:val="none" w:sz="0" w:space="0" w:color="auto"/>
                <w:left w:val="none" w:sz="0" w:space="0" w:color="auto"/>
                <w:bottom w:val="none" w:sz="0" w:space="0" w:color="auto"/>
                <w:right w:val="none" w:sz="0" w:space="0" w:color="auto"/>
              </w:divBdr>
              <w:divsChild>
                <w:div w:id="1311134481">
                  <w:marLeft w:val="0"/>
                  <w:marRight w:val="0"/>
                  <w:marTop w:val="0"/>
                  <w:marBottom w:val="0"/>
                  <w:divBdr>
                    <w:top w:val="none" w:sz="0" w:space="0" w:color="auto"/>
                    <w:left w:val="none" w:sz="0" w:space="0" w:color="auto"/>
                    <w:bottom w:val="none" w:sz="0" w:space="0" w:color="auto"/>
                    <w:right w:val="none" w:sz="0" w:space="0" w:color="auto"/>
                  </w:divBdr>
                  <w:divsChild>
                    <w:div w:id="1785005001">
                      <w:marLeft w:val="0"/>
                      <w:marRight w:val="0"/>
                      <w:marTop w:val="0"/>
                      <w:marBottom w:val="0"/>
                      <w:divBdr>
                        <w:top w:val="none" w:sz="0" w:space="0" w:color="auto"/>
                        <w:left w:val="none" w:sz="0" w:space="0" w:color="auto"/>
                        <w:bottom w:val="none" w:sz="0" w:space="0" w:color="auto"/>
                        <w:right w:val="none" w:sz="0" w:space="0" w:color="auto"/>
                      </w:divBdr>
                    </w:div>
                  </w:divsChild>
                </w:div>
                <w:div w:id="1199734242">
                  <w:marLeft w:val="0"/>
                  <w:marRight w:val="0"/>
                  <w:marTop w:val="0"/>
                  <w:marBottom w:val="0"/>
                  <w:divBdr>
                    <w:top w:val="none" w:sz="0" w:space="0" w:color="auto"/>
                    <w:left w:val="none" w:sz="0" w:space="0" w:color="auto"/>
                    <w:bottom w:val="none" w:sz="0" w:space="0" w:color="auto"/>
                    <w:right w:val="none" w:sz="0" w:space="0" w:color="auto"/>
                  </w:divBdr>
                  <w:divsChild>
                    <w:div w:id="1465735509">
                      <w:marLeft w:val="0"/>
                      <w:marRight w:val="0"/>
                      <w:marTop w:val="0"/>
                      <w:marBottom w:val="0"/>
                      <w:divBdr>
                        <w:top w:val="none" w:sz="0" w:space="0" w:color="auto"/>
                        <w:left w:val="none" w:sz="0" w:space="0" w:color="auto"/>
                        <w:bottom w:val="none" w:sz="0" w:space="0" w:color="auto"/>
                        <w:right w:val="none" w:sz="0" w:space="0" w:color="auto"/>
                      </w:divBdr>
                    </w:div>
                  </w:divsChild>
                </w:div>
                <w:div w:id="600258974">
                  <w:marLeft w:val="0"/>
                  <w:marRight w:val="0"/>
                  <w:marTop w:val="0"/>
                  <w:marBottom w:val="0"/>
                  <w:divBdr>
                    <w:top w:val="none" w:sz="0" w:space="0" w:color="auto"/>
                    <w:left w:val="none" w:sz="0" w:space="0" w:color="auto"/>
                    <w:bottom w:val="none" w:sz="0" w:space="0" w:color="auto"/>
                    <w:right w:val="none" w:sz="0" w:space="0" w:color="auto"/>
                  </w:divBdr>
                  <w:divsChild>
                    <w:div w:id="80835276">
                      <w:marLeft w:val="0"/>
                      <w:marRight w:val="0"/>
                      <w:marTop w:val="0"/>
                      <w:marBottom w:val="0"/>
                      <w:divBdr>
                        <w:top w:val="none" w:sz="0" w:space="0" w:color="auto"/>
                        <w:left w:val="none" w:sz="0" w:space="0" w:color="auto"/>
                        <w:bottom w:val="none" w:sz="0" w:space="0" w:color="auto"/>
                        <w:right w:val="none" w:sz="0" w:space="0" w:color="auto"/>
                      </w:divBdr>
                    </w:div>
                  </w:divsChild>
                </w:div>
                <w:div w:id="1972898224">
                  <w:marLeft w:val="0"/>
                  <w:marRight w:val="0"/>
                  <w:marTop w:val="0"/>
                  <w:marBottom w:val="0"/>
                  <w:divBdr>
                    <w:top w:val="none" w:sz="0" w:space="0" w:color="auto"/>
                    <w:left w:val="none" w:sz="0" w:space="0" w:color="auto"/>
                    <w:bottom w:val="none" w:sz="0" w:space="0" w:color="auto"/>
                    <w:right w:val="none" w:sz="0" w:space="0" w:color="auto"/>
                  </w:divBdr>
                  <w:divsChild>
                    <w:div w:id="1986542412">
                      <w:marLeft w:val="0"/>
                      <w:marRight w:val="0"/>
                      <w:marTop w:val="0"/>
                      <w:marBottom w:val="0"/>
                      <w:divBdr>
                        <w:top w:val="none" w:sz="0" w:space="0" w:color="auto"/>
                        <w:left w:val="none" w:sz="0" w:space="0" w:color="auto"/>
                        <w:bottom w:val="none" w:sz="0" w:space="0" w:color="auto"/>
                        <w:right w:val="none" w:sz="0" w:space="0" w:color="auto"/>
                      </w:divBdr>
                    </w:div>
                  </w:divsChild>
                </w:div>
                <w:div w:id="1974209514">
                  <w:marLeft w:val="0"/>
                  <w:marRight w:val="0"/>
                  <w:marTop w:val="0"/>
                  <w:marBottom w:val="0"/>
                  <w:divBdr>
                    <w:top w:val="none" w:sz="0" w:space="0" w:color="auto"/>
                    <w:left w:val="none" w:sz="0" w:space="0" w:color="auto"/>
                    <w:bottom w:val="none" w:sz="0" w:space="0" w:color="auto"/>
                    <w:right w:val="none" w:sz="0" w:space="0" w:color="auto"/>
                  </w:divBdr>
                  <w:divsChild>
                    <w:div w:id="840509576">
                      <w:marLeft w:val="0"/>
                      <w:marRight w:val="0"/>
                      <w:marTop w:val="0"/>
                      <w:marBottom w:val="0"/>
                      <w:divBdr>
                        <w:top w:val="none" w:sz="0" w:space="0" w:color="auto"/>
                        <w:left w:val="none" w:sz="0" w:space="0" w:color="auto"/>
                        <w:bottom w:val="none" w:sz="0" w:space="0" w:color="auto"/>
                        <w:right w:val="none" w:sz="0" w:space="0" w:color="auto"/>
                      </w:divBdr>
                    </w:div>
                  </w:divsChild>
                </w:div>
                <w:div w:id="4796137">
                  <w:marLeft w:val="0"/>
                  <w:marRight w:val="0"/>
                  <w:marTop w:val="0"/>
                  <w:marBottom w:val="0"/>
                  <w:divBdr>
                    <w:top w:val="none" w:sz="0" w:space="0" w:color="auto"/>
                    <w:left w:val="none" w:sz="0" w:space="0" w:color="auto"/>
                    <w:bottom w:val="none" w:sz="0" w:space="0" w:color="auto"/>
                    <w:right w:val="none" w:sz="0" w:space="0" w:color="auto"/>
                  </w:divBdr>
                  <w:divsChild>
                    <w:div w:id="332071813">
                      <w:marLeft w:val="0"/>
                      <w:marRight w:val="0"/>
                      <w:marTop w:val="0"/>
                      <w:marBottom w:val="0"/>
                      <w:divBdr>
                        <w:top w:val="none" w:sz="0" w:space="0" w:color="auto"/>
                        <w:left w:val="none" w:sz="0" w:space="0" w:color="auto"/>
                        <w:bottom w:val="none" w:sz="0" w:space="0" w:color="auto"/>
                        <w:right w:val="none" w:sz="0" w:space="0" w:color="auto"/>
                      </w:divBdr>
                    </w:div>
                  </w:divsChild>
                </w:div>
                <w:div w:id="174196392">
                  <w:marLeft w:val="0"/>
                  <w:marRight w:val="0"/>
                  <w:marTop w:val="0"/>
                  <w:marBottom w:val="0"/>
                  <w:divBdr>
                    <w:top w:val="none" w:sz="0" w:space="0" w:color="auto"/>
                    <w:left w:val="none" w:sz="0" w:space="0" w:color="auto"/>
                    <w:bottom w:val="none" w:sz="0" w:space="0" w:color="auto"/>
                    <w:right w:val="none" w:sz="0" w:space="0" w:color="auto"/>
                  </w:divBdr>
                  <w:divsChild>
                    <w:div w:id="919407010">
                      <w:marLeft w:val="0"/>
                      <w:marRight w:val="0"/>
                      <w:marTop w:val="0"/>
                      <w:marBottom w:val="0"/>
                      <w:divBdr>
                        <w:top w:val="none" w:sz="0" w:space="0" w:color="auto"/>
                        <w:left w:val="none" w:sz="0" w:space="0" w:color="auto"/>
                        <w:bottom w:val="none" w:sz="0" w:space="0" w:color="auto"/>
                        <w:right w:val="none" w:sz="0" w:space="0" w:color="auto"/>
                      </w:divBdr>
                    </w:div>
                  </w:divsChild>
                </w:div>
                <w:div w:id="279535301">
                  <w:marLeft w:val="0"/>
                  <w:marRight w:val="0"/>
                  <w:marTop w:val="0"/>
                  <w:marBottom w:val="0"/>
                  <w:divBdr>
                    <w:top w:val="none" w:sz="0" w:space="0" w:color="auto"/>
                    <w:left w:val="none" w:sz="0" w:space="0" w:color="auto"/>
                    <w:bottom w:val="none" w:sz="0" w:space="0" w:color="auto"/>
                    <w:right w:val="none" w:sz="0" w:space="0" w:color="auto"/>
                  </w:divBdr>
                  <w:divsChild>
                    <w:div w:id="17781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636819">
      <w:bodyDiv w:val="1"/>
      <w:marLeft w:val="0"/>
      <w:marRight w:val="0"/>
      <w:marTop w:val="0"/>
      <w:marBottom w:val="0"/>
      <w:divBdr>
        <w:top w:val="none" w:sz="0" w:space="0" w:color="auto"/>
        <w:left w:val="none" w:sz="0" w:space="0" w:color="auto"/>
        <w:bottom w:val="none" w:sz="0" w:space="0" w:color="auto"/>
        <w:right w:val="none" w:sz="0" w:space="0" w:color="auto"/>
      </w:divBdr>
      <w:divsChild>
        <w:div w:id="706568703">
          <w:marLeft w:val="0"/>
          <w:marRight w:val="0"/>
          <w:marTop w:val="0"/>
          <w:marBottom w:val="0"/>
          <w:divBdr>
            <w:top w:val="none" w:sz="0" w:space="0" w:color="auto"/>
            <w:left w:val="none" w:sz="0" w:space="0" w:color="auto"/>
            <w:bottom w:val="none" w:sz="0" w:space="0" w:color="auto"/>
            <w:right w:val="none" w:sz="0" w:space="0" w:color="auto"/>
          </w:divBdr>
          <w:divsChild>
            <w:div w:id="376861920">
              <w:marLeft w:val="0"/>
              <w:marRight w:val="0"/>
              <w:marTop w:val="0"/>
              <w:marBottom w:val="0"/>
              <w:divBdr>
                <w:top w:val="none" w:sz="0" w:space="0" w:color="auto"/>
                <w:left w:val="none" w:sz="0" w:space="0" w:color="auto"/>
                <w:bottom w:val="none" w:sz="0" w:space="0" w:color="auto"/>
                <w:right w:val="none" w:sz="0" w:space="0" w:color="auto"/>
              </w:divBdr>
            </w:div>
            <w:div w:id="2041323396">
              <w:marLeft w:val="0"/>
              <w:marRight w:val="0"/>
              <w:marTop w:val="0"/>
              <w:marBottom w:val="0"/>
              <w:divBdr>
                <w:top w:val="none" w:sz="0" w:space="0" w:color="auto"/>
                <w:left w:val="none" w:sz="0" w:space="0" w:color="auto"/>
                <w:bottom w:val="none" w:sz="0" w:space="0" w:color="auto"/>
                <w:right w:val="none" w:sz="0" w:space="0" w:color="auto"/>
              </w:divBdr>
            </w:div>
          </w:divsChild>
        </w:div>
        <w:div w:id="1950162202">
          <w:marLeft w:val="0"/>
          <w:marRight w:val="0"/>
          <w:marTop w:val="0"/>
          <w:marBottom w:val="0"/>
          <w:divBdr>
            <w:top w:val="none" w:sz="0" w:space="0" w:color="auto"/>
            <w:left w:val="none" w:sz="0" w:space="0" w:color="auto"/>
            <w:bottom w:val="none" w:sz="0" w:space="0" w:color="auto"/>
            <w:right w:val="none" w:sz="0" w:space="0" w:color="auto"/>
          </w:divBdr>
          <w:divsChild>
            <w:div w:id="161316627">
              <w:marLeft w:val="0"/>
              <w:marRight w:val="0"/>
              <w:marTop w:val="0"/>
              <w:marBottom w:val="0"/>
              <w:divBdr>
                <w:top w:val="none" w:sz="0" w:space="0" w:color="auto"/>
                <w:left w:val="none" w:sz="0" w:space="0" w:color="auto"/>
                <w:bottom w:val="none" w:sz="0" w:space="0" w:color="auto"/>
                <w:right w:val="none" w:sz="0" w:space="0" w:color="auto"/>
              </w:divBdr>
            </w:div>
            <w:div w:id="1275558166">
              <w:marLeft w:val="0"/>
              <w:marRight w:val="0"/>
              <w:marTop w:val="0"/>
              <w:marBottom w:val="0"/>
              <w:divBdr>
                <w:top w:val="none" w:sz="0" w:space="0" w:color="auto"/>
                <w:left w:val="none" w:sz="0" w:space="0" w:color="auto"/>
                <w:bottom w:val="none" w:sz="0" w:space="0" w:color="auto"/>
                <w:right w:val="none" w:sz="0" w:space="0" w:color="auto"/>
              </w:divBdr>
            </w:div>
            <w:div w:id="1862815766">
              <w:marLeft w:val="0"/>
              <w:marRight w:val="0"/>
              <w:marTop w:val="0"/>
              <w:marBottom w:val="0"/>
              <w:divBdr>
                <w:top w:val="none" w:sz="0" w:space="0" w:color="auto"/>
                <w:left w:val="none" w:sz="0" w:space="0" w:color="auto"/>
                <w:bottom w:val="none" w:sz="0" w:space="0" w:color="auto"/>
                <w:right w:val="none" w:sz="0" w:space="0" w:color="auto"/>
              </w:divBdr>
            </w:div>
            <w:div w:id="1479689521">
              <w:marLeft w:val="0"/>
              <w:marRight w:val="0"/>
              <w:marTop w:val="0"/>
              <w:marBottom w:val="0"/>
              <w:divBdr>
                <w:top w:val="none" w:sz="0" w:space="0" w:color="auto"/>
                <w:left w:val="none" w:sz="0" w:space="0" w:color="auto"/>
                <w:bottom w:val="none" w:sz="0" w:space="0" w:color="auto"/>
                <w:right w:val="none" w:sz="0" w:space="0" w:color="auto"/>
              </w:divBdr>
            </w:div>
            <w:div w:id="352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7156">
      <w:bodyDiv w:val="1"/>
      <w:marLeft w:val="0"/>
      <w:marRight w:val="0"/>
      <w:marTop w:val="0"/>
      <w:marBottom w:val="0"/>
      <w:divBdr>
        <w:top w:val="none" w:sz="0" w:space="0" w:color="auto"/>
        <w:left w:val="none" w:sz="0" w:space="0" w:color="auto"/>
        <w:bottom w:val="none" w:sz="0" w:space="0" w:color="auto"/>
        <w:right w:val="none" w:sz="0" w:space="0" w:color="auto"/>
      </w:divBdr>
      <w:divsChild>
        <w:div w:id="729695415">
          <w:marLeft w:val="0"/>
          <w:marRight w:val="0"/>
          <w:marTop w:val="0"/>
          <w:marBottom w:val="0"/>
          <w:divBdr>
            <w:top w:val="none" w:sz="0" w:space="0" w:color="auto"/>
            <w:left w:val="none" w:sz="0" w:space="0" w:color="auto"/>
            <w:bottom w:val="none" w:sz="0" w:space="0" w:color="auto"/>
            <w:right w:val="none" w:sz="0" w:space="0" w:color="auto"/>
          </w:divBdr>
          <w:divsChild>
            <w:div w:id="1182738236">
              <w:marLeft w:val="0"/>
              <w:marRight w:val="0"/>
              <w:marTop w:val="0"/>
              <w:marBottom w:val="0"/>
              <w:divBdr>
                <w:top w:val="none" w:sz="0" w:space="0" w:color="auto"/>
                <w:left w:val="none" w:sz="0" w:space="0" w:color="auto"/>
                <w:bottom w:val="none" w:sz="0" w:space="0" w:color="auto"/>
                <w:right w:val="none" w:sz="0" w:space="0" w:color="auto"/>
              </w:divBdr>
            </w:div>
          </w:divsChild>
        </w:div>
        <w:div w:id="473986655">
          <w:marLeft w:val="0"/>
          <w:marRight w:val="0"/>
          <w:marTop w:val="0"/>
          <w:marBottom w:val="0"/>
          <w:divBdr>
            <w:top w:val="none" w:sz="0" w:space="0" w:color="auto"/>
            <w:left w:val="none" w:sz="0" w:space="0" w:color="auto"/>
            <w:bottom w:val="none" w:sz="0" w:space="0" w:color="auto"/>
            <w:right w:val="none" w:sz="0" w:space="0" w:color="auto"/>
          </w:divBdr>
          <w:divsChild>
            <w:div w:id="1226526386">
              <w:marLeft w:val="0"/>
              <w:marRight w:val="0"/>
              <w:marTop w:val="0"/>
              <w:marBottom w:val="0"/>
              <w:divBdr>
                <w:top w:val="none" w:sz="0" w:space="0" w:color="auto"/>
                <w:left w:val="none" w:sz="0" w:space="0" w:color="auto"/>
                <w:bottom w:val="none" w:sz="0" w:space="0" w:color="auto"/>
                <w:right w:val="none" w:sz="0" w:space="0" w:color="auto"/>
              </w:divBdr>
            </w:div>
          </w:divsChild>
        </w:div>
        <w:div w:id="1298681007">
          <w:marLeft w:val="0"/>
          <w:marRight w:val="0"/>
          <w:marTop w:val="0"/>
          <w:marBottom w:val="0"/>
          <w:divBdr>
            <w:top w:val="none" w:sz="0" w:space="0" w:color="auto"/>
            <w:left w:val="none" w:sz="0" w:space="0" w:color="auto"/>
            <w:bottom w:val="none" w:sz="0" w:space="0" w:color="auto"/>
            <w:right w:val="none" w:sz="0" w:space="0" w:color="auto"/>
          </w:divBdr>
          <w:divsChild>
            <w:div w:id="1077627998">
              <w:marLeft w:val="0"/>
              <w:marRight w:val="0"/>
              <w:marTop w:val="0"/>
              <w:marBottom w:val="0"/>
              <w:divBdr>
                <w:top w:val="none" w:sz="0" w:space="0" w:color="auto"/>
                <w:left w:val="none" w:sz="0" w:space="0" w:color="auto"/>
                <w:bottom w:val="none" w:sz="0" w:space="0" w:color="auto"/>
                <w:right w:val="none" w:sz="0" w:space="0" w:color="auto"/>
              </w:divBdr>
            </w:div>
          </w:divsChild>
        </w:div>
        <w:div w:id="1894804922">
          <w:marLeft w:val="0"/>
          <w:marRight w:val="0"/>
          <w:marTop w:val="0"/>
          <w:marBottom w:val="0"/>
          <w:divBdr>
            <w:top w:val="none" w:sz="0" w:space="0" w:color="auto"/>
            <w:left w:val="none" w:sz="0" w:space="0" w:color="auto"/>
            <w:bottom w:val="none" w:sz="0" w:space="0" w:color="auto"/>
            <w:right w:val="none" w:sz="0" w:space="0" w:color="auto"/>
          </w:divBdr>
          <w:divsChild>
            <w:div w:id="1852252756">
              <w:marLeft w:val="0"/>
              <w:marRight w:val="0"/>
              <w:marTop w:val="0"/>
              <w:marBottom w:val="0"/>
              <w:divBdr>
                <w:top w:val="none" w:sz="0" w:space="0" w:color="auto"/>
                <w:left w:val="none" w:sz="0" w:space="0" w:color="auto"/>
                <w:bottom w:val="none" w:sz="0" w:space="0" w:color="auto"/>
                <w:right w:val="none" w:sz="0" w:space="0" w:color="auto"/>
              </w:divBdr>
            </w:div>
          </w:divsChild>
        </w:div>
        <w:div w:id="1943950027">
          <w:marLeft w:val="0"/>
          <w:marRight w:val="0"/>
          <w:marTop w:val="0"/>
          <w:marBottom w:val="0"/>
          <w:divBdr>
            <w:top w:val="none" w:sz="0" w:space="0" w:color="auto"/>
            <w:left w:val="none" w:sz="0" w:space="0" w:color="auto"/>
            <w:bottom w:val="none" w:sz="0" w:space="0" w:color="auto"/>
            <w:right w:val="none" w:sz="0" w:space="0" w:color="auto"/>
          </w:divBdr>
          <w:divsChild>
            <w:div w:id="661467729">
              <w:marLeft w:val="0"/>
              <w:marRight w:val="0"/>
              <w:marTop w:val="0"/>
              <w:marBottom w:val="0"/>
              <w:divBdr>
                <w:top w:val="none" w:sz="0" w:space="0" w:color="auto"/>
                <w:left w:val="none" w:sz="0" w:space="0" w:color="auto"/>
                <w:bottom w:val="none" w:sz="0" w:space="0" w:color="auto"/>
                <w:right w:val="none" w:sz="0" w:space="0" w:color="auto"/>
              </w:divBdr>
            </w:div>
          </w:divsChild>
        </w:div>
        <w:div w:id="2064060321">
          <w:marLeft w:val="0"/>
          <w:marRight w:val="0"/>
          <w:marTop w:val="0"/>
          <w:marBottom w:val="0"/>
          <w:divBdr>
            <w:top w:val="none" w:sz="0" w:space="0" w:color="auto"/>
            <w:left w:val="none" w:sz="0" w:space="0" w:color="auto"/>
            <w:bottom w:val="none" w:sz="0" w:space="0" w:color="auto"/>
            <w:right w:val="none" w:sz="0" w:space="0" w:color="auto"/>
          </w:divBdr>
          <w:divsChild>
            <w:div w:id="1517497117">
              <w:marLeft w:val="0"/>
              <w:marRight w:val="0"/>
              <w:marTop w:val="0"/>
              <w:marBottom w:val="0"/>
              <w:divBdr>
                <w:top w:val="none" w:sz="0" w:space="0" w:color="auto"/>
                <w:left w:val="none" w:sz="0" w:space="0" w:color="auto"/>
                <w:bottom w:val="none" w:sz="0" w:space="0" w:color="auto"/>
                <w:right w:val="none" w:sz="0" w:space="0" w:color="auto"/>
              </w:divBdr>
            </w:div>
          </w:divsChild>
        </w:div>
        <w:div w:id="911162696">
          <w:marLeft w:val="0"/>
          <w:marRight w:val="0"/>
          <w:marTop w:val="0"/>
          <w:marBottom w:val="0"/>
          <w:divBdr>
            <w:top w:val="none" w:sz="0" w:space="0" w:color="auto"/>
            <w:left w:val="none" w:sz="0" w:space="0" w:color="auto"/>
            <w:bottom w:val="none" w:sz="0" w:space="0" w:color="auto"/>
            <w:right w:val="none" w:sz="0" w:space="0" w:color="auto"/>
          </w:divBdr>
          <w:divsChild>
            <w:div w:id="474836931">
              <w:marLeft w:val="0"/>
              <w:marRight w:val="0"/>
              <w:marTop w:val="0"/>
              <w:marBottom w:val="0"/>
              <w:divBdr>
                <w:top w:val="none" w:sz="0" w:space="0" w:color="auto"/>
                <w:left w:val="none" w:sz="0" w:space="0" w:color="auto"/>
                <w:bottom w:val="none" w:sz="0" w:space="0" w:color="auto"/>
                <w:right w:val="none" w:sz="0" w:space="0" w:color="auto"/>
              </w:divBdr>
            </w:div>
          </w:divsChild>
        </w:div>
        <w:div w:id="1450466257">
          <w:marLeft w:val="0"/>
          <w:marRight w:val="0"/>
          <w:marTop w:val="0"/>
          <w:marBottom w:val="0"/>
          <w:divBdr>
            <w:top w:val="none" w:sz="0" w:space="0" w:color="auto"/>
            <w:left w:val="none" w:sz="0" w:space="0" w:color="auto"/>
            <w:bottom w:val="none" w:sz="0" w:space="0" w:color="auto"/>
            <w:right w:val="none" w:sz="0" w:space="0" w:color="auto"/>
          </w:divBdr>
          <w:divsChild>
            <w:div w:id="438569494">
              <w:marLeft w:val="0"/>
              <w:marRight w:val="0"/>
              <w:marTop w:val="0"/>
              <w:marBottom w:val="0"/>
              <w:divBdr>
                <w:top w:val="none" w:sz="0" w:space="0" w:color="auto"/>
                <w:left w:val="none" w:sz="0" w:space="0" w:color="auto"/>
                <w:bottom w:val="none" w:sz="0" w:space="0" w:color="auto"/>
                <w:right w:val="none" w:sz="0" w:space="0" w:color="auto"/>
              </w:divBdr>
            </w:div>
            <w:div w:id="1480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5356">
      <w:bodyDiv w:val="1"/>
      <w:marLeft w:val="0"/>
      <w:marRight w:val="0"/>
      <w:marTop w:val="0"/>
      <w:marBottom w:val="0"/>
      <w:divBdr>
        <w:top w:val="none" w:sz="0" w:space="0" w:color="auto"/>
        <w:left w:val="none" w:sz="0" w:space="0" w:color="auto"/>
        <w:bottom w:val="none" w:sz="0" w:space="0" w:color="auto"/>
        <w:right w:val="none" w:sz="0" w:space="0" w:color="auto"/>
      </w:divBdr>
      <w:divsChild>
        <w:div w:id="644041867">
          <w:marLeft w:val="0"/>
          <w:marRight w:val="0"/>
          <w:marTop w:val="90"/>
          <w:marBottom w:val="0"/>
          <w:divBdr>
            <w:top w:val="none" w:sz="0" w:space="0" w:color="auto"/>
            <w:left w:val="none" w:sz="0" w:space="0" w:color="auto"/>
            <w:bottom w:val="none" w:sz="0" w:space="0" w:color="auto"/>
            <w:right w:val="none" w:sz="0" w:space="0" w:color="auto"/>
          </w:divBdr>
          <w:divsChild>
            <w:div w:id="1149632549">
              <w:marLeft w:val="0"/>
              <w:marRight w:val="0"/>
              <w:marTop w:val="0"/>
              <w:marBottom w:val="420"/>
              <w:divBdr>
                <w:top w:val="none" w:sz="0" w:space="0" w:color="auto"/>
                <w:left w:val="none" w:sz="0" w:space="0" w:color="auto"/>
                <w:bottom w:val="none" w:sz="0" w:space="0" w:color="auto"/>
                <w:right w:val="none" w:sz="0" w:space="0" w:color="auto"/>
              </w:divBdr>
              <w:divsChild>
                <w:div w:id="1254779152">
                  <w:marLeft w:val="0"/>
                  <w:marRight w:val="0"/>
                  <w:marTop w:val="0"/>
                  <w:marBottom w:val="0"/>
                  <w:divBdr>
                    <w:top w:val="single" w:sz="6" w:space="0" w:color="DFE1E5"/>
                    <w:left w:val="single" w:sz="6" w:space="0" w:color="DFE1E5"/>
                    <w:bottom w:val="single" w:sz="6" w:space="0" w:color="DFE1E5"/>
                    <w:right w:val="single" w:sz="6" w:space="0" w:color="DFE1E5"/>
                  </w:divBdr>
                  <w:divsChild>
                    <w:div w:id="1066605235">
                      <w:marLeft w:val="0"/>
                      <w:marRight w:val="0"/>
                      <w:marTop w:val="0"/>
                      <w:marBottom w:val="0"/>
                      <w:divBdr>
                        <w:top w:val="none" w:sz="0" w:space="0" w:color="auto"/>
                        <w:left w:val="none" w:sz="0" w:space="0" w:color="auto"/>
                        <w:bottom w:val="none" w:sz="0" w:space="0" w:color="auto"/>
                        <w:right w:val="none" w:sz="0" w:space="0" w:color="auto"/>
                      </w:divBdr>
                      <w:divsChild>
                        <w:div w:id="1811484221">
                          <w:marLeft w:val="0"/>
                          <w:marRight w:val="0"/>
                          <w:marTop w:val="0"/>
                          <w:marBottom w:val="0"/>
                          <w:divBdr>
                            <w:top w:val="none" w:sz="0" w:space="0" w:color="auto"/>
                            <w:left w:val="none" w:sz="0" w:space="0" w:color="auto"/>
                            <w:bottom w:val="none" w:sz="0" w:space="0" w:color="auto"/>
                            <w:right w:val="none" w:sz="0" w:space="0" w:color="auto"/>
                          </w:divBdr>
                          <w:divsChild>
                            <w:div w:id="843936742">
                              <w:marLeft w:val="0"/>
                              <w:marRight w:val="0"/>
                              <w:marTop w:val="0"/>
                              <w:marBottom w:val="0"/>
                              <w:divBdr>
                                <w:top w:val="none" w:sz="0" w:space="0" w:color="auto"/>
                                <w:left w:val="none" w:sz="0" w:space="0" w:color="auto"/>
                                <w:bottom w:val="none" w:sz="0" w:space="0" w:color="auto"/>
                                <w:right w:val="none" w:sz="0" w:space="0" w:color="auto"/>
                              </w:divBdr>
                              <w:divsChild>
                                <w:div w:id="1481460422">
                                  <w:marLeft w:val="0"/>
                                  <w:marRight w:val="0"/>
                                  <w:marTop w:val="0"/>
                                  <w:marBottom w:val="0"/>
                                  <w:divBdr>
                                    <w:top w:val="none" w:sz="0" w:space="0" w:color="auto"/>
                                    <w:left w:val="none" w:sz="0" w:space="0" w:color="auto"/>
                                    <w:bottom w:val="none" w:sz="0" w:space="0" w:color="auto"/>
                                    <w:right w:val="none" w:sz="0" w:space="0" w:color="auto"/>
                                  </w:divBdr>
                                  <w:divsChild>
                                    <w:div w:id="252131311">
                                      <w:marLeft w:val="0"/>
                                      <w:marRight w:val="0"/>
                                      <w:marTop w:val="0"/>
                                      <w:marBottom w:val="0"/>
                                      <w:divBdr>
                                        <w:top w:val="none" w:sz="0" w:space="0" w:color="auto"/>
                                        <w:left w:val="none" w:sz="0" w:space="0" w:color="auto"/>
                                        <w:bottom w:val="none" w:sz="0" w:space="0" w:color="auto"/>
                                        <w:right w:val="none" w:sz="0" w:space="0" w:color="auto"/>
                                      </w:divBdr>
                                      <w:divsChild>
                                        <w:div w:id="13429758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908134">
      <w:bodyDiv w:val="1"/>
      <w:marLeft w:val="0"/>
      <w:marRight w:val="0"/>
      <w:marTop w:val="0"/>
      <w:marBottom w:val="0"/>
      <w:divBdr>
        <w:top w:val="none" w:sz="0" w:space="0" w:color="auto"/>
        <w:left w:val="none" w:sz="0" w:space="0" w:color="auto"/>
        <w:bottom w:val="none" w:sz="0" w:space="0" w:color="auto"/>
        <w:right w:val="none" w:sz="0" w:space="0" w:color="auto"/>
      </w:divBdr>
      <w:divsChild>
        <w:div w:id="2093309159">
          <w:marLeft w:val="0"/>
          <w:marRight w:val="0"/>
          <w:marTop w:val="0"/>
          <w:marBottom w:val="0"/>
          <w:divBdr>
            <w:top w:val="none" w:sz="0" w:space="0" w:color="auto"/>
            <w:left w:val="none" w:sz="0" w:space="0" w:color="auto"/>
            <w:bottom w:val="none" w:sz="0" w:space="0" w:color="auto"/>
            <w:right w:val="none" w:sz="0" w:space="0" w:color="auto"/>
          </w:divBdr>
          <w:divsChild>
            <w:div w:id="8770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4946">
      <w:bodyDiv w:val="1"/>
      <w:marLeft w:val="0"/>
      <w:marRight w:val="0"/>
      <w:marTop w:val="0"/>
      <w:marBottom w:val="0"/>
      <w:divBdr>
        <w:top w:val="none" w:sz="0" w:space="0" w:color="auto"/>
        <w:left w:val="none" w:sz="0" w:space="0" w:color="auto"/>
        <w:bottom w:val="none" w:sz="0" w:space="0" w:color="auto"/>
        <w:right w:val="none" w:sz="0" w:space="0" w:color="auto"/>
      </w:divBdr>
      <w:divsChild>
        <w:div w:id="1354914908">
          <w:marLeft w:val="0"/>
          <w:marRight w:val="0"/>
          <w:marTop w:val="0"/>
          <w:marBottom w:val="0"/>
          <w:divBdr>
            <w:top w:val="none" w:sz="0" w:space="0" w:color="auto"/>
            <w:left w:val="none" w:sz="0" w:space="0" w:color="auto"/>
            <w:bottom w:val="none" w:sz="0" w:space="0" w:color="auto"/>
            <w:right w:val="none" w:sz="0" w:space="0" w:color="auto"/>
          </w:divBdr>
          <w:divsChild>
            <w:div w:id="1141580551">
              <w:marLeft w:val="0"/>
              <w:marRight w:val="0"/>
              <w:marTop w:val="0"/>
              <w:marBottom w:val="0"/>
              <w:divBdr>
                <w:top w:val="none" w:sz="0" w:space="0" w:color="auto"/>
                <w:left w:val="none" w:sz="0" w:space="0" w:color="auto"/>
                <w:bottom w:val="none" w:sz="0" w:space="0" w:color="auto"/>
                <w:right w:val="none" w:sz="0" w:space="0" w:color="auto"/>
              </w:divBdr>
            </w:div>
            <w:div w:id="1709376529">
              <w:marLeft w:val="0"/>
              <w:marRight w:val="0"/>
              <w:marTop w:val="0"/>
              <w:marBottom w:val="0"/>
              <w:divBdr>
                <w:top w:val="none" w:sz="0" w:space="0" w:color="auto"/>
                <w:left w:val="none" w:sz="0" w:space="0" w:color="auto"/>
                <w:bottom w:val="none" w:sz="0" w:space="0" w:color="auto"/>
                <w:right w:val="none" w:sz="0" w:space="0" w:color="auto"/>
              </w:divBdr>
            </w:div>
            <w:div w:id="2112120668">
              <w:marLeft w:val="0"/>
              <w:marRight w:val="0"/>
              <w:marTop w:val="0"/>
              <w:marBottom w:val="0"/>
              <w:divBdr>
                <w:top w:val="none" w:sz="0" w:space="0" w:color="auto"/>
                <w:left w:val="none" w:sz="0" w:space="0" w:color="auto"/>
                <w:bottom w:val="none" w:sz="0" w:space="0" w:color="auto"/>
                <w:right w:val="none" w:sz="0" w:space="0" w:color="auto"/>
              </w:divBdr>
            </w:div>
            <w:div w:id="50036353">
              <w:marLeft w:val="0"/>
              <w:marRight w:val="0"/>
              <w:marTop w:val="0"/>
              <w:marBottom w:val="0"/>
              <w:divBdr>
                <w:top w:val="none" w:sz="0" w:space="0" w:color="auto"/>
                <w:left w:val="none" w:sz="0" w:space="0" w:color="auto"/>
                <w:bottom w:val="none" w:sz="0" w:space="0" w:color="auto"/>
                <w:right w:val="none" w:sz="0" w:space="0" w:color="auto"/>
              </w:divBdr>
            </w:div>
          </w:divsChild>
        </w:div>
        <w:div w:id="39746936">
          <w:marLeft w:val="0"/>
          <w:marRight w:val="0"/>
          <w:marTop w:val="0"/>
          <w:marBottom w:val="0"/>
          <w:divBdr>
            <w:top w:val="none" w:sz="0" w:space="0" w:color="auto"/>
            <w:left w:val="none" w:sz="0" w:space="0" w:color="auto"/>
            <w:bottom w:val="none" w:sz="0" w:space="0" w:color="auto"/>
            <w:right w:val="none" w:sz="0" w:space="0" w:color="auto"/>
          </w:divBdr>
          <w:divsChild>
            <w:div w:id="1769037172">
              <w:marLeft w:val="0"/>
              <w:marRight w:val="0"/>
              <w:marTop w:val="0"/>
              <w:marBottom w:val="0"/>
              <w:divBdr>
                <w:top w:val="none" w:sz="0" w:space="0" w:color="auto"/>
                <w:left w:val="none" w:sz="0" w:space="0" w:color="auto"/>
                <w:bottom w:val="none" w:sz="0" w:space="0" w:color="auto"/>
                <w:right w:val="none" w:sz="0" w:space="0" w:color="auto"/>
              </w:divBdr>
            </w:div>
            <w:div w:id="1557476100">
              <w:marLeft w:val="0"/>
              <w:marRight w:val="0"/>
              <w:marTop w:val="0"/>
              <w:marBottom w:val="0"/>
              <w:divBdr>
                <w:top w:val="none" w:sz="0" w:space="0" w:color="auto"/>
                <w:left w:val="none" w:sz="0" w:space="0" w:color="auto"/>
                <w:bottom w:val="none" w:sz="0" w:space="0" w:color="auto"/>
                <w:right w:val="none" w:sz="0" w:space="0" w:color="auto"/>
              </w:divBdr>
            </w:div>
            <w:div w:id="676268212">
              <w:marLeft w:val="0"/>
              <w:marRight w:val="0"/>
              <w:marTop w:val="0"/>
              <w:marBottom w:val="0"/>
              <w:divBdr>
                <w:top w:val="none" w:sz="0" w:space="0" w:color="auto"/>
                <w:left w:val="none" w:sz="0" w:space="0" w:color="auto"/>
                <w:bottom w:val="none" w:sz="0" w:space="0" w:color="auto"/>
                <w:right w:val="none" w:sz="0" w:space="0" w:color="auto"/>
              </w:divBdr>
            </w:div>
            <w:div w:id="20312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81255">
      <w:bodyDiv w:val="1"/>
      <w:marLeft w:val="0"/>
      <w:marRight w:val="0"/>
      <w:marTop w:val="0"/>
      <w:marBottom w:val="0"/>
      <w:divBdr>
        <w:top w:val="none" w:sz="0" w:space="0" w:color="auto"/>
        <w:left w:val="none" w:sz="0" w:space="0" w:color="auto"/>
        <w:bottom w:val="none" w:sz="0" w:space="0" w:color="auto"/>
        <w:right w:val="none" w:sz="0" w:space="0" w:color="auto"/>
      </w:divBdr>
    </w:div>
    <w:div w:id="584648930">
      <w:bodyDiv w:val="1"/>
      <w:marLeft w:val="0"/>
      <w:marRight w:val="0"/>
      <w:marTop w:val="0"/>
      <w:marBottom w:val="0"/>
      <w:divBdr>
        <w:top w:val="none" w:sz="0" w:space="0" w:color="auto"/>
        <w:left w:val="none" w:sz="0" w:space="0" w:color="auto"/>
        <w:bottom w:val="none" w:sz="0" w:space="0" w:color="auto"/>
        <w:right w:val="none" w:sz="0" w:space="0" w:color="auto"/>
      </w:divBdr>
      <w:divsChild>
        <w:div w:id="824399899">
          <w:marLeft w:val="0"/>
          <w:marRight w:val="0"/>
          <w:marTop w:val="0"/>
          <w:marBottom w:val="0"/>
          <w:divBdr>
            <w:top w:val="none" w:sz="0" w:space="0" w:color="auto"/>
            <w:left w:val="none" w:sz="0" w:space="0" w:color="auto"/>
            <w:bottom w:val="none" w:sz="0" w:space="0" w:color="auto"/>
            <w:right w:val="none" w:sz="0" w:space="0" w:color="auto"/>
          </w:divBdr>
          <w:divsChild>
            <w:div w:id="1396204101">
              <w:marLeft w:val="0"/>
              <w:marRight w:val="0"/>
              <w:marTop w:val="0"/>
              <w:marBottom w:val="0"/>
              <w:divBdr>
                <w:top w:val="none" w:sz="0" w:space="0" w:color="auto"/>
                <w:left w:val="none" w:sz="0" w:space="0" w:color="auto"/>
                <w:bottom w:val="none" w:sz="0" w:space="0" w:color="auto"/>
                <w:right w:val="none" w:sz="0" w:space="0" w:color="auto"/>
              </w:divBdr>
            </w:div>
            <w:div w:id="264581389">
              <w:marLeft w:val="0"/>
              <w:marRight w:val="0"/>
              <w:marTop w:val="0"/>
              <w:marBottom w:val="0"/>
              <w:divBdr>
                <w:top w:val="none" w:sz="0" w:space="0" w:color="auto"/>
                <w:left w:val="none" w:sz="0" w:space="0" w:color="auto"/>
                <w:bottom w:val="none" w:sz="0" w:space="0" w:color="auto"/>
                <w:right w:val="none" w:sz="0" w:space="0" w:color="auto"/>
              </w:divBdr>
            </w:div>
            <w:div w:id="1511915871">
              <w:marLeft w:val="0"/>
              <w:marRight w:val="0"/>
              <w:marTop w:val="0"/>
              <w:marBottom w:val="0"/>
              <w:divBdr>
                <w:top w:val="none" w:sz="0" w:space="0" w:color="auto"/>
                <w:left w:val="none" w:sz="0" w:space="0" w:color="auto"/>
                <w:bottom w:val="none" w:sz="0" w:space="0" w:color="auto"/>
                <w:right w:val="none" w:sz="0" w:space="0" w:color="auto"/>
              </w:divBdr>
            </w:div>
            <w:div w:id="5128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23907">
      <w:bodyDiv w:val="1"/>
      <w:marLeft w:val="0"/>
      <w:marRight w:val="0"/>
      <w:marTop w:val="0"/>
      <w:marBottom w:val="0"/>
      <w:divBdr>
        <w:top w:val="none" w:sz="0" w:space="0" w:color="auto"/>
        <w:left w:val="none" w:sz="0" w:space="0" w:color="auto"/>
        <w:bottom w:val="none" w:sz="0" w:space="0" w:color="auto"/>
        <w:right w:val="none" w:sz="0" w:space="0" w:color="auto"/>
      </w:divBdr>
      <w:divsChild>
        <w:div w:id="498498668">
          <w:marLeft w:val="0"/>
          <w:marRight w:val="0"/>
          <w:marTop w:val="0"/>
          <w:marBottom w:val="0"/>
          <w:divBdr>
            <w:top w:val="none" w:sz="0" w:space="0" w:color="auto"/>
            <w:left w:val="none" w:sz="0" w:space="0" w:color="auto"/>
            <w:bottom w:val="none" w:sz="0" w:space="0" w:color="auto"/>
            <w:right w:val="none" w:sz="0" w:space="0" w:color="auto"/>
          </w:divBdr>
          <w:divsChild>
            <w:div w:id="7882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4722">
      <w:bodyDiv w:val="1"/>
      <w:marLeft w:val="0"/>
      <w:marRight w:val="0"/>
      <w:marTop w:val="0"/>
      <w:marBottom w:val="0"/>
      <w:divBdr>
        <w:top w:val="none" w:sz="0" w:space="0" w:color="auto"/>
        <w:left w:val="none" w:sz="0" w:space="0" w:color="auto"/>
        <w:bottom w:val="none" w:sz="0" w:space="0" w:color="auto"/>
        <w:right w:val="none" w:sz="0" w:space="0" w:color="auto"/>
      </w:divBdr>
    </w:div>
    <w:div w:id="911475262">
      <w:bodyDiv w:val="1"/>
      <w:marLeft w:val="0"/>
      <w:marRight w:val="0"/>
      <w:marTop w:val="0"/>
      <w:marBottom w:val="0"/>
      <w:divBdr>
        <w:top w:val="none" w:sz="0" w:space="0" w:color="auto"/>
        <w:left w:val="none" w:sz="0" w:space="0" w:color="auto"/>
        <w:bottom w:val="none" w:sz="0" w:space="0" w:color="auto"/>
        <w:right w:val="none" w:sz="0" w:space="0" w:color="auto"/>
      </w:divBdr>
      <w:divsChild>
        <w:div w:id="1384283784">
          <w:marLeft w:val="0"/>
          <w:marRight w:val="0"/>
          <w:marTop w:val="0"/>
          <w:marBottom w:val="0"/>
          <w:divBdr>
            <w:top w:val="none" w:sz="0" w:space="0" w:color="auto"/>
            <w:left w:val="none" w:sz="0" w:space="0" w:color="auto"/>
            <w:bottom w:val="none" w:sz="0" w:space="0" w:color="auto"/>
            <w:right w:val="none" w:sz="0" w:space="0" w:color="auto"/>
          </w:divBdr>
          <w:divsChild>
            <w:div w:id="9339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6715">
      <w:bodyDiv w:val="1"/>
      <w:marLeft w:val="0"/>
      <w:marRight w:val="0"/>
      <w:marTop w:val="0"/>
      <w:marBottom w:val="0"/>
      <w:divBdr>
        <w:top w:val="none" w:sz="0" w:space="0" w:color="auto"/>
        <w:left w:val="none" w:sz="0" w:space="0" w:color="auto"/>
        <w:bottom w:val="none" w:sz="0" w:space="0" w:color="auto"/>
        <w:right w:val="none" w:sz="0" w:space="0" w:color="auto"/>
      </w:divBdr>
    </w:div>
    <w:div w:id="991713111">
      <w:bodyDiv w:val="1"/>
      <w:marLeft w:val="0"/>
      <w:marRight w:val="0"/>
      <w:marTop w:val="0"/>
      <w:marBottom w:val="0"/>
      <w:divBdr>
        <w:top w:val="none" w:sz="0" w:space="0" w:color="auto"/>
        <w:left w:val="none" w:sz="0" w:space="0" w:color="auto"/>
        <w:bottom w:val="none" w:sz="0" w:space="0" w:color="auto"/>
        <w:right w:val="none" w:sz="0" w:space="0" w:color="auto"/>
      </w:divBdr>
      <w:divsChild>
        <w:div w:id="2041590917">
          <w:marLeft w:val="0"/>
          <w:marRight w:val="0"/>
          <w:marTop w:val="0"/>
          <w:marBottom w:val="0"/>
          <w:divBdr>
            <w:top w:val="none" w:sz="0" w:space="0" w:color="auto"/>
            <w:left w:val="none" w:sz="0" w:space="0" w:color="auto"/>
            <w:bottom w:val="none" w:sz="0" w:space="0" w:color="auto"/>
            <w:right w:val="none" w:sz="0" w:space="0" w:color="auto"/>
          </w:divBdr>
          <w:divsChild>
            <w:div w:id="1140540337">
              <w:marLeft w:val="0"/>
              <w:marRight w:val="0"/>
              <w:marTop w:val="0"/>
              <w:marBottom w:val="0"/>
              <w:divBdr>
                <w:top w:val="none" w:sz="0" w:space="0" w:color="auto"/>
                <w:left w:val="none" w:sz="0" w:space="0" w:color="auto"/>
                <w:bottom w:val="none" w:sz="0" w:space="0" w:color="auto"/>
                <w:right w:val="none" w:sz="0" w:space="0" w:color="auto"/>
              </w:divBdr>
            </w:div>
          </w:divsChild>
        </w:div>
        <w:div w:id="2006782786">
          <w:marLeft w:val="0"/>
          <w:marRight w:val="0"/>
          <w:marTop w:val="0"/>
          <w:marBottom w:val="0"/>
          <w:divBdr>
            <w:top w:val="none" w:sz="0" w:space="0" w:color="auto"/>
            <w:left w:val="none" w:sz="0" w:space="0" w:color="auto"/>
            <w:bottom w:val="none" w:sz="0" w:space="0" w:color="auto"/>
            <w:right w:val="none" w:sz="0" w:space="0" w:color="auto"/>
          </w:divBdr>
          <w:divsChild>
            <w:div w:id="1827892541">
              <w:marLeft w:val="0"/>
              <w:marRight w:val="0"/>
              <w:marTop w:val="0"/>
              <w:marBottom w:val="0"/>
              <w:divBdr>
                <w:top w:val="none" w:sz="0" w:space="0" w:color="auto"/>
                <w:left w:val="none" w:sz="0" w:space="0" w:color="auto"/>
                <w:bottom w:val="none" w:sz="0" w:space="0" w:color="auto"/>
                <w:right w:val="none" w:sz="0" w:space="0" w:color="auto"/>
              </w:divBdr>
            </w:div>
          </w:divsChild>
        </w:div>
        <w:div w:id="340160424">
          <w:marLeft w:val="0"/>
          <w:marRight w:val="0"/>
          <w:marTop w:val="0"/>
          <w:marBottom w:val="0"/>
          <w:divBdr>
            <w:top w:val="none" w:sz="0" w:space="0" w:color="auto"/>
            <w:left w:val="none" w:sz="0" w:space="0" w:color="auto"/>
            <w:bottom w:val="none" w:sz="0" w:space="0" w:color="auto"/>
            <w:right w:val="none" w:sz="0" w:space="0" w:color="auto"/>
          </w:divBdr>
          <w:divsChild>
            <w:div w:id="1647082095">
              <w:marLeft w:val="0"/>
              <w:marRight w:val="0"/>
              <w:marTop w:val="0"/>
              <w:marBottom w:val="0"/>
              <w:divBdr>
                <w:top w:val="none" w:sz="0" w:space="0" w:color="auto"/>
                <w:left w:val="none" w:sz="0" w:space="0" w:color="auto"/>
                <w:bottom w:val="none" w:sz="0" w:space="0" w:color="auto"/>
                <w:right w:val="none" w:sz="0" w:space="0" w:color="auto"/>
              </w:divBdr>
            </w:div>
          </w:divsChild>
        </w:div>
        <w:div w:id="2100250327">
          <w:marLeft w:val="0"/>
          <w:marRight w:val="0"/>
          <w:marTop w:val="0"/>
          <w:marBottom w:val="0"/>
          <w:divBdr>
            <w:top w:val="none" w:sz="0" w:space="0" w:color="auto"/>
            <w:left w:val="none" w:sz="0" w:space="0" w:color="auto"/>
            <w:bottom w:val="none" w:sz="0" w:space="0" w:color="auto"/>
            <w:right w:val="none" w:sz="0" w:space="0" w:color="auto"/>
          </w:divBdr>
          <w:divsChild>
            <w:div w:id="5201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8347">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4">
          <w:marLeft w:val="0"/>
          <w:marRight w:val="0"/>
          <w:marTop w:val="0"/>
          <w:marBottom w:val="0"/>
          <w:divBdr>
            <w:top w:val="none" w:sz="0" w:space="0" w:color="auto"/>
            <w:left w:val="none" w:sz="0" w:space="0" w:color="auto"/>
            <w:bottom w:val="none" w:sz="0" w:space="0" w:color="auto"/>
            <w:right w:val="none" w:sz="0" w:space="0" w:color="auto"/>
          </w:divBdr>
          <w:divsChild>
            <w:div w:id="1847746045">
              <w:marLeft w:val="0"/>
              <w:marRight w:val="0"/>
              <w:marTop w:val="0"/>
              <w:marBottom w:val="0"/>
              <w:divBdr>
                <w:top w:val="none" w:sz="0" w:space="0" w:color="auto"/>
                <w:left w:val="none" w:sz="0" w:space="0" w:color="auto"/>
                <w:bottom w:val="none" w:sz="0" w:space="0" w:color="auto"/>
                <w:right w:val="none" w:sz="0" w:space="0" w:color="auto"/>
              </w:divBdr>
            </w:div>
          </w:divsChild>
        </w:div>
        <w:div w:id="1651131871">
          <w:marLeft w:val="0"/>
          <w:marRight w:val="0"/>
          <w:marTop w:val="0"/>
          <w:marBottom w:val="0"/>
          <w:divBdr>
            <w:top w:val="none" w:sz="0" w:space="0" w:color="auto"/>
            <w:left w:val="none" w:sz="0" w:space="0" w:color="auto"/>
            <w:bottom w:val="none" w:sz="0" w:space="0" w:color="auto"/>
            <w:right w:val="none" w:sz="0" w:space="0" w:color="auto"/>
          </w:divBdr>
          <w:divsChild>
            <w:div w:id="650913881">
              <w:marLeft w:val="0"/>
              <w:marRight w:val="0"/>
              <w:marTop w:val="0"/>
              <w:marBottom w:val="0"/>
              <w:divBdr>
                <w:top w:val="none" w:sz="0" w:space="0" w:color="auto"/>
                <w:left w:val="none" w:sz="0" w:space="0" w:color="auto"/>
                <w:bottom w:val="none" w:sz="0" w:space="0" w:color="auto"/>
                <w:right w:val="none" w:sz="0" w:space="0" w:color="auto"/>
              </w:divBdr>
            </w:div>
          </w:divsChild>
        </w:div>
        <w:div w:id="1536456564">
          <w:marLeft w:val="0"/>
          <w:marRight w:val="0"/>
          <w:marTop w:val="0"/>
          <w:marBottom w:val="0"/>
          <w:divBdr>
            <w:top w:val="none" w:sz="0" w:space="0" w:color="auto"/>
            <w:left w:val="none" w:sz="0" w:space="0" w:color="auto"/>
            <w:bottom w:val="none" w:sz="0" w:space="0" w:color="auto"/>
            <w:right w:val="none" w:sz="0" w:space="0" w:color="auto"/>
          </w:divBdr>
          <w:divsChild>
            <w:div w:id="632491084">
              <w:marLeft w:val="0"/>
              <w:marRight w:val="0"/>
              <w:marTop w:val="0"/>
              <w:marBottom w:val="0"/>
              <w:divBdr>
                <w:top w:val="none" w:sz="0" w:space="0" w:color="auto"/>
                <w:left w:val="none" w:sz="0" w:space="0" w:color="auto"/>
                <w:bottom w:val="none" w:sz="0" w:space="0" w:color="auto"/>
                <w:right w:val="none" w:sz="0" w:space="0" w:color="auto"/>
              </w:divBdr>
            </w:div>
          </w:divsChild>
        </w:div>
        <w:div w:id="137496479">
          <w:marLeft w:val="0"/>
          <w:marRight w:val="0"/>
          <w:marTop w:val="0"/>
          <w:marBottom w:val="0"/>
          <w:divBdr>
            <w:top w:val="none" w:sz="0" w:space="0" w:color="auto"/>
            <w:left w:val="none" w:sz="0" w:space="0" w:color="auto"/>
            <w:bottom w:val="none" w:sz="0" w:space="0" w:color="auto"/>
            <w:right w:val="none" w:sz="0" w:space="0" w:color="auto"/>
          </w:divBdr>
          <w:divsChild>
            <w:div w:id="994603383">
              <w:marLeft w:val="0"/>
              <w:marRight w:val="0"/>
              <w:marTop w:val="0"/>
              <w:marBottom w:val="0"/>
              <w:divBdr>
                <w:top w:val="none" w:sz="0" w:space="0" w:color="auto"/>
                <w:left w:val="none" w:sz="0" w:space="0" w:color="auto"/>
                <w:bottom w:val="none" w:sz="0" w:space="0" w:color="auto"/>
                <w:right w:val="none" w:sz="0" w:space="0" w:color="auto"/>
              </w:divBdr>
            </w:div>
          </w:divsChild>
        </w:div>
        <w:div w:id="744112590">
          <w:marLeft w:val="0"/>
          <w:marRight w:val="0"/>
          <w:marTop w:val="0"/>
          <w:marBottom w:val="0"/>
          <w:divBdr>
            <w:top w:val="none" w:sz="0" w:space="0" w:color="auto"/>
            <w:left w:val="none" w:sz="0" w:space="0" w:color="auto"/>
            <w:bottom w:val="none" w:sz="0" w:space="0" w:color="auto"/>
            <w:right w:val="none" w:sz="0" w:space="0" w:color="auto"/>
          </w:divBdr>
          <w:divsChild>
            <w:div w:id="1573075296">
              <w:marLeft w:val="0"/>
              <w:marRight w:val="0"/>
              <w:marTop w:val="0"/>
              <w:marBottom w:val="0"/>
              <w:divBdr>
                <w:top w:val="none" w:sz="0" w:space="0" w:color="auto"/>
                <w:left w:val="none" w:sz="0" w:space="0" w:color="auto"/>
                <w:bottom w:val="none" w:sz="0" w:space="0" w:color="auto"/>
                <w:right w:val="none" w:sz="0" w:space="0" w:color="auto"/>
              </w:divBdr>
            </w:div>
          </w:divsChild>
        </w:div>
        <w:div w:id="402417319">
          <w:marLeft w:val="0"/>
          <w:marRight w:val="0"/>
          <w:marTop w:val="0"/>
          <w:marBottom w:val="0"/>
          <w:divBdr>
            <w:top w:val="none" w:sz="0" w:space="0" w:color="auto"/>
            <w:left w:val="none" w:sz="0" w:space="0" w:color="auto"/>
            <w:bottom w:val="none" w:sz="0" w:space="0" w:color="auto"/>
            <w:right w:val="none" w:sz="0" w:space="0" w:color="auto"/>
          </w:divBdr>
          <w:divsChild>
            <w:div w:id="554974083">
              <w:marLeft w:val="0"/>
              <w:marRight w:val="0"/>
              <w:marTop w:val="0"/>
              <w:marBottom w:val="0"/>
              <w:divBdr>
                <w:top w:val="none" w:sz="0" w:space="0" w:color="auto"/>
                <w:left w:val="none" w:sz="0" w:space="0" w:color="auto"/>
                <w:bottom w:val="none" w:sz="0" w:space="0" w:color="auto"/>
                <w:right w:val="none" w:sz="0" w:space="0" w:color="auto"/>
              </w:divBdr>
            </w:div>
          </w:divsChild>
        </w:div>
        <w:div w:id="41027570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
          </w:divsChild>
        </w:div>
        <w:div w:id="148327573">
          <w:marLeft w:val="0"/>
          <w:marRight w:val="0"/>
          <w:marTop w:val="0"/>
          <w:marBottom w:val="0"/>
          <w:divBdr>
            <w:top w:val="none" w:sz="0" w:space="0" w:color="auto"/>
            <w:left w:val="none" w:sz="0" w:space="0" w:color="auto"/>
            <w:bottom w:val="none" w:sz="0" w:space="0" w:color="auto"/>
            <w:right w:val="none" w:sz="0" w:space="0" w:color="auto"/>
          </w:divBdr>
          <w:divsChild>
            <w:div w:id="1448818200">
              <w:marLeft w:val="0"/>
              <w:marRight w:val="0"/>
              <w:marTop w:val="0"/>
              <w:marBottom w:val="0"/>
              <w:divBdr>
                <w:top w:val="none" w:sz="0" w:space="0" w:color="auto"/>
                <w:left w:val="none" w:sz="0" w:space="0" w:color="auto"/>
                <w:bottom w:val="none" w:sz="0" w:space="0" w:color="auto"/>
                <w:right w:val="none" w:sz="0" w:space="0" w:color="auto"/>
              </w:divBdr>
            </w:div>
            <w:div w:id="12597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8094">
      <w:bodyDiv w:val="1"/>
      <w:marLeft w:val="0"/>
      <w:marRight w:val="0"/>
      <w:marTop w:val="0"/>
      <w:marBottom w:val="0"/>
      <w:divBdr>
        <w:top w:val="none" w:sz="0" w:space="0" w:color="auto"/>
        <w:left w:val="none" w:sz="0" w:space="0" w:color="auto"/>
        <w:bottom w:val="none" w:sz="0" w:space="0" w:color="auto"/>
        <w:right w:val="none" w:sz="0" w:space="0" w:color="auto"/>
      </w:divBdr>
      <w:divsChild>
        <w:div w:id="1049764738">
          <w:marLeft w:val="0"/>
          <w:marRight w:val="0"/>
          <w:marTop w:val="0"/>
          <w:marBottom w:val="0"/>
          <w:divBdr>
            <w:top w:val="none" w:sz="0" w:space="0" w:color="auto"/>
            <w:left w:val="none" w:sz="0" w:space="0" w:color="auto"/>
            <w:bottom w:val="none" w:sz="0" w:space="0" w:color="auto"/>
            <w:right w:val="none" w:sz="0" w:space="0" w:color="auto"/>
          </w:divBdr>
        </w:div>
        <w:div w:id="1579052271">
          <w:marLeft w:val="0"/>
          <w:marRight w:val="0"/>
          <w:marTop w:val="0"/>
          <w:marBottom w:val="0"/>
          <w:divBdr>
            <w:top w:val="none" w:sz="0" w:space="0" w:color="auto"/>
            <w:left w:val="none" w:sz="0" w:space="0" w:color="auto"/>
            <w:bottom w:val="none" w:sz="0" w:space="0" w:color="auto"/>
            <w:right w:val="none" w:sz="0" w:space="0" w:color="auto"/>
          </w:divBdr>
        </w:div>
      </w:divsChild>
    </w:div>
    <w:div w:id="1083144960">
      <w:bodyDiv w:val="1"/>
      <w:marLeft w:val="0"/>
      <w:marRight w:val="0"/>
      <w:marTop w:val="0"/>
      <w:marBottom w:val="0"/>
      <w:divBdr>
        <w:top w:val="none" w:sz="0" w:space="0" w:color="auto"/>
        <w:left w:val="none" w:sz="0" w:space="0" w:color="auto"/>
        <w:bottom w:val="none" w:sz="0" w:space="0" w:color="auto"/>
        <w:right w:val="none" w:sz="0" w:space="0" w:color="auto"/>
      </w:divBdr>
    </w:div>
    <w:div w:id="1140533216">
      <w:bodyDiv w:val="1"/>
      <w:marLeft w:val="0"/>
      <w:marRight w:val="0"/>
      <w:marTop w:val="0"/>
      <w:marBottom w:val="0"/>
      <w:divBdr>
        <w:top w:val="none" w:sz="0" w:space="0" w:color="auto"/>
        <w:left w:val="none" w:sz="0" w:space="0" w:color="auto"/>
        <w:bottom w:val="none" w:sz="0" w:space="0" w:color="auto"/>
        <w:right w:val="none" w:sz="0" w:space="0" w:color="auto"/>
      </w:divBdr>
      <w:divsChild>
        <w:div w:id="25760576">
          <w:marLeft w:val="0"/>
          <w:marRight w:val="0"/>
          <w:marTop w:val="0"/>
          <w:marBottom w:val="0"/>
          <w:divBdr>
            <w:top w:val="none" w:sz="0" w:space="0" w:color="auto"/>
            <w:left w:val="none" w:sz="0" w:space="0" w:color="auto"/>
            <w:bottom w:val="none" w:sz="0" w:space="0" w:color="auto"/>
            <w:right w:val="none" w:sz="0" w:space="0" w:color="auto"/>
          </w:divBdr>
        </w:div>
        <w:div w:id="65881550">
          <w:marLeft w:val="0"/>
          <w:marRight w:val="0"/>
          <w:marTop w:val="0"/>
          <w:marBottom w:val="0"/>
          <w:divBdr>
            <w:top w:val="none" w:sz="0" w:space="0" w:color="auto"/>
            <w:left w:val="none" w:sz="0" w:space="0" w:color="auto"/>
            <w:bottom w:val="none" w:sz="0" w:space="0" w:color="auto"/>
            <w:right w:val="none" w:sz="0" w:space="0" w:color="auto"/>
          </w:divBdr>
        </w:div>
        <w:div w:id="163785231">
          <w:marLeft w:val="0"/>
          <w:marRight w:val="0"/>
          <w:marTop w:val="0"/>
          <w:marBottom w:val="0"/>
          <w:divBdr>
            <w:top w:val="none" w:sz="0" w:space="0" w:color="auto"/>
            <w:left w:val="none" w:sz="0" w:space="0" w:color="auto"/>
            <w:bottom w:val="none" w:sz="0" w:space="0" w:color="auto"/>
            <w:right w:val="none" w:sz="0" w:space="0" w:color="auto"/>
          </w:divBdr>
          <w:divsChild>
            <w:div w:id="1599824376">
              <w:marLeft w:val="0"/>
              <w:marRight w:val="0"/>
              <w:marTop w:val="30"/>
              <w:marBottom w:val="30"/>
              <w:divBdr>
                <w:top w:val="none" w:sz="0" w:space="0" w:color="auto"/>
                <w:left w:val="none" w:sz="0" w:space="0" w:color="auto"/>
                <w:bottom w:val="none" w:sz="0" w:space="0" w:color="auto"/>
                <w:right w:val="none" w:sz="0" w:space="0" w:color="auto"/>
              </w:divBdr>
              <w:divsChild>
                <w:div w:id="403600514">
                  <w:marLeft w:val="0"/>
                  <w:marRight w:val="0"/>
                  <w:marTop w:val="0"/>
                  <w:marBottom w:val="0"/>
                  <w:divBdr>
                    <w:top w:val="none" w:sz="0" w:space="0" w:color="auto"/>
                    <w:left w:val="none" w:sz="0" w:space="0" w:color="auto"/>
                    <w:bottom w:val="none" w:sz="0" w:space="0" w:color="auto"/>
                    <w:right w:val="none" w:sz="0" w:space="0" w:color="auto"/>
                  </w:divBdr>
                  <w:divsChild>
                    <w:div w:id="1109396962">
                      <w:marLeft w:val="0"/>
                      <w:marRight w:val="0"/>
                      <w:marTop w:val="0"/>
                      <w:marBottom w:val="0"/>
                      <w:divBdr>
                        <w:top w:val="none" w:sz="0" w:space="0" w:color="auto"/>
                        <w:left w:val="none" w:sz="0" w:space="0" w:color="auto"/>
                        <w:bottom w:val="none" w:sz="0" w:space="0" w:color="auto"/>
                        <w:right w:val="none" w:sz="0" w:space="0" w:color="auto"/>
                      </w:divBdr>
                    </w:div>
                  </w:divsChild>
                </w:div>
                <w:div w:id="690107258">
                  <w:marLeft w:val="0"/>
                  <w:marRight w:val="0"/>
                  <w:marTop w:val="0"/>
                  <w:marBottom w:val="0"/>
                  <w:divBdr>
                    <w:top w:val="none" w:sz="0" w:space="0" w:color="auto"/>
                    <w:left w:val="none" w:sz="0" w:space="0" w:color="auto"/>
                    <w:bottom w:val="none" w:sz="0" w:space="0" w:color="auto"/>
                    <w:right w:val="none" w:sz="0" w:space="0" w:color="auto"/>
                  </w:divBdr>
                  <w:divsChild>
                    <w:div w:id="146290239">
                      <w:marLeft w:val="0"/>
                      <w:marRight w:val="0"/>
                      <w:marTop w:val="0"/>
                      <w:marBottom w:val="0"/>
                      <w:divBdr>
                        <w:top w:val="none" w:sz="0" w:space="0" w:color="auto"/>
                        <w:left w:val="none" w:sz="0" w:space="0" w:color="auto"/>
                        <w:bottom w:val="none" w:sz="0" w:space="0" w:color="auto"/>
                        <w:right w:val="none" w:sz="0" w:space="0" w:color="auto"/>
                      </w:divBdr>
                    </w:div>
                  </w:divsChild>
                </w:div>
                <w:div w:id="701899702">
                  <w:marLeft w:val="0"/>
                  <w:marRight w:val="0"/>
                  <w:marTop w:val="0"/>
                  <w:marBottom w:val="0"/>
                  <w:divBdr>
                    <w:top w:val="none" w:sz="0" w:space="0" w:color="auto"/>
                    <w:left w:val="none" w:sz="0" w:space="0" w:color="auto"/>
                    <w:bottom w:val="none" w:sz="0" w:space="0" w:color="auto"/>
                    <w:right w:val="none" w:sz="0" w:space="0" w:color="auto"/>
                  </w:divBdr>
                  <w:divsChild>
                    <w:div w:id="376047090">
                      <w:marLeft w:val="0"/>
                      <w:marRight w:val="0"/>
                      <w:marTop w:val="0"/>
                      <w:marBottom w:val="0"/>
                      <w:divBdr>
                        <w:top w:val="none" w:sz="0" w:space="0" w:color="auto"/>
                        <w:left w:val="none" w:sz="0" w:space="0" w:color="auto"/>
                        <w:bottom w:val="none" w:sz="0" w:space="0" w:color="auto"/>
                        <w:right w:val="none" w:sz="0" w:space="0" w:color="auto"/>
                      </w:divBdr>
                    </w:div>
                  </w:divsChild>
                </w:div>
                <w:div w:id="754087815">
                  <w:marLeft w:val="0"/>
                  <w:marRight w:val="0"/>
                  <w:marTop w:val="0"/>
                  <w:marBottom w:val="0"/>
                  <w:divBdr>
                    <w:top w:val="none" w:sz="0" w:space="0" w:color="auto"/>
                    <w:left w:val="none" w:sz="0" w:space="0" w:color="auto"/>
                    <w:bottom w:val="none" w:sz="0" w:space="0" w:color="auto"/>
                    <w:right w:val="none" w:sz="0" w:space="0" w:color="auto"/>
                  </w:divBdr>
                  <w:divsChild>
                    <w:div w:id="1993562139">
                      <w:marLeft w:val="0"/>
                      <w:marRight w:val="0"/>
                      <w:marTop w:val="0"/>
                      <w:marBottom w:val="0"/>
                      <w:divBdr>
                        <w:top w:val="none" w:sz="0" w:space="0" w:color="auto"/>
                        <w:left w:val="none" w:sz="0" w:space="0" w:color="auto"/>
                        <w:bottom w:val="none" w:sz="0" w:space="0" w:color="auto"/>
                        <w:right w:val="none" w:sz="0" w:space="0" w:color="auto"/>
                      </w:divBdr>
                    </w:div>
                  </w:divsChild>
                </w:div>
                <w:div w:id="1898129849">
                  <w:marLeft w:val="0"/>
                  <w:marRight w:val="0"/>
                  <w:marTop w:val="0"/>
                  <w:marBottom w:val="0"/>
                  <w:divBdr>
                    <w:top w:val="none" w:sz="0" w:space="0" w:color="auto"/>
                    <w:left w:val="none" w:sz="0" w:space="0" w:color="auto"/>
                    <w:bottom w:val="none" w:sz="0" w:space="0" w:color="auto"/>
                    <w:right w:val="none" w:sz="0" w:space="0" w:color="auto"/>
                  </w:divBdr>
                  <w:divsChild>
                    <w:div w:id="955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4446">
          <w:marLeft w:val="0"/>
          <w:marRight w:val="0"/>
          <w:marTop w:val="0"/>
          <w:marBottom w:val="0"/>
          <w:divBdr>
            <w:top w:val="none" w:sz="0" w:space="0" w:color="auto"/>
            <w:left w:val="none" w:sz="0" w:space="0" w:color="auto"/>
            <w:bottom w:val="none" w:sz="0" w:space="0" w:color="auto"/>
            <w:right w:val="none" w:sz="0" w:space="0" w:color="auto"/>
          </w:divBdr>
        </w:div>
        <w:div w:id="215775605">
          <w:marLeft w:val="0"/>
          <w:marRight w:val="0"/>
          <w:marTop w:val="0"/>
          <w:marBottom w:val="0"/>
          <w:divBdr>
            <w:top w:val="none" w:sz="0" w:space="0" w:color="auto"/>
            <w:left w:val="none" w:sz="0" w:space="0" w:color="auto"/>
            <w:bottom w:val="none" w:sz="0" w:space="0" w:color="auto"/>
            <w:right w:val="none" w:sz="0" w:space="0" w:color="auto"/>
          </w:divBdr>
          <w:divsChild>
            <w:div w:id="1446267489">
              <w:marLeft w:val="0"/>
              <w:marRight w:val="0"/>
              <w:marTop w:val="30"/>
              <w:marBottom w:val="30"/>
              <w:divBdr>
                <w:top w:val="none" w:sz="0" w:space="0" w:color="auto"/>
                <w:left w:val="none" w:sz="0" w:space="0" w:color="auto"/>
                <w:bottom w:val="none" w:sz="0" w:space="0" w:color="auto"/>
                <w:right w:val="none" w:sz="0" w:space="0" w:color="auto"/>
              </w:divBdr>
              <w:divsChild>
                <w:div w:id="419911517">
                  <w:marLeft w:val="0"/>
                  <w:marRight w:val="0"/>
                  <w:marTop w:val="0"/>
                  <w:marBottom w:val="0"/>
                  <w:divBdr>
                    <w:top w:val="none" w:sz="0" w:space="0" w:color="auto"/>
                    <w:left w:val="none" w:sz="0" w:space="0" w:color="auto"/>
                    <w:bottom w:val="none" w:sz="0" w:space="0" w:color="auto"/>
                    <w:right w:val="none" w:sz="0" w:space="0" w:color="auto"/>
                  </w:divBdr>
                  <w:divsChild>
                    <w:div w:id="2122601342">
                      <w:marLeft w:val="0"/>
                      <w:marRight w:val="0"/>
                      <w:marTop w:val="0"/>
                      <w:marBottom w:val="0"/>
                      <w:divBdr>
                        <w:top w:val="none" w:sz="0" w:space="0" w:color="auto"/>
                        <w:left w:val="none" w:sz="0" w:space="0" w:color="auto"/>
                        <w:bottom w:val="none" w:sz="0" w:space="0" w:color="auto"/>
                        <w:right w:val="none" w:sz="0" w:space="0" w:color="auto"/>
                      </w:divBdr>
                    </w:div>
                  </w:divsChild>
                </w:div>
                <w:div w:id="778642327">
                  <w:marLeft w:val="0"/>
                  <w:marRight w:val="0"/>
                  <w:marTop w:val="0"/>
                  <w:marBottom w:val="0"/>
                  <w:divBdr>
                    <w:top w:val="none" w:sz="0" w:space="0" w:color="auto"/>
                    <w:left w:val="none" w:sz="0" w:space="0" w:color="auto"/>
                    <w:bottom w:val="none" w:sz="0" w:space="0" w:color="auto"/>
                    <w:right w:val="none" w:sz="0" w:space="0" w:color="auto"/>
                  </w:divBdr>
                  <w:divsChild>
                    <w:div w:id="512189738">
                      <w:marLeft w:val="0"/>
                      <w:marRight w:val="0"/>
                      <w:marTop w:val="0"/>
                      <w:marBottom w:val="0"/>
                      <w:divBdr>
                        <w:top w:val="none" w:sz="0" w:space="0" w:color="auto"/>
                        <w:left w:val="none" w:sz="0" w:space="0" w:color="auto"/>
                        <w:bottom w:val="none" w:sz="0" w:space="0" w:color="auto"/>
                        <w:right w:val="none" w:sz="0" w:space="0" w:color="auto"/>
                      </w:divBdr>
                    </w:div>
                  </w:divsChild>
                </w:div>
                <w:div w:id="995450647">
                  <w:marLeft w:val="0"/>
                  <w:marRight w:val="0"/>
                  <w:marTop w:val="0"/>
                  <w:marBottom w:val="0"/>
                  <w:divBdr>
                    <w:top w:val="none" w:sz="0" w:space="0" w:color="auto"/>
                    <w:left w:val="none" w:sz="0" w:space="0" w:color="auto"/>
                    <w:bottom w:val="none" w:sz="0" w:space="0" w:color="auto"/>
                    <w:right w:val="none" w:sz="0" w:space="0" w:color="auto"/>
                  </w:divBdr>
                  <w:divsChild>
                    <w:div w:id="1489520249">
                      <w:marLeft w:val="0"/>
                      <w:marRight w:val="0"/>
                      <w:marTop w:val="0"/>
                      <w:marBottom w:val="0"/>
                      <w:divBdr>
                        <w:top w:val="none" w:sz="0" w:space="0" w:color="auto"/>
                        <w:left w:val="none" w:sz="0" w:space="0" w:color="auto"/>
                        <w:bottom w:val="none" w:sz="0" w:space="0" w:color="auto"/>
                        <w:right w:val="none" w:sz="0" w:space="0" w:color="auto"/>
                      </w:divBdr>
                    </w:div>
                  </w:divsChild>
                </w:div>
                <w:div w:id="1028606294">
                  <w:marLeft w:val="0"/>
                  <w:marRight w:val="0"/>
                  <w:marTop w:val="0"/>
                  <w:marBottom w:val="0"/>
                  <w:divBdr>
                    <w:top w:val="none" w:sz="0" w:space="0" w:color="auto"/>
                    <w:left w:val="none" w:sz="0" w:space="0" w:color="auto"/>
                    <w:bottom w:val="none" w:sz="0" w:space="0" w:color="auto"/>
                    <w:right w:val="none" w:sz="0" w:space="0" w:color="auto"/>
                  </w:divBdr>
                  <w:divsChild>
                    <w:div w:id="1029067973">
                      <w:marLeft w:val="0"/>
                      <w:marRight w:val="0"/>
                      <w:marTop w:val="0"/>
                      <w:marBottom w:val="0"/>
                      <w:divBdr>
                        <w:top w:val="none" w:sz="0" w:space="0" w:color="auto"/>
                        <w:left w:val="none" w:sz="0" w:space="0" w:color="auto"/>
                        <w:bottom w:val="none" w:sz="0" w:space="0" w:color="auto"/>
                        <w:right w:val="none" w:sz="0" w:space="0" w:color="auto"/>
                      </w:divBdr>
                    </w:div>
                  </w:divsChild>
                </w:div>
                <w:div w:id="1277249677">
                  <w:marLeft w:val="0"/>
                  <w:marRight w:val="0"/>
                  <w:marTop w:val="0"/>
                  <w:marBottom w:val="0"/>
                  <w:divBdr>
                    <w:top w:val="none" w:sz="0" w:space="0" w:color="auto"/>
                    <w:left w:val="none" w:sz="0" w:space="0" w:color="auto"/>
                    <w:bottom w:val="none" w:sz="0" w:space="0" w:color="auto"/>
                    <w:right w:val="none" w:sz="0" w:space="0" w:color="auto"/>
                  </w:divBdr>
                  <w:divsChild>
                    <w:div w:id="4949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8326">
          <w:marLeft w:val="0"/>
          <w:marRight w:val="0"/>
          <w:marTop w:val="0"/>
          <w:marBottom w:val="0"/>
          <w:divBdr>
            <w:top w:val="none" w:sz="0" w:space="0" w:color="auto"/>
            <w:left w:val="none" w:sz="0" w:space="0" w:color="auto"/>
            <w:bottom w:val="none" w:sz="0" w:space="0" w:color="auto"/>
            <w:right w:val="none" w:sz="0" w:space="0" w:color="auto"/>
          </w:divBdr>
        </w:div>
        <w:div w:id="246425534">
          <w:marLeft w:val="0"/>
          <w:marRight w:val="0"/>
          <w:marTop w:val="0"/>
          <w:marBottom w:val="0"/>
          <w:divBdr>
            <w:top w:val="none" w:sz="0" w:space="0" w:color="auto"/>
            <w:left w:val="none" w:sz="0" w:space="0" w:color="auto"/>
            <w:bottom w:val="none" w:sz="0" w:space="0" w:color="auto"/>
            <w:right w:val="none" w:sz="0" w:space="0" w:color="auto"/>
          </w:divBdr>
        </w:div>
        <w:div w:id="269514308">
          <w:marLeft w:val="0"/>
          <w:marRight w:val="0"/>
          <w:marTop w:val="0"/>
          <w:marBottom w:val="0"/>
          <w:divBdr>
            <w:top w:val="none" w:sz="0" w:space="0" w:color="auto"/>
            <w:left w:val="none" w:sz="0" w:space="0" w:color="auto"/>
            <w:bottom w:val="none" w:sz="0" w:space="0" w:color="auto"/>
            <w:right w:val="none" w:sz="0" w:space="0" w:color="auto"/>
          </w:divBdr>
        </w:div>
        <w:div w:id="275337121">
          <w:marLeft w:val="0"/>
          <w:marRight w:val="0"/>
          <w:marTop w:val="0"/>
          <w:marBottom w:val="0"/>
          <w:divBdr>
            <w:top w:val="none" w:sz="0" w:space="0" w:color="auto"/>
            <w:left w:val="none" w:sz="0" w:space="0" w:color="auto"/>
            <w:bottom w:val="none" w:sz="0" w:space="0" w:color="auto"/>
            <w:right w:val="none" w:sz="0" w:space="0" w:color="auto"/>
          </w:divBdr>
          <w:divsChild>
            <w:div w:id="324557253">
              <w:marLeft w:val="0"/>
              <w:marRight w:val="0"/>
              <w:marTop w:val="30"/>
              <w:marBottom w:val="30"/>
              <w:divBdr>
                <w:top w:val="none" w:sz="0" w:space="0" w:color="auto"/>
                <w:left w:val="none" w:sz="0" w:space="0" w:color="auto"/>
                <w:bottom w:val="none" w:sz="0" w:space="0" w:color="auto"/>
                <w:right w:val="none" w:sz="0" w:space="0" w:color="auto"/>
              </w:divBdr>
              <w:divsChild>
                <w:div w:id="376319565">
                  <w:marLeft w:val="0"/>
                  <w:marRight w:val="0"/>
                  <w:marTop w:val="0"/>
                  <w:marBottom w:val="0"/>
                  <w:divBdr>
                    <w:top w:val="none" w:sz="0" w:space="0" w:color="auto"/>
                    <w:left w:val="none" w:sz="0" w:space="0" w:color="auto"/>
                    <w:bottom w:val="none" w:sz="0" w:space="0" w:color="auto"/>
                    <w:right w:val="none" w:sz="0" w:space="0" w:color="auto"/>
                  </w:divBdr>
                  <w:divsChild>
                    <w:div w:id="757754925">
                      <w:marLeft w:val="0"/>
                      <w:marRight w:val="0"/>
                      <w:marTop w:val="0"/>
                      <w:marBottom w:val="0"/>
                      <w:divBdr>
                        <w:top w:val="none" w:sz="0" w:space="0" w:color="auto"/>
                        <w:left w:val="none" w:sz="0" w:space="0" w:color="auto"/>
                        <w:bottom w:val="none" w:sz="0" w:space="0" w:color="auto"/>
                        <w:right w:val="none" w:sz="0" w:space="0" w:color="auto"/>
                      </w:divBdr>
                    </w:div>
                  </w:divsChild>
                </w:div>
                <w:div w:id="495069726">
                  <w:marLeft w:val="0"/>
                  <w:marRight w:val="0"/>
                  <w:marTop w:val="0"/>
                  <w:marBottom w:val="0"/>
                  <w:divBdr>
                    <w:top w:val="none" w:sz="0" w:space="0" w:color="auto"/>
                    <w:left w:val="none" w:sz="0" w:space="0" w:color="auto"/>
                    <w:bottom w:val="none" w:sz="0" w:space="0" w:color="auto"/>
                    <w:right w:val="none" w:sz="0" w:space="0" w:color="auto"/>
                  </w:divBdr>
                  <w:divsChild>
                    <w:div w:id="2092727986">
                      <w:marLeft w:val="0"/>
                      <w:marRight w:val="0"/>
                      <w:marTop w:val="0"/>
                      <w:marBottom w:val="0"/>
                      <w:divBdr>
                        <w:top w:val="none" w:sz="0" w:space="0" w:color="auto"/>
                        <w:left w:val="none" w:sz="0" w:space="0" w:color="auto"/>
                        <w:bottom w:val="none" w:sz="0" w:space="0" w:color="auto"/>
                        <w:right w:val="none" w:sz="0" w:space="0" w:color="auto"/>
                      </w:divBdr>
                    </w:div>
                  </w:divsChild>
                </w:div>
                <w:div w:id="885987185">
                  <w:marLeft w:val="0"/>
                  <w:marRight w:val="0"/>
                  <w:marTop w:val="0"/>
                  <w:marBottom w:val="0"/>
                  <w:divBdr>
                    <w:top w:val="none" w:sz="0" w:space="0" w:color="auto"/>
                    <w:left w:val="none" w:sz="0" w:space="0" w:color="auto"/>
                    <w:bottom w:val="none" w:sz="0" w:space="0" w:color="auto"/>
                    <w:right w:val="none" w:sz="0" w:space="0" w:color="auto"/>
                  </w:divBdr>
                  <w:divsChild>
                    <w:div w:id="1656107443">
                      <w:marLeft w:val="0"/>
                      <w:marRight w:val="0"/>
                      <w:marTop w:val="0"/>
                      <w:marBottom w:val="0"/>
                      <w:divBdr>
                        <w:top w:val="none" w:sz="0" w:space="0" w:color="auto"/>
                        <w:left w:val="none" w:sz="0" w:space="0" w:color="auto"/>
                        <w:bottom w:val="none" w:sz="0" w:space="0" w:color="auto"/>
                        <w:right w:val="none" w:sz="0" w:space="0" w:color="auto"/>
                      </w:divBdr>
                    </w:div>
                  </w:divsChild>
                </w:div>
                <w:div w:id="1258825213">
                  <w:marLeft w:val="0"/>
                  <w:marRight w:val="0"/>
                  <w:marTop w:val="0"/>
                  <w:marBottom w:val="0"/>
                  <w:divBdr>
                    <w:top w:val="none" w:sz="0" w:space="0" w:color="auto"/>
                    <w:left w:val="none" w:sz="0" w:space="0" w:color="auto"/>
                    <w:bottom w:val="none" w:sz="0" w:space="0" w:color="auto"/>
                    <w:right w:val="none" w:sz="0" w:space="0" w:color="auto"/>
                  </w:divBdr>
                  <w:divsChild>
                    <w:div w:id="1406492911">
                      <w:marLeft w:val="0"/>
                      <w:marRight w:val="0"/>
                      <w:marTop w:val="0"/>
                      <w:marBottom w:val="0"/>
                      <w:divBdr>
                        <w:top w:val="none" w:sz="0" w:space="0" w:color="auto"/>
                        <w:left w:val="none" w:sz="0" w:space="0" w:color="auto"/>
                        <w:bottom w:val="none" w:sz="0" w:space="0" w:color="auto"/>
                        <w:right w:val="none" w:sz="0" w:space="0" w:color="auto"/>
                      </w:divBdr>
                    </w:div>
                  </w:divsChild>
                </w:div>
                <w:div w:id="1746799067">
                  <w:marLeft w:val="0"/>
                  <w:marRight w:val="0"/>
                  <w:marTop w:val="0"/>
                  <w:marBottom w:val="0"/>
                  <w:divBdr>
                    <w:top w:val="none" w:sz="0" w:space="0" w:color="auto"/>
                    <w:left w:val="none" w:sz="0" w:space="0" w:color="auto"/>
                    <w:bottom w:val="none" w:sz="0" w:space="0" w:color="auto"/>
                    <w:right w:val="none" w:sz="0" w:space="0" w:color="auto"/>
                  </w:divBdr>
                  <w:divsChild>
                    <w:div w:id="21011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22326">
          <w:marLeft w:val="0"/>
          <w:marRight w:val="0"/>
          <w:marTop w:val="0"/>
          <w:marBottom w:val="0"/>
          <w:divBdr>
            <w:top w:val="none" w:sz="0" w:space="0" w:color="auto"/>
            <w:left w:val="none" w:sz="0" w:space="0" w:color="auto"/>
            <w:bottom w:val="none" w:sz="0" w:space="0" w:color="auto"/>
            <w:right w:val="none" w:sz="0" w:space="0" w:color="auto"/>
          </w:divBdr>
          <w:divsChild>
            <w:div w:id="1679036894">
              <w:marLeft w:val="0"/>
              <w:marRight w:val="0"/>
              <w:marTop w:val="30"/>
              <w:marBottom w:val="30"/>
              <w:divBdr>
                <w:top w:val="none" w:sz="0" w:space="0" w:color="auto"/>
                <w:left w:val="none" w:sz="0" w:space="0" w:color="auto"/>
                <w:bottom w:val="none" w:sz="0" w:space="0" w:color="auto"/>
                <w:right w:val="none" w:sz="0" w:space="0" w:color="auto"/>
              </w:divBdr>
              <w:divsChild>
                <w:div w:id="215161519">
                  <w:marLeft w:val="0"/>
                  <w:marRight w:val="0"/>
                  <w:marTop w:val="0"/>
                  <w:marBottom w:val="0"/>
                  <w:divBdr>
                    <w:top w:val="none" w:sz="0" w:space="0" w:color="auto"/>
                    <w:left w:val="none" w:sz="0" w:space="0" w:color="auto"/>
                    <w:bottom w:val="none" w:sz="0" w:space="0" w:color="auto"/>
                    <w:right w:val="none" w:sz="0" w:space="0" w:color="auto"/>
                  </w:divBdr>
                  <w:divsChild>
                    <w:div w:id="1342977195">
                      <w:marLeft w:val="0"/>
                      <w:marRight w:val="0"/>
                      <w:marTop w:val="0"/>
                      <w:marBottom w:val="0"/>
                      <w:divBdr>
                        <w:top w:val="none" w:sz="0" w:space="0" w:color="auto"/>
                        <w:left w:val="none" w:sz="0" w:space="0" w:color="auto"/>
                        <w:bottom w:val="none" w:sz="0" w:space="0" w:color="auto"/>
                        <w:right w:val="none" w:sz="0" w:space="0" w:color="auto"/>
                      </w:divBdr>
                    </w:div>
                  </w:divsChild>
                </w:div>
                <w:div w:id="327515243">
                  <w:marLeft w:val="0"/>
                  <w:marRight w:val="0"/>
                  <w:marTop w:val="0"/>
                  <w:marBottom w:val="0"/>
                  <w:divBdr>
                    <w:top w:val="none" w:sz="0" w:space="0" w:color="auto"/>
                    <w:left w:val="none" w:sz="0" w:space="0" w:color="auto"/>
                    <w:bottom w:val="none" w:sz="0" w:space="0" w:color="auto"/>
                    <w:right w:val="none" w:sz="0" w:space="0" w:color="auto"/>
                  </w:divBdr>
                  <w:divsChild>
                    <w:div w:id="1342203258">
                      <w:marLeft w:val="0"/>
                      <w:marRight w:val="0"/>
                      <w:marTop w:val="0"/>
                      <w:marBottom w:val="0"/>
                      <w:divBdr>
                        <w:top w:val="none" w:sz="0" w:space="0" w:color="auto"/>
                        <w:left w:val="none" w:sz="0" w:space="0" w:color="auto"/>
                        <w:bottom w:val="none" w:sz="0" w:space="0" w:color="auto"/>
                        <w:right w:val="none" w:sz="0" w:space="0" w:color="auto"/>
                      </w:divBdr>
                    </w:div>
                  </w:divsChild>
                </w:div>
                <w:div w:id="414714070">
                  <w:marLeft w:val="0"/>
                  <w:marRight w:val="0"/>
                  <w:marTop w:val="0"/>
                  <w:marBottom w:val="0"/>
                  <w:divBdr>
                    <w:top w:val="none" w:sz="0" w:space="0" w:color="auto"/>
                    <w:left w:val="none" w:sz="0" w:space="0" w:color="auto"/>
                    <w:bottom w:val="none" w:sz="0" w:space="0" w:color="auto"/>
                    <w:right w:val="none" w:sz="0" w:space="0" w:color="auto"/>
                  </w:divBdr>
                  <w:divsChild>
                    <w:div w:id="290475484">
                      <w:marLeft w:val="0"/>
                      <w:marRight w:val="0"/>
                      <w:marTop w:val="0"/>
                      <w:marBottom w:val="0"/>
                      <w:divBdr>
                        <w:top w:val="none" w:sz="0" w:space="0" w:color="auto"/>
                        <w:left w:val="none" w:sz="0" w:space="0" w:color="auto"/>
                        <w:bottom w:val="none" w:sz="0" w:space="0" w:color="auto"/>
                        <w:right w:val="none" w:sz="0" w:space="0" w:color="auto"/>
                      </w:divBdr>
                    </w:div>
                  </w:divsChild>
                </w:div>
                <w:div w:id="498811395">
                  <w:marLeft w:val="0"/>
                  <w:marRight w:val="0"/>
                  <w:marTop w:val="0"/>
                  <w:marBottom w:val="0"/>
                  <w:divBdr>
                    <w:top w:val="none" w:sz="0" w:space="0" w:color="auto"/>
                    <w:left w:val="none" w:sz="0" w:space="0" w:color="auto"/>
                    <w:bottom w:val="none" w:sz="0" w:space="0" w:color="auto"/>
                    <w:right w:val="none" w:sz="0" w:space="0" w:color="auto"/>
                  </w:divBdr>
                  <w:divsChild>
                    <w:div w:id="1862551885">
                      <w:marLeft w:val="0"/>
                      <w:marRight w:val="0"/>
                      <w:marTop w:val="0"/>
                      <w:marBottom w:val="0"/>
                      <w:divBdr>
                        <w:top w:val="none" w:sz="0" w:space="0" w:color="auto"/>
                        <w:left w:val="none" w:sz="0" w:space="0" w:color="auto"/>
                        <w:bottom w:val="none" w:sz="0" w:space="0" w:color="auto"/>
                        <w:right w:val="none" w:sz="0" w:space="0" w:color="auto"/>
                      </w:divBdr>
                    </w:div>
                  </w:divsChild>
                </w:div>
                <w:div w:id="1031036226">
                  <w:marLeft w:val="0"/>
                  <w:marRight w:val="0"/>
                  <w:marTop w:val="0"/>
                  <w:marBottom w:val="0"/>
                  <w:divBdr>
                    <w:top w:val="none" w:sz="0" w:space="0" w:color="auto"/>
                    <w:left w:val="none" w:sz="0" w:space="0" w:color="auto"/>
                    <w:bottom w:val="none" w:sz="0" w:space="0" w:color="auto"/>
                    <w:right w:val="none" w:sz="0" w:space="0" w:color="auto"/>
                  </w:divBdr>
                  <w:divsChild>
                    <w:div w:id="1031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50483">
          <w:marLeft w:val="0"/>
          <w:marRight w:val="0"/>
          <w:marTop w:val="0"/>
          <w:marBottom w:val="0"/>
          <w:divBdr>
            <w:top w:val="none" w:sz="0" w:space="0" w:color="auto"/>
            <w:left w:val="none" w:sz="0" w:space="0" w:color="auto"/>
            <w:bottom w:val="none" w:sz="0" w:space="0" w:color="auto"/>
            <w:right w:val="none" w:sz="0" w:space="0" w:color="auto"/>
          </w:divBdr>
        </w:div>
        <w:div w:id="343284025">
          <w:marLeft w:val="0"/>
          <w:marRight w:val="0"/>
          <w:marTop w:val="0"/>
          <w:marBottom w:val="0"/>
          <w:divBdr>
            <w:top w:val="none" w:sz="0" w:space="0" w:color="auto"/>
            <w:left w:val="none" w:sz="0" w:space="0" w:color="auto"/>
            <w:bottom w:val="none" w:sz="0" w:space="0" w:color="auto"/>
            <w:right w:val="none" w:sz="0" w:space="0" w:color="auto"/>
          </w:divBdr>
          <w:divsChild>
            <w:div w:id="848717621">
              <w:marLeft w:val="0"/>
              <w:marRight w:val="0"/>
              <w:marTop w:val="30"/>
              <w:marBottom w:val="30"/>
              <w:divBdr>
                <w:top w:val="none" w:sz="0" w:space="0" w:color="auto"/>
                <w:left w:val="none" w:sz="0" w:space="0" w:color="auto"/>
                <w:bottom w:val="none" w:sz="0" w:space="0" w:color="auto"/>
                <w:right w:val="none" w:sz="0" w:space="0" w:color="auto"/>
              </w:divBdr>
              <w:divsChild>
                <w:div w:id="208222319">
                  <w:marLeft w:val="0"/>
                  <w:marRight w:val="0"/>
                  <w:marTop w:val="0"/>
                  <w:marBottom w:val="0"/>
                  <w:divBdr>
                    <w:top w:val="none" w:sz="0" w:space="0" w:color="auto"/>
                    <w:left w:val="none" w:sz="0" w:space="0" w:color="auto"/>
                    <w:bottom w:val="none" w:sz="0" w:space="0" w:color="auto"/>
                    <w:right w:val="none" w:sz="0" w:space="0" w:color="auto"/>
                  </w:divBdr>
                  <w:divsChild>
                    <w:div w:id="1443724253">
                      <w:marLeft w:val="0"/>
                      <w:marRight w:val="0"/>
                      <w:marTop w:val="0"/>
                      <w:marBottom w:val="0"/>
                      <w:divBdr>
                        <w:top w:val="none" w:sz="0" w:space="0" w:color="auto"/>
                        <w:left w:val="none" w:sz="0" w:space="0" w:color="auto"/>
                        <w:bottom w:val="none" w:sz="0" w:space="0" w:color="auto"/>
                        <w:right w:val="none" w:sz="0" w:space="0" w:color="auto"/>
                      </w:divBdr>
                    </w:div>
                  </w:divsChild>
                </w:div>
                <w:div w:id="391540140">
                  <w:marLeft w:val="0"/>
                  <w:marRight w:val="0"/>
                  <w:marTop w:val="0"/>
                  <w:marBottom w:val="0"/>
                  <w:divBdr>
                    <w:top w:val="none" w:sz="0" w:space="0" w:color="auto"/>
                    <w:left w:val="none" w:sz="0" w:space="0" w:color="auto"/>
                    <w:bottom w:val="none" w:sz="0" w:space="0" w:color="auto"/>
                    <w:right w:val="none" w:sz="0" w:space="0" w:color="auto"/>
                  </w:divBdr>
                  <w:divsChild>
                    <w:div w:id="236792662">
                      <w:marLeft w:val="0"/>
                      <w:marRight w:val="0"/>
                      <w:marTop w:val="0"/>
                      <w:marBottom w:val="0"/>
                      <w:divBdr>
                        <w:top w:val="none" w:sz="0" w:space="0" w:color="auto"/>
                        <w:left w:val="none" w:sz="0" w:space="0" w:color="auto"/>
                        <w:bottom w:val="none" w:sz="0" w:space="0" w:color="auto"/>
                        <w:right w:val="none" w:sz="0" w:space="0" w:color="auto"/>
                      </w:divBdr>
                    </w:div>
                  </w:divsChild>
                </w:div>
                <w:div w:id="999238544">
                  <w:marLeft w:val="0"/>
                  <w:marRight w:val="0"/>
                  <w:marTop w:val="0"/>
                  <w:marBottom w:val="0"/>
                  <w:divBdr>
                    <w:top w:val="none" w:sz="0" w:space="0" w:color="auto"/>
                    <w:left w:val="none" w:sz="0" w:space="0" w:color="auto"/>
                    <w:bottom w:val="none" w:sz="0" w:space="0" w:color="auto"/>
                    <w:right w:val="none" w:sz="0" w:space="0" w:color="auto"/>
                  </w:divBdr>
                  <w:divsChild>
                    <w:div w:id="1853253908">
                      <w:marLeft w:val="0"/>
                      <w:marRight w:val="0"/>
                      <w:marTop w:val="0"/>
                      <w:marBottom w:val="0"/>
                      <w:divBdr>
                        <w:top w:val="none" w:sz="0" w:space="0" w:color="auto"/>
                        <w:left w:val="none" w:sz="0" w:space="0" w:color="auto"/>
                        <w:bottom w:val="none" w:sz="0" w:space="0" w:color="auto"/>
                        <w:right w:val="none" w:sz="0" w:space="0" w:color="auto"/>
                      </w:divBdr>
                    </w:div>
                  </w:divsChild>
                </w:div>
                <w:div w:id="1225992322">
                  <w:marLeft w:val="0"/>
                  <w:marRight w:val="0"/>
                  <w:marTop w:val="0"/>
                  <w:marBottom w:val="0"/>
                  <w:divBdr>
                    <w:top w:val="none" w:sz="0" w:space="0" w:color="auto"/>
                    <w:left w:val="none" w:sz="0" w:space="0" w:color="auto"/>
                    <w:bottom w:val="none" w:sz="0" w:space="0" w:color="auto"/>
                    <w:right w:val="none" w:sz="0" w:space="0" w:color="auto"/>
                  </w:divBdr>
                  <w:divsChild>
                    <w:div w:id="1930776603">
                      <w:marLeft w:val="0"/>
                      <w:marRight w:val="0"/>
                      <w:marTop w:val="0"/>
                      <w:marBottom w:val="0"/>
                      <w:divBdr>
                        <w:top w:val="none" w:sz="0" w:space="0" w:color="auto"/>
                        <w:left w:val="none" w:sz="0" w:space="0" w:color="auto"/>
                        <w:bottom w:val="none" w:sz="0" w:space="0" w:color="auto"/>
                        <w:right w:val="none" w:sz="0" w:space="0" w:color="auto"/>
                      </w:divBdr>
                    </w:div>
                  </w:divsChild>
                </w:div>
                <w:div w:id="2134640513">
                  <w:marLeft w:val="0"/>
                  <w:marRight w:val="0"/>
                  <w:marTop w:val="0"/>
                  <w:marBottom w:val="0"/>
                  <w:divBdr>
                    <w:top w:val="none" w:sz="0" w:space="0" w:color="auto"/>
                    <w:left w:val="none" w:sz="0" w:space="0" w:color="auto"/>
                    <w:bottom w:val="none" w:sz="0" w:space="0" w:color="auto"/>
                    <w:right w:val="none" w:sz="0" w:space="0" w:color="auto"/>
                  </w:divBdr>
                  <w:divsChild>
                    <w:div w:id="3676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4005">
          <w:marLeft w:val="0"/>
          <w:marRight w:val="0"/>
          <w:marTop w:val="0"/>
          <w:marBottom w:val="0"/>
          <w:divBdr>
            <w:top w:val="none" w:sz="0" w:space="0" w:color="auto"/>
            <w:left w:val="none" w:sz="0" w:space="0" w:color="auto"/>
            <w:bottom w:val="none" w:sz="0" w:space="0" w:color="auto"/>
            <w:right w:val="none" w:sz="0" w:space="0" w:color="auto"/>
          </w:divBdr>
          <w:divsChild>
            <w:div w:id="1406949533">
              <w:marLeft w:val="0"/>
              <w:marRight w:val="0"/>
              <w:marTop w:val="30"/>
              <w:marBottom w:val="30"/>
              <w:divBdr>
                <w:top w:val="none" w:sz="0" w:space="0" w:color="auto"/>
                <w:left w:val="none" w:sz="0" w:space="0" w:color="auto"/>
                <w:bottom w:val="none" w:sz="0" w:space="0" w:color="auto"/>
                <w:right w:val="none" w:sz="0" w:space="0" w:color="auto"/>
              </w:divBdr>
              <w:divsChild>
                <w:div w:id="234710825">
                  <w:marLeft w:val="0"/>
                  <w:marRight w:val="0"/>
                  <w:marTop w:val="0"/>
                  <w:marBottom w:val="0"/>
                  <w:divBdr>
                    <w:top w:val="none" w:sz="0" w:space="0" w:color="auto"/>
                    <w:left w:val="none" w:sz="0" w:space="0" w:color="auto"/>
                    <w:bottom w:val="none" w:sz="0" w:space="0" w:color="auto"/>
                    <w:right w:val="none" w:sz="0" w:space="0" w:color="auto"/>
                  </w:divBdr>
                  <w:divsChild>
                    <w:div w:id="1770274053">
                      <w:marLeft w:val="0"/>
                      <w:marRight w:val="0"/>
                      <w:marTop w:val="0"/>
                      <w:marBottom w:val="0"/>
                      <w:divBdr>
                        <w:top w:val="none" w:sz="0" w:space="0" w:color="auto"/>
                        <w:left w:val="none" w:sz="0" w:space="0" w:color="auto"/>
                        <w:bottom w:val="none" w:sz="0" w:space="0" w:color="auto"/>
                        <w:right w:val="none" w:sz="0" w:space="0" w:color="auto"/>
                      </w:divBdr>
                    </w:div>
                  </w:divsChild>
                </w:div>
                <w:div w:id="428695766">
                  <w:marLeft w:val="0"/>
                  <w:marRight w:val="0"/>
                  <w:marTop w:val="0"/>
                  <w:marBottom w:val="0"/>
                  <w:divBdr>
                    <w:top w:val="none" w:sz="0" w:space="0" w:color="auto"/>
                    <w:left w:val="none" w:sz="0" w:space="0" w:color="auto"/>
                    <w:bottom w:val="none" w:sz="0" w:space="0" w:color="auto"/>
                    <w:right w:val="none" w:sz="0" w:space="0" w:color="auto"/>
                  </w:divBdr>
                  <w:divsChild>
                    <w:div w:id="1580865088">
                      <w:marLeft w:val="0"/>
                      <w:marRight w:val="0"/>
                      <w:marTop w:val="0"/>
                      <w:marBottom w:val="0"/>
                      <w:divBdr>
                        <w:top w:val="none" w:sz="0" w:space="0" w:color="auto"/>
                        <w:left w:val="none" w:sz="0" w:space="0" w:color="auto"/>
                        <w:bottom w:val="none" w:sz="0" w:space="0" w:color="auto"/>
                        <w:right w:val="none" w:sz="0" w:space="0" w:color="auto"/>
                      </w:divBdr>
                    </w:div>
                  </w:divsChild>
                </w:div>
                <w:div w:id="1698044475">
                  <w:marLeft w:val="0"/>
                  <w:marRight w:val="0"/>
                  <w:marTop w:val="0"/>
                  <w:marBottom w:val="0"/>
                  <w:divBdr>
                    <w:top w:val="none" w:sz="0" w:space="0" w:color="auto"/>
                    <w:left w:val="none" w:sz="0" w:space="0" w:color="auto"/>
                    <w:bottom w:val="none" w:sz="0" w:space="0" w:color="auto"/>
                    <w:right w:val="none" w:sz="0" w:space="0" w:color="auto"/>
                  </w:divBdr>
                  <w:divsChild>
                    <w:div w:id="1227914151">
                      <w:marLeft w:val="0"/>
                      <w:marRight w:val="0"/>
                      <w:marTop w:val="0"/>
                      <w:marBottom w:val="0"/>
                      <w:divBdr>
                        <w:top w:val="none" w:sz="0" w:space="0" w:color="auto"/>
                        <w:left w:val="none" w:sz="0" w:space="0" w:color="auto"/>
                        <w:bottom w:val="none" w:sz="0" w:space="0" w:color="auto"/>
                        <w:right w:val="none" w:sz="0" w:space="0" w:color="auto"/>
                      </w:divBdr>
                    </w:div>
                  </w:divsChild>
                </w:div>
                <w:div w:id="1734157370">
                  <w:marLeft w:val="0"/>
                  <w:marRight w:val="0"/>
                  <w:marTop w:val="0"/>
                  <w:marBottom w:val="0"/>
                  <w:divBdr>
                    <w:top w:val="none" w:sz="0" w:space="0" w:color="auto"/>
                    <w:left w:val="none" w:sz="0" w:space="0" w:color="auto"/>
                    <w:bottom w:val="none" w:sz="0" w:space="0" w:color="auto"/>
                    <w:right w:val="none" w:sz="0" w:space="0" w:color="auto"/>
                  </w:divBdr>
                  <w:divsChild>
                    <w:div w:id="691802299">
                      <w:marLeft w:val="0"/>
                      <w:marRight w:val="0"/>
                      <w:marTop w:val="0"/>
                      <w:marBottom w:val="0"/>
                      <w:divBdr>
                        <w:top w:val="none" w:sz="0" w:space="0" w:color="auto"/>
                        <w:left w:val="none" w:sz="0" w:space="0" w:color="auto"/>
                        <w:bottom w:val="none" w:sz="0" w:space="0" w:color="auto"/>
                        <w:right w:val="none" w:sz="0" w:space="0" w:color="auto"/>
                      </w:divBdr>
                    </w:div>
                  </w:divsChild>
                </w:div>
                <w:div w:id="2124493887">
                  <w:marLeft w:val="0"/>
                  <w:marRight w:val="0"/>
                  <w:marTop w:val="0"/>
                  <w:marBottom w:val="0"/>
                  <w:divBdr>
                    <w:top w:val="none" w:sz="0" w:space="0" w:color="auto"/>
                    <w:left w:val="none" w:sz="0" w:space="0" w:color="auto"/>
                    <w:bottom w:val="none" w:sz="0" w:space="0" w:color="auto"/>
                    <w:right w:val="none" w:sz="0" w:space="0" w:color="auto"/>
                  </w:divBdr>
                  <w:divsChild>
                    <w:div w:id="14353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92184">
          <w:marLeft w:val="0"/>
          <w:marRight w:val="0"/>
          <w:marTop w:val="0"/>
          <w:marBottom w:val="0"/>
          <w:divBdr>
            <w:top w:val="none" w:sz="0" w:space="0" w:color="auto"/>
            <w:left w:val="none" w:sz="0" w:space="0" w:color="auto"/>
            <w:bottom w:val="none" w:sz="0" w:space="0" w:color="auto"/>
            <w:right w:val="none" w:sz="0" w:space="0" w:color="auto"/>
          </w:divBdr>
          <w:divsChild>
            <w:div w:id="1127895126">
              <w:marLeft w:val="0"/>
              <w:marRight w:val="0"/>
              <w:marTop w:val="30"/>
              <w:marBottom w:val="30"/>
              <w:divBdr>
                <w:top w:val="none" w:sz="0" w:space="0" w:color="auto"/>
                <w:left w:val="none" w:sz="0" w:space="0" w:color="auto"/>
                <w:bottom w:val="none" w:sz="0" w:space="0" w:color="auto"/>
                <w:right w:val="none" w:sz="0" w:space="0" w:color="auto"/>
              </w:divBdr>
              <w:divsChild>
                <w:div w:id="846797167">
                  <w:marLeft w:val="0"/>
                  <w:marRight w:val="0"/>
                  <w:marTop w:val="0"/>
                  <w:marBottom w:val="0"/>
                  <w:divBdr>
                    <w:top w:val="none" w:sz="0" w:space="0" w:color="auto"/>
                    <w:left w:val="none" w:sz="0" w:space="0" w:color="auto"/>
                    <w:bottom w:val="none" w:sz="0" w:space="0" w:color="auto"/>
                    <w:right w:val="none" w:sz="0" w:space="0" w:color="auto"/>
                  </w:divBdr>
                  <w:divsChild>
                    <w:div w:id="1235894391">
                      <w:marLeft w:val="0"/>
                      <w:marRight w:val="0"/>
                      <w:marTop w:val="0"/>
                      <w:marBottom w:val="0"/>
                      <w:divBdr>
                        <w:top w:val="none" w:sz="0" w:space="0" w:color="auto"/>
                        <w:left w:val="none" w:sz="0" w:space="0" w:color="auto"/>
                        <w:bottom w:val="none" w:sz="0" w:space="0" w:color="auto"/>
                        <w:right w:val="none" w:sz="0" w:space="0" w:color="auto"/>
                      </w:divBdr>
                    </w:div>
                  </w:divsChild>
                </w:div>
                <w:div w:id="964383837">
                  <w:marLeft w:val="0"/>
                  <w:marRight w:val="0"/>
                  <w:marTop w:val="0"/>
                  <w:marBottom w:val="0"/>
                  <w:divBdr>
                    <w:top w:val="none" w:sz="0" w:space="0" w:color="auto"/>
                    <w:left w:val="none" w:sz="0" w:space="0" w:color="auto"/>
                    <w:bottom w:val="none" w:sz="0" w:space="0" w:color="auto"/>
                    <w:right w:val="none" w:sz="0" w:space="0" w:color="auto"/>
                  </w:divBdr>
                  <w:divsChild>
                    <w:div w:id="146478810">
                      <w:marLeft w:val="0"/>
                      <w:marRight w:val="0"/>
                      <w:marTop w:val="0"/>
                      <w:marBottom w:val="0"/>
                      <w:divBdr>
                        <w:top w:val="none" w:sz="0" w:space="0" w:color="auto"/>
                        <w:left w:val="none" w:sz="0" w:space="0" w:color="auto"/>
                        <w:bottom w:val="none" w:sz="0" w:space="0" w:color="auto"/>
                        <w:right w:val="none" w:sz="0" w:space="0" w:color="auto"/>
                      </w:divBdr>
                    </w:div>
                  </w:divsChild>
                </w:div>
                <w:div w:id="1105616744">
                  <w:marLeft w:val="0"/>
                  <w:marRight w:val="0"/>
                  <w:marTop w:val="0"/>
                  <w:marBottom w:val="0"/>
                  <w:divBdr>
                    <w:top w:val="none" w:sz="0" w:space="0" w:color="auto"/>
                    <w:left w:val="none" w:sz="0" w:space="0" w:color="auto"/>
                    <w:bottom w:val="none" w:sz="0" w:space="0" w:color="auto"/>
                    <w:right w:val="none" w:sz="0" w:space="0" w:color="auto"/>
                  </w:divBdr>
                  <w:divsChild>
                    <w:div w:id="1340692815">
                      <w:marLeft w:val="0"/>
                      <w:marRight w:val="0"/>
                      <w:marTop w:val="0"/>
                      <w:marBottom w:val="0"/>
                      <w:divBdr>
                        <w:top w:val="none" w:sz="0" w:space="0" w:color="auto"/>
                        <w:left w:val="none" w:sz="0" w:space="0" w:color="auto"/>
                        <w:bottom w:val="none" w:sz="0" w:space="0" w:color="auto"/>
                        <w:right w:val="none" w:sz="0" w:space="0" w:color="auto"/>
                      </w:divBdr>
                    </w:div>
                  </w:divsChild>
                </w:div>
                <w:div w:id="1371497289">
                  <w:marLeft w:val="0"/>
                  <w:marRight w:val="0"/>
                  <w:marTop w:val="0"/>
                  <w:marBottom w:val="0"/>
                  <w:divBdr>
                    <w:top w:val="none" w:sz="0" w:space="0" w:color="auto"/>
                    <w:left w:val="none" w:sz="0" w:space="0" w:color="auto"/>
                    <w:bottom w:val="none" w:sz="0" w:space="0" w:color="auto"/>
                    <w:right w:val="none" w:sz="0" w:space="0" w:color="auto"/>
                  </w:divBdr>
                  <w:divsChild>
                    <w:div w:id="1206409358">
                      <w:marLeft w:val="0"/>
                      <w:marRight w:val="0"/>
                      <w:marTop w:val="0"/>
                      <w:marBottom w:val="0"/>
                      <w:divBdr>
                        <w:top w:val="none" w:sz="0" w:space="0" w:color="auto"/>
                        <w:left w:val="none" w:sz="0" w:space="0" w:color="auto"/>
                        <w:bottom w:val="none" w:sz="0" w:space="0" w:color="auto"/>
                        <w:right w:val="none" w:sz="0" w:space="0" w:color="auto"/>
                      </w:divBdr>
                    </w:div>
                  </w:divsChild>
                </w:div>
                <w:div w:id="1908834052">
                  <w:marLeft w:val="0"/>
                  <w:marRight w:val="0"/>
                  <w:marTop w:val="0"/>
                  <w:marBottom w:val="0"/>
                  <w:divBdr>
                    <w:top w:val="none" w:sz="0" w:space="0" w:color="auto"/>
                    <w:left w:val="none" w:sz="0" w:space="0" w:color="auto"/>
                    <w:bottom w:val="none" w:sz="0" w:space="0" w:color="auto"/>
                    <w:right w:val="none" w:sz="0" w:space="0" w:color="auto"/>
                  </w:divBdr>
                  <w:divsChild>
                    <w:div w:id="1574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57785">
          <w:marLeft w:val="0"/>
          <w:marRight w:val="0"/>
          <w:marTop w:val="0"/>
          <w:marBottom w:val="0"/>
          <w:divBdr>
            <w:top w:val="none" w:sz="0" w:space="0" w:color="auto"/>
            <w:left w:val="none" w:sz="0" w:space="0" w:color="auto"/>
            <w:bottom w:val="none" w:sz="0" w:space="0" w:color="auto"/>
            <w:right w:val="none" w:sz="0" w:space="0" w:color="auto"/>
          </w:divBdr>
        </w:div>
        <w:div w:id="543521296">
          <w:marLeft w:val="0"/>
          <w:marRight w:val="0"/>
          <w:marTop w:val="0"/>
          <w:marBottom w:val="0"/>
          <w:divBdr>
            <w:top w:val="none" w:sz="0" w:space="0" w:color="auto"/>
            <w:left w:val="none" w:sz="0" w:space="0" w:color="auto"/>
            <w:bottom w:val="none" w:sz="0" w:space="0" w:color="auto"/>
            <w:right w:val="none" w:sz="0" w:space="0" w:color="auto"/>
          </w:divBdr>
          <w:divsChild>
            <w:div w:id="47538914">
              <w:marLeft w:val="0"/>
              <w:marRight w:val="0"/>
              <w:marTop w:val="30"/>
              <w:marBottom w:val="30"/>
              <w:divBdr>
                <w:top w:val="none" w:sz="0" w:space="0" w:color="auto"/>
                <w:left w:val="none" w:sz="0" w:space="0" w:color="auto"/>
                <w:bottom w:val="none" w:sz="0" w:space="0" w:color="auto"/>
                <w:right w:val="none" w:sz="0" w:space="0" w:color="auto"/>
              </w:divBdr>
              <w:divsChild>
                <w:div w:id="149295385">
                  <w:marLeft w:val="0"/>
                  <w:marRight w:val="0"/>
                  <w:marTop w:val="0"/>
                  <w:marBottom w:val="0"/>
                  <w:divBdr>
                    <w:top w:val="none" w:sz="0" w:space="0" w:color="auto"/>
                    <w:left w:val="none" w:sz="0" w:space="0" w:color="auto"/>
                    <w:bottom w:val="none" w:sz="0" w:space="0" w:color="auto"/>
                    <w:right w:val="none" w:sz="0" w:space="0" w:color="auto"/>
                  </w:divBdr>
                  <w:divsChild>
                    <w:div w:id="566377993">
                      <w:marLeft w:val="0"/>
                      <w:marRight w:val="0"/>
                      <w:marTop w:val="0"/>
                      <w:marBottom w:val="0"/>
                      <w:divBdr>
                        <w:top w:val="none" w:sz="0" w:space="0" w:color="auto"/>
                        <w:left w:val="none" w:sz="0" w:space="0" w:color="auto"/>
                        <w:bottom w:val="none" w:sz="0" w:space="0" w:color="auto"/>
                        <w:right w:val="none" w:sz="0" w:space="0" w:color="auto"/>
                      </w:divBdr>
                    </w:div>
                  </w:divsChild>
                </w:div>
                <w:div w:id="158811825">
                  <w:marLeft w:val="0"/>
                  <w:marRight w:val="0"/>
                  <w:marTop w:val="0"/>
                  <w:marBottom w:val="0"/>
                  <w:divBdr>
                    <w:top w:val="none" w:sz="0" w:space="0" w:color="auto"/>
                    <w:left w:val="none" w:sz="0" w:space="0" w:color="auto"/>
                    <w:bottom w:val="none" w:sz="0" w:space="0" w:color="auto"/>
                    <w:right w:val="none" w:sz="0" w:space="0" w:color="auto"/>
                  </w:divBdr>
                  <w:divsChild>
                    <w:div w:id="2021198525">
                      <w:marLeft w:val="0"/>
                      <w:marRight w:val="0"/>
                      <w:marTop w:val="0"/>
                      <w:marBottom w:val="0"/>
                      <w:divBdr>
                        <w:top w:val="none" w:sz="0" w:space="0" w:color="auto"/>
                        <w:left w:val="none" w:sz="0" w:space="0" w:color="auto"/>
                        <w:bottom w:val="none" w:sz="0" w:space="0" w:color="auto"/>
                        <w:right w:val="none" w:sz="0" w:space="0" w:color="auto"/>
                      </w:divBdr>
                    </w:div>
                  </w:divsChild>
                </w:div>
                <w:div w:id="578758860">
                  <w:marLeft w:val="0"/>
                  <w:marRight w:val="0"/>
                  <w:marTop w:val="0"/>
                  <w:marBottom w:val="0"/>
                  <w:divBdr>
                    <w:top w:val="none" w:sz="0" w:space="0" w:color="auto"/>
                    <w:left w:val="none" w:sz="0" w:space="0" w:color="auto"/>
                    <w:bottom w:val="none" w:sz="0" w:space="0" w:color="auto"/>
                    <w:right w:val="none" w:sz="0" w:space="0" w:color="auto"/>
                  </w:divBdr>
                  <w:divsChild>
                    <w:div w:id="519204252">
                      <w:marLeft w:val="0"/>
                      <w:marRight w:val="0"/>
                      <w:marTop w:val="0"/>
                      <w:marBottom w:val="0"/>
                      <w:divBdr>
                        <w:top w:val="none" w:sz="0" w:space="0" w:color="auto"/>
                        <w:left w:val="none" w:sz="0" w:space="0" w:color="auto"/>
                        <w:bottom w:val="none" w:sz="0" w:space="0" w:color="auto"/>
                        <w:right w:val="none" w:sz="0" w:space="0" w:color="auto"/>
                      </w:divBdr>
                    </w:div>
                  </w:divsChild>
                </w:div>
                <w:div w:id="1890998242">
                  <w:marLeft w:val="0"/>
                  <w:marRight w:val="0"/>
                  <w:marTop w:val="0"/>
                  <w:marBottom w:val="0"/>
                  <w:divBdr>
                    <w:top w:val="none" w:sz="0" w:space="0" w:color="auto"/>
                    <w:left w:val="none" w:sz="0" w:space="0" w:color="auto"/>
                    <w:bottom w:val="none" w:sz="0" w:space="0" w:color="auto"/>
                    <w:right w:val="none" w:sz="0" w:space="0" w:color="auto"/>
                  </w:divBdr>
                  <w:divsChild>
                    <w:div w:id="383720589">
                      <w:marLeft w:val="0"/>
                      <w:marRight w:val="0"/>
                      <w:marTop w:val="0"/>
                      <w:marBottom w:val="0"/>
                      <w:divBdr>
                        <w:top w:val="none" w:sz="0" w:space="0" w:color="auto"/>
                        <w:left w:val="none" w:sz="0" w:space="0" w:color="auto"/>
                        <w:bottom w:val="none" w:sz="0" w:space="0" w:color="auto"/>
                        <w:right w:val="none" w:sz="0" w:space="0" w:color="auto"/>
                      </w:divBdr>
                    </w:div>
                  </w:divsChild>
                </w:div>
                <w:div w:id="2104960312">
                  <w:marLeft w:val="0"/>
                  <w:marRight w:val="0"/>
                  <w:marTop w:val="0"/>
                  <w:marBottom w:val="0"/>
                  <w:divBdr>
                    <w:top w:val="none" w:sz="0" w:space="0" w:color="auto"/>
                    <w:left w:val="none" w:sz="0" w:space="0" w:color="auto"/>
                    <w:bottom w:val="none" w:sz="0" w:space="0" w:color="auto"/>
                    <w:right w:val="none" w:sz="0" w:space="0" w:color="auto"/>
                  </w:divBdr>
                  <w:divsChild>
                    <w:div w:id="159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61818">
          <w:marLeft w:val="0"/>
          <w:marRight w:val="0"/>
          <w:marTop w:val="0"/>
          <w:marBottom w:val="0"/>
          <w:divBdr>
            <w:top w:val="none" w:sz="0" w:space="0" w:color="auto"/>
            <w:left w:val="none" w:sz="0" w:space="0" w:color="auto"/>
            <w:bottom w:val="none" w:sz="0" w:space="0" w:color="auto"/>
            <w:right w:val="none" w:sz="0" w:space="0" w:color="auto"/>
          </w:divBdr>
          <w:divsChild>
            <w:div w:id="1103576393">
              <w:marLeft w:val="0"/>
              <w:marRight w:val="0"/>
              <w:marTop w:val="30"/>
              <w:marBottom w:val="30"/>
              <w:divBdr>
                <w:top w:val="none" w:sz="0" w:space="0" w:color="auto"/>
                <w:left w:val="none" w:sz="0" w:space="0" w:color="auto"/>
                <w:bottom w:val="none" w:sz="0" w:space="0" w:color="auto"/>
                <w:right w:val="none" w:sz="0" w:space="0" w:color="auto"/>
              </w:divBdr>
              <w:divsChild>
                <w:div w:id="555048361">
                  <w:marLeft w:val="0"/>
                  <w:marRight w:val="0"/>
                  <w:marTop w:val="0"/>
                  <w:marBottom w:val="0"/>
                  <w:divBdr>
                    <w:top w:val="none" w:sz="0" w:space="0" w:color="auto"/>
                    <w:left w:val="none" w:sz="0" w:space="0" w:color="auto"/>
                    <w:bottom w:val="none" w:sz="0" w:space="0" w:color="auto"/>
                    <w:right w:val="none" w:sz="0" w:space="0" w:color="auto"/>
                  </w:divBdr>
                  <w:divsChild>
                    <w:div w:id="1457330318">
                      <w:marLeft w:val="0"/>
                      <w:marRight w:val="0"/>
                      <w:marTop w:val="0"/>
                      <w:marBottom w:val="0"/>
                      <w:divBdr>
                        <w:top w:val="none" w:sz="0" w:space="0" w:color="auto"/>
                        <w:left w:val="none" w:sz="0" w:space="0" w:color="auto"/>
                        <w:bottom w:val="none" w:sz="0" w:space="0" w:color="auto"/>
                        <w:right w:val="none" w:sz="0" w:space="0" w:color="auto"/>
                      </w:divBdr>
                    </w:div>
                  </w:divsChild>
                </w:div>
                <w:div w:id="770509847">
                  <w:marLeft w:val="0"/>
                  <w:marRight w:val="0"/>
                  <w:marTop w:val="0"/>
                  <w:marBottom w:val="0"/>
                  <w:divBdr>
                    <w:top w:val="none" w:sz="0" w:space="0" w:color="auto"/>
                    <w:left w:val="none" w:sz="0" w:space="0" w:color="auto"/>
                    <w:bottom w:val="none" w:sz="0" w:space="0" w:color="auto"/>
                    <w:right w:val="none" w:sz="0" w:space="0" w:color="auto"/>
                  </w:divBdr>
                  <w:divsChild>
                    <w:div w:id="966085568">
                      <w:marLeft w:val="0"/>
                      <w:marRight w:val="0"/>
                      <w:marTop w:val="0"/>
                      <w:marBottom w:val="0"/>
                      <w:divBdr>
                        <w:top w:val="none" w:sz="0" w:space="0" w:color="auto"/>
                        <w:left w:val="none" w:sz="0" w:space="0" w:color="auto"/>
                        <w:bottom w:val="none" w:sz="0" w:space="0" w:color="auto"/>
                        <w:right w:val="none" w:sz="0" w:space="0" w:color="auto"/>
                      </w:divBdr>
                    </w:div>
                  </w:divsChild>
                </w:div>
                <w:div w:id="849296610">
                  <w:marLeft w:val="0"/>
                  <w:marRight w:val="0"/>
                  <w:marTop w:val="0"/>
                  <w:marBottom w:val="0"/>
                  <w:divBdr>
                    <w:top w:val="none" w:sz="0" w:space="0" w:color="auto"/>
                    <w:left w:val="none" w:sz="0" w:space="0" w:color="auto"/>
                    <w:bottom w:val="none" w:sz="0" w:space="0" w:color="auto"/>
                    <w:right w:val="none" w:sz="0" w:space="0" w:color="auto"/>
                  </w:divBdr>
                  <w:divsChild>
                    <w:div w:id="1406685131">
                      <w:marLeft w:val="0"/>
                      <w:marRight w:val="0"/>
                      <w:marTop w:val="0"/>
                      <w:marBottom w:val="0"/>
                      <w:divBdr>
                        <w:top w:val="none" w:sz="0" w:space="0" w:color="auto"/>
                        <w:left w:val="none" w:sz="0" w:space="0" w:color="auto"/>
                        <w:bottom w:val="none" w:sz="0" w:space="0" w:color="auto"/>
                        <w:right w:val="none" w:sz="0" w:space="0" w:color="auto"/>
                      </w:divBdr>
                    </w:div>
                  </w:divsChild>
                </w:div>
                <w:div w:id="1229419045">
                  <w:marLeft w:val="0"/>
                  <w:marRight w:val="0"/>
                  <w:marTop w:val="0"/>
                  <w:marBottom w:val="0"/>
                  <w:divBdr>
                    <w:top w:val="none" w:sz="0" w:space="0" w:color="auto"/>
                    <w:left w:val="none" w:sz="0" w:space="0" w:color="auto"/>
                    <w:bottom w:val="none" w:sz="0" w:space="0" w:color="auto"/>
                    <w:right w:val="none" w:sz="0" w:space="0" w:color="auto"/>
                  </w:divBdr>
                  <w:divsChild>
                    <w:div w:id="1332874263">
                      <w:marLeft w:val="0"/>
                      <w:marRight w:val="0"/>
                      <w:marTop w:val="0"/>
                      <w:marBottom w:val="0"/>
                      <w:divBdr>
                        <w:top w:val="none" w:sz="0" w:space="0" w:color="auto"/>
                        <w:left w:val="none" w:sz="0" w:space="0" w:color="auto"/>
                        <w:bottom w:val="none" w:sz="0" w:space="0" w:color="auto"/>
                        <w:right w:val="none" w:sz="0" w:space="0" w:color="auto"/>
                      </w:divBdr>
                    </w:div>
                  </w:divsChild>
                </w:div>
                <w:div w:id="1803377812">
                  <w:marLeft w:val="0"/>
                  <w:marRight w:val="0"/>
                  <w:marTop w:val="0"/>
                  <w:marBottom w:val="0"/>
                  <w:divBdr>
                    <w:top w:val="none" w:sz="0" w:space="0" w:color="auto"/>
                    <w:left w:val="none" w:sz="0" w:space="0" w:color="auto"/>
                    <w:bottom w:val="none" w:sz="0" w:space="0" w:color="auto"/>
                    <w:right w:val="none" w:sz="0" w:space="0" w:color="auto"/>
                  </w:divBdr>
                  <w:divsChild>
                    <w:div w:id="2549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8263">
          <w:marLeft w:val="0"/>
          <w:marRight w:val="0"/>
          <w:marTop w:val="0"/>
          <w:marBottom w:val="0"/>
          <w:divBdr>
            <w:top w:val="none" w:sz="0" w:space="0" w:color="auto"/>
            <w:left w:val="none" w:sz="0" w:space="0" w:color="auto"/>
            <w:bottom w:val="none" w:sz="0" w:space="0" w:color="auto"/>
            <w:right w:val="none" w:sz="0" w:space="0" w:color="auto"/>
          </w:divBdr>
          <w:divsChild>
            <w:div w:id="1197501105">
              <w:marLeft w:val="0"/>
              <w:marRight w:val="0"/>
              <w:marTop w:val="30"/>
              <w:marBottom w:val="30"/>
              <w:divBdr>
                <w:top w:val="none" w:sz="0" w:space="0" w:color="auto"/>
                <w:left w:val="none" w:sz="0" w:space="0" w:color="auto"/>
                <w:bottom w:val="none" w:sz="0" w:space="0" w:color="auto"/>
                <w:right w:val="none" w:sz="0" w:space="0" w:color="auto"/>
              </w:divBdr>
              <w:divsChild>
                <w:div w:id="51584401">
                  <w:marLeft w:val="0"/>
                  <w:marRight w:val="0"/>
                  <w:marTop w:val="0"/>
                  <w:marBottom w:val="0"/>
                  <w:divBdr>
                    <w:top w:val="none" w:sz="0" w:space="0" w:color="auto"/>
                    <w:left w:val="none" w:sz="0" w:space="0" w:color="auto"/>
                    <w:bottom w:val="none" w:sz="0" w:space="0" w:color="auto"/>
                    <w:right w:val="none" w:sz="0" w:space="0" w:color="auto"/>
                  </w:divBdr>
                  <w:divsChild>
                    <w:div w:id="1353800804">
                      <w:marLeft w:val="0"/>
                      <w:marRight w:val="0"/>
                      <w:marTop w:val="0"/>
                      <w:marBottom w:val="0"/>
                      <w:divBdr>
                        <w:top w:val="none" w:sz="0" w:space="0" w:color="auto"/>
                        <w:left w:val="none" w:sz="0" w:space="0" w:color="auto"/>
                        <w:bottom w:val="none" w:sz="0" w:space="0" w:color="auto"/>
                        <w:right w:val="none" w:sz="0" w:space="0" w:color="auto"/>
                      </w:divBdr>
                    </w:div>
                  </w:divsChild>
                </w:div>
                <w:div w:id="233662029">
                  <w:marLeft w:val="0"/>
                  <w:marRight w:val="0"/>
                  <w:marTop w:val="0"/>
                  <w:marBottom w:val="0"/>
                  <w:divBdr>
                    <w:top w:val="none" w:sz="0" w:space="0" w:color="auto"/>
                    <w:left w:val="none" w:sz="0" w:space="0" w:color="auto"/>
                    <w:bottom w:val="none" w:sz="0" w:space="0" w:color="auto"/>
                    <w:right w:val="none" w:sz="0" w:space="0" w:color="auto"/>
                  </w:divBdr>
                  <w:divsChild>
                    <w:div w:id="761532651">
                      <w:marLeft w:val="0"/>
                      <w:marRight w:val="0"/>
                      <w:marTop w:val="0"/>
                      <w:marBottom w:val="0"/>
                      <w:divBdr>
                        <w:top w:val="none" w:sz="0" w:space="0" w:color="auto"/>
                        <w:left w:val="none" w:sz="0" w:space="0" w:color="auto"/>
                        <w:bottom w:val="none" w:sz="0" w:space="0" w:color="auto"/>
                        <w:right w:val="none" w:sz="0" w:space="0" w:color="auto"/>
                      </w:divBdr>
                    </w:div>
                  </w:divsChild>
                </w:div>
                <w:div w:id="1110855559">
                  <w:marLeft w:val="0"/>
                  <w:marRight w:val="0"/>
                  <w:marTop w:val="0"/>
                  <w:marBottom w:val="0"/>
                  <w:divBdr>
                    <w:top w:val="none" w:sz="0" w:space="0" w:color="auto"/>
                    <w:left w:val="none" w:sz="0" w:space="0" w:color="auto"/>
                    <w:bottom w:val="none" w:sz="0" w:space="0" w:color="auto"/>
                    <w:right w:val="none" w:sz="0" w:space="0" w:color="auto"/>
                  </w:divBdr>
                  <w:divsChild>
                    <w:div w:id="1205095835">
                      <w:marLeft w:val="0"/>
                      <w:marRight w:val="0"/>
                      <w:marTop w:val="0"/>
                      <w:marBottom w:val="0"/>
                      <w:divBdr>
                        <w:top w:val="none" w:sz="0" w:space="0" w:color="auto"/>
                        <w:left w:val="none" w:sz="0" w:space="0" w:color="auto"/>
                        <w:bottom w:val="none" w:sz="0" w:space="0" w:color="auto"/>
                        <w:right w:val="none" w:sz="0" w:space="0" w:color="auto"/>
                      </w:divBdr>
                    </w:div>
                  </w:divsChild>
                </w:div>
                <w:div w:id="1751921074">
                  <w:marLeft w:val="0"/>
                  <w:marRight w:val="0"/>
                  <w:marTop w:val="0"/>
                  <w:marBottom w:val="0"/>
                  <w:divBdr>
                    <w:top w:val="none" w:sz="0" w:space="0" w:color="auto"/>
                    <w:left w:val="none" w:sz="0" w:space="0" w:color="auto"/>
                    <w:bottom w:val="none" w:sz="0" w:space="0" w:color="auto"/>
                    <w:right w:val="none" w:sz="0" w:space="0" w:color="auto"/>
                  </w:divBdr>
                  <w:divsChild>
                    <w:div w:id="360477003">
                      <w:marLeft w:val="0"/>
                      <w:marRight w:val="0"/>
                      <w:marTop w:val="0"/>
                      <w:marBottom w:val="0"/>
                      <w:divBdr>
                        <w:top w:val="none" w:sz="0" w:space="0" w:color="auto"/>
                        <w:left w:val="none" w:sz="0" w:space="0" w:color="auto"/>
                        <w:bottom w:val="none" w:sz="0" w:space="0" w:color="auto"/>
                        <w:right w:val="none" w:sz="0" w:space="0" w:color="auto"/>
                      </w:divBdr>
                    </w:div>
                    <w:div w:id="1753313387">
                      <w:marLeft w:val="0"/>
                      <w:marRight w:val="0"/>
                      <w:marTop w:val="0"/>
                      <w:marBottom w:val="0"/>
                      <w:divBdr>
                        <w:top w:val="none" w:sz="0" w:space="0" w:color="auto"/>
                        <w:left w:val="none" w:sz="0" w:space="0" w:color="auto"/>
                        <w:bottom w:val="none" w:sz="0" w:space="0" w:color="auto"/>
                        <w:right w:val="none" w:sz="0" w:space="0" w:color="auto"/>
                      </w:divBdr>
                    </w:div>
                    <w:div w:id="1833790465">
                      <w:marLeft w:val="0"/>
                      <w:marRight w:val="0"/>
                      <w:marTop w:val="0"/>
                      <w:marBottom w:val="0"/>
                      <w:divBdr>
                        <w:top w:val="none" w:sz="0" w:space="0" w:color="auto"/>
                        <w:left w:val="none" w:sz="0" w:space="0" w:color="auto"/>
                        <w:bottom w:val="none" w:sz="0" w:space="0" w:color="auto"/>
                        <w:right w:val="none" w:sz="0" w:space="0" w:color="auto"/>
                      </w:divBdr>
                    </w:div>
                  </w:divsChild>
                </w:div>
                <w:div w:id="1835560720">
                  <w:marLeft w:val="0"/>
                  <w:marRight w:val="0"/>
                  <w:marTop w:val="0"/>
                  <w:marBottom w:val="0"/>
                  <w:divBdr>
                    <w:top w:val="none" w:sz="0" w:space="0" w:color="auto"/>
                    <w:left w:val="none" w:sz="0" w:space="0" w:color="auto"/>
                    <w:bottom w:val="none" w:sz="0" w:space="0" w:color="auto"/>
                    <w:right w:val="none" w:sz="0" w:space="0" w:color="auto"/>
                  </w:divBdr>
                  <w:divsChild>
                    <w:div w:id="4839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5316">
          <w:marLeft w:val="0"/>
          <w:marRight w:val="0"/>
          <w:marTop w:val="0"/>
          <w:marBottom w:val="0"/>
          <w:divBdr>
            <w:top w:val="none" w:sz="0" w:space="0" w:color="auto"/>
            <w:left w:val="none" w:sz="0" w:space="0" w:color="auto"/>
            <w:bottom w:val="none" w:sz="0" w:space="0" w:color="auto"/>
            <w:right w:val="none" w:sz="0" w:space="0" w:color="auto"/>
          </w:divBdr>
          <w:divsChild>
            <w:div w:id="1214081196">
              <w:marLeft w:val="0"/>
              <w:marRight w:val="0"/>
              <w:marTop w:val="30"/>
              <w:marBottom w:val="30"/>
              <w:divBdr>
                <w:top w:val="none" w:sz="0" w:space="0" w:color="auto"/>
                <w:left w:val="none" w:sz="0" w:space="0" w:color="auto"/>
                <w:bottom w:val="none" w:sz="0" w:space="0" w:color="auto"/>
                <w:right w:val="none" w:sz="0" w:space="0" w:color="auto"/>
              </w:divBdr>
              <w:divsChild>
                <w:div w:id="21051208">
                  <w:marLeft w:val="0"/>
                  <w:marRight w:val="0"/>
                  <w:marTop w:val="0"/>
                  <w:marBottom w:val="0"/>
                  <w:divBdr>
                    <w:top w:val="none" w:sz="0" w:space="0" w:color="auto"/>
                    <w:left w:val="none" w:sz="0" w:space="0" w:color="auto"/>
                    <w:bottom w:val="none" w:sz="0" w:space="0" w:color="auto"/>
                    <w:right w:val="none" w:sz="0" w:space="0" w:color="auto"/>
                  </w:divBdr>
                  <w:divsChild>
                    <w:div w:id="648628472">
                      <w:marLeft w:val="0"/>
                      <w:marRight w:val="0"/>
                      <w:marTop w:val="0"/>
                      <w:marBottom w:val="0"/>
                      <w:divBdr>
                        <w:top w:val="none" w:sz="0" w:space="0" w:color="auto"/>
                        <w:left w:val="none" w:sz="0" w:space="0" w:color="auto"/>
                        <w:bottom w:val="none" w:sz="0" w:space="0" w:color="auto"/>
                        <w:right w:val="none" w:sz="0" w:space="0" w:color="auto"/>
                      </w:divBdr>
                    </w:div>
                  </w:divsChild>
                </w:div>
                <w:div w:id="411701929">
                  <w:marLeft w:val="0"/>
                  <w:marRight w:val="0"/>
                  <w:marTop w:val="0"/>
                  <w:marBottom w:val="0"/>
                  <w:divBdr>
                    <w:top w:val="none" w:sz="0" w:space="0" w:color="auto"/>
                    <w:left w:val="none" w:sz="0" w:space="0" w:color="auto"/>
                    <w:bottom w:val="none" w:sz="0" w:space="0" w:color="auto"/>
                    <w:right w:val="none" w:sz="0" w:space="0" w:color="auto"/>
                  </w:divBdr>
                  <w:divsChild>
                    <w:div w:id="1346248250">
                      <w:marLeft w:val="0"/>
                      <w:marRight w:val="0"/>
                      <w:marTop w:val="0"/>
                      <w:marBottom w:val="0"/>
                      <w:divBdr>
                        <w:top w:val="none" w:sz="0" w:space="0" w:color="auto"/>
                        <w:left w:val="none" w:sz="0" w:space="0" w:color="auto"/>
                        <w:bottom w:val="none" w:sz="0" w:space="0" w:color="auto"/>
                        <w:right w:val="none" w:sz="0" w:space="0" w:color="auto"/>
                      </w:divBdr>
                    </w:div>
                  </w:divsChild>
                </w:div>
                <w:div w:id="1371415585">
                  <w:marLeft w:val="0"/>
                  <w:marRight w:val="0"/>
                  <w:marTop w:val="0"/>
                  <w:marBottom w:val="0"/>
                  <w:divBdr>
                    <w:top w:val="none" w:sz="0" w:space="0" w:color="auto"/>
                    <w:left w:val="none" w:sz="0" w:space="0" w:color="auto"/>
                    <w:bottom w:val="none" w:sz="0" w:space="0" w:color="auto"/>
                    <w:right w:val="none" w:sz="0" w:space="0" w:color="auto"/>
                  </w:divBdr>
                  <w:divsChild>
                    <w:div w:id="1776092739">
                      <w:marLeft w:val="0"/>
                      <w:marRight w:val="0"/>
                      <w:marTop w:val="0"/>
                      <w:marBottom w:val="0"/>
                      <w:divBdr>
                        <w:top w:val="none" w:sz="0" w:space="0" w:color="auto"/>
                        <w:left w:val="none" w:sz="0" w:space="0" w:color="auto"/>
                        <w:bottom w:val="none" w:sz="0" w:space="0" w:color="auto"/>
                        <w:right w:val="none" w:sz="0" w:space="0" w:color="auto"/>
                      </w:divBdr>
                    </w:div>
                  </w:divsChild>
                </w:div>
                <w:div w:id="1524826422">
                  <w:marLeft w:val="0"/>
                  <w:marRight w:val="0"/>
                  <w:marTop w:val="0"/>
                  <w:marBottom w:val="0"/>
                  <w:divBdr>
                    <w:top w:val="none" w:sz="0" w:space="0" w:color="auto"/>
                    <w:left w:val="none" w:sz="0" w:space="0" w:color="auto"/>
                    <w:bottom w:val="none" w:sz="0" w:space="0" w:color="auto"/>
                    <w:right w:val="none" w:sz="0" w:space="0" w:color="auto"/>
                  </w:divBdr>
                  <w:divsChild>
                    <w:div w:id="654528917">
                      <w:marLeft w:val="0"/>
                      <w:marRight w:val="0"/>
                      <w:marTop w:val="0"/>
                      <w:marBottom w:val="0"/>
                      <w:divBdr>
                        <w:top w:val="none" w:sz="0" w:space="0" w:color="auto"/>
                        <w:left w:val="none" w:sz="0" w:space="0" w:color="auto"/>
                        <w:bottom w:val="none" w:sz="0" w:space="0" w:color="auto"/>
                        <w:right w:val="none" w:sz="0" w:space="0" w:color="auto"/>
                      </w:divBdr>
                    </w:div>
                  </w:divsChild>
                </w:div>
                <w:div w:id="1975255895">
                  <w:marLeft w:val="0"/>
                  <w:marRight w:val="0"/>
                  <w:marTop w:val="0"/>
                  <w:marBottom w:val="0"/>
                  <w:divBdr>
                    <w:top w:val="none" w:sz="0" w:space="0" w:color="auto"/>
                    <w:left w:val="none" w:sz="0" w:space="0" w:color="auto"/>
                    <w:bottom w:val="none" w:sz="0" w:space="0" w:color="auto"/>
                    <w:right w:val="none" w:sz="0" w:space="0" w:color="auto"/>
                  </w:divBdr>
                  <w:divsChild>
                    <w:div w:id="17805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430">
          <w:marLeft w:val="0"/>
          <w:marRight w:val="0"/>
          <w:marTop w:val="0"/>
          <w:marBottom w:val="0"/>
          <w:divBdr>
            <w:top w:val="none" w:sz="0" w:space="0" w:color="auto"/>
            <w:left w:val="none" w:sz="0" w:space="0" w:color="auto"/>
            <w:bottom w:val="none" w:sz="0" w:space="0" w:color="auto"/>
            <w:right w:val="none" w:sz="0" w:space="0" w:color="auto"/>
          </w:divBdr>
        </w:div>
        <w:div w:id="704333583">
          <w:marLeft w:val="0"/>
          <w:marRight w:val="0"/>
          <w:marTop w:val="0"/>
          <w:marBottom w:val="0"/>
          <w:divBdr>
            <w:top w:val="none" w:sz="0" w:space="0" w:color="auto"/>
            <w:left w:val="none" w:sz="0" w:space="0" w:color="auto"/>
            <w:bottom w:val="none" w:sz="0" w:space="0" w:color="auto"/>
            <w:right w:val="none" w:sz="0" w:space="0" w:color="auto"/>
          </w:divBdr>
        </w:div>
        <w:div w:id="705250554">
          <w:marLeft w:val="0"/>
          <w:marRight w:val="0"/>
          <w:marTop w:val="0"/>
          <w:marBottom w:val="0"/>
          <w:divBdr>
            <w:top w:val="none" w:sz="0" w:space="0" w:color="auto"/>
            <w:left w:val="none" w:sz="0" w:space="0" w:color="auto"/>
            <w:bottom w:val="none" w:sz="0" w:space="0" w:color="auto"/>
            <w:right w:val="none" w:sz="0" w:space="0" w:color="auto"/>
          </w:divBdr>
        </w:div>
        <w:div w:id="737823803">
          <w:marLeft w:val="0"/>
          <w:marRight w:val="0"/>
          <w:marTop w:val="0"/>
          <w:marBottom w:val="0"/>
          <w:divBdr>
            <w:top w:val="none" w:sz="0" w:space="0" w:color="auto"/>
            <w:left w:val="none" w:sz="0" w:space="0" w:color="auto"/>
            <w:bottom w:val="none" w:sz="0" w:space="0" w:color="auto"/>
            <w:right w:val="none" w:sz="0" w:space="0" w:color="auto"/>
          </w:divBdr>
          <w:divsChild>
            <w:div w:id="2031714044">
              <w:marLeft w:val="0"/>
              <w:marRight w:val="0"/>
              <w:marTop w:val="30"/>
              <w:marBottom w:val="30"/>
              <w:divBdr>
                <w:top w:val="none" w:sz="0" w:space="0" w:color="auto"/>
                <w:left w:val="none" w:sz="0" w:space="0" w:color="auto"/>
                <w:bottom w:val="none" w:sz="0" w:space="0" w:color="auto"/>
                <w:right w:val="none" w:sz="0" w:space="0" w:color="auto"/>
              </w:divBdr>
              <w:divsChild>
                <w:div w:id="772479212">
                  <w:marLeft w:val="0"/>
                  <w:marRight w:val="0"/>
                  <w:marTop w:val="0"/>
                  <w:marBottom w:val="0"/>
                  <w:divBdr>
                    <w:top w:val="none" w:sz="0" w:space="0" w:color="auto"/>
                    <w:left w:val="none" w:sz="0" w:space="0" w:color="auto"/>
                    <w:bottom w:val="none" w:sz="0" w:space="0" w:color="auto"/>
                    <w:right w:val="none" w:sz="0" w:space="0" w:color="auto"/>
                  </w:divBdr>
                  <w:divsChild>
                    <w:div w:id="1938904101">
                      <w:marLeft w:val="0"/>
                      <w:marRight w:val="0"/>
                      <w:marTop w:val="0"/>
                      <w:marBottom w:val="0"/>
                      <w:divBdr>
                        <w:top w:val="none" w:sz="0" w:space="0" w:color="auto"/>
                        <w:left w:val="none" w:sz="0" w:space="0" w:color="auto"/>
                        <w:bottom w:val="none" w:sz="0" w:space="0" w:color="auto"/>
                        <w:right w:val="none" w:sz="0" w:space="0" w:color="auto"/>
                      </w:divBdr>
                    </w:div>
                  </w:divsChild>
                </w:div>
                <w:div w:id="976181882">
                  <w:marLeft w:val="0"/>
                  <w:marRight w:val="0"/>
                  <w:marTop w:val="0"/>
                  <w:marBottom w:val="0"/>
                  <w:divBdr>
                    <w:top w:val="none" w:sz="0" w:space="0" w:color="auto"/>
                    <w:left w:val="none" w:sz="0" w:space="0" w:color="auto"/>
                    <w:bottom w:val="none" w:sz="0" w:space="0" w:color="auto"/>
                    <w:right w:val="none" w:sz="0" w:space="0" w:color="auto"/>
                  </w:divBdr>
                  <w:divsChild>
                    <w:div w:id="2105806050">
                      <w:marLeft w:val="0"/>
                      <w:marRight w:val="0"/>
                      <w:marTop w:val="0"/>
                      <w:marBottom w:val="0"/>
                      <w:divBdr>
                        <w:top w:val="none" w:sz="0" w:space="0" w:color="auto"/>
                        <w:left w:val="none" w:sz="0" w:space="0" w:color="auto"/>
                        <w:bottom w:val="none" w:sz="0" w:space="0" w:color="auto"/>
                        <w:right w:val="none" w:sz="0" w:space="0" w:color="auto"/>
                      </w:divBdr>
                    </w:div>
                  </w:divsChild>
                </w:div>
                <w:div w:id="1204902262">
                  <w:marLeft w:val="0"/>
                  <w:marRight w:val="0"/>
                  <w:marTop w:val="0"/>
                  <w:marBottom w:val="0"/>
                  <w:divBdr>
                    <w:top w:val="none" w:sz="0" w:space="0" w:color="auto"/>
                    <w:left w:val="none" w:sz="0" w:space="0" w:color="auto"/>
                    <w:bottom w:val="none" w:sz="0" w:space="0" w:color="auto"/>
                    <w:right w:val="none" w:sz="0" w:space="0" w:color="auto"/>
                  </w:divBdr>
                  <w:divsChild>
                    <w:div w:id="920797844">
                      <w:marLeft w:val="0"/>
                      <w:marRight w:val="0"/>
                      <w:marTop w:val="0"/>
                      <w:marBottom w:val="0"/>
                      <w:divBdr>
                        <w:top w:val="none" w:sz="0" w:space="0" w:color="auto"/>
                        <w:left w:val="none" w:sz="0" w:space="0" w:color="auto"/>
                        <w:bottom w:val="none" w:sz="0" w:space="0" w:color="auto"/>
                        <w:right w:val="none" w:sz="0" w:space="0" w:color="auto"/>
                      </w:divBdr>
                    </w:div>
                  </w:divsChild>
                </w:div>
                <w:div w:id="1887520109">
                  <w:marLeft w:val="0"/>
                  <w:marRight w:val="0"/>
                  <w:marTop w:val="0"/>
                  <w:marBottom w:val="0"/>
                  <w:divBdr>
                    <w:top w:val="none" w:sz="0" w:space="0" w:color="auto"/>
                    <w:left w:val="none" w:sz="0" w:space="0" w:color="auto"/>
                    <w:bottom w:val="none" w:sz="0" w:space="0" w:color="auto"/>
                    <w:right w:val="none" w:sz="0" w:space="0" w:color="auto"/>
                  </w:divBdr>
                  <w:divsChild>
                    <w:div w:id="732583828">
                      <w:marLeft w:val="0"/>
                      <w:marRight w:val="0"/>
                      <w:marTop w:val="0"/>
                      <w:marBottom w:val="0"/>
                      <w:divBdr>
                        <w:top w:val="none" w:sz="0" w:space="0" w:color="auto"/>
                        <w:left w:val="none" w:sz="0" w:space="0" w:color="auto"/>
                        <w:bottom w:val="none" w:sz="0" w:space="0" w:color="auto"/>
                        <w:right w:val="none" w:sz="0" w:space="0" w:color="auto"/>
                      </w:divBdr>
                    </w:div>
                  </w:divsChild>
                </w:div>
                <w:div w:id="1980764771">
                  <w:marLeft w:val="0"/>
                  <w:marRight w:val="0"/>
                  <w:marTop w:val="0"/>
                  <w:marBottom w:val="0"/>
                  <w:divBdr>
                    <w:top w:val="none" w:sz="0" w:space="0" w:color="auto"/>
                    <w:left w:val="none" w:sz="0" w:space="0" w:color="auto"/>
                    <w:bottom w:val="none" w:sz="0" w:space="0" w:color="auto"/>
                    <w:right w:val="none" w:sz="0" w:space="0" w:color="auto"/>
                  </w:divBdr>
                  <w:divsChild>
                    <w:div w:id="5175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39112">
          <w:marLeft w:val="0"/>
          <w:marRight w:val="0"/>
          <w:marTop w:val="0"/>
          <w:marBottom w:val="0"/>
          <w:divBdr>
            <w:top w:val="none" w:sz="0" w:space="0" w:color="auto"/>
            <w:left w:val="none" w:sz="0" w:space="0" w:color="auto"/>
            <w:bottom w:val="none" w:sz="0" w:space="0" w:color="auto"/>
            <w:right w:val="none" w:sz="0" w:space="0" w:color="auto"/>
          </w:divBdr>
          <w:divsChild>
            <w:div w:id="2144536668">
              <w:marLeft w:val="0"/>
              <w:marRight w:val="0"/>
              <w:marTop w:val="30"/>
              <w:marBottom w:val="30"/>
              <w:divBdr>
                <w:top w:val="none" w:sz="0" w:space="0" w:color="auto"/>
                <w:left w:val="none" w:sz="0" w:space="0" w:color="auto"/>
                <w:bottom w:val="none" w:sz="0" w:space="0" w:color="auto"/>
                <w:right w:val="none" w:sz="0" w:space="0" w:color="auto"/>
              </w:divBdr>
              <w:divsChild>
                <w:div w:id="425657429">
                  <w:marLeft w:val="0"/>
                  <w:marRight w:val="0"/>
                  <w:marTop w:val="0"/>
                  <w:marBottom w:val="0"/>
                  <w:divBdr>
                    <w:top w:val="none" w:sz="0" w:space="0" w:color="auto"/>
                    <w:left w:val="none" w:sz="0" w:space="0" w:color="auto"/>
                    <w:bottom w:val="none" w:sz="0" w:space="0" w:color="auto"/>
                    <w:right w:val="none" w:sz="0" w:space="0" w:color="auto"/>
                  </w:divBdr>
                  <w:divsChild>
                    <w:div w:id="178204821">
                      <w:marLeft w:val="0"/>
                      <w:marRight w:val="0"/>
                      <w:marTop w:val="0"/>
                      <w:marBottom w:val="0"/>
                      <w:divBdr>
                        <w:top w:val="none" w:sz="0" w:space="0" w:color="auto"/>
                        <w:left w:val="none" w:sz="0" w:space="0" w:color="auto"/>
                        <w:bottom w:val="none" w:sz="0" w:space="0" w:color="auto"/>
                        <w:right w:val="none" w:sz="0" w:space="0" w:color="auto"/>
                      </w:divBdr>
                    </w:div>
                    <w:div w:id="683360258">
                      <w:marLeft w:val="0"/>
                      <w:marRight w:val="0"/>
                      <w:marTop w:val="0"/>
                      <w:marBottom w:val="0"/>
                      <w:divBdr>
                        <w:top w:val="none" w:sz="0" w:space="0" w:color="auto"/>
                        <w:left w:val="none" w:sz="0" w:space="0" w:color="auto"/>
                        <w:bottom w:val="none" w:sz="0" w:space="0" w:color="auto"/>
                        <w:right w:val="none" w:sz="0" w:space="0" w:color="auto"/>
                      </w:divBdr>
                    </w:div>
                    <w:div w:id="756101432">
                      <w:marLeft w:val="0"/>
                      <w:marRight w:val="0"/>
                      <w:marTop w:val="0"/>
                      <w:marBottom w:val="0"/>
                      <w:divBdr>
                        <w:top w:val="none" w:sz="0" w:space="0" w:color="auto"/>
                        <w:left w:val="none" w:sz="0" w:space="0" w:color="auto"/>
                        <w:bottom w:val="none" w:sz="0" w:space="0" w:color="auto"/>
                        <w:right w:val="none" w:sz="0" w:space="0" w:color="auto"/>
                      </w:divBdr>
                    </w:div>
                    <w:div w:id="1315914297">
                      <w:marLeft w:val="0"/>
                      <w:marRight w:val="0"/>
                      <w:marTop w:val="0"/>
                      <w:marBottom w:val="0"/>
                      <w:divBdr>
                        <w:top w:val="none" w:sz="0" w:space="0" w:color="auto"/>
                        <w:left w:val="none" w:sz="0" w:space="0" w:color="auto"/>
                        <w:bottom w:val="none" w:sz="0" w:space="0" w:color="auto"/>
                        <w:right w:val="none" w:sz="0" w:space="0" w:color="auto"/>
                      </w:divBdr>
                    </w:div>
                    <w:div w:id="1405638249">
                      <w:marLeft w:val="0"/>
                      <w:marRight w:val="0"/>
                      <w:marTop w:val="0"/>
                      <w:marBottom w:val="0"/>
                      <w:divBdr>
                        <w:top w:val="none" w:sz="0" w:space="0" w:color="auto"/>
                        <w:left w:val="none" w:sz="0" w:space="0" w:color="auto"/>
                        <w:bottom w:val="none" w:sz="0" w:space="0" w:color="auto"/>
                        <w:right w:val="none" w:sz="0" w:space="0" w:color="auto"/>
                      </w:divBdr>
                    </w:div>
                  </w:divsChild>
                </w:div>
                <w:div w:id="542130972">
                  <w:marLeft w:val="0"/>
                  <w:marRight w:val="0"/>
                  <w:marTop w:val="0"/>
                  <w:marBottom w:val="0"/>
                  <w:divBdr>
                    <w:top w:val="none" w:sz="0" w:space="0" w:color="auto"/>
                    <w:left w:val="none" w:sz="0" w:space="0" w:color="auto"/>
                    <w:bottom w:val="none" w:sz="0" w:space="0" w:color="auto"/>
                    <w:right w:val="none" w:sz="0" w:space="0" w:color="auto"/>
                  </w:divBdr>
                  <w:divsChild>
                    <w:div w:id="1552157718">
                      <w:marLeft w:val="0"/>
                      <w:marRight w:val="0"/>
                      <w:marTop w:val="0"/>
                      <w:marBottom w:val="0"/>
                      <w:divBdr>
                        <w:top w:val="none" w:sz="0" w:space="0" w:color="auto"/>
                        <w:left w:val="none" w:sz="0" w:space="0" w:color="auto"/>
                        <w:bottom w:val="none" w:sz="0" w:space="0" w:color="auto"/>
                        <w:right w:val="none" w:sz="0" w:space="0" w:color="auto"/>
                      </w:divBdr>
                    </w:div>
                  </w:divsChild>
                </w:div>
                <w:div w:id="734165580">
                  <w:marLeft w:val="0"/>
                  <w:marRight w:val="0"/>
                  <w:marTop w:val="0"/>
                  <w:marBottom w:val="0"/>
                  <w:divBdr>
                    <w:top w:val="none" w:sz="0" w:space="0" w:color="auto"/>
                    <w:left w:val="none" w:sz="0" w:space="0" w:color="auto"/>
                    <w:bottom w:val="none" w:sz="0" w:space="0" w:color="auto"/>
                    <w:right w:val="none" w:sz="0" w:space="0" w:color="auto"/>
                  </w:divBdr>
                  <w:divsChild>
                    <w:div w:id="1208254340">
                      <w:marLeft w:val="0"/>
                      <w:marRight w:val="0"/>
                      <w:marTop w:val="0"/>
                      <w:marBottom w:val="0"/>
                      <w:divBdr>
                        <w:top w:val="none" w:sz="0" w:space="0" w:color="auto"/>
                        <w:left w:val="none" w:sz="0" w:space="0" w:color="auto"/>
                        <w:bottom w:val="none" w:sz="0" w:space="0" w:color="auto"/>
                        <w:right w:val="none" w:sz="0" w:space="0" w:color="auto"/>
                      </w:divBdr>
                    </w:div>
                  </w:divsChild>
                </w:div>
                <w:div w:id="1098403467">
                  <w:marLeft w:val="0"/>
                  <w:marRight w:val="0"/>
                  <w:marTop w:val="0"/>
                  <w:marBottom w:val="0"/>
                  <w:divBdr>
                    <w:top w:val="none" w:sz="0" w:space="0" w:color="auto"/>
                    <w:left w:val="none" w:sz="0" w:space="0" w:color="auto"/>
                    <w:bottom w:val="none" w:sz="0" w:space="0" w:color="auto"/>
                    <w:right w:val="none" w:sz="0" w:space="0" w:color="auto"/>
                  </w:divBdr>
                  <w:divsChild>
                    <w:div w:id="651106120">
                      <w:marLeft w:val="0"/>
                      <w:marRight w:val="0"/>
                      <w:marTop w:val="0"/>
                      <w:marBottom w:val="0"/>
                      <w:divBdr>
                        <w:top w:val="none" w:sz="0" w:space="0" w:color="auto"/>
                        <w:left w:val="none" w:sz="0" w:space="0" w:color="auto"/>
                        <w:bottom w:val="none" w:sz="0" w:space="0" w:color="auto"/>
                        <w:right w:val="none" w:sz="0" w:space="0" w:color="auto"/>
                      </w:divBdr>
                    </w:div>
                  </w:divsChild>
                </w:div>
                <w:div w:id="2038702323">
                  <w:marLeft w:val="0"/>
                  <w:marRight w:val="0"/>
                  <w:marTop w:val="0"/>
                  <w:marBottom w:val="0"/>
                  <w:divBdr>
                    <w:top w:val="none" w:sz="0" w:space="0" w:color="auto"/>
                    <w:left w:val="none" w:sz="0" w:space="0" w:color="auto"/>
                    <w:bottom w:val="none" w:sz="0" w:space="0" w:color="auto"/>
                    <w:right w:val="none" w:sz="0" w:space="0" w:color="auto"/>
                  </w:divBdr>
                  <w:divsChild>
                    <w:div w:id="1508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2490">
          <w:marLeft w:val="0"/>
          <w:marRight w:val="0"/>
          <w:marTop w:val="0"/>
          <w:marBottom w:val="0"/>
          <w:divBdr>
            <w:top w:val="none" w:sz="0" w:space="0" w:color="auto"/>
            <w:left w:val="none" w:sz="0" w:space="0" w:color="auto"/>
            <w:bottom w:val="none" w:sz="0" w:space="0" w:color="auto"/>
            <w:right w:val="none" w:sz="0" w:space="0" w:color="auto"/>
          </w:divBdr>
        </w:div>
        <w:div w:id="761293429">
          <w:marLeft w:val="0"/>
          <w:marRight w:val="0"/>
          <w:marTop w:val="0"/>
          <w:marBottom w:val="0"/>
          <w:divBdr>
            <w:top w:val="none" w:sz="0" w:space="0" w:color="auto"/>
            <w:left w:val="none" w:sz="0" w:space="0" w:color="auto"/>
            <w:bottom w:val="none" w:sz="0" w:space="0" w:color="auto"/>
            <w:right w:val="none" w:sz="0" w:space="0" w:color="auto"/>
          </w:divBdr>
          <w:divsChild>
            <w:div w:id="1473517180">
              <w:marLeft w:val="0"/>
              <w:marRight w:val="0"/>
              <w:marTop w:val="30"/>
              <w:marBottom w:val="30"/>
              <w:divBdr>
                <w:top w:val="none" w:sz="0" w:space="0" w:color="auto"/>
                <w:left w:val="none" w:sz="0" w:space="0" w:color="auto"/>
                <w:bottom w:val="none" w:sz="0" w:space="0" w:color="auto"/>
                <w:right w:val="none" w:sz="0" w:space="0" w:color="auto"/>
              </w:divBdr>
              <w:divsChild>
                <w:div w:id="528297797">
                  <w:marLeft w:val="0"/>
                  <w:marRight w:val="0"/>
                  <w:marTop w:val="0"/>
                  <w:marBottom w:val="0"/>
                  <w:divBdr>
                    <w:top w:val="none" w:sz="0" w:space="0" w:color="auto"/>
                    <w:left w:val="none" w:sz="0" w:space="0" w:color="auto"/>
                    <w:bottom w:val="none" w:sz="0" w:space="0" w:color="auto"/>
                    <w:right w:val="none" w:sz="0" w:space="0" w:color="auto"/>
                  </w:divBdr>
                  <w:divsChild>
                    <w:div w:id="1140999634">
                      <w:marLeft w:val="0"/>
                      <w:marRight w:val="0"/>
                      <w:marTop w:val="0"/>
                      <w:marBottom w:val="0"/>
                      <w:divBdr>
                        <w:top w:val="none" w:sz="0" w:space="0" w:color="auto"/>
                        <w:left w:val="none" w:sz="0" w:space="0" w:color="auto"/>
                        <w:bottom w:val="none" w:sz="0" w:space="0" w:color="auto"/>
                        <w:right w:val="none" w:sz="0" w:space="0" w:color="auto"/>
                      </w:divBdr>
                    </w:div>
                  </w:divsChild>
                </w:div>
                <w:div w:id="1119104775">
                  <w:marLeft w:val="0"/>
                  <w:marRight w:val="0"/>
                  <w:marTop w:val="0"/>
                  <w:marBottom w:val="0"/>
                  <w:divBdr>
                    <w:top w:val="none" w:sz="0" w:space="0" w:color="auto"/>
                    <w:left w:val="none" w:sz="0" w:space="0" w:color="auto"/>
                    <w:bottom w:val="none" w:sz="0" w:space="0" w:color="auto"/>
                    <w:right w:val="none" w:sz="0" w:space="0" w:color="auto"/>
                  </w:divBdr>
                  <w:divsChild>
                    <w:div w:id="21832061">
                      <w:marLeft w:val="0"/>
                      <w:marRight w:val="0"/>
                      <w:marTop w:val="0"/>
                      <w:marBottom w:val="0"/>
                      <w:divBdr>
                        <w:top w:val="none" w:sz="0" w:space="0" w:color="auto"/>
                        <w:left w:val="none" w:sz="0" w:space="0" w:color="auto"/>
                        <w:bottom w:val="none" w:sz="0" w:space="0" w:color="auto"/>
                        <w:right w:val="none" w:sz="0" w:space="0" w:color="auto"/>
                      </w:divBdr>
                    </w:div>
                  </w:divsChild>
                </w:div>
                <w:div w:id="1253007036">
                  <w:marLeft w:val="0"/>
                  <w:marRight w:val="0"/>
                  <w:marTop w:val="0"/>
                  <w:marBottom w:val="0"/>
                  <w:divBdr>
                    <w:top w:val="none" w:sz="0" w:space="0" w:color="auto"/>
                    <w:left w:val="none" w:sz="0" w:space="0" w:color="auto"/>
                    <w:bottom w:val="none" w:sz="0" w:space="0" w:color="auto"/>
                    <w:right w:val="none" w:sz="0" w:space="0" w:color="auto"/>
                  </w:divBdr>
                  <w:divsChild>
                    <w:div w:id="233397526">
                      <w:marLeft w:val="0"/>
                      <w:marRight w:val="0"/>
                      <w:marTop w:val="0"/>
                      <w:marBottom w:val="0"/>
                      <w:divBdr>
                        <w:top w:val="none" w:sz="0" w:space="0" w:color="auto"/>
                        <w:left w:val="none" w:sz="0" w:space="0" w:color="auto"/>
                        <w:bottom w:val="none" w:sz="0" w:space="0" w:color="auto"/>
                        <w:right w:val="none" w:sz="0" w:space="0" w:color="auto"/>
                      </w:divBdr>
                    </w:div>
                  </w:divsChild>
                </w:div>
                <w:div w:id="1341197790">
                  <w:marLeft w:val="0"/>
                  <w:marRight w:val="0"/>
                  <w:marTop w:val="0"/>
                  <w:marBottom w:val="0"/>
                  <w:divBdr>
                    <w:top w:val="none" w:sz="0" w:space="0" w:color="auto"/>
                    <w:left w:val="none" w:sz="0" w:space="0" w:color="auto"/>
                    <w:bottom w:val="none" w:sz="0" w:space="0" w:color="auto"/>
                    <w:right w:val="none" w:sz="0" w:space="0" w:color="auto"/>
                  </w:divBdr>
                  <w:divsChild>
                    <w:div w:id="512571368">
                      <w:marLeft w:val="0"/>
                      <w:marRight w:val="0"/>
                      <w:marTop w:val="0"/>
                      <w:marBottom w:val="0"/>
                      <w:divBdr>
                        <w:top w:val="none" w:sz="0" w:space="0" w:color="auto"/>
                        <w:left w:val="none" w:sz="0" w:space="0" w:color="auto"/>
                        <w:bottom w:val="none" w:sz="0" w:space="0" w:color="auto"/>
                        <w:right w:val="none" w:sz="0" w:space="0" w:color="auto"/>
                      </w:divBdr>
                    </w:div>
                  </w:divsChild>
                </w:div>
                <w:div w:id="2010323738">
                  <w:marLeft w:val="0"/>
                  <w:marRight w:val="0"/>
                  <w:marTop w:val="0"/>
                  <w:marBottom w:val="0"/>
                  <w:divBdr>
                    <w:top w:val="none" w:sz="0" w:space="0" w:color="auto"/>
                    <w:left w:val="none" w:sz="0" w:space="0" w:color="auto"/>
                    <w:bottom w:val="none" w:sz="0" w:space="0" w:color="auto"/>
                    <w:right w:val="none" w:sz="0" w:space="0" w:color="auto"/>
                  </w:divBdr>
                  <w:divsChild>
                    <w:div w:id="11191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44702">
          <w:marLeft w:val="0"/>
          <w:marRight w:val="0"/>
          <w:marTop w:val="0"/>
          <w:marBottom w:val="0"/>
          <w:divBdr>
            <w:top w:val="none" w:sz="0" w:space="0" w:color="auto"/>
            <w:left w:val="none" w:sz="0" w:space="0" w:color="auto"/>
            <w:bottom w:val="none" w:sz="0" w:space="0" w:color="auto"/>
            <w:right w:val="none" w:sz="0" w:space="0" w:color="auto"/>
          </w:divBdr>
          <w:divsChild>
            <w:div w:id="1277055226">
              <w:marLeft w:val="0"/>
              <w:marRight w:val="0"/>
              <w:marTop w:val="30"/>
              <w:marBottom w:val="30"/>
              <w:divBdr>
                <w:top w:val="none" w:sz="0" w:space="0" w:color="auto"/>
                <w:left w:val="none" w:sz="0" w:space="0" w:color="auto"/>
                <w:bottom w:val="none" w:sz="0" w:space="0" w:color="auto"/>
                <w:right w:val="none" w:sz="0" w:space="0" w:color="auto"/>
              </w:divBdr>
              <w:divsChild>
                <w:div w:id="85853541">
                  <w:marLeft w:val="0"/>
                  <w:marRight w:val="0"/>
                  <w:marTop w:val="0"/>
                  <w:marBottom w:val="0"/>
                  <w:divBdr>
                    <w:top w:val="none" w:sz="0" w:space="0" w:color="auto"/>
                    <w:left w:val="none" w:sz="0" w:space="0" w:color="auto"/>
                    <w:bottom w:val="none" w:sz="0" w:space="0" w:color="auto"/>
                    <w:right w:val="none" w:sz="0" w:space="0" w:color="auto"/>
                  </w:divBdr>
                  <w:divsChild>
                    <w:div w:id="1870216443">
                      <w:marLeft w:val="0"/>
                      <w:marRight w:val="0"/>
                      <w:marTop w:val="0"/>
                      <w:marBottom w:val="0"/>
                      <w:divBdr>
                        <w:top w:val="none" w:sz="0" w:space="0" w:color="auto"/>
                        <w:left w:val="none" w:sz="0" w:space="0" w:color="auto"/>
                        <w:bottom w:val="none" w:sz="0" w:space="0" w:color="auto"/>
                        <w:right w:val="none" w:sz="0" w:space="0" w:color="auto"/>
                      </w:divBdr>
                    </w:div>
                  </w:divsChild>
                </w:div>
                <w:div w:id="632713004">
                  <w:marLeft w:val="0"/>
                  <w:marRight w:val="0"/>
                  <w:marTop w:val="0"/>
                  <w:marBottom w:val="0"/>
                  <w:divBdr>
                    <w:top w:val="none" w:sz="0" w:space="0" w:color="auto"/>
                    <w:left w:val="none" w:sz="0" w:space="0" w:color="auto"/>
                    <w:bottom w:val="none" w:sz="0" w:space="0" w:color="auto"/>
                    <w:right w:val="none" w:sz="0" w:space="0" w:color="auto"/>
                  </w:divBdr>
                  <w:divsChild>
                    <w:div w:id="333532136">
                      <w:marLeft w:val="0"/>
                      <w:marRight w:val="0"/>
                      <w:marTop w:val="0"/>
                      <w:marBottom w:val="0"/>
                      <w:divBdr>
                        <w:top w:val="none" w:sz="0" w:space="0" w:color="auto"/>
                        <w:left w:val="none" w:sz="0" w:space="0" w:color="auto"/>
                        <w:bottom w:val="none" w:sz="0" w:space="0" w:color="auto"/>
                        <w:right w:val="none" w:sz="0" w:space="0" w:color="auto"/>
                      </w:divBdr>
                    </w:div>
                    <w:div w:id="616259950">
                      <w:marLeft w:val="0"/>
                      <w:marRight w:val="0"/>
                      <w:marTop w:val="0"/>
                      <w:marBottom w:val="0"/>
                      <w:divBdr>
                        <w:top w:val="none" w:sz="0" w:space="0" w:color="auto"/>
                        <w:left w:val="none" w:sz="0" w:space="0" w:color="auto"/>
                        <w:bottom w:val="none" w:sz="0" w:space="0" w:color="auto"/>
                        <w:right w:val="none" w:sz="0" w:space="0" w:color="auto"/>
                      </w:divBdr>
                    </w:div>
                    <w:div w:id="836842334">
                      <w:marLeft w:val="0"/>
                      <w:marRight w:val="0"/>
                      <w:marTop w:val="0"/>
                      <w:marBottom w:val="0"/>
                      <w:divBdr>
                        <w:top w:val="none" w:sz="0" w:space="0" w:color="auto"/>
                        <w:left w:val="none" w:sz="0" w:space="0" w:color="auto"/>
                        <w:bottom w:val="none" w:sz="0" w:space="0" w:color="auto"/>
                        <w:right w:val="none" w:sz="0" w:space="0" w:color="auto"/>
                      </w:divBdr>
                    </w:div>
                    <w:div w:id="1446728335">
                      <w:marLeft w:val="0"/>
                      <w:marRight w:val="0"/>
                      <w:marTop w:val="0"/>
                      <w:marBottom w:val="0"/>
                      <w:divBdr>
                        <w:top w:val="none" w:sz="0" w:space="0" w:color="auto"/>
                        <w:left w:val="none" w:sz="0" w:space="0" w:color="auto"/>
                        <w:bottom w:val="none" w:sz="0" w:space="0" w:color="auto"/>
                        <w:right w:val="none" w:sz="0" w:space="0" w:color="auto"/>
                      </w:divBdr>
                    </w:div>
                    <w:div w:id="1450082114">
                      <w:marLeft w:val="0"/>
                      <w:marRight w:val="0"/>
                      <w:marTop w:val="0"/>
                      <w:marBottom w:val="0"/>
                      <w:divBdr>
                        <w:top w:val="none" w:sz="0" w:space="0" w:color="auto"/>
                        <w:left w:val="none" w:sz="0" w:space="0" w:color="auto"/>
                        <w:bottom w:val="none" w:sz="0" w:space="0" w:color="auto"/>
                        <w:right w:val="none" w:sz="0" w:space="0" w:color="auto"/>
                      </w:divBdr>
                    </w:div>
                    <w:div w:id="1975287059">
                      <w:marLeft w:val="0"/>
                      <w:marRight w:val="0"/>
                      <w:marTop w:val="0"/>
                      <w:marBottom w:val="0"/>
                      <w:divBdr>
                        <w:top w:val="none" w:sz="0" w:space="0" w:color="auto"/>
                        <w:left w:val="none" w:sz="0" w:space="0" w:color="auto"/>
                        <w:bottom w:val="none" w:sz="0" w:space="0" w:color="auto"/>
                        <w:right w:val="none" w:sz="0" w:space="0" w:color="auto"/>
                      </w:divBdr>
                    </w:div>
                    <w:div w:id="2082436745">
                      <w:marLeft w:val="0"/>
                      <w:marRight w:val="0"/>
                      <w:marTop w:val="0"/>
                      <w:marBottom w:val="0"/>
                      <w:divBdr>
                        <w:top w:val="none" w:sz="0" w:space="0" w:color="auto"/>
                        <w:left w:val="none" w:sz="0" w:space="0" w:color="auto"/>
                        <w:bottom w:val="none" w:sz="0" w:space="0" w:color="auto"/>
                        <w:right w:val="none" w:sz="0" w:space="0" w:color="auto"/>
                      </w:divBdr>
                    </w:div>
                  </w:divsChild>
                </w:div>
                <w:div w:id="932084367">
                  <w:marLeft w:val="0"/>
                  <w:marRight w:val="0"/>
                  <w:marTop w:val="0"/>
                  <w:marBottom w:val="0"/>
                  <w:divBdr>
                    <w:top w:val="none" w:sz="0" w:space="0" w:color="auto"/>
                    <w:left w:val="none" w:sz="0" w:space="0" w:color="auto"/>
                    <w:bottom w:val="none" w:sz="0" w:space="0" w:color="auto"/>
                    <w:right w:val="none" w:sz="0" w:space="0" w:color="auto"/>
                  </w:divBdr>
                  <w:divsChild>
                    <w:div w:id="760686743">
                      <w:marLeft w:val="0"/>
                      <w:marRight w:val="0"/>
                      <w:marTop w:val="0"/>
                      <w:marBottom w:val="0"/>
                      <w:divBdr>
                        <w:top w:val="none" w:sz="0" w:space="0" w:color="auto"/>
                        <w:left w:val="none" w:sz="0" w:space="0" w:color="auto"/>
                        <w:bottom w:val="none" w:sz="0" w:space="0" w:color="auto"/>
                        <w:right w:val="none" w:sz="0" w:space="0" w:color="auto"/>
                      </w:divBdr>
                    </w:div>
                  </w:divsChild>
                </w:div>
                <w:div w:id="1660886273">
                  <w:marLeft w:val="0"/>
                  <w:marRight w:val="0"/>
                  <w:marTop w:val="0"/>
                  <w:marBottom w:val="0"/>
                  <w:divBdr>
                    <w:top w:val="none" w:sz="0" w:space="0" w:color="auto"/>
                    <w:left w:val="none" w:sz="0" w:space="0" w:color="auto"/>
                    <w:bottom w:val="none" w:sz="0" w:space="0" w:color="auto"/>
                    <w:right w:val="none" w:sz="0" w:space="0" w:color="auto"/>
                  </w:divBdr>
                  <w:divsChild>
                    <w:div w:id="1130250761">
                      <w:marLeft w:val="0"/>
                      <w:marRight w:val="0"/>
                      <w:marTop w:val="0"/>
                      <w:marBottom w:val="0"/>
                      <w:divBdr>
                        <w:top w:val="none" w:sz="0" w:space="0" w:color="auto"/>
                        <w:left w:val="none" w:sz="0" w:space="0" w:color="auto"/>
                        <w:bottom w:val="none" w:sz="0" w:space="0" w:color="auto"/>
                        <w:right w:val="none" w:sz="0" w:space="0" w:color="auto"/>
                      </w:divBdr>
                    </w:div>
                  </w:divsChild>
                </w:div>
                <w:div w:id="1851945210">
                  <w:marLeft w:val="0"/>
                  <w:marRight w:val="0"/>
                  <w:marTop w:val="0"/>
                  <w:marBottom w:val="0"/>
                  <w:divBdr>
                    <w:top w:val="none" w:sz="0" w:space="0" w:color="auto"/>
                    <w:left w:val="none" w:sz="0" w:space="0" w:color="auto"/>
                    <w:bottom w:val="none" w:sz="0" w:space="0" w:color="auto"/>
                    <w:right w:val="none" w:sz="0" w:space="0" w:color="auto"/>
                  </w:divBdr>
                  <w:divsChild>
                    <w:div w:id="1455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4344">
          <w:marLeft w:val="0"/>
          <w:marRight w:val="0"/>
          <w:marTop w:val="0"/>
          <w:marBottom w:val="0"/>
          <w:divBdr>
            <w:top w:val="none" w:sz="0" w:space="0" w:color="auto"/>
            <w:left w:val="none" w:sz="0" w:space="0" w:color="auto"/>
            <w:bottom w:val="none" w:sz="0" w:space="0" w:color="auto"/>
            <w:right w:val="none" w:sz="0" w:space="0" w:color="auto"/>
          </w:divBdr>
          <w:divsChild>
            <w:div w:id="2059813687">
              <w:marLeft w:val="0"/>
              <w:marRight w:val="0"/>
              <w:marTop w:val="30"/>
              <w:marBottom w:val="30"/>
              <w:divBdr>
                <w:top w:val="none" w:sz="0" w:space="0" w:color="auto"/>
                <w:left w:val="none" w:sz="0" w:space="0" w:color="auto"/>
                <w:bottom w:val="none" w:sz="0" w:space="0" w:color="auto"/>
                <w:right w:val="none" w:sz="0" w:space="0" w:color="auto"/>
              </w:divBdr>
              <w:divsChild>
                <w:div w:id="331107996">
                  <w:marLeft w:val="0"/>
                  <w:marRight w:val="0"/>
                  <w:marTop w:val="0"/>
                  <w:marBottom w:val="0"/>
                  <w:divBdr>
                    <w:top w:val="none" w:sz="0" w:space="0" w:color="auto"/>
                    <w:left w:val="none" w:sz="0" w:space="0" w:color="auto"/>
                    <w:bottom w:val="none" w:sz="0" w:space="0" w:color="auto"/>
                    <w:right w:val="none" w:sz="0" w:space="0" w:color="auto"/>
                  </w:divBdr>
                  <w:divsChild>
                    <w:div w:id="81028335">
                      <w:marLeft w:val="0"/>
                      <w:marRight w:val="0"/>
                      <w:marTop w:val="0"/>
                      <w:marBottom w:val="0"/>
                      <w:divBdr>
                        <w:top w:val="none" w:sz="0" w:space="0" w:color="auto"/>
                        <w:left w:val="none" w:sz="0" w:space="0" w:color="auto"/>
                        <w:bottom w:val="none" w:sz="0" w:space="0" w:color="auto"/>
                        <w:right w:val="none" w:sz="0" w:space="0" w:color="auto"/>
                      </w:divBdr>
                    </w:div>
                    <w:div w:id="236592941">
                      <w:marLeft w:val="0"/>
                      <w:marRight w:val="0"/>
                      <w:marTop w:val="0"/>
                      <w:marBottom w:val="0"/>
                      <w:divBdr>
                        <w:top w:val="none" w:sz="0" w:space="0" w:color="auto"/>
                        <w:left w:val="none" w:sz="0" w:space="0" w:color="auto"/>
                        <w:bottom w:val="none" w:sz="0" w:space="0" w:color="auto"/>
                        <w:right w:val="none" w:sz="0" w:space="0" w:color="auto"/>
                      </w:divBdr>
                    </w:div>
                    <w:div w:id="812874454">
                      <w:marLeft w:val="0"/>
                      <w:marRight w:val="0"/>
                      <w:marTop w:val="0"/>
                      <w:marBottom w:val="0"/>
                      <w:divBdr>
                        <w:top w:val="none" w:sz="0" w:space="0" w:color="auto"/>
                        <w:left w:val="none" w:sz="0" w:space="0" w:color="auto"/>
                        <w:bottom w:val="none" w:sz="0" w:space="0" w:color="auto"/>
                        <w:right w:val="none" w:sz="0" w:space="0" w:color="auto"/>
                      </w:divBdr>
                    </w:div>
                    <w:div w:id="953749038">
                      <w:marLeft w:val="0"/>
                      <w:marRight w:val="0"/>
                      <w:marTop w:val="0"/>
                      <w:marBottom w:val="0"/>
                      <w:divBdr>
                        <w:top w:val="none" w:sz="0" w:space="0" w:color="auto"/>
                        <w:left w:val="none" w:sz="0" w:space="0" w:color="auto"/>
                        <w:bottom w:val="none" w:sz="0" w:space="0" w:color="auto"/>
                        <w:right w:val="none" w:sz="0" w:space="0" w:color="auto"/>
                      </w:divBdr>
                    </w:div>
                  </w:divsChild>
                </w:div>
                <w:div w:id="592278377">
                  <w:marLeft w:val="0"/>
                  <w:marRight w:val="0"/>
                  <w:marTop w:val="0"/>
                  <w:marBottom w:val="0"/>
                  <w:divBdr>
                    <w:top w:val="none" w:sz="0" w:space="0" w:color="auto"/>
                    <w:left w:val="none" w:sz="0" w:space="0" w:color="auto"/>
                    <w:bottom w:val="none" w:sz="0" w:space="0" w:color="auto"/>
                    <w:right w:val="none" w:sz="0" w:space="0" w:color="auto"/>
                  </w:divBdr>
                  <w:divsChild>
                    <w:div w:id="1949459030">
                      <w:marLeft w:val="0"/>
                      <w:marRight w:val="0"/>
                      <w:marTop w:val="0"/>
                      <w:marBottom w:val="0"/>
                      <w:divBdr>
                        <w:top w:val="none" w:sz="0" w:space="0" w:color="auto"/>
                        <w:left w:val="none" w:sz="0" w:space="0" w:color="auto"/>
                        <w:bottom w:val="none" w:sz="0" w:space="0" w:color="auto"/>
                        <w:right w:val="none" w:sz="0" w:space="0" w:color="auto"/>
                      </w:divBdr>
                    </w:div>
                  </w:divsChild>
                </w:div>
                <w:div w:id="765537544">
                  <w:marLeft w:val="0"/>
                  <w:marRight w:val="0"/>
                  <w:marTop w:val="0"/>
                  <w:marBottom w:val="0"/>
                  <w:divBdr>
                    <w:top w:val="none" w:sz="0" w:space="0" w:color="auto"/>
                    <w:left w:val="none" w:sz="0" w:space="0" w:color="auto"/>
                    <w:bottom w:val="none" w:sz="0" w:space="0" w:color="auto"/>
                    <w:right w:val="none" w:sz="0" w:space="0" w:color="auto"/>
                  </w:divBdr>
                  <w:divsChild>
                    <w:div w:id="639073270">
                      <w:marLeft w:val="0"/>
                      <w:marRight w:val="0"/>
                      <w:marTop w:val="0"/>
                      <w:marBottom w:val="0"/>
                      <w:divBdr>
                        <w:top w:val="none" w:sz="0" w:space="0" w:color="auto"/>
                        <w:left w:val="none" w:sz="0" w:space="0" w:color="auto"/>
                        <w:bottom w:val="none" w:sz="0" w:space="0" w:color="auto"/>
                        <w:right w:val="none" w:sz="0" w:space="0" w:color="auto"/>
                      </w:divBdr>
                    </w:div>
                  </w:divsChild>
                </w:div>
                <w:div w:id="979110320">
                  <w:marLeft w:val="0"/>
                  <w:marRight w:val="0"/>
                  <w:marTop w:val="0"/>
                  <w:marBottom w:val="0"/>
                  <w:divBdr>
                    <w:top w:val="none" w:sz="0" w:space="0" w:color="auto"/>
                    <w:left w:val="none" w:sz="0" w:space="0" w:color="auto"/>
                    <w:bottom w:val="none" w:sz="0" w:space="0" w:color="auto"/>
                    <w:right w:val="none" w:sz="0" w:space="0" w:color="auto"/>
                  </w:divBdr>
                  <w:divsChild>
                    <w:div w:id="2084569917">
                      <w:marLeft w:val="0"/>
                      <w:marRight w:val="0"/>
                      <w:marTop w:val="0"/>
                      <w:marBottom w:val="0"/>
                      <w:divBdr>
                        <w:top w:val="none" w:sz="0" w:space="0" w:color="auto"/>
                        <w:left w:val="none" w:sz="0" w:space="0" w:color="auto"/>
                        <w:bottom w:val="none" w:sz="0" w:space="0" w:color="auto"/>
                        <w:right w:val="none" w:sz="0" w:space="0" w:color="auto"/>
                      </w:divBdr>
                    </w:div>
                  </w:divsChild>
                </w:div>
                <w:div w:id="1976988436">
                  <w:marLeft w:val="0"/>
                  <w:marRight w:val="0"/>
                  <w:marTop w:val="0"/>
                  <w:marBottom w:val="0"/>
                  <w:divBdr>
                    <w:top w:val="none" w:sz="0" w:space="0" w:color="auto"/>
                    <w:left w:val="none" w:sz="0" w:space="0" w:color="auto"/>
                    <w:bottom w:val="none" w:sz="0" w:space="0" w:color="auto"/>
                    <w:right w:val="none" w:sz="0" w:space="0" w:color="auto"/>
                  </w:divBdr>
                  <w:divsChild>
                    <w:div w:id="243759817">
                      <w:marLeft w:val="0"/>
                      <w:marRight w:val="0"/>
                      <w:marTop w:val="0"/>
                      <w:marBottom w:val="0"/>
                      <w:divBdr>
                        <w:top w:val="none" w:sz="0" w:space="0" w:color="auto"/>
                        <w:left w:val="none" w:sz="0" w:space="0" w:color="auto"/>
                        <w:bottom w:val="none" w:sz="0" w:space="0" w:color="auto"/>
                        <w:right w:val="none" w:sz="0" w:space="0" w:color="auto"/>
                      </w:divBdr>
                    </w:div>
                    <w:div w:id="366181621">
                      <w:marLeft w:val="0"/>
                      <w:marRight w:val="0"/>
                      <w:marTop w:val="0"/>
                      <w:marBottom w:val="0"/>
                      <w:divBdr>
                        <w:top w:val="none" w:sz="0" w:space="0" w:color="auto"/>
                        <w:left w:val="none" w:sz="0" w:space="0" w:color="auto"/>
                        <w:bottom w:val="none" w:sz="0" w:space="0" w:color="auto"/>
                        <w:right w:val="none" w:sz="0" w:space="0" w:color="auto"/>
                      </w:divBdr>
                    </w:div>
                    <w:div w:id="708191767">
                      <w:marLeft w:val="0"/>
                      <w:marRight w:val="0"/>
                      <w:marTop w:val="0"/>
                      <w:marBottom w:val="0"/>
                      <w:divBdr>
                        <w:top w:val="none" w:sz="0" w:space="0" w:color="auto"/>
                        <w:left w:val="none" w:sz="0" w:space="0" w:color="auto"/>
                        <w:bottom w:val="none" w:sz="0" w:space="0" w:color="auto"/>
                        <w:right w:val="none" w:sz="0" w:space="0" w:color="auto"/>
                      </w:divBdr>
                    </w:div>
                    <w:div w:id="1038121843">
                      <w:marLeft w:val="0"/>
                      <w:marRight w:val="0"/>
                      <w:marTop w:val="0"/>
                      <w:marBottom w:val="0"/>
                      <w:divBdr>
                        <w:top w:val="none" w:sz="0" w:space="0" w:color="auto"/>
                        <w:left w:val="none" w:sz="0" w:space="0" w:color="auto"/>
                        <w:bottom w:val="none" w:sz="0" w:space="0" w:color="auto"/>
                        <w:right w:val="none" w:sz="0" w:space="0" w:color="auto"/>
                      </w:divBdr>
                    </w:div>
                    <w:div w:id="1363046501">
                      <w:marLeft w:val="0"/>
                      <w:marRight w:val="0"/>
                      <w:marTop w:val="0"/>
                      <w:marBottom w:val="0"/>
                      <w:divBdr>
                        <w:top w:val="none" w:sz="0" w:space="0" w:color="auto"/>
                        <w:left w:val="none" w:sz="0" w:space="0" w:color="auto"/>
                        <w:bottom w:val="none" w:sz="0" w:space="0" w:color="auto"/>
                        <w:right w:val="none" w:sz="0" w:space="0" w:color="auto"/>
                      </w:divBdr>
                    </w:div>
                    <w:div w:id="1484546311">
                      <w:marLeft w:val="0"/>
                      <w:marRight w:val="0"/>
                      <w:marTop w:val="0"/>
                      <w:marBottom w:val="0"/>
                      <w:divBdr>
                        <w:top w:val="none" w:sz="0" w:space="0" w:color="auto"/>
                        <w:left w:val="none" w:sz="0" w:space="0" w:color="auto"/>
                        <w:bottom w:val="none" w:sz="0" w:space="0" w:color="auto"/>
                        <w:right w:val="none" w:sz="0" w:space="0" w:color="auto"/>
                      </w:divBdr>
                    </w:div>
                    <w:div w:id="1799952785">
                      <w:marLeft w:val="0"/>
                      <w:marRight w:val="0"/>
                      <w:marTop w:val="0"/>
                      <w:marBottom w:val="0"/>
                      <w:divBdr>
                        <w:top w:val="none" w:sz="0" w:space="0" w:color="auto"/>
                        <w:left w:val="none" w:sz="0" w:space="0" w:color="auto"/>
                        <w:bottom w:val="none" w:sz="0" w:space="0" w:color="auto"/>
                        <w:right w:val="none" w:sz="0" w:space="0" w:color="auto"/>
                      </w:divBdr>
                    </w:div>
                    <w:div w:id="18432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3586">
          <w:marLeft w:val="0"/>
          <w:marRight w:val="0"/>
          <w:marTop w:val="0"/>
          <w:marBottom w:val="0"/>
          <w:divBdr>
            <w:top w:val="none" w:sz="0" w:space="0" w:color="auto"/>
            <w:left w:val="none" w:sz="0" w:space="0" w:color="auto"/>
            <w:bottom w:val="none" w:sz="0" w:space="0" w:color="auto"/>
            <w:right w:val="none" w:sz="0" w:space="0" w:color="auto"/>
          </w:divBdr>
        </w:div>
        <w:div w:id="892161662">
          <w:marLeft w:val="0"/>
          <w:marRight w:val="0"/>
          <w:marTop w:val="0"/>
          <w:marBottom w:val="0"/>
          <w:divBdr>
            <w:top w:val="none" w:sz="0" w:space="0" w:color="auto"/>
            <w:left w:val="none" w:sz="0" w:space="0" w:color="auto"/>
            <w:bottom w:val="none" w:sz="0" w:space="0" w:color="auto"/>
            <w:right w:val="none" w:sz="0" w:space="0" w:color="auto"/>
          </w:divBdr>
        </w:div>
        <w:div w:id="1026448070">
          <w:marLeft w:val="0"/>
          <w:marRight w:val="0"/>
          <w:marTop w:val="0"/>
          <w:marBottom w:val="0"/>
          <w:divBdr>
            <w:top w:val="none" w:sz="0" w:space="0" w:color="auto"/>
            <w:left w:val="none" w:sz="0" w:space="0" w:color="auto"/>
            <w:bottom w:val="none" w:sz="0" w:space="0" w:color="auto"/>
            <w:right w:val="none" w:sz="0" w:space="0" w:color="auto"/>
          </w:divBdr>
          <w:divsChild>
            <w:div w:id="783034062">
              <w:marLeft w:val="0"/>
              <w:marRight w:val="0"/>
              <w:marTop w:val="30"/>
              <w:marBottom w:val="30"/>
              <w:divBdr>
                <w:top w:val="none" w:sz="0" w:space="0" w:color="auto"/>
                <w:left w:val="none" w:sz="0" w:space="0" w:color="auto"/>
                <w:bottom w:val="none" w:sz="0" w:space="0" w:color="auto"/>
                <w:right w:val="none" w:sz="0" w:space="0" w:color="auto"/>
              </w:divBdr>
              <w:divsChild>
                <w:div w:id="995885762">
                  <w:marLeft w:val="0"/>
                  <w:marRight w:val="0"/>
                  <w:marTop w:val="0"/>
                  <w:marBottom w:val="0"/>
                  <w:divBdr>
                    <w:top w:val="none" w:sz="0" w:space="0" w:color="auto"/>
                    <w:left w:val="none" w:sz="0" w:space="0" w:color="auto"/>
                    <w:bottom w:val="none" w:sz="0" w:space="0" w:color="auto"/>
                    <w:right w:val="none" w:sz="0" w:space="0" w:color="auto"/>
                  </w:divBdr>
                  <w:divsChild>
                    <w:div w:id="563444643">
                      <w:marLeft w:val="0"/>
                      <w:marRight w:val="0"/>
                      <w:marTop w:val="0"/>
                      <w:marBottom w:val="0"/>
                      <w:divBdr>
                        <w:top w:val="none" w:sz="0" w:space="0" w:color="auto"/>
                        <w:left w:val="none" w:sz="0" w:space="0" w:color="auto"/>
                        <w:bottom w:val="none" w:sz="0" w:space="0" w:color="auto"/>
                        <w:right w:val="none" w:sz="0" w:space="0" w:color="auto"/>
                      </w:divBdr>
                    </w:div>
                    <w:div w:id="1030953947">
                      <w:marLeft w:val="0"/>
                      <w:marRight w:val="0"/>
                      <w:marTop w:val="0"/>
                      <w:marBottom w:val="0"/>
                      <w:divBdr>
                        <w:top w:val="none" w:sz="0" w:space="0" w:color="auto"/>
                        <w:left w:val="none" w:sz="0" w:space="0" w:color="auto"/>
                        <w:bottom w:val="none" w:sz="0" w:space="0" w:color="auto"/>
                        <w:right w:val="none" w:sz="0" w:space="0" w:color="auto"/>
                      </w:divBdr>
                    </w:div>
                    <w:div w:id="1478886143">
                      <w:marLeft w:val="0"/>
                      <w:marRight w:val="0"/>
                      <w:marTop w:val="0"/>
                      <w:marBottom w:val="0"/>
                      <w:divBdr>
                        <w:top w:val="none" w:sz="0" w:space="0" w:color="auto"/>
                        <w:left w:val="none" w:sz="0" w:space="0" w:color="auto"/>
                        <w:bottom w:val="none" w:sz="0" w:space="0" w:color="auto"/>
                        <w:right w:val="none" w:sz="0" w:space="0" w:color="auto"/>
                      </w:divBdr>
                    </w:div>
                    <w:div w:id="1869566853">
                      <w:marLeft w:val="0"/>
                      <w:marRight w:val="0"/>
                      <w:marTop w:val="0"/>
                      <w:marBottom w:val="0"/>
                      <w:divBdr>
                        <w:top w:val="none" w:sz="0" w:space="0" w:color="auto"/>
                        <w:left w:val="none" w:sz="0" w:space="0" w:color="auto"/>
                        <w:bottom w:val="none" w:sz="0" w:space="0" w:color="auto"/>
                        <w:right w:val="none" w:sz="0" w:space="0" w:color="auto"/>
                      </w:divBdr>
                    </w:div>
                  </w:divsChild>
                </w:div>
                <w:div w:id="996761879">
                  <w:marLeft w:val="0"/>
                  <w:marRight w:val="0"/>
                  <w:marTop w:val="0"/>
                  <w:marBottom w:val="0"/>
                  <w:divBdr>
                    <w:top w:val="none" w:sz="0" w:space="0" w:color="auto"/>
                    <w:left w:val="none" w:sz="0" w:space="0" w:color="auto"/>
                    <w:bottom w:val="none" w:sz="0" w:space="0" w:color="auto"/>
                    <w:right w:val="none" w:sz="0" w:space="0" w:color="auto"/>
                  </w:divBdr>
                  <w:divsChild>
                    <w:div w:id="756753105">
                      <w:marLeft w:val="0"/>
                      <w:marRight w:val="0"/>
                      <w:marTop w:val="0"/>
                      <w:marBottom w:val="0"/>
                      <w:divBdr>
                        <w:top w:val="none" w:sz="0" w:space="0" w:color="auto"/>
                        <w:left w:val="none" w:sz="0" w:space="0" w:color="auto"/>
                        <w:bottom w:val="none" w:sz="0" w:space="0" w:color="auto"/>
                        <w:right w:val="none" w:sz="0" w:space="0" w:color="auto"/>
                      </w:divBdr>
                    </w:div>
                  </w:divsChild>
                </w:div>
                <w:div w:id="1684236623">
                  <w:marLeft w:val="0"/>
                  <w:marRight w:val="0"/>
                  <w:marTop w:val="0"/>
                  <w:marBottom w:val="0"/>
                  <w:divBdr>
                    <w:top w:val="none" w:sz="0" w:space="0" w:color="auto"/>
                    <w:left w:val="none" w:sz="0" w:space="0" w:color="auto"/>
                    <w:bottom w:val="none" w:sz="0" w:space="0" w:color="auto"/>
                    <w:right w:val="none" w:sz="0" w:space="0" w:color="auto"/>
                  </w:divBdr>
                  <w:divsChild>
                    <w:div w:id="1618103290">
                      <w:marLeft w:val="0"/>
                      <w:marRight w:val="0"/>
                      <w:marTop w:val="0"/>
                      <w:marBottom w:val="0"/>
                      <w:divBdr>
                        <w:top w:val="none" w:sz="0" w:space="0" w:color="auto"/>
                        <w:left w:val="none" w:sz="0" w:space="0" w:color="auto"/>
                        <w:bottom w:val="none" w:sz="0" w:space="0" w:color="auto"/>
                        <w:right w:val="none" w:sz="0" w:space="0" w:color="auto"/>
                      </w:divBdr>
                    </w:div>
                  </w:divsChild>
                </w:div>
                <w:div w:id="1715277624">
                  <w:marLeft w:val="0"/>
                  <w:marRight w:val="0"/>
                  <w:marTop w:val="0"/>
                  <w:marBottom w:val="0"/>
                  <w:divBdr>
                    <w:top w:val="none" w:sz="0" w:space="0" w:color="auto"/>
                    <w:left w:val="none" w:sz="0" w:space="0" w:color="auto"/>
                    <w:bottom w:val="none" w:sz="0" w:space="0" w:color="auto"/>
                    <w:right w:val="none" w:sz="0" w:space="0" w:color="auto"/>
                  </w:divBdr>
                  <w:divsChild>
                    <w:div w:id="174879665">
                      <w:marLeft w:val="0"/>
                      <w:marRight w:val="0"/>
                      <w:marTop w:val="0"/>
                      <w:marBottom w:val="0"/>
                      <w:divBdr>
                        <w:top w:val="none" w:sz="0" w:space="0" w:color="auto"/>
                        <w:left w:val="none" w:sz="0" w:space="0" w:color="auto"/>
                        <w:bottom w:val="none" w:sz="0" w:space="0" w:color="auto"/>
                        <w:right w:val="none" w:sz="0" w:space="0" w:color="auto"/>
                      </w:divBdr>
                    </w:div>
                  </w:divsChild>
                </w:div>
                <w:div w:id="1720008605">
                  <w:marLeft w:val="0"/>
                  <w:marRight w:val="0"/>
                  <w:marTop w:val="0"/>
                  <w:marBottom w:val="0"/>
                  <w:divBdr>
                    <w:top w:val="none" w:sz="0" w:space="0" w:color="auto"/>
                    <w:left w:val="none" w:sz="0" w:space="0" w:color="auto"/>
                    <w:bottom w:val="none" w:sz="0" w:space="0" w:color="auto"/>
                    <w:right w:val="none" w:sz="0" w:space="0" w:color="auto"/>
                  </w:divBdr>
                  <w:divsChild>
                    <w:div w:id="13770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533">
          <w:marLeft w:val="0"/>
          <w:marRight w:val="0"/>
          <w:marTop w:val="0"/>
          <w:marBottom w:val="0"/>
          <w:divBdr>
            <w:top w:val="none" w:sz="0" w:space="0" w:color="auto"/>
            <w:left w:val="none" w:sz="0" w:space="0" w:color="auto"/>
            <w:bottom w:val="none" w:sz="0" w:space="0" w:color="auto"/>
            <w:right w:val="none" w:sz="0" w:space="0" w:color="auto"/>
          </w:divBdr>
          <w:divsChild>
            <w:div w:id="584268132">
              <w:marLeft w:val="0"/>
              <w:marRight w:val="0"/>
              <w:marTop w:val="30"/>
              <w:marBottom w:val="30"/>
              <w:divBdr>
                <w:top w:val="none" w:sz="0" w:space="0" w:color="auto"/>
                <w:left w:val="none" w:sz="0" w:space="0" w:color="auto"/>
                <w:bottom w:val="none" w:sz="0" w:space="0" w:color="auto"/>
                <w:right w:val="none" w:sz="0" w:space="0" w:color="auto"/>
              </w:divBdr>
              <w:divsChild>
                <w:div w:id="26684573">
                  <w:marLeft w:val="0"/>
                  <w:marRight w:val="0"/>
                  <w:marTop w:val="0"/>
                  <w:marBottom w:val="0"/>
                  <w:divBdr>
                    <w:top w:val="none" w:sz="0" w:space="0" w:color="auto"/>
                    <w:left w:val="none" w:sz="0" w:space="0" w:color="auto"/>
                    <w:bottom w:val="none" w:sz="0" w:space="0" w:color="auto"/>
                    <w:right w:val="none" w:sz="0" w:space="0" w:color="auto"/>
                  </w:divBdr>
                  <w:divsChild>
                    <w:div w:id="1255092287">
                      <w:marLeft w:val="0"/>
                      <w:marRight w:val="0"/>
                      <w:marTop w:val="0"/>
                      <w:marBottom w:val="0"/>
                      <w:divBdr>
                        <w:top w:val="none" w:sz="0" w:space="0" w:color="auto"/>
                        <w:left w:val="none" w:sz="0" w:space="0" w:color="auto"/>
                        <w:bottom w:val="none" w:sz="0" w:space="0" w:color="auto"/>
                        <w:right w:val="none" w:sz="0" w:space="0" w:color="auto"/>
                      </w:divBdr>
                    </w:div>
                  </w:divsChild>
                </w:div>
                <w:div w:id="276716155">
                  <w:marLeft w:val="0"/>
                  <w:marRight w:val="0"/>
                  <w:marTop w:val="0"/>
                  <w:marBottom w:val="0"/>
                  <w:divBdr>
                    <w:top w:val="none" w:sz="0" w:space="0" w:color="auto"/>
                    <w:left w:val="none" w:sz="0" w:space="0" w:color="auto"/>
                    <w:bottom w:val="none" w:sz="0" w:space="0" w:color="auto"/>
                    <w:right w:val="none" w:sz="0" w:space="0" w:color="auto"/>
                  </w:divBdr>
                  <w:divsChild>
                    <w:div w:id="1990943257">
                      <w:marLeft w:val="0"/>
                      <w:marRight w:val="0"/>
                      <w:marTop w:val="0"/>
                      <w:marBottom w:val="0"/>
                      <w:divBdr>
                        <w:top w:val="none" w:sz="0" w:space="0" w:color="auto"/>
                        <w:left w:val="none" w:sz="0" w:space="0" w:color="auto"/>
                        <w:bottom w:val="none" w:sz="0" w:space="0" w:color="auto"/>
                        <w:right w:val="none" w:sz="0" w:space="0" w:color="auto"/>
                      </w:divBdr>
                    </w:div>
                  </w:divsChild>
                </w:div>
                <w:div w:id="758604823">
                  <w:marLeft w:val="0"/>
                  <w:marRight w:val="0"/>
                  <w:marTop w:val="0"/>
                  <w:marBottom w:val="0"/>
                  <w:divBdr>
                    <w:top w:val="none" w:sz="0" w:space="0" w:color="auto"/>
                    <w:left w:val="none" w:sz="0" w:space="0" w:color="auto"/>
                    <w:bottom w:val="none" w:sz="0" w:space="0" w:color="auto"/>
                    <w:right w:val="none" w:sz="0" w:space="0" w:color="auto"/>
                  </w:divBdr>
                  <w:divsChild>
                    <w:div w:id="659970816">
                      <w:marLeft w:val="0"/>
                      <w:marRight w:val="0"/>
                      <w:marTop w:val="0"/>
                      <w:marBottom w:val="0"/>
                      <w:divBdr>
                        <w:top w:val="none" w:sz="0" w:space="0" w:color="auto"/>
                        <w:left w:val="none" w:sz="0" w:space="0" w:color="auto"/>
                        <w:bottom w:val="none" w:sz="0" w:space="0" w:color="auto"/>
                        <w:right w:val="none" w:sz="0" w:space="0" w:color="auto"/>
                      </w:divBdr>
                    </w:div>
                  </w:divsChild>
                </w:div>
                <w:div w:id="928076499">
                  <w:marLeft w:val="0"/>
                  <w:marRight w:val="0"/>
                  <w:marTop w:val="0"/>
                  <w:marBottom w:val="0"/>
                  <w:divBdr>
                    <w:top w:val="none" w:sz="0" w:space="0" w:color="auto"/>
                    <w:left w:val="none" w:sz="0" w:space="0" w:color="auto"/>
                    <w:bottom w:val="none" w:sz="0" w:space="0" w:color="auto"/>
                    <w:right w:val="none" w:sz="0" w:space="0" w:color="auto"/>
                  </w:divBdr>
                  <w:divsChild>
                    <w:div w:id="1010450478">
                      <w:marLeft w:val="0"/>
                      <w:marRight w:val="0"/>
                      <w:marTop w:val="0"/>
                      <w:marBottom w:val="0"/>
                      <w:divBdr>
                        <w:top w:val="none" w:sz="0" w:space="0" w:color="auto"/>
                        <w:left w:val="none" w:sz="0" w:space="0" w:color="auto"/>
                        <w:bottom w:val="none" w:sz="0" w:space="0" w:color="auto"/>
                        <w:right w:val="none" w:sz="0" w:space="0" w:color="auto"/>
                      </w:divBdr>
                    </w:div>
                  </w:divsChild>
                </w:div>
                <w:div w:id="1056704949">
                  <w:marLeft w:val="0"/>
                  <w:marRight w:val="0"/>
                  <w:marTop w:val="0"/>
                  <w:marBottom w:val="0"/>
                  <w:divBdr>
                    <w:top w:val="none" w:sz="0" w:space="0" w:color="auto"/>
                    <w:left w:val="none" w:sz="0" w:space="0" w:color="auto"/>
                    <w:bottom w:val="none" w:sz="0" w:space="0" w:color="auto"/>
                    <w:right w:val="none" w:sz="0" w:space="0" w:color="auto"/>
                  </w:divBdr>
                  <w:divsChild>
                    <w:div w:id="351298512">
                      <w:marLeft w:val="0"/>
                      <w:marRight w:val="0"/>
                      <w:marTop w:val="0"/>
                      <w:marBottom w:val="0"/>
                      <w:divBdr>
                        <w:top w:val="none" w:sz="0" w:space="0" w:color="auto"/>
                        <w:left w:val="none" w:sz="0" w:space="0" w:color="auto"/>
                        <w:bottom w:val="none" w:sz="0" w:space="0" w:color="auto"/>
                        <w:right w:val="none" w:sz="0" w:space="0" w:color="auto"/>
                      </w:divBdr>
                    </w:div>
                  </w:divsChild>
                </w:div>
                <w:div w:id="1080908305">
                  <w:marLeft w:val="0"/>
                  <w:marRight w:val="0"/>
                  <w:marTop w:val="0"/>
                  <w:marBottom w:val="0"/>
                  <w:divBdr>
                    <w:top w:val="none" w:sz="0" w:space="0" w:color="auto"/>
                    <w:left w:val="none" w:sz="0" w:space="0" w:color="auto"/>
                    <w:bottom w:val="none" w:sz="0" w:space="0" w:color="auto"/>
                    <w:right w:val="none" w:sz="0" w:space="0" w:color="auto"/>
                  </w:divBdr>
                  <w:divsChild>
                    <w:div w:id="95449157">
                      <w:marLeft w:val="0"/>
                      <w:marRight w:val="0"/>
                      <w:marTop w:val="0"/>
                      <w:marBottom w:val="0"/>
                      <w:divBdr>
                        <w:top w:val="none" w:sz="0" w:space="0" w:color="auto"/>
                        <w:left w:val="none" w:sz="0" w:space="0" w:color="auto"/>
                        <w:bottom w:val="none" w:sz="0" w:space="0" w:color="auto"/>
                        <w:right w:val="none" w:sz="0" w:space="0" w:color="auto"/>
                      </w:divBdr>
                    </w:div>
                    <w:div w:id="748815953">
                      <w:marLeft w:val="0"/>
                      <w:marRight w:val="0"/>
                      <w:marTop w:val="0"/>
                      <w:marBottom w:val="0"/>
                      <w:divBdr>
                        <w:top w:val="none" w:sz="0" w:space="0" w:color="auto"/>
                        <w:left w:val="none" w:sz="0" w:space="0" w:color="auto"/>
                        <w:bottom w:val="none" w:sz="0" w:space="0" w:color="auto"/>
                        <w:right w:val="none" w:sz="0" w:space="0" w:color="auto"/>
                      </w:divBdr>
                    </w:div>
                    <w:div w:id="1653409699">
                      <w:marLeft w:val="0"/>
                      <w:marRight w:val="0"/>
                      <w:marTop w:val="0"/>
                      <w:marBottom w:val="0"/>
                      <w:divBdr>
                        <w:top w:val="none" w:sz="0" w:space="0" w:color="auto"/>
                        <w:left w:val="none" w:sz="0" w:space="0" w:color="auto"/>
                        <w:bottom w:val="none" w:sz="0" w:space="0" w:color="auto"/>
                        <w:right w:val="none" w:sz="0" w:space="0" w:color="auto"/>
                      </w:divBdr>
                    </w:div>
                    <w:div w:id="1906722882">
                      <w:marLeft w:val="0"/>
                      <w:marRight w:val="0"/>
                      <w:marTop w:val="0"/>
                      <w:marBottom w:val="0"/>
                      <w:divBdr>
                        <w:top w:val="none" w:sz="0" w:space="0" w:color="auto"/>
                        <w:left w:val="none" w:sz="0" w:space="0" w:color="auto"/>
                        <w:bottom w:val="none" w:sz="0" w:space="0" w:color="auto"/>
                        <w:right w:val="none" w:sz="0" w:space="0" w:color="auto"/>
                      </w:divBdr>
                    </w:div>
                  </w:divsChild>
                </w:div>
                <w:div w:id="1132481184">
                  <w:marLeft w:val="0"/>
                  <w:marRight w:val="0"/>
                  <w:marTop w:val="0"/>
                  <w:marBottom w:val="0"/>
                  <w:divBdr>
                    <w:top w:val="none" w:sz="0" w:space="0" w:color="auto"/>
                    <w:left w:val="none" w:sz="0" w:space="0" w:color="auto"/>
                    <w:bottom w:val="none" w:sz="0" w:space="0" w:color="auto"/>
                    <w:right w:val="none" w:sz="0" w:space="0" w:color="auto"/>
                  </w:divBdr>
                  <w:divsChild>
                    <w:div w:id="855732410">
                      <w:marLeft w:val="0"/>
                      <w:marRight w:val="0"/>
                      <w:marTop w:val="0"/>
                      <w:marBottom w:val="0"/>
                      <w:divBdr>
                        <w:top w:val="none" w:sz="0" w:space="0" w:color="auto"/>
                        <w:left w:val="none" w:sz="0" w:space="0" w:color="auto"/>
                        <w:bottom w:val="none" w:sz="0" w:space="0" w:color="auto"/>
                        <w:right w:val="none" w:sz="0" w:space="0" w:color="auto"/>
                      </w:divBdr>
                    </w:div>
                  </w:divsChild>
                </w:div>
                <w:div w:id="1663973375">
                  <w:marLeft w:val="0"/>
                  <w:marRight w:val="0"/>
                  <w:marTop w:val="0"/>
                  <w:marBottom w:val="0"/>
                  <w:divBdr>
                    <w:top w:val="none" w:sz="0" w:space="0" w:color="auto"/>
                    <w:left w:val="none" w:sz="0" w:space="0" w:color="auto"/>
                    <w:bottom w:val="none" w:sz="0" w:space="0" w:color="auto"/>
                    <w:right w:val="none" w:sz="0" w:space="0" w:color="auto"/>
                  </w:divBdr>
                  <w:divsChild>
                    <w:div w:id="238364991">
                      <w:marLeft w:val="0"/>
                      <w:marRight w:val="0"/>
                      <w:marTop w:val="0"/>
                      <w:marBottom w:val="0"/>
                      <w:divBdr>
                        <w:top w:val="none" w:sz="0" w:space="0" w:color="auto"/>
                        <w:left w:val="none" w:sz="0" w:space="0" w:color="auto"/>
                        <w:bottom w:val="none" w:sz="0" w:space="0" w:color="auto"/>
                        <w:right w:val="none" w:sz="0" w:space="0" w:color="auto"/>
                      </w:divBdr>
                    </w:div>
                  </w:divsChild>
                </w:div>
                <w:div w:id="1706054803">
                  <w:marLeft w:val="0"/>
                  <w:marRight w:val="0"/>
                  <w:marTop w:val="0"/>
                  <w:marBottom w:val="0"/>
                  <w:divBdr>
                    <w:top w:val="none" w:sz="0" w:space="0" w:color="auto"/>
                    <w:left w:val="none" w:sz="0" w:space="0" w:color="auto"/>
                    <w:bottom w:val="none" w:sz="0" w:space="0" w:color="auto"/>
                    <w:right w:val="none" w:sz="0" w:space="0" w:color="auto"/>
                  </w:divBdr>
                  <w:divsChild>
                    <w:div w:id="370039002">
                      <w:marLeft w:val="0"/>
                      <w:marRight w:val="0"/>
                      <w:marTop w:val="0"/>
                      <w:marBottom w:val="0"/>
                      <w:divBdr>
                        <w:top w:val="none" w:sz="0" w:space="0" w:color="auto"/>
                        <w:left w:val="none" w:sz="0" w:space="0" w:color="auto"/>
                        <w:bottom w:val="none" w:sz="0" w:space="0" w:color="auto"/>
                        <w:right w:val="none" w:sz="0" w:space="0" w:color="auto"/>
                      </w:divBdr>
                    </w:div>
                    <w:div w:id="730545033">
                      <w:marLeft w:val="0"/>
                      <w:marRight w:val="0"/>
                      <w:marTop w:val="0"/>
                      <w:marBottom w:val="0"/>
                      <w:divBdr>
                        <w:top w:val="none" w:sz="0" w:space="0" w:color="auto"/>
                        <w:left w:val="none" w:sz="0" w:space="0" w:color="auto"/>
                        <w:bottom w:val="none" w:sz="0" w:space="0" w:color="auto"/>
                        <w:right w:val="none" w:sz="0" w:space="0" w:color="auto"/>
                      </w:divBdr>
                    </w:div>
                    <w:div w:id="974873206">
                      <w:marLeft w:val="0"/>
                      <w:marRight w:val="0"/>
                      <w:marTop w:val="0"/>
                      <w:marBottom w:val="0"/>
                      <w:divBdr>
                        <w:top w:val="none" w:sz="0" w:space="0" w:color="auto"/>
                        <w:left w:val="none" w:sz="0" w:space="0" w:color="auto"/>
                        <w:bottom w:val="none" w:sz="0" w:space="0" w:color="auto"/>
                        <w:right w:val="none" w:sz="0" w:space="0" w:color="auto"/>
                      </w:divBdr>
                    </w:div>
                    <w:div w:id="2140223670">
                      <w:marLeft w:val="0"/>
                      <w:marRight w:val="0"/>
                      <w:marTop w:val="0"/>
                      <w:marBottom w:val="0"/>
                      <w:divBdr>
                        <w:top w:val="none" w:sz="0" w:space="0" w:color="auto"/>
                        <w:left w:val="none" w:sz="0" w:space="0" w:color="auto"/>
                        <w:bottom w:val="none" w:sz="0" w:space="0" w:color="auto"/>
                        <w:right w:val="none" w:sz="0" w:space="0" w:color="auto"/>
                      </w:divBdr>
                    </w:div>
                  </w:divsChild>
                </w:div>
                <w:div w:id="1901860359">
                  <w:marLeft w:val="0"/>
                  <w:marRight w:val="0"/>
                  <w:marTop w:val="0"/>
                  <w:marBottom w:val="0"/>
                  <w:divBdr>
                    <w:top w:val="none" w:sz="0" w:space="0" w:color="auto"/>
                    <w:left w:val="none" w:sz="0" w:space="0" w:color="auto"/>
                    <w:bottom w:val="none" w:sz="0" w:space="0" w:color="auto"/>
                    <w:right w:val="none" w:sz="0" w:space="0" w:color="auto"/>
                  </w:divBdr>
                  <w:divsChild>
                    <w:div w:id="9095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57">
          <w:marLeft w:val="0"/>
          <w:marRight w:val="0"/>
          <w:marTop w:val="0"/>
          <w:marBottom w:val="0"/>
          <w:divBdr>
            <w:top w:val="none" w:sz="0" w:space="0" w:color="auto"/>
            <w:left w:val="none" w:sz="0" w:space="0" w:color="auto"/>
            <w:bottom w:val="none" w:sz="0" w:space="0" w:color="auto"/>
            <w:right w:val="none" w:sz="0" w:space="0" w:color="auto"/>
          </w:divBdr>
        </w:div>
        <w:div w:id="1099761280">
          <w:marLeft w:val="0"/>
          <w:marRight w:val="0"/>
          <w:marTop w:val="0"/>
          <w:marBottom w:val="0"/>
          <w:divBdr>
            <w:top w:val="none" w:sz="0" w:space="0" w:color="auto"/>
            <w:left w:val="none" w:sz="0" w:space="0" w:color="auto"/>
            <w:bottom w:val="none" w:sz="0" w:space="0" w:color="auto"/>
            <w:right w:val="none" w:sz="0" w:space="0" w:color="auto"/>
          </w:divBdr>
        </w:div>
        <w:div w:id="1167283933">
          <w:marLeft w:val="0"/>
          <w:marRight w:val="0"/>
          <w:marTop w:val="0"/>
          <w:marBottom w:val="0"/>
          <w:divBdr>
            <w:top w:val="none" w:sz="0" w:space="0" w:color="auto"/>
            <w:left w:val="none" w:sz="0" w:space="0" w:color="auto"/>
            <w:bottom w:val="none" w:sz="0" w:space="0" w:color="auto"/>
            <w:right w:val="none" w:sz="0" w:space="0" w:color="auto"/>
          </w:divBdr>
          <w:divsChild>
            <w:div w:id="167525906">
              <w:marLeft w:val="0"/>
              <w:marRight w:val="0"/>
              <w:marTop w:val="30"/>
              <w:marBottom w:val="30"/>
              <w:divBdr>
                <w:top w:val="none" w:sz="0" w:space="0" w:color="auto"/>
                <w:left w:val="none" w:sz="0" w:space="0" w:color="auto"/>
                <w:bottom w:val="none" w:sz="0" w:space="0" w:color="auto"/>
                <w:right w:val="none" w:sz="0" w:space="0" w:color="auto"/>
              </w:divBdr>
              <w:divsChild>
                <w:div w:id="474027597">
                  <w:marLeft w:val="0"/>
                  <w:marRight w:val="0"/>
                  <w:marTop w:val="0"/>
                  <w:marBottom w:val="0"/>
                  <w:divBdr>
                    <w:top w:val="none" w:sz="0" w:space="0" w:color="auto"/>
                    <w:left w:val="none" w:sz="0" w:space="0" w:color="auto"/>
                    <w:bottom w:val="none" w:sz="0" w:space="0" w:color="auto"/>
                    <w:right w:val="none" w:sz="0" w:space="0" w:color="auto"/>
                  </w:divBdr>
                  <w:divsChild>
                    <w:div w:id="1818258530">
                      <w:marLeft w:val="0"/>
                      <w:marRight w:val="0"/>
                      <w:marTop w:val="0"/>
                      <w:marBottom w:val="0"/>
                      <w:divBdr>
                        <w:top w:val="none" w:sz="0" w:space="0" w:color="auto"/>
                        <w:left w:val="none" w:sz="0" w:space="0" w:color="auto"/>
                        <w:bottom w:val="none" w:sz="0" w:space="0" w:color="auto"/>
                        <w:right w:val="none" w:sz="0" w:space="0" w:color="auto"/>
                      </w:divBdr>
                    </w:div>
                  </w:divsChild>
                </w:div>
                <w:div w:id="838423496">
                  <w:marLeft w:val="0"/>
                  <w:marRight w:val="0"/>
                  <w:marTop w:val="0"/>
                  <w:marBottom w:val="0"/>
                  <w:divBdr>
                    <w:top w:val="none" w:sz="0" w:space="0" w:color="auto"/>
                    <w:left w:val="none" w:sz="0" w:space="0" w:color="auto"/>
                    <w:bottom w:val="none" w:sz="0" w:space="0" w:color="auto"/>
                    <w:right w:val="none" w:sz="0" w:space="0" w:color="auto"/>
                  </w:divBdr>
                  <w:divsChild>
                    <w:div w:id="1528331681">
                      <w:marLeft w:val="0"/>
                      <w:marRight w:val="0"/>
                      <w:marTop w:val="0"/>
                      <w:marBottom w:val="0"/>
                      <w:divBdr>
                        <w:top w:val="none" w:sz="0" w:space="0" w:color="auto"/>
                        <w:left w:val="none" w:sz="0" w:space="0" w:color="auto"/>
                        <w:bottom w:val="none" w:sz="0" w:space="0" w:color="auto"/>
                        <w:right w:val="none" w:sz="0" w:space="0" w:color="auto"/>
                      </w:divBdr>
                    </w:div>
                  </w:divsChild>
                </w:div>
                <w:div w:id="950631081">
                  <w:marLeft w:val="0"/>
                  <w:marRight w:val="0"/>
                  <w:marTop w:val="0"/>
                  <w:marBottom w:val="0"/>
                  <w:divBdr>
                    <w:top w:val="none" w:sz="0" w:space="0" w:color="auto"/>
                    <w:left w:val="none" w:sz="0" w:space="0" w:color="auto"/>
                    <w:bottom w:val="none" w:sz="0" w:space="0" w:color="auto"/>
                    <w:right w:val="none" w:sz="0" w:space="0" w:color="auto"/>
                  </w:divBdr>
                  <w:divsChild>
                    <w:div w:id="6635396">
                      <w:marLeft w:val="0"/>
                      <w:marRight w:val="0"/>
                      <w:marTop w:val="0"/>
                      <w:marBottom w:val="0"/>
                      <w:divBdr>
                        <w:top w:val="none" w:sz="0" w:space="0" w:color="auto"/>
                        <w:left w:val="none" w:sz="0" w:space="0" w:color="auto"/>
                        <w:bottom w:val="none" w:sz="0" w:space="0" w:color="auto"/>
                        <w:right w:val="none" w:sz="0" w:space="0" w:color="auto"/>
                      </w:divBdr>
                    </w:div>
                  </w:divsChild>
                </w:div>
                <w:div w:id="1113939627">
                  <w:marLeft w:val="0"/>
                  <w:marRight w:val="0"/>
                  <w:marTop w:val="0"/>
                  <w:marBottom w:val="0"/>
                  <w:divBdr>
                    <w:top w:val="none" w:sz="0" w:space="0" w:color="auto"/>
                    <w:left w:val="none" w:sz="0" w:space="0" w:color="auto"/>
                    <w:bottom w:val="none" w:sz="0" w:space="0" w:color="auto"/>
                    <w:right w:val="none" w:sz="0" w:space="0" w:color="auto"/>
                  </w:divBdr>
                  <w:divsChild>
                    <w:div w:id="1385180472">
                      <w:marLeft w:val="0"/>
                      <w:marRight w:val="0"/>
                      <w:marTop w:val="0"/>
                      <w:marBottom w:val="0"/>
                      <w:divBdr>
                        <w:top w:val="none" w:sz="0" w:space="0" w:color="auto"/>
                        <w:left w:val="none" w:sz="0" w:space="0" w:color="auto"/>
                        <w:bottom w:val="none" w:sz="0" w:space="0" w:color="auto"/>
                        <w:right w:val="none" w:sz="0" w:space="0" w:color="auto"/>
                      </w:divBdr>
                    </w:div>
                  </w:divsChild>
                </w:div>
                <w:div w:id="1205096901">
                  <w:marLeft w:val="0"/>
                  <w:marRight w:val="0"/>
                  <w:marTop w:val="0"/>
                  <w:marBottom w:val="0"/>
                  <w:divBdr>
                    <w:top w:val="none" w:sz="0" w:space="0" w:color="auto"/>
                    <w:left w:val="none" w:sz="0" w:space="0" w:color="auto"/>
                    <w:bottom w:val="none" w:sz="0" w:space="0" w:color="auto"/>
                    <w:right w:val="none" w:sz="0" w:space="0" w:color="auto"/>
                  </w:divBdr>
                  <w:divsChild>
                    <w:div w:id="6297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08262">
          <w:marLeft w:val="0"/>
          <w:marRight w:val="0"/>
          <w:marTop w:val="0"/>
          <w:marBottom w:val="0"/>
          <w:divBdr>
            <w:top w:val="none" w:sz="0" w:space="0" w:color="auto"/>
            <w:left w:val="none" w:sz="0" w:space="0" w:color="auto"/>
            <w:bottom w:val="none" w:sz="0" w:space="0" w:color="auto"/>
            <w:right w:val="none" w:sz="0" w:space="0" w:color="auto"/>
          </w:divBdr>
        </w:div>
        <w:div w:id="1259800245">
          <w:marLeft w:val="0"/>
          <w:marRight w:val="0"/>
          <w:marTop w:val="0"/>
          <w:marBottom w:val="0"/>
          <w:divBdr>
            <w:top w:val="none" w:sz="0" w:space="0" w:color="auto"/>
            <w:left w:val="none" w:sz="0" w:space="0" w:color="auto"/>
            <w:bottom w:val="none" w:sz="0" w:space="0" w:color="auto"/>
            <w:right w:val="none" w:sz="0" w:space="0" w:color="auto"/>
          </w:divBdr>
        </w:div>
        <w:div w:id="1274821965">
          <w:marLeft w:val="0"/>
          <w:marRight w:val="0"/>
          <w:marTop w:val="0"/>
          <w:marBottom w:val="0"/>
          <w:divBdr>
            <w:top w:val="none" w:sz="0" w:space="0" w:color="auto"/>
            <w:left w:val="none" w:sz="0" w:space="0" w:color="auto"/>
            <w:bottom w:val="none" w:sz="0" w:space="0" w:color="auto"/>
            <w:right w:val="none" w:sz="0" w:space="0" w:color="auto"/>
          </w:divBdr>
        </w:div>
        <w:div w:id="1497262875">
          <w:marLeft w:val="0"/>
          <w:marRight w:val="0"/>
          <w:marTop w:val="0"/>
          <w:marBottom w:val="0"/>
          <w:divBdr>
            <w:top w:val="none" w:sz="0" w:space="0" w:color="auto"/>
            <w:left w:val="none" w:sz="0" w:space="0" w:color="auto"/>
            <w:bottom w:val="none" w:sz="0" w:space="0" w:color="auto"/>
            <w:right w:val="none" w:sz="0" w:space="0" w:color="auto"/>
          </w:divBdr>
        </w:div>
        <w:div w:id="1574461686">
          <w:marLeft w:val="0"/>
          <w:marRight w:val="0"/>
          <w:marTop w:val="0"/>
          <w:marBottom w:val="0"/>
          <w:divBdr>
            <w:top w:val="none" w:sz="0" w:space="0" w:color="auto"/>
            <w:left w:val="none" w:sz="0" w:space="0" w:color="auto"/>
            <w:bottom w:val="none" w:sz="0" w:space="0" w:color="auto"/>
            <w:right w:val="none" w:sz="0" w:space="0" w:color="auto"/>
          </w:divBdr>
        </w:div>
        <w:div w:id="1619213765">
          <w:marLeft w:val="0"/>
          <w:marRight w:val="0"/>
          <w:marTop w:val="0"/>
          <w:marBottom w:val="0"/>
          <w:divBdr>
            <w:top w:val="none" w:sz="0" w:space="0" w:color="auto"/>
            <w:left w:val="none" w:sz="0" w:space="0" w:color="auto"/>
            <w:bottom w:val="none" w:sz="0" w:space="0" w:color="auto"/>
            <w:right w:val="none" w:sz="0" w:space="0" w:color="auto"/>
          </w:divBdr>
        </w:div>
        <w:div w:id="1656183494">
          <w:marLeft w:val="0"/>
          <w:marRight w:val="0"/>
          <w:marTop w:val="0"/>
          <w:marBottom w:val="0"/>
          <w:divBdr>
            <w:top w:val="none" w:sz="0" w:space="0" w:color="auto"/>
            <w:left w:val="none" w:sz="0" w:space="0" w:color="auto"/>
            <w:bottom w:val="none" w:sz="0" w:space="0" w:color="auto"/>
            <w:right w:val="none" w:sz="0" w:space="0" w:color="auto"/>
          </w:divBdr>
        </w:div>
        <w:div w:id="1827552644">
          <w:marLeft w:val="0"/>
          <w:marRight w:val="0"/>
          <w:marTop w:val="0"/>
          <w:marBottom w:val="0"/>
          <w:divBdr>
            <w:top w:val="none" w:sz="0" w:space="0" w:color="auto"/>
            <w:left w:val="none" w:sz="0" w:space="0" w:color="auto"/>
            <w:bottom w:val="none" w:sz="0" w:space="0" w:color="auto"/>
            <w:right w:val="none" w:sz="0" w:space="0" w:color="auto"/>
          </w:divBdr>
          <w:divsChild>
            <w:div w:id="1598518870">
              <w:marLeft w:val="0"/>
              <w:marRight w:val="0"/>
              <w:marTop w:val="30"/>
              <w:marBottom w:val="30"/>
              <w:divBdr>
                <w:top w:val="none" w:sz="0" w:space="0" w:color="auto"/>
                <w:left w:val="none" w:sz="0" w:space="0" w:color="auto"/>
                <w:bottom w:val="none" w:sz="0" w:space="0" w:color="auto"/>
                <w:right w:val="none" w:sz="0" w:space="0" w:color="auto"/>
              </w:divBdr>
              <w:divsChild>
                <w:div w:id="123620152">
                  <w:marLeft w:val="0"/>
                  <w:marRight w:val="0"/>
                  <w:marTop w:val="0"/>
                  <w:marBottom w:val="0"/>
                  <w:divBdr>
                    <w:top w:val="none" w:sz="0" w:space="0" w:color="auto"/>
                    <w:left w:val="none" w:sz="0" w:space="0" w:color="auto"/>
                    <w:bottom w:val="none" w:sz="0" w:space="0" w:color="auto"/>
                    <w:right w:val="none" w:sz="0" w:space="0" w:color="auto"/>
                  </w:divBdr>
                  <w:divsChild>
                    <w:div w:id="1450851152">
                      <w:marLeft w:val="0"/>
                      <w:marRight w:val="0"/>
                      <w:marTop w:val="0"/>
                      <w:marBottom w:val="0"/>
                      <w:divBdr>
                        <w:top w:val="none" w:sz="0" w:space="0" w:color="auto"/>
                        <w:left w:val="none" w:sz="0" w:space="0" w:color="auto"/>
                        <w:bottom w:val="none" w:sz="0" w:space="0" w:color="auto"/>
                        <w:right w:val="none" w:sz="0" w:space="0" w:color="auto"/>
                      </w:divBdr>
                    </w:div>
                  </w:divsChild>
                </w:div>
                <w:div w:id="491799770">
                  <w:marLeft w:val="0"/>
                  <w:marRight w:val="0"/>
                  <w:marTop w:val="0"/>
                  <w:marBottom w:val="0"/>
                  <w:divBdr>
                    <w:top w:val="none" w:sz="0" w:space="0" w:color="auto"/>
                    <w:left w:val="none" w:sz="0" w:space="0" w:color="auto"/>
                    <w:bottom w:val="none" w:sz="0" w:space="0" w:color="auto"/>
                    <w:right w:val="none" w:sz="0" w:space="0" w:color="auto"/>
                  </w:divBdr>
                  <w:divsChild>
                    <w:div w:id="943070611">
                      <w:marLeft w:val="0"/>
                      <w:marRight w:val="0"/>
                      <w:marTop w:val="0"/>
                      <w:marBottom w:val="0"/>
                      <w:divBdr>
                        <w:top w:val="none" w:sz="0" w:space="0" w:color="auto"/>
                        <w:left w:val="none" w:sz="0" w:space="0" w:color="auto"/>
                        <w:bottom w:val="none" w:sz="0" w:space="0" w:color="auto"/>
                        <w:right w:val="none" w:sz="0" w:space="0" w:color="auto"/>
                      </w:divBdr>
                    </w:div>
                  </w:divsChild>
                </w:div>
                <w:div w:id="529224382">
                  <w:marLeft w:val="0"/>
                  <w:marRight w:val="0"/>
                  <w:marTop w:val="0"/>
                  <w:marBottom w:val="0"/>
                  <w:divBdr>
                    <w:top w:val="none" w:sz="0" w:space="0" w:color="auto"/>
                    <w:left w:val="none" w:sz="0" w:space="0" w:color="auto"/>
                    <w:bottom w:val="none" w:sz="0" w:space="0" w:color="auto"/>
                    <w:right w:val="none" w:sz="0" w:space="0" w:color="auto"/>
                  </w:divBdr>
                  <w:divsChild>
                    <w:div w:id="53430725">
                      <w:marLeft w:val="0"/>
                      <w:marRight w:val="0"/>
                      <w:marTop w:val="0"/>
                      <w:marBottom w:val="0"/>
                      <w:divBdr>
                        <w:top w:val="none" w:sz="0" w:space="0" w:color="auto"/>
                        <w:left w:val="none" w:sz="0" w:space="0" w:color="auto"/>
                        <w:bottom w:val="none" w:sz="0" w:space="0" w:color="auto"/>
                        <w:right w:val="none" w:sz="0" w:space="0" w:color="auto"/>
                      </w:divBdr>
                    </w:div>
                  </w:divsChild>
                </w:div>
                <w:div w:id="780690253">
                  <w:marLeft w:val="0"/>
                  <w:marRight w:val="0"/>
                  <w:marTop w:val="0"/>
                  <w:marBottom w:val="0"/>
                  <w:divBdr>
                    <w:top w:val="none" w:sz="0" w:space="0" w:color="auto"/>
                    <w:left w:val="none" w:sz="0" w:space="0" w:color="auto"/>
                    <w:bottom w:val="none" w:sz="0" w:space="0" w:color="auto"/>
                    <w:right w:val="none" w:sz="0" w:space="0" w:color="auto"/>
                  </w:divBdr>
                  <w:divsChild>
                    <w:div w:id="1045104181">
                      <w:marLeft w:val="0"/>
                      <w:marRight w:val="0"/>
                      <w:marTop w:val="0"/>
                      <w:marBottom w:val="0"/>
                      <w:divBdr>
                        <w:top w:val="none" w:sz="0" w:space="0" w:color="auto"/>
                        <w:left w:val="none" w:sz="0" w:space="0" w:color="auto"/>
                        <w:bottom w:val="none" w:sz="0" w:space="0" w:color="auto"/>
                        <w:right w:val="none" w:sz="0" w:space="0" w:color="auto"/>
                      </w:divBdr>
                    </w:div>
                  </w:divsChild>
                </w:div>
                <w:div w:id="2111662796">
                  <w:marLeft w:val="0"/>
                  <w:marRight w:val="0"/>
                  <w:marTop w:val="0"/>
                  <w:marBottom w:val="0"/>
                  <w:divBdr>
                    <w:top w:val="none" w:sz="0" w:space="0" w:color="auto"/>
                    <w:left w:val="none" w:sz="0" w:space="0" w:color="auto"/>
                    <w:bottom w:val="none" w:sz="0" w:space="0" w:color="auto"/>
                    <w:right w:val="none" w:sz="0" w:space="0" w:color="auto"/>
                  </w:divBdr>
                  <w:divsChild>
                    <w:div w:id="21150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3246">
          <w:marLeft w:val="0"/>
          <w:marRight w:val="0"/>
          <w:marTop w:val="0"/>
          <w:marBottom w:val="0"/>
          <w:divBdr>
            <w:top w:val="none" w:sz="0" w:space="0" w:color="auto"/>
            <w:left w:val="none" w:sz="0" w:space="0" w:color="auto"/>
            <w:bottom w:val="none" w:sz="0" w:space="0" w:color="auto"/>
            <w:right w:val="none" w:sz="0" w:space="0" w:color="auto"/>
          </w:divBdr>
        </w:div>
        <w:div w:id="1847161569">
          <w:marLeft w:val="0"/>
          <w:marRight w:val="0"/>
          <w:marTop w:val="0"/>
          <w:marBottom w:val="0"/>
          <w:divBdr>
            <w:top w:val="none" w:sz="0" w:space="0" w:color="auto"/>
            <w:left w:val="none" w:sz="0" w:space="0" w:color="auto"/>
            <w:bottom w:val="none" w:sz="0" w:space="0" w:color="auto"/>
            <w:right w:val="none" w:sz="0" w:space="0" w:color="auto"/>
          </w:divBdr>
          <w:divsChild>
            <w:div w:id="42021207">
              <w:marLeft w:val="0"/>
              <w:marRight w:val="0"/>
              <w:marTop w:val="30"/>
              <w:marBottom w:val="30"/>
              <w:divBdr>
                <w:top w:val="none" w:sz="0" w:space="0" w:color="auto"/>
                <w:left w:val="none" w:sz="0" w:space="0" w:color="auto"/>
                <w:bottom w:val="none" w:sz="0" w:space="0" w:color="auto"/>
                <w:right w:val="none" w:sz="0" w:space="0" w:color="auto"/>
              </w:divBdr>
              <w:divsChild>
                <w:div w:id="656879667">
                  <w:marLeft w:val="0"/>
                  <w:marRight w:val="0"/>
                  <w:marTop w:val="0"/>
                  <w:marBottom w:val="0"/>
                  <w:divBdr>
                    <w:top w:val="none" w:sz="0" w:space="0" w:color="auto"/>
                    <w:left w:val="none" w:sz="0" w:space="0" w:color="auto"/>
                    <w:bottom w:val="none" w:sz="0" w:space="0" w:color="auto"/>
                    <w:right w:val="none" w:sz="0" w:space="0" w:color="auto"/>
                  </w:divBdr>
                  <w:divsChild>
                    <w:div w:id="1915583948">
                      <w:marLeft w:val="0"/>
                      <w:marRight w:val="0"/>
                      <w:marTop w:val="0"/>
                      <w:marBottom w:val="0"/>
                      <w:divBdr>
                        <w:top w:val="none" w:sz="0" w:space="0" w:color="auto"/>
                        <w:left w:val="none" w:sz="0" w:space="0" w:color="auto"/>
                        <w:bottom w:val="none" w:sz="0" w:space="0" w:color="auto"/>
                        <w:right w:val="none" w:sz="0" w:space="0" w:color="auto"/>
                      </w:divBdr>
                    </w:div>
                  </w:divsChild>
                </w:div>
                <w:div w:id="778841438">
                  <w:marLeft w:val="0"/>
                  <w:marRight w:val="0"/>
                  <w:marTop w:val="0"/>
                  <w:marBottom w:val="0"/>
                  <w:divBdr>
                    <w:top w:val="none" w:sz="0" w:space="0" w:color="auto"/>
                    <w:left w:val="none" w:sz="0" w:space="0" w:color="auto"/>
                    <w:bottom w:val="none" w:sz="0" w:space="0" w:color="auto"/>
                    <w:right w:val="none" w:sz="0" w:space="0" w:color="auto"/>
                  </w:divBdr>
                  <w:divsChild>
                    <w:div w:id="460079143">
                      <w:marLeft w:val="0"/>
                      <w:marRight w:val="0"/>
                      <w:marTop w:val="0"/>
                      <w:marBottom w:val="0"/>
                      <w:divBdr>
                        <w:top w:val="none" w:sz="0" w:space="0" w:color="auto"/>
                        <w:left w:val="none" w:sz="0" w:space="0" w:color="auto"/>
                        <w:bottom w:val="none" w:sz="0" w:space="0" w:color="auto"/>
                        <w:right w:val="none" w:sz="0" w:space="0" w:color="auto"/>
                      </w:divBdr>
                    </w:div>
                  </w:divsChild>
                </w:div>
                <w:div w:id="1025139097">
                  <w:marLeft w:val="0"/>
                  <w:marRight w:val="0"/>
                  <w:marTop w:val="0"/>
                  <w:marBottom w:val="0"/>
                  <w:divBdr>
                    <w:top w:val="none" w:sz="0" w:space="0" w:color="auto"/>
                    <w:left w:val="none" w:sz="0" w:space="0" w:color="auto"/>
                    <w:bottom w:val="none" w:sz="0" w:space="0" w:color="auto"/>
                    <w:right w:val="none" w:sz="0" w:space="0" w:color="auto"/>
                  </w:divBdr>
                  <w:divsChild>
                    <w:div w:id="574245898">
                      <w:marLeft w:val="0"/>
                      <w:marRight w:val="0"/>
                      <w:marTop w:val="0"/>
                      <w:marBottom w:val="0"/>
                      <w:divBdr>
                        <w:top w:val="none" w:sz="0" w:space="0" w:color="auto"/>
                        <w:left w:val="none" w:sz="0" w:space="0" w:color="auto"/>
                        <w:bottom w:val="none" w:sz="0" w:space="0" w:color="auto"/>
                        <w:right w:val="none" w:sz="0" w:space="0" w:color="auto"/>
                      </w:divBdr>
                    </w:div>
                  </w:divsChild>
                </w:div>
                <w:div w:id="1313021040">
                  <w:marLeft w:val="0"/>
                  <w:marRight w:val="0"/>
                  <w:marTop w:val="0"/>
                  <w:marBottom w:val="0"/>
                  <w:divBdr>
                    <w:top w:val="none" w:sz="0" w:space="0" w:color="auto"/>
                    <w:left w:val="none" w:sz="0" w:space="0" w:color="auto"/>
                    <w:bottom w:val="none" w:sz="0" w:space="0" w:color="auto"/>
                    <w:right w:val="none" w:sz="0" w:space="0" w:color="auto"/>
                  </w:divBdr>
                  <w:divsChild>
                    <w:div w:id="1377122647">
                      <w:marLeft w:val="0"/>
                      <w:marRight w:val="0"/>
                      <w:marTop w:val="0"/>
                      <w:marBottom w:val="0"/>
                      <w:divBdr>
                        <w:top w:val="none" w:sz="0" w:space="0" w:color="auto"/>
                        <w:left w:val="none" w:sz="0" w:space="0" w:color="auto"/>
                        <w:bottom w:val="none" w:sz="0" w:space="0" w:color="auto"/>
                        <w:right w:val="none" w:sz="0" w:space="0" w:color="auto"/>
                      </w:divBdr>
                    </w:div>
                  </w:divsChild>
                </w:div>
                <w:div w:id="1474060446">
                  <w:marLeft w:val="0"/>
                  <w:marRight w:val="0"/>
                  <w:marTop w:val="0"/>
                  <w:marBottom w:val="0"/>
                  <w:divBdr>
                    <w:top w:val="none" w:sz="0" w:space="0" w:color="auto"/>
                    <w:left w:val="none" w:sz="0" w:space="0" w:color="auto"/>
                    <w:bottom w:val="none" w:sz="0" w:space="0" w:color="auto"/>
                    <w:right w:val="none" w:sz="0" w:space="0" w:color="auto"/>
                  </w:divBdr>
                  <w:divsChild>
                    <w:div w:id="21459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3035">
          <w:marLeft w:val="0"/>
          <w:marRight w:val="0"/>
          <w:marTop w:val="0"/>
          <w:marBottom w:val="0"/>
          <w:divBdr>
            <w:top w:val="none" w:sz="0" w:space="0" w:color="auto"/>
            <w:left w:val="none" w:sz="0" w:space="0" w:color="auto"/>
            <w:bottom w:val="none" w:sz="0" w:space="0" w:color="auto"/>
            <w:right w:val="none" w:sz="0" w:space="0" w:color="auto"/>
          </w:divBdr>
          <w:divsChild>
            <w:div w:id="271867023">
              <w:marLeft w:val="0"/>
              <w:marRight w:val="0"/>
              <w:marTop w:val="30"/>
              <w:marBottom w:val="30"/>
              <w:divBdr>
                <w:top w:val="none" w:sz="0" w:space="0" w:color="auto"/>
                <w:left w:val="none" w:sz="0" w:space="0" w:color="auto"/>
                <w:bottom w:val="none" w:sz="0" w:space="0" w:color="auto"/>
                <w:right w:val="none" w:sz="0" w:space="0" w:color="auto"/>
              </w:divBdr>
              <w:divsChild>
                <w:div w:id="62218212">
                  <w:marLeft w:val="0"/>
                  <w:marRight w:val="0"/>
                  <w:marTop w:val="0"/>
                  <w:marBottom w:val="0"/>
                  <w:divBdr>
                    <w:top w:val="none" w:sz="0" w:space="0" w:color="auto"/>
                    <w:left w:val="none" w:sz="0" w:space="0" w:color="auto"/>
                    <w:bottom w:val="none" w:sz="0" w:space="0" w:color="auto"/>
                    <w:right w:val="none" w:sz="0" w:space="0" w:color="auto"/>
                  </w:divBdr>
                  <w:divsChild>
                    <w:div w:id="1024210437">
                      <w:marLeft w:val="0"/>
                      <w:marRight w:val="0"/>
                      <w:marTop w:val="0"/>
                      <w:marBottom w:val="0"/>
                      <w:divBdr>
                        <w:top w:val="none" w:sz="0" w:space="0" w:color="auto"/>
                        <w:left w:val="none" w:sz="0" w:space="0" w:color="auto"/>
                        <w:bottom w:val="none" w:sz="0" w:space="0" w:color="auto"/>
                        <w:right w:val="none" w:sz="0" w:space="0" w:color="auto"/>
                      </w:divBdr>
                    </w:div>
                  </w:divsChild>
                </w:div>
                <w:div w:id="697198205">
                  <w:marLeft w:val="0"/>
                  <w:marRight w:val="0"/>
                  <w:marTop w:val="0"/>
                  <w:marBottom w:val="0"/>
                  <w:divBdr>
                    <w:top w:val="none" w:sz="0" w:space="0" w:color="auto"/>
                    <w:left w:val="none" w:sz="0" w:space="0" w:color="auto"/>
                    <w:bottom w:val="none" w:sz="0" w:space="0" w:color="auto"/>
                    <w:right w:val="none" w:sz="0" w:space="0" w:color="auto"/>
                  </w:divBdr>
                  <w:divsChild>
                    <w:div w:id="1148865235">
                      <w:marLeft w:val="0"/>
                      <w:marRight w:val="0"/>
                      <w:marTop w:val="0"/>
                      <w:marBottom w:val="0"/>
                      <w:divBdr>
                        <w:top w:val="none" w:sz="0" w:space="0" w:color="auto"/>
                        <w:left w:val="none" w:sz="0" w:space="0" w:color="auto"/>
                        <w:bottom w:val="none" w:sz="0" w:space="0" w:color="auto"/>
                        <w:right w:val="none" w:sz="0" w:space="0" w:color="auto"/>
                      </w:divBdr>
                    </w:div>
                  </w:divsChild>
                </w:div>
                <w:div w:id="756436449">
                  <w:marLeft w:val="0"/>
                  <w:marRight w:val="0"/>
                  <w:marTop w:val="0"/>
                  <w:marBottom w:val="0"/>
                  <w:divBdr>
                    <w:top w:val="none" w:sz="0" w:space="0" w:color="auto"/>
                    <w:left w:val="none" w:sz="0" w:space="0" w:color="auto"/>
                    <w:bottom w:val="none" w:sz="0" w:space="0" w:color="auto"/>
                    <w:right w:val="none" w:sz="0" w:space="0" w:color="auto"/>
                  </w:divBdr>
                  <w:divsChild>
                    <w:div w:id="1062870733">
                      <w:marLeft w:val="0"/>
                      <w:marRight w:val="0"/>
                      <w:marTop w:val="0"/>
                      <w:marBottom w:val="0"/>
                      <w:divBdr>
                        <w:top w:val="none" w:sz="0" w:space="0" w:color="auto"/>
                        <w:left w:val="none" w:sz="0" w:space="0" w:color="auto"/>
                        <w:bottom w:val="none" w:sz="0" w:space="0" w:color="auto"/>
                        <w:right w:val="none" w:sz="0" w:space="0" w:color="auto"/>
                      </w:divBdr>
                    </w:div>
                  </w:divsChild>
                </w:div>
                <w:div w:id="1583030800">
                  <w:marLeft w:val="0"/>
                  <w:marRight w:val="0"/>
                  <w:marTop w:val="0"/>
                  <w:marBottom w:val="0"/>
                  <w:divBdr>
                    <w:top w:val="none" w:sz="0" w:space="0" w:color="auto"/>
                    <w:left w:val="none" w:sz="0" w:space="0" w:color="auto"/>
                    <w:bottom w:val="none" w:sz="0" w:space="0" w:color="auto"/>
                    <w:right w:val="none" w:sz="0" w:space="0" w:color="auto"/>
                  </w:divBdr>
                  <w:divsChild>
                    <w:div w:id="1603687199">
                      <w:marLeft w:val="0"/>
                      <w:marRight w:val="0"/>
                      <w:marTop w:val="0"/>
                      <w:marBottom w:val="0"/>
                      <w:divBdr>
                        <w:top w:val="none" w:sz="0" w:space="0" w:color="auto"/>
                        <w:left w:val="none" w:sz="0" w:space="0" w:color="auto"/>
                        <w:bottom w:val="none" w:sz="0" w:space="0" w:color="auto"/>
                        <w:right w:val="none" w:sz="0" w:space="0" w:color="auto"/>
                      </w:divBdr>
                    </w:div>
                  </w:divsChild>
                </w:div>
                <w:div w:id="1672490946">
                  <w:marLeft w:val="0"/>
                  <w:marRight w:val="0"/>
                  <w:marTop w:val="0"/>
                  <w:marBottom w:val="0"/>
                  <w:divBdr>
                    <w:top w:val="none" w:sz="0" w:space="0" w:color="auto"/>
                    <w:left w:val="none" w:sz="0" w:space="0" w:color="auto"/>
                    <w:bottom w:val="none" w:sz="0" w:space="0" w:color="auto"/>
                    <w:right w:val="none" w:sz="0" w:space="0" w:color="auto"/>
                  </w:divBdr>
                  <w:divsChild>
                    <w:div w:id="13933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6921">
          <w:marLeft w:val="0"/>
          <w:marRight w:val="0"/>
          <w:marTop w:val="0"/>
          <w:marBottom w:val="0"/>
          <w:divBdr>
            <w:top w:val="none" w:sz="0" w:space="0" w:color="auto"/>
            <w:left w:val="none" w:sz="0" w:space="0" w:color="auto"/>
            <w:bottom w:val="none" w:sz="0" w:space="0" w:color="auto"/>
            <w:right w:val="none" w:sz="0" w:space="0" w:color="auto"/>
          </w:divBdr>
        </w:div>
        <w:div w:id="198824700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sChild>
            <w:div w:id="196091983">
              <w:marLeft w:val="0"/>
              <w:marRight w:val="0"/>
              <w:marTop w:val="30"/>
              <w:marBottom w:val="30"/>
              <w:divBdr>
                <w:top w:val="none" w:sz="0" w:space="0" w:color="auto"/>
                <w:left w:val="none" w:sz="0" w:space="0" w:color="auto"/>
                <w:bottom w:val="none" w:sz="0" w:space="0" w:color="auto"/>
                <w:right w:val="none" w:sz="0" w:space="0" w:color="auto"/>
              </w:divBdr>
              <w:divsChild>
                <w:div w:id="7413397">
                  <w:marLeft w:val="0"/>
                  <w:marRight w:val="0"/>
                  <w:marTop w:val="0"/>
                  <w:marBottom w:val="0"/>
                  <w:divBdr>
                    <w:top w:val="none" w:sz="0" w:space="0" w:color="auto"/>
                    <w:left w:val="none" w:sz="0" w:space="0" w:color="auto"/>
                    <w:bottom w:val="none" w:sz="0" w:space="0" w:color="auto"/>
                    <w:right w:val="none" w:sz="0" w:space="0" w:color="auto"/>
                  </w:divBdr>
                  <w:divsChild>
                    <w:div w:id="1809977652">
                      <w:marLeft w:val="0"/>
                      <w:marRight w:val="0"/>
                      <w:marTop w:val="0"/>
                      <w:marBottom w:val="0"/>
                      <w:divBdr>
                        <w:top w:val="none" w:sz="0" w:space="0" w:color="auto"/>
                        <w:left w:val="none" w:sz="0" w:space="0" w:color="auto"/>
                        <w:bottom w:val="none" w:sz="0" w:space="0" w:color="auto"/>
                        <w:right w:val="none" w:sz="0" w:space="0" w:color="auto"/>
                      </w:divBdr>
                    </w:div>
                  </w:divsChild>
                </w:div>
                <w:div w:id="265575858">
                  <w:marLeft w:val="0"/>
                  <w:marRight w:val="0"/>
                  <w:marTop w:val="0"/>
                  <w:marBottom w:val="0"/>
                  <w:divBdr>
                    <w:top w:val="none" w:sz="0" w:space="0" w:color="auto"/>
                    <w:left w:val="none" w:sz="0" w:space="0" w:color="auto"/>
                    <w:bottom w:val="none" w:sz="0" w:space="0" w:color="auto"/>
                    <w:right w:val="none" w:sz="0" w:space="0" w:color="auto"/>
                  </w:divBdr>
                  <w:divsChild>
                    <w:div w:id="1681660627">
                      <w:marLeft w:val="0"/>
                      <w:marRight w:val="0"/>
                      <w:marTop w:val="0"/>
                      <w:marBottom w:val="0"/>
                      <w:divBdr>
                        <w:top w:val="none" w:sz="0" w:space="0" w:color="auto"/>
                        <w:left w:val="none" w:sz="0" w:space="0" w:color="auto"/>
                        <w:bottom w:val="none" w:sz="0" w:space="0" w:color="auto"/>
                        <w:right w:val="none" w:sz="0" w:space="0" w:color="auto"/>
                      </w:divBdr>
                    </w:div>
                  </w:divsChild>
                </w:div>
                <w:div w:id="878669819">
                  <w:marLeft w:val="0"/>
                  <w:marRight w:val="0"/>
                  <w:marTop w:val="0"/>
                  <w:marBottom w:val="0"/>
                  <w:divBdr>
                    <w:top w:val="none" w:sz="0" w:space="0" w:color="auto"/>
                    <w:left w:val="none" w:sz="0" w:space="0" w:color="auto"/>
                    <w:bottom w:val="none" w:sz="0" w:space="0" w:color="auto"/>
                    <w:right w:val="none" w:sz="0" w:space="0" w:color="auto"/>
                  </w:divBdr>
                  <w:divsChild>
                    <w:div w:id="497426452">
                      <w:marLeft w:val="0"/>
                      <w:marRight w:val="0"/>
                      <w:marTop w:val="0"/>
                      <w:marBottom w:val="0"/>
                      <w:divBdr>
                        <w:top w:val="none" w:sz="0" w:space="0" w:color="auto"/>
                        <w:left w:val="none" w:sz="0" w:space="0" w:color="auto"/>
                        <w:bottom w:val="none" w:sz="0" w:space="0" w:color="auto"/>
                        <w:right w:val="none" w:sz="0" w:space="0" w:color="auto"/>
                      </w:divBdr>
                    </w:div>
                  </w:divsChild>
                </w:div>
                <w:div w:id="1466578911">
                  <w:marLeft w:val="0"/>
                  <w:marRight w:val="0"/>
                  <w:marTop w:val="0"/>
                  <w:marBottom w:val="0"/>
                  <w:divBdr>
                    <w:top w:val="none" w:sz="0" w:space="0" w:color="auto"/>
                    <w:left w:val="none" w:sz="0" w:space="0" w:color="auto"/>
                    <w:bottom w:val="none" w:sz="0" w:space="0" w:color="auto"/>
                    <w:right w:val="none" w:sz="0" w:space="0" w:color="auto"/>
                  </w:divBdr>
                  <w:divsChild>
                    <w:div w:id="1618022333">
                      <w:marLeft w:val="0"/>
                      <w:marRight w:val="0"/>
                      <w:marTop w:val="0"/>
                      <w:marBottom w:val="0"/>
                      <w:divBdr>
                        <w:top w:val="none" w:sz="0" w:space="0" w:color="auto"/>
                        <w:left w:val="none" w:sz="0" w:space="0" w:color="auto"/>
                        <w:bottom w:val="none" w:sz="0" w:space="0" w:color="auto"/>
                        <w:right w:val="none" w:sz="0" w:space="0" w:color="auto"/>
                      </w:divBdr>
                    </w:div>
                  </w:divsChild>
                </w:div>
                <w:div w:id="1569655267">
                  <w:marLeft w:val="0"/>
                  <w:marRight w:val="0"/>
                  <w:marTop w:val="0"/>
                  <w:marBottom w:val="0"/>
                  <w:divBdr>
                    <w:top w:val="none" w:sz="0" w:space="0" w:color="auto"/>
                    <w:left w:val="none" w:sz="0" w:space="0" w:color="auto"/>
                    <w:bottom w:val="none" w:sz="0" w:space="0" w:color="auto"/>
                    <w:right w:val="none" w:sz="0" w:space="0" w:color="auto"/>
                  </w:divBdr>
                  <w:divsChild>
                    <w:div w:id="3296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20608">
          <w:marLeft w:val="0"/>
          <w:marRight w:val="0"/>
          <w:marTop w:val="0"/>
          <w:marBottom w:val="0"/>
          <w:divBdr>
            <w:top w:val="none" w:sz="0" w:space="0" w:color="auto"/>
            <w:left w:val="none" w:sz="0" w:space="0" w:color="auto"/>
            <w:bottom w:val="none" w:sz="0" w:space="0" w:color="auto"/>
            <w:right w:val="none" w:sz="0" w:space="0" w:color="auto"/>
          </w:divBdr>
          <w:divsChild>
            <w:div w:id="1717123766">
              <w:marLeft w:val="0"/>
              <w:marRight w:val="0"/>
              <w:marTop w:val="30"/>
              <w:marBottom w:val="30"/>
              <w:divBdr>
                <w:top w:val="none" w:sz="0" w:space="0" w:color="auto"/>
                <w:left w:val="none" w:sz="0" w:space="0" w:color="auto"/>
                <w:bottom w:val="none" w:sz="0" w:space="0" w:color="auto"/>
                <w:right w:val="none" w:sz="0" w:space="0" w:color="auto"/>
              </w:divBdr>
              <w:divsChild>
                <w:div w:id="231933812">
                  <w:marLeft w:val="0"/>
                  <w:marRight w:val="0"/>
                  <w:marTop w:val="0"/>
                  <w:marBottom w:val="0"/>
                  <w:divBdr>
                    <w:top w:val="none" w:sz="0" w:space="0" w:color="auto"/>
                    <w:left w:val="none" w:sz="0" w:space="0" w:color="auto"/>
                    <w:bottom w:val="none" w:sz="0" w:space="0" w:color="auto"/>
                    <w:right w:val="none" w:sz="0" w:space="0" w:color="auto"/>
                  </w:divBdr>
                  <w:divsChild>
                    <w:div w:id="485903469">
                      <w:marLeft w:val="0"/>
                      <w:marRight w:val="0"/>
                      <w:marTop w:val="0"/>
                      <w:marBottom w:val="0"/>
                      <w:divBdr>
                        <w:top w:val="none" w:sz="0" w:space="0" w:color="auto"/>
                        <w:left w:val="none" w:sz="0" w:space="0" w:color="auto"/>
                        <w:bottom w:val="none" w:sz="0" w:space="0" w:color="auto"/>
                        <w:right w:val="none" w:sz="0" w:space="0" w:color="auto"/>
                      </w:divBdr>
                    </w:div>
                  </w:divsChild>
                </w:div>
                <w:div w:id="713384584">
                  <w:marLeft w:val="0"/>
                  <w:marRight w:val="0"/>
                  <w:marTop w:val="0"/>
                  <w:marBottom w:val="0"/>
                  <w:divBdr>
                    <w:top w:val="none" w:sz="0" w:space="0" w:color="auto"/>
                    <w:left w:val="none" w:sz="0" w:space="0" w:color="auto"/>
                    <w:bottom w:val="none" w:sz="0" w:space="0" w:color="auto"/>
                    <w:right w:val="none" w:sz="0" w:space="0" w:color="auto"/>
                  </w:divBdr>
                  <w:divsChild>
                    <w:div w:id="796527327">
                      <w:marLeft w:val="0"/>
                      <w:marRight w:val="0"/>
                      <w:marTop w:val="0"/>
                      <w:marBottom w:val="0"/>
                      <w:divBdr>
                        <w:top w:val="none" w:sz="0" w:space="0" w:color="auto"/>
                        <w:left w:val="none" w:sz="0" w:space="0" w:color="auto"/>
                        <w:bottom w:val="none" w:sz="0" w:space="0" w:color="auto"/>
                        <w:right w:val="none" w:sz="0" w:space="0" w:color="auto"/>
                      </w:divBdr>
                    </w:div>
                  </w:divsChild>
                </w:div>
                <w:div w:id="847526531">
                  <w:marLeft w:val="0"/>
                  <w:marRight w:val="0"/>
                  <w:marTop w:val="0"/>
                  <w:marBottom w:val="0"/>
                  <w:divBdr>
                    <w:top w:val="none" w:sz="0" w:space="0" w:color="auto"/>
                    <w:left w:val="none" w:sz="0" w:space="0" w:color="auto"/>
                    <w:bottom w:val="none" w:sz="0" w:space="0" w:color="auto"/>
                    <w:right w:val="none" w:sz="0" w:space="0" w:color="auto"/>
                  </w:divBdr>
                  <w:divsChild>
                    <w:div w:id="1382941398">
                      <w:marLeft w:val="0"/>
                      <w:marRight w:val="0"/>
                      <w:marTop w:val="0"/>
                      <w:marBottom w:val="0"/>
                      <w:divBdr>
                        <w:top w:val="none" w:sz="0" w:space="0" w:color="auto"/>
                        <w:left w:val="none" w:sz="0" w:space="0" w:color="auto"/>
                        <w:bottom w:val="none" w:sz="0" w:space="0" w:color="auto"/>
                        <w:right w:val="none" w:sz="0" w:space="0" w:color="auto"/>
                      </w:divBdr>
                    </w:div>
                    <w:div w:id="1506626600">
                      <w:marLeft w:val="0"/>
                      <w:marRight w:val="0"/>
                      <w:marTop w:val="0"/>
                      <w:marBottom w:val="0"/>
                      <w:divBdr>
                        <w:top w:val="none" w:sz="0" w:space="0" w:color="auto"/>
                        <w:left w:val="none" w:sz="0" w:space="0" w:color="auto"/>
                        <w:bottom w:val="none" w:sz="0" w:space="0" w:color="auto"/>
                        <w:right w:val="none" w:sz="0" w:space="0" w:color="auto"/>
                      </w:divBdr>
                    </w:div>
                    <w:div w:id="2095394454">
                      <w:marLeft w:val="0"/>
                      <w:marRight w:val="0"/>
                      <w:marTop w:val="0"/>
                      <w:marBottom w:val="0"/>
                      <w:divBdr>
                        <w:top w:val="none" w:sz="0" w:space="0" w:color="auto"/>
                        <w:left w:val="none" w:sz="0" w:space="0" w:color="auto"/>
                        <w:bottom w:val="none" w:sz="0" w:space="0" w:color="auto"/>
                        <w:right w:val="none" w:sz="0" w:space="0" w:color="auto"/>
                      </w:divBdr>
                    </w:div>
                  </w:divsChild>
                </w:div>
                <w:div w:id="1646206311">
                  <w:marLeft w:val="0"/>
                  <w:marRight w:val="0"/>
                  <w:marTop w:val="0"/>
                  <w:marBottom w:val="0"/>
                  <w:divBdr>
                    <w:top w:val="none" w:sz="0" w:space="0" w:color="auto"/>
                    <w:left w:val="none" w:sz="0" w:space="0" w:color="auto"/>
                    <w:bottom w:val="none" w:sz="0" w:space="0" w:color="auto"/>
                    <w:right w:val="none" w:sz="0" w:space="0" w:color="auto"/>
                  </w:divBdr>
                  <w:divsChild>
                    <w:div w:id="22443357">
                      <w:marLeft w:val="0"/>
                      <w:marRight w:val="0"/>
                      <w:marTop w:val="0"/>
                      <w:marBottom w:val="0"/>
                      <w:divBdr>
                        <w:top w:val="none" w:sz="0" w:space="0" w:color="auto"/>
                        <w:left w:val="none" w:sz="0" w:space="0" w:color="auto"/>
                        <w:bottom w:val="none" w:sz="0" w:space="0" w:color="auto"/>
                        <w:right w:val="none" w:sz="0" w:space="0" w:color="auto"/>
                      </w:divBdr>
                    </w:div>
                    <w:div w:id="76099671">
                      <w:marLeft w:val="0"/>
                      <w:marRight w:val="0"/>
                      <w:marTop w:val="0"/>
                      <w:marBottom w:val="0"/>
                      <w:divBdr>
                        <w:top w:val="none" w:sz="0" w:space="0" w:color="auto"/>
                        <w:left w:val="none" w:sz="0" w:space="0" w:color="auto"/>
                        <w:bottom w:val="none" w:sz="0" w:space="0" w:color="auto"/>
                        <w:right w:val="none" w:sz="0" w:space="0" w:color="auto"/>
                      </w:divBdr>
                    </w:div>
                    <w:div w:id="496381377">
                      <w:marLeft w:val="0"/>
                      <w:marRight w:val="0"/>
                      <w:marTop w:val="0"/>
                      <w:marBottom w:val="0"/>
                      <w:divBdr>
                        <w:top w:val="none" w:sz="0" w:space="0" w:color="auto"/>
                        <w:left w:val="none" w:sz="0" w:space="0" w:color="auto"/>
                        <w:bottom w:val="none" w:sz="0" w:space="0" w:color="auto"/>
                        <w:right w:val="none" w:sz="0" w:space="0" w:color="auto"/>
                      </w:divBdr>
                    </w:div>
                  </w:divsChild>
                </w:div>
                <w:div w:id="2140953870">
                  <w:marLeft w:val="0"/>
                  <w:marRight w:val="0"/>
                  <w:marTop w:val="0"/>
                  <w:marBottom w:val="0"/>
                  <w:divBdr>
                    <w:top w:val="none" w:sz="0" w:space="0" w:color="auto"/>
                    <w:left w:val="none" w:sz="0" w:space="0" w:color="auto"/>
                    <w:bottom w:val="none" w:sz="0" w:space="0" w:color="auto"/>
                    <w:right w:val="none" w:sz="0" w:space="0" w:color="auto"/>
                  </w:divBdr>
                  <w:divsChild>
                    <w:div w:id="1630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2192">
          <w:marLeft w:val="0"/>
          <w:marRight w:val="0"/>
          <w:marTop w:val="0"/>
          <w:marBottom w:val="0"/>
          <w:divBdr>
            <w:top w:val="none" w:sz="0" w:space="0" w:color="auto"/>
            <w:left w:val="none" w:sz="0" w:space="0" w:color="auto"/>
            <w:bottom w:val="none" w:sz="0" w:space="0" w:color="auto"/>
            <w:right w:val="none" w:sz="0" w:space="0" w:color="auto"/>
          </w:divBdr>
          <w:divsChild>
            <w:div w:id="1715734525">
              <w:marLeft w:val="0"/>
              <w:marRight w:val="0"/>
              <w:marTop w:val="30"/>
              <w:marBottom w:val="30"/>
              <w:divBdr>
                <w:top w:val="none" w:sz="0" w:space="0" w:color="auto"/>
                <w:left w:val="none" w:sz="0" w:space="0" w:color="auto"/>
                <w:bottom w:val="none" w:sz="0" w:space="0" w:color="auto"/>
                <w:right w:val="none" w:sz="0" w:space="0" w:color="auto"/>
              </w:divBdr>
              <w:divsChild>
                <w:div w:id="407004217">
                  <w:marLeft w:val="0"/>
                  <w:marRight w:val="0"/>
                  <w:marTop w:val="0"/>
                  <w:marBottom w:val="0"/>
                  <w:divBdr>
                    <w:top w:val="none" w:sz="0" w:space="0" w:color="auto"/>
                    <w:left w:val="none" w:sz="0" w:space="0" w:color="auto"/>
                    <w:bottom w:val="none" w:sz="0" w:space="0" w:color="auto"/>
                    <w:right w:val="none" w:sz="0" w:space="0" w:color="auto"/>
                  </w:divBdr>
                  <w:divsChild>
                    <w:div w:id="1927956719">
                      <w:marLeft w:val="0"/>
                      <w:marRight w:val="0"/>
                      <w:marTop w:val="0"/>
                      <w:marBottom w:val="0"/>
                      <w:divBdr>
                        <w:top w:val="none" w:sz="0" w:space="0" w:color="auto"/>
                        <w:left w:val="none" w:sz="0" w:space="0" w:color="auto"/>
                        <w:bottom w:val="none" w:sz="0" w:space="0" w:color="auto"/>
                        <w:right w:val="none" w:sz="0" w:space="0" w:color="auto"/>
                      </w:divBdr>
                    </w:div>
                  </w:divsChild>
                </w:div>
                <w:div w:id="706413655">
                  <w:marLeft w:val="0"/>
                  <w:marRight w:val="0"/>
                  <w:marTop w:val="0"/>
                  <w:marBottom w:val="0"/>
                  <w:divBdr>
                    <w:top w:val="none" w:sz="0" w:space="0" w:color="auto"/>
                    <w:left w:val="none" w:sz="0" w:space="0" w:color="auto"/>
                    <w:bottom w:val="none" w:sz="0" w:space="0" w:color="auto"/>
                    <w:right w:val="none" w:sz="0" w:space="0" w:color="auto"/>
                  </w:divBdr>
                  <w:divsChild>
                    <w:div w:id="202715034">
                      <w:marLeft w:val="0"/>
                      <w:marRight w:val="0"/>
                      <w:marTop w:val="0"/>
                      <w:marBottom w:val="0"/>
                      <w:divBdr>
                        <w:top w:val="none" w:sz="0" w:space="0" w:color="auto"/>
                        <w:left w:val="none" w:sz="0" w:space="0" w:color="auto"/>
                        <w:bottom w:val="none" w:sz="0" w:space="0" w:color="auto"/>
                        <w:right w:val="none" w:sz="0" w:space="0" w:color="auto"/>
                      </w:divBdr>
                    </w:div>
                  </w:divsChild>
                </w:div>
                <w:div w:id="850149404">
                  <w:marLeft w:val="0"/>
                  <w:marRight w:val="0"/>
                  <w:marTop w:val="0"/>
                  <w:marBottom w:val="0"/>
                  <w:divBdr>
                    <w:top w:val="none" w:sz="0" w:space="0" w:color="auto"/>
                    <w:left w:val="none" w:sz="0" w:space="0" w:color="auto"/>
                    <w:bottom w:val="none" w:sz="0" w:space="0" w:color="auto"/>
                    <w:right w:val="none" w:sz="0" w:space="0" w:color="auto"/>
                  </w:divBdr>
                  <w:divsChild>
                    <w:div w:id="2050912051">
                      <w:marLeft w:val="0"/>
                      <w:marRight w:val="0"/>
                      <w:marTop w:val="0"/>
                      <w:marBottom w:val="0"/>
                      <w:divBdr>
                        <w:top w:val="none" w:sz="0" w:space="0" w:color="auto"/>
                        <w:left w:val="none" w:sz="0" w:space="0" w:color="auto"/>
                        <w:bottom w:val="none" w:sz="0" w:space="0" w:color="auto"/>
                        <w:right w:val="none" w:sz="0" w:space="0" w:color="auto"/>
                      </w:divBdr>
                    </w:div>
                  </w:divsChild>
                </w:div>
                <w:div w:id="1284001164">
                  <w:marLeft w:val="0"/>
                  <w:marRight w:val="0"/>
                  <w:marTop w:val="0"/>
                  <w:marBottom w:val="0"/>
                  <w:divBdr>
                    <w:top w:val="none" w:sz="0" w:space="0" w:color="auto"/>
                    <w:left w:val="none" w:sz="0" w:space="0" w:color="auto"/>
                    <w:bottom w:val="none" w:sz="0" w:space="0" w:color="auto"/>
                    <w:right w:val="none" w:sz="0" w:space="0" w:color="auto"/>
                  </w:divBdr>
                  <w:divsChild>
                    <w:div w:id="871189738">
                      <w:marLeft w:val="0"/>
                      <w:marRight w:val="0"/>
                      <w:marTop w:val="0"/>
                      <w:marBottom w:val="0"/>
                      <w:divBdr>
                        <w:top w:val="none" w:sz="0" w:space="0" w:color="auto"/>
                        <w:left w:val="none" w:sz="0" w:space="0" w:color="auto"/>
                        <w:bottom w:val="none" w:sz="0" w:space="0" w:color="auto"/>
                        <w:right w:val="none" w:sz="0" w:space="0" w:color="auto"/>
                      </w:divBdr>
                    </w:div>
                  </w:divsChild>
                </w:div>
                <w:div w:id="1754668135">
                  <w:marLeft w:val="0"/>
                  <w:marRight w:val="0"/>
                  <w:marTop w:val="0"/>
                  <w:marBottom w:val="0"/>
                  <w:divBdr>
                    <w:top w:val="none" w:sz="0" w:space="0" w:color="auto"/>
                    <w:left w:val="none" w:sz="0" w:space="0" w:color="auto"/>
                    <w:bottom w:val="none" w:sz="0" w:space="0" w:color="auto"/>
                    <w:right w:val="none" w:sz="0" w:space="0" w:color="auto"/>
                  </w:divBdr>
                  <w:divsChild>
                    <w:div w:id="3742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3612">
          <w:marLeft w:val="0"/>
          <w:marRight w:val="0"/>
          <w:marTop w:val="0"/>
          <w:marBottom w:val="0"/>
          <w:divBdr>
            <w:top w:val="none" w:sz="0" w:space="0" w:color="auto"/>
            <w:left w:val="none" w:sz="0" w:space="0" w:color="auto"/>
            <w:bottom w:val="none" w:sz="0" w:space="0" w:color="auto"/>
            <w:right w:val="none" w:sz="0" w:space="0" w:color="auto"/>
          </w:divBdr>
        </w:div>
        <w:div w:id="2100515073">
          <w:marLeft w:val="0"/>
          <w:marRight w:val="0"/>
          <w:marTop w:val="0"/>
          <w:marBottom w:val="0"/>
          <w:divBdr>
            <w:top w:val="none" w:sz="0" w:space="0" w:color="auto"/>
            <w:left w:val="none" w:sz="0" w:space="0" w:color="auto"/>
            <w:bottom w:val="none" w:sz="0" w:space="0" w:color="auto"/>
            <w:right w:val="none" w:sz="0" w:space="0" w:color="auto"/>
          </w:divBdr>
          <w:divsChild>
            <w:div w:id="1765153477">
              <w:marLeft w:val="0"/>
              <w:marRight w:val="0"/>
              <w:marTop w:val="30"/>
              <w:marBottom w:val="30"/>
              <w:divBdr>
                <w:top w:val="none" w:sz="0" w:space="0" w:color="auto"/>
                <w:left w:val="none" w:sz="0" w:space="0" w:color="auto"/>
                <w:bottom w:val="none" w:sz="0" w:space="0" w:color="auto"/>
                <w:right w:val="none" w:sz="0" w:space="0" w:color="auto"/>
              </w:divBdr>
              <w:divsChild>
                <w:div w:id="286545995">
                  <w:marLeft w:val="0"/>
                  <w:marRight w:val="0"/>
                  <w:marTop w:val="0"/>
                  <w:marBottom w:val="0"/>
                  <w:divBdr>
                    <w:top w:val="none" w:sz="0" w:space="0" w:color="auto"/>
                    <w:left w:val="none" w:sz="0" w:space="0" w:color="auto"/>
                    <w:bottom w:val="none" w:sz="0" w:space="0" w:color="auto"/>
                    <w:right w:val="none" w:sz="0" w:space="0" w:color="auto"/>
                  </w:divBdr>
                  <w:divsChild>
                    <w:div w:id="1715421239">
                      <w:marLeft w:val="0"/>
                      <w:marRight w:val="0"/>
                      <w:marTop w:val="0"/>
                      <w:marBottom w:val="0"/>
                      <w:divBdr>
                        <w:top w:val="none" w:sz="0" w:space="0" w:color="auto"/>
                        <w:left w:val="none" w:sz="0" w:space="0" w:color="auto"/>
                        <w:bottom w:val="none" w:sz="0" w:space="0" w:color="auto"/>
                        <w:right w:val="none" w:sz="0" w:space="0" w:color="auto"/>
                      </w:divBdr>
                    </w:div>
                  </w:divsChild>
                </w:div>
                <w:div w:id="1121221693">
                  <w:marLeft w:val="0"/>
                  <w:marRight w:val="0"/>
                  <w:marTop w:val="0"/>
                  <w:marBottom w:val="0"/>
                  <w:divBdr>
                    <w:top w:val="none" w:sz="0" w:space="0" w:color="auto"/>
                    <w:left w:val="none" w:sz="0" w:space="0" w:color="auto"/>
                    <w:bottom w:val="none" w:sz="0" w:space="0" w:color="auto"/>
                    <w:right w:val="none" w:sz="0" w:space="0" w:color="auto"/>
                  </w:divBdr>
                  <w:divsChild>
                    <w:div w:id="1411779309">
                      <w:marLeft w:val="0"/>
                      <w:marRight w:val="0"/>
                      <w:marTop w:val="0"/>
                      <w:marBottom w:val="0"/>
                      <w:divBdr>
                        <w:top w:val="none" w:sz="0" w:space="0" w:color="auto"/>
                        <w:left w:val="none" w:sz="0" w:space="0" w:color="auto"/>
                        <w:bottom w:val="none" w:sz="0" w:space="0" w:color="auto"/>
                        <w:right w:val="none" w:sz="0" w:space="0" w:color="auto"/>
                      </w:divBdr>
                    </w:div>
                  </w:divsChild>
                </w:div>
                <w:div w:id="1214855775">
                  <w:marLeft w:val="0"/>
                  <w:marRight w:val="0"/>
                  <w:marTop w:val="0"/>
                  <w:marBottom w:val="0"/>
                  <w:divBdr>
                    <w:top w:val="none" w:sz="0" w:space="0" w:color="auto"/>
                    <w:left w:val="none" w:sz="0" w:space="0" w:color="auto"/>
                    <w:bottom w:val="none" w:sz="0" w:space="0" w:color="auto"/>
                    <w:right w:val="none" w:sz="0" w:space="0" w:color="auto"/>
                  </w:divBdr>
                  <w:divsChild>
                    <w:div w:id="744497556">
                      <w:marLeft w:val="0"/>
                      <w:marRight w:val="0"/>
                      <w:marTop w:val="0"/>
                      <w:marBottom w:val="0"/>
                      <w:divBdr>
                        <w:top w:val="none" w:sz="0" w:space="0" w:color="auto"/>
                        <w:left w:val="none" w:sz="0" w:space="0" w:color="auto"/>
                        <w:bottom w:val="none" w:sz="0" w:space="0" w:color="auto"/>
                        <w:right w:val="none" w:sz="0" w:space="0" w:color="auto"/>
                      </w:divBdr>
                    </w:div>
                  </w:divsChild>
                </w:div>
                <w:div w:id="1657302865">
                  <w:marLeft w:val="0"/>
                  <w:marRight w:val="0"/>
                  <w:marTop w:val="0"/>
                  <w:marBottom w:val="0"/>
                  <w:divBdr>
                    <w:top w:val="none" w:sz="0" w:space="0" w:color="auto"/>
                    <w:left w:val="none" w:sz="0" w:space="0" w:color="auto"/>
                    <w:bottom w:val="none" w:sz="0" w:space="0" w:color="auto"/>
                    <w:right w:val="none" w:sz="0" w:space="0" w:color="auto"/>
                  </w:divBdr>
                  <w:divsChild>
                    <w:div w:id="1597982394">
                      <w:marLeft w:val="0"/>
                      <w:marRight w:val="0"/>
                      <w:marTop w:val="0"/>
                      <w:marBottom w:val="0"/>
                      <w:divBdr>
                        <w:top w:val="none" w:sz="0" w:space="0" w:color="auto"/>
                        <w:left w:val="none" w:sz="0" w:space="0" w:color="auto"/>
                        <w:bottom w:val="none" w:sz="0" w:space="0" w:color="auto"/>
                        <w:right w:val="none" w:sz="0" w:space="0" w:color="auto"/>
                      </w:divBdr>
                    </w:div>
                  </w:divsChild>
                </w:div>
                <w:div w:id="1872642157">
                  <w:marLeft w:val="0"/>
                  <w:marRight w:val="0"/>
                  <w:marTop w:val="0"/>
                  <w:marBottom w:val="0"/>
                  <w:divBdr>
                    <w:top w:val="none" w:sz="0" w:space="0" w:color="auto"/>
                    <w:left w:val="none" w:sz="0" w:space="0" w:color="auto"/>
                    <w:bottom w:val="none" w:sz="0" w:space="0" w:color="auto"/>
                    <w:right w:val="none" w:sz="0" w:space="0" w:color="auto"/>
                  </w:divBdr>
                  <w:divsChild>
                    <w:div w:id="3891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9919">
          <w:marLeft w:val="0"/>
          <w:marRight w:val="0"/>
          <w:marTop w:val="0"/>
          <w:marBottom w:val="0"/>
          <w:divBdr>
            <w:top w:val="none" w:sz="0" w:space="0" w:color="auto"/>
            <w:left w:val="none" w:sz="0" w:space="0" w:color="auto"/>
            <w:bottom w:val="none" w:sz="0" w:space="0" w:color="auto"/>
            <w:right w:val="none" w:sz="0" w:space="0" w:color="auto"/>
          </w:divBdr>
          <w:divsChild>
            <w:div w:id="176845675">
              <w:marLeft w:val="0"/>
              <w:marRight w:val="0"/>
              <w:marTop w:val="30"/>
              <w:marBottom w:val="30"/>
              <w:divBdr>
                <w:top w:val="none" w:sz="0" w:space="0" w:color="auto"/>
                <w:left w:val="none" w:sz="0" w:space="0" w:color="auto"/>
                <w:bottom w:val="none" w:sz="0" w:space="0" w:color="auto"/>
                <w:right w:val="none" w:sz="0" w:space="0" w:color="auto"/>
              </w:divBdr>
              <w:divsChild>
                <w:div w:id="600652429">
                  <w:marLeft w:val="0"/>
                  <w:marRight w:val="0"/>
                  <w:marTop w:val="0"/>
                  <w:marBottom w:val="0"/>
                  <w:divBdr>
                    <w:top w:val="none" w:sz="0" w:space="0" w:color="auto"/>
                    <w:left w:val="none" w:sz="0" w:space="0" w:color="auto"/>
                    <w:bottom w:val="none" w:sz="0" w:space="0" w:color="auto"/>
                    <w:right w:val="none" w:sz="0" w:space="0" w:color="auto"/>
                  </w:divBdr>
                  <w:divsChild>
                    <w:div w:id="39718046">
                      <w:marLeft w:val="0"/>
                      <w:marRight w:val="0"/>
                      <w:marTop w:val="0"/>
                      <w:marBottom w:val="0"/>
                      <w:divBdr>
                        <w:top w:val="none" w:sz="0" w:space="0" w:color="auto"/>
                        <w:left w:val="none" w:sz="0" w:space="0" w:color="auto"/>
                        <w:bottom w:val="none" w:sz="0" w:space="0" w:color="auto"/>
                        <w:right w:val="none" w:sz="0" w:space="0" w:color="auto"/>
                      </w:divBdr>
                    </w:div>
                  </w:divsChild>
                </w:div>
                <w:div w:id="879784237">
                  <w:marLeft w:val="0"/>
                  <w:marRight w:val="0"/>
                  <w:marTop w:val="0"/>
                  <w:marBottom w:val="0"/>
                  <w:divBdr>
                    <w:top w:val="none" w:sz="0" w:space="0" w:color="auto"/>
                    <w:left w:val="none" w:sz="0" w:space="0" w:color="auto"/>
                    <w:bottom w:val="none" w:sz="0" w:space="0" w:color="auto"/>
                    <w:right w:val="none" w:sz="0" w:space="0" w:color="auto"/>
                  </w:divBdr>
                  <w:divsChild>
                    <w:div w:id="885141999">
                      <w:marLeft w:val="0"/>
                      <w:marRight w:val="0"/>
                      <w:marTop w:val="0"/>
                      <w:marBottom w:val="0"/>
                      <w:divBdr>
                        <w:top w:val="none" w:sz="0" w:space="0" w:color="auto"/>
                        <w:left w:val="none" w:sz="0" w:space="0" w:color="auto"/>
                        <w:bottom w:val="none" w:sz="0" w:space="0" w:color="auto"/>
                        <w:right w:val="none" w:sz="0" w:space="0" w:color="auto"/>
                      </w:divBdr>
                    </w:div>
                  </w:divsChild>
                </w:div>
                <w:div w:id="1069839493">
                  <w:marLeft w:val="0"/>
                  <w:marRight w:val="0"/>
                  <w:marTop w:val="0"/>
                  <w:marBottom w:val="0"/>
                  <w:divBdr>
                    <w:top w:val="none" w:sz="0" w:space="0" w:color="auto"/>
                    <w:left w:val="none" w:sz="0" w:space="0" w:color="auto"/>
                    <w:bottom w:val="none" w:sz="0" w:space="0" w:color="auto"/>
                    <w:right w:val="none" w:sz="0" w:space="0" w:color="auto"/>
                  </w:divBdr>
                  <w:divsChild>
                    <w:div w:id="570238730">
                      <w:marLeft w:val="0"/>
                      <w:marRight w:val="0"/>
                      <w:marTop w:val="0"/>
                      <w:marBottom w:val="0"/>
                      <w:divBdr>
                        <w:top w:val="none" w:sz="0" w:space="0" w:color="auto"/>
                        <w:left w:val="none" w:sz="0" w:space="0" w:color="auto"/>
                        <w:bottom w:val="none" w:sz="0" w:space="0" w:color="auto"/>
                        <w:right w:val="none" w:sz="0" w:space="0" w:color="auto"/>
                      </w:divBdr>
                    </w:div>
                  </w:divsChild>
                </w:div>
                <w:div w:id="2001343190">
                  <w:marLeft w:val="0"/>
                  <w:marRight w:val="0"/>
                  <w:marTop w:val="0"/>
                  <w:marBottom w:val="0"/>
                  <w:divBdr>
                    <w:top w:val="none" w:sz="0" w:space="0" w:color="auto"/>
                    <w:left w:val="none" w:sz="0" w:space="0" w:color="auto"/>
                    <w:bottom w:val="none" w:sz="0" w:space="0" w:color="auto"/>
                    <w:right w:val="none" w:sz="0" w:space="0" w:color="auto"/>
                  </w:divBdr>
                  <w:divsChild>
                    <w:div w:id="1392532403">
                      <w:marLeft w:val="0"/>
                      <w:marRight w:val="0"/>
                      <w:marTop w:val="0"/>
                      <w:marBottom w:val="0"/>
                      <w:divBdr>
                        <w:top w:val="none" w:sz="0" w:space="0" w:color="auto"/>
                        <w:left w:val="none" w:sz="0" w:space="0" w:color="auto"/>
                        <w:bottom w:val="none" w:sz="0" w:space="0" w:color="auto"/>
                        <w:right w:val="none" w:sz="0" w:space="0" w:color="auto"/>
                      </w:divBdr>
                    </w:div>
                  </w:divsChild>
                </w:div>
                <w:div w:id="2052922461">
                  <w:marLeft w:val="0"/>
                  <w:marRight w:val="0"/>
                  <w:marTop w:val="0"/>
                  <w:marBottom w:val="0"/>
                  <w:divBdr>
                    <w:top w:val="none" w:sz="0" w:space="0" w:color="auto"/>
                    <w:left w:val="none" w:sz="0" w:space="0" w:color="auto"/>
                    <w:bottom w:val="none" w:sz="0" w:space="0" w:color="auto"/>
                    <w:right w:val="none" w:sz="0" w:space="0" w:color="auto"/>
                  </w:divBdr>
                  <w:divsChild>
                    <w:div w:id="10500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60010">
          <w:marLeft w:val="0"/>
          <w:marRight w:val="0"/>
          <w:marTop w:val="0"/>
          <w:marBottom w:val="0"/>
          <w:divBdr>
            <w:top w:val="none" w:sz="0" w:space="0" w:color="auto"/>
            <w:left w:val="none" w:sz="0" w:space="0" w:color="auto"/>
            <w:bottom w:val="none" w:sz="0" w:space="0" w:color="auto"/>
            <w:right w:val="none" w:sz="0" w:space="0" w:color="auto"/>
          </w:divBdr>
        </w:div>
        <w:div w:id="2130395866">
          <w:marLeft w:val="0"/>
          <w:marRight w:val="0"/>
          <w:marTop w:val="0"/>
          <w:marBottom w:val="0"/>
          <w:divBdr>
            <w:top w:val="none" w:sz="0" w:space="0" w:color="auto"/>
            <w:left w:val="none" w:sz="0" w:space="0" w:color="auto"/>
            <w:bottom w:val="none" w:sz="0" w:space="0" w:color="auto"/>
            <w:right w:val="none" w:sz="0" w:space="0" w:color="auto"/>
          </w:divBdr>
        </w:div>
      </w:divsChild>
    </w:div>
    <w:div w:id="1166940491">
      <w:bodyDiv w:val="1"/>
      <w:marLeft w:val="0"/>
      <w:marRight w:val="0"/>
      <w:marTop w:val="0"/>
      <w:marBottom w:val="0"/>
      <w:divBdr>
        <w:top w:val="none" w:sz="0" w:space="0" w:color="auto"/>
        <w:left w:val="none" w:sz="0" w:space="0" w:color="auto"/>
        <w:bottom w:val="none" w:sz="0" w:space="0" w:color="auto"/>
        <w:right w:val="none" w:sz="0" w:space="0" w:color="auto"/>
      </w:divBdr>
      <w:divsChild>
        <w:div w:id="2141605873">
          <w:marLeft w:val="-75"/>
          <w:marRight w:val="0"/>
          <w:marTop w:val="30"/>
          <w:marBottom w:val="30"/>
          <w:divBdr>
            <w:top w:val="none" w:sz="0" w:space="0" w:color="auto"/>
            <w:left w:val="none" w:sz="0" w:space="0" w:color="auto"/>
            <w:bottom w:val="none" w:sz="0" w:space="0" w:color="auto"/>
            <w:right w:val="none" w:sz="0" w:space="0" w:color="auto"/>
          </w:divBdr>
          <w:divsChild>
            <w:div w:id="1154880333">
              <w:marLeft w:val="0"/>
              <w:marRight w:val="0"/>
              <w:marTop w:val="0"/>
              <w:marBottom w:val="0"/>
              <w:divBdr>
                <w:top w:val="none" w:sz="0" w:space="0" w:color="auto"/>
                <w:left w:val="none" w:sz="0" w:space="0" w:color="auto"/>
                <w:bottom w:val="none" w:sz="0" w:space="0" w:color="auto"/>
                <w:right w:val="none" w:sz="0" w:space="0" w:color="auto"/>
              </w:divBdr>
              <w:divsChild>
                <w:div w:id="105781602">
                  <w:marLeft w:val="0"/>
                  <w:marRight w:val="0"/>
                  <w:marTop w:val="0"/>
                  <w:marBottom w:val="0"/>
                  <w:divBdr>
                    <w:top w:val="none" w:sz="0" w:space="0" w:color="auto"/>
                    <w:left w:val="none" w:sz="0" w:space="0" w:color="auto"/>
                    <w:bottom w:val="none" w:sz="0" w:space="0" w:color="auto"/>
                    <w:right w:val="none" w:sz="0" w:space="0" w:color="auto"/>
                  </w:divBdr>
                </w:div>
              </w:divsChild>
            </w:div>
            <w:div w:id="2003703959">
              <w:marLeft w:val="0"/>
              <w:marRight w:val="0"/>
              <w:marTop w:val="0"/>
              <w:marBottom w:val="0"/>
              <w:divBdr>
                <w:top w:val="none" w:sz="0" w:space="0" w:color="auto"/>
                <w:left w:val="none" w:sz="0" w:space="0" w:color="auto"/>
                <w:bottom w:val="none" w:sz="0" w:space="0" w:color="auto"/>
                <w:right w:val="none" w:sz="0" w:space="0" w:color="auto"/>
              </w:divBdr>
              <w:divsChild>
                <w:div w:id="2058503616">
                  <w:marLeft w:val="0"/>
                  <w:marRight w:val="0"/>
                  <w:marTop w:val="0"/>
                  <w:marBottom w:val="0"/>
                  <w:divBdr>
                    <w:top w:val="none" w:sz="0" w:space="0" w:color="auto"/>
                    <w:left w:val="none" w:sz="0" w:space="0" w:color="auto"/>
                    <w:bottom w:val="none" w:sz="0" w:space="0" w:color="auto"/>
                    <w:right w:val="none" w:sz="0" w:space="0" w:color="auto"/>
                  </w:divBdr>
                </w:div>
              </w:divsChild>
            </w:div>
            <w:div w:id="1800689162">
              <w:marLeft w:val="0"/>
              <w:marRight w:val="0"/>
              <w:marTop w:val="0"/>
              <w:marBottom w:val="0"/>
              <w:divBdr>
                <w:top w:val="none" w:sz="0" w:space="0" w:color="auto"/>
                <w:left w:val="none" w:sz="0" w:space="0" w:color="auto"/>
                <w:bottom w:val="none" w:sz="0" w:space="0" w:color="auto"/>
                <w:right w:val="none" w:sz="0" w:space="0" w:color="auto"/>
              </w:divBdr>
              <w:divsChild>
                <w:div w:id="1801806654">
                  <w:marLeft w:val="0"/>
                  <w:marRight w:val="0"/>
                  <w:marTop w:val="0"/>
                  <w:marBottom w:val="0"/>
                  <w:divBdr>
                    <w:top w:val="none" w:sz="0" w:space="0" w:color="auto"/>
                    <w:left w:val="none" w:sz="0" w:space="0" w:color="auto"/>
                    <w:bottom w:val="none" w:sz="0" w:space="0" w:color="auto"/>
                    <w:right w:val="none" w:sz="0" w:space="0" w:color="auto"/>
                  </w:divBdr>
                </w:div>
              </w:divsChild>
            </w:div>
            <w:div w:id="1408722139">
              <w:marLeft w:val="0"/>
              <w:marRight w:val="0"/>
              <w:marTop w:val="0"/>
              <w:marBottom w:val="0"/>
              <w:divBdr>
                <w:top w:val="none" w:sz="0" w:space="0" w:color="auto"/>
                <w:left w:val="none" w:sz="0" w:space="0" w:color="auto"/>
                <w:bottom w:val="none" w:sz="0" w:space="0" w:color="auto"/>
                <w:right w:val="none" w:sz="0" w:space="0" w:color="auto"/>
              </w:divBdr>
              <w:divsChild>
                <w:div w:id="1425375093">
                  <w:marLeft w:val="0"/>
                  <w:marRight w:val="0"/>
                  <w:marTop w:val="0"/>
                  <w:marBottom w:val="0"/>
                  <w:divBdr>
                    <w:top w:val="none" w:sz="0" w:space="0" w:color="auto"/>
                    <w:left w:val="none" w:sz="0" w:space="0" w:color="auto"/>
                    <w:bottom w:val="none" w:sz="0" w:space="0" w:color="auto"/>
                    <w:right w:val="none" w:sz="0" w:space="0" w:color="auto"/>
                  </w:divBdr>
                </w:div>
              </w:divsChild>
            </w:div>
            <w:div w:id="499269798">
              <w:marLeft w:val="0"/>
              <w:marRight w:val="0"/>
              <w:marTop w:val="0"/>
              <w:marBottom w:val="0"/>
              <w:divBdr>
                <w:top w:val="none" w:sz="0" w:space="0" w:color="auto"/>
                <w:left w:val="none" w:sz="0" w:space="0" w:color="auto"/>
                <w:bottom w:val="none" w:sz="0" w:space="0" w:color="auto"/>
                <w:right w:val="none" w:sz="0" w:space="0" w:color="auto"/>
              </w:divBdr>
              <w:divsChild>
                <w:div w:id="1484933022">
                  <w:marLeft w:val="0"/>
                  <w:marRight w:val="0"/>
                  <w:marTop w:val="0"/>
                  <w:marBottom w:val="0"/>
                  <w:divBdr>
                    <w:top w:val="none" w:sz="0" w:space="0" w:color="auto"/>
                    <w:left w:val="none" w:sz="0" w:space="0" w:color="auto"/>
                    <w:bottom w:val="none" w:sz="0" w:space="0" w:color="auto"/>
                    <w:right w:val="none" w:sz="0" w:space="0" w:color="auto"/>
                  </w:divBdr>
                </w:div>
              </w:divsChild>
            </w:div>
            <w:div w:id="318388594">
              <w:marLeft w:val="0"/>
              <w:marRight w:val="0"/>
              <w:marTop w:val="0"/>
              <w:marBottom w:val="0"/>
              <w:divBdr>
                <w:top w:val="none" w:sz="0" w:space="0" w:color="auto"/>
                <w:left w:val="none" w:sz="0" w:space="0" w:color="auto"/>
                <w:bottom w:val="none" w:sz="0" w:space="0" w:color="auto"/>
                <w:right w:val="none" w:sz="0" w:space="0" w:color="auto"/>
              </w:divBdr>
              <w:divsChild>
                <w:div w:id="919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7680">
          <w:marLeft w:val="0"/>
          <w:marRight w:val="0"/>
          <w:marTop w:val="0"/>
          <w:marBottom w:val="0"/>
          <w:divBdr>
            <w:top w:val="none" w:sz="0" w:space="0" w:color="auto"/>
            <w:left w:val="none" w:sz="0" w:space="0" w:color="auto"/>
            <w:bottom w:val="none" w:sz="0" w:space="0" w:color="auto"/>
            <w:right w:val="none" w:sz="0" w:space="0" w:color="auto"/>
          </w:divBdr>
        </w:div>
        <w:div w:id="13504124">
          <w:marLeft w:val="0"/>
          <w:marRight w:val="0"/>
          <w:marTop w:val="0"/>
          <w:marBottom w:val="0"/>
          <w:divBdr>
            <w:top w:val="none" w:sz="0" w:space="0" w:color="auto"/>
            <w:left w:val="none" w:sz="0" w:space="0" w:color="auto"/>
            <w:bottom w:val="none" w:sz="0" w:space="0" w:color="auto"/>
            <w:right w:val="none" w:sz="0" w:space="0" w:color="auto"/>
          </w:divBdr>
        </w:div>
        <w:div w:id="736706864">
          <w:marLeft w:val="0"/>
          <w:marRight w:val="0"/>
          <w:marTop w:val="0"/>
          <w:marBottom w:val="0"/>
          <w:divBdr>
            <w:top w:val="none" w:sz="0" w:space="0" w:color="auto"/>
            <w:left w:val="none" w:sz="0" w:space="0" w:color="auto"/>
            <w:bottom w:val="none" w:sz="0" w:space="0" w:color="auto"/>
            <w:right w:val="none" w:sz="0" w:space="0" w:color="auto"/>
          </w:divBdr>
        </w:div>
        <w:div w:id="1575773369">
          <w:marLeft w:val="0"/>
          <w:marRight w:val="0"/>
          <w:marTop w:val="0"/>
          <w:marBottom w:val="0"/>
          <w:divBdr>
            <w:top w:val="none" w:sz="0" w:space="0" w:color="auto"/>
            <w:left w:val="none" w:sz="0" w:space="0" w:color="auto"/>
            <w:bottom w:val="none" w:sz="0" w:space="0" w:color="auto"/>
            <w:right w:val="none" w:sz="0" w:space="0" w:color="auto"/>
          </w:divBdr>
        </w:div>
        <w:div w:id="1956207503">
          <w:marLeft w:val="-75"/>
          <w:marRight w:val="0"/>
          <w:marTop w:val="30"/>
          <w:marBottom w:val="30"/>
          <w:divBdr>
            <w:top w:val="none" w:sz="0" w:space="0" w:color="auto"/>
            <w:left w:val="none" w:sz="0" w:space="0" w:color="auto"/>
            <w:bottom w:val="none" w:sz="0" w:space="0" w:color="auto"/>
            <w:right w:val="none" w:sz="0" w:space="0" w:color="auto"/>
          </w:divBdr>
          <w:divsChild>
            <w:div w:id="390663275">
              <w:marLeft w:val="0"/>
              <w:marRight w:val="0"/>
              <w:marTop w:val="0"/>
              <w:marBottom w:val="0"/>
              <w:divBdr>
                <w:top w:val="none" w:sz="0" w:space="0" w:color="auto"/>
                <w:left w:val="none" w:sz="0" w:space="0" w:color="auto"/>
                <w:bottom w:val="none" w:sz="0" w:space="0" w:color="auto"/>
                <w:right w:val="none" w:sz="0" w:space="0" w:color="auto"/>
              </w:divBdr>
              <w:divsChild>
                <w:div w:id="1174609059">
                  <w:marLeft w:val="0"/>
                  <w:marRight w:val="0"/>
                  <w:marTop w:val="0"/>
                  <w:marBottom w:val="0"/>
                  <w:divBdr>
                    <w:top w:val="none" w:sz="0" w:space="0" w:color="auto"/>
                    <w:left w:val="none" w:sz="0" w:space="0" w:color="auto"/>
                    <w:bottom w:val="none" w:sz="0" w:space="0" w:color="auto"/>
                    <w:right w:val="none" w:sz="0" w:space="0" w:color="auto"/>
                  </w:divBdr>
                </w:div>
              </w:divsChild>
            </w:div>
            <w:div w:id="942299664">
              <w:marLeft w:val="0"/>
              <w:marRight w:val="0"/>
              <w:marTop w:val="0"/>
              <w:marBottom w:val="0"/>
              <w:divBdr>
                <w:top w:val="none" w:sz="0" w:space="0" w:color="auto"/>
                <w:left w:val="none" w:sz="0" w:space="0" w:color="auto"/>
                <w:bottom w:val="none" w:sz="0" w:space="0" w:color="auto"/>
                <w:right w:val="none" w:sz="0" w:space="0" w:color="auto"/>
              </w:divBdr>
              <w:divsChild>
                <w:div w:id="2029865050">
                  <w:marLeft w:val="0"/>
                  <w:marRight w:val="0"/>
                  <w:marTop w:val="0"/>
                  <w:marBottom w:val="0"/>
                  <w:divBdr>
                    <w:top w:val="none" w:sz="0" w:space="0" w:color="auto"/>
                    <w:left w:val="none" w:sz="0" w:space="0" w:color="auto"/>
                    <w:bottom w:val="none" w:sz="0" w:space="0" w:color="auto"/>
                    <w:right w:val="none" w:sz="0" w:space="0" w:color="auto"/>
                  </w:divBdr>
                </w:div>
              </w:divsChild>
            </w:div>
            <w:div w:id="933787174">
              <w:marLeft w:val="0"/>
              <w:marRight w:val="0"/>
              <w:marTop w:val="0"/>
              <w:marBottom w:val="0"/>
              <w:divBdr>
                <w:top w:val="none" w:sz="0" w:space="0" w:color="auto"/>
                <w:left w:val="none" w:sz="0" w:space="0" w:color="auto"/>
                <w:bottom w:val="none" w:sz="0" w:space="0" w:color="auto"/>
                <w:right w:val="none" w:sz="0" w:space="0" w:color="auto"/>
              </w:divBdr>
              <w:divsChild>
                <w:div w:id="1188641200">
                  <w:marLeft w:val="0"/>
                  <w:marRight w:val="0"/>
                  <w:marTop w:val="0"/>
                  <w:marBottom w:val="0"/>
                  <w:divBdr>
                    <w:top w:val="none" w:sz="0" w:space="0" w:color="auto"/>
                    <w:left w:val="none" w:sz="0" w:space="0" w:color="auto"/>
                    <w:bottom w:val="none" w:sz="0" w:space="0" w:color="auto"/>
                    <w:right w:val="none" w:sz="0" w:space="0" w:color="auto"/>
                  </w:divBdr>
                </w:div>
              </w:divsChild>
            </w:div>
            <w:div w:id="792215134">
              <w:marLeft w:val="0"/>
              <w:marRight w:val="0"/>
              <w:marTop w:val="0"/>
              <w:marBottom w:val="0"/>
              <w:divBdr>
                <w:top w:val="none" w:sz="0" w:space="0" w:color="auto"/>
                <w:left w:val="none" w:sz="0" w:space="0" w:color="auto"/>
                <w:bottom w:val="none" w:sz="0" w:space="0" w:color="auto"/>
                <w:right w:val="none" w:sz="0" w:space="0" w:color="auto"/>
              </w:divBdr>
              <w:divsChild>
                <w:div w:id="11608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548">
          <w:marLeft w:val="0"/>
          <w:marRight w:val="0"/>
          <w:marTop w:val="0"/>
          <w:marBottom w:val="0"/>
          <w:divBdr>
            <w:top w:val="none" w:sz="0" w:space="0" w:color="auto"/>
            <w:left w:val="none" w:sz="0" w:space="0" w:color="auto"/>
            <w:bottom w:val="none" w:sz="0" w:space="0" w:color="auto"/>
            <w:right w:val="none" w:sz="0" w:space="0" w:color="auto"/>
          </w:divBdr>
        </w:div>
        <w:div w:id="856849279">
          <w:marLeft w:val="0"/>
          <w:marRight w:val="0"/>
          <w:marTop w:val="0"/>
          <w:marBottom w:val="0"/>
          <w:divBdr>
            <w:top w:val="none" w:sz="0" w:space="0" w:color="auto"/>
            <w:left w:val="none" w:sz="0" w:space="0" w:color="auto"/>
            <w:bottom w:val="none" w:sz="0" w:space="0" w:color="auto"/>
            <w:right w:val="none" w:sz="0" w:space="0" w:color="auto"/>
          </w:divBdr>
        </w:div>
        <w:div w:id="1399206459">
          <w:marLeft w:val="0"/>
          <w:marRight w:val="0"/>
          <w:marTop w:val="0"/>
          <w:marBottom w:val="0"/>
          <w:divBdr>
            <w:top w:val="none" w:sz="0" w:space="0" w:color="auto"/>
            <w:left w:val="none" w:sz="0" w:space="0" w:color="auto"/>
            <w:bottom w:val="none" w:sz="0" w:space="0" w:color="auto"/>
            <w:right w:val="none" w:sz="0" w:space="0" w:color="auto"/>
          </w:divBdr>
        </w:div>
        <w:div w:id="667289226">
          <w:marLeft w:val="0"/>
          <w:marRight w:val="0"/>
          <w:marTop w:val="0"/>
          <w:marBottom w:val="0"/>
          <w:divBdr>
            <w:top w:val="none" w:sz="0" w:space="0" w:color="auto"/>
            <w:left w:val="none" w:sz="0" w:space="0" w:color="auto"/>
            <w:bottom w:val="none" w:sz="0" w:space="0" w:color="auto"/>
            <w:right w:val="none" w:sz="0" w:space="0" w:color="auto"/>
          </w:divBdr>
        </w:div>
        <w:div w:id="867110389">
          <w:marLeft w:val="-75"/>
          <w:marRight w:val="0"/>
          <w:marTop w:val="30"/>
          <w:marBottom w:val="30"/>
          <w:divBdr>
            <w:top w:val="none" w:sz="0" w:space="0" w:color="auto"/>
            <w:left w:val="none" w:sz="0" w:space="0" w:color="auto"/>
            <w:bottom w:val="none" w:sz="0" w:space="0" w:color="auto"/>
            <w:right w:val="none" w:sz="0" w:space="0" w:color="auto"/>
          </w:divBdr>
          <w:divsChild>
            <w:div w:id="127092794">
              <w:marLeft w:val="0"/>
              <w:marRight w:val="0"/>
              <w:marTop w:val="0"/>
              <w:marBottom w:val="0"/>
              <w:divBdr>
                <w:top w:val="none" w:sz="0" w:space="0" w:color="auto"/>
                <w:left w:val="none" w:sz="0" w:space="0" w:color="auto"/>
                <w:bottom w:val="none" w:sz="0" w:space="0" w:color="auto"/>
                <w:right w:val="none" w:sz="0" w:space="0" w:color="auto"/>
              </w:divBdr>
              <w:divsChild>
                <w:div w:id="1476021660">
                  <w:marLeft w:val="0"/>
                  <w:marRight w:val="0"/>
                  <w:marTop w:val="0"/>
                  <w:marBottom w:val="0"/>
                  <w:divBdr>
                    <w:top w:val="none" w:sz="0" w:space="0" w:color="auto"/>
                    <w:left w:val="none" w:sz="0" w:space="0" w:color="auto"/>
                    <w:bottom w:val="none" w:sz="0" w:space="0" w:color="auto"/>
                    <w:right w:val="none" w:sz="0" w:space="0" w:color="auto"/>
                  </w:divBdr>
                </w:div>
              </w:divsChild>
            </w:div>
            <w:div w:id="1608153817">
              <w:marLeft w:val="0"/>
              <w:marRight w:val="0"/>
              <w:marTop w:val="0"/>
              <w:marBottom w:val="0"/>
              <w:divBdr>
                <w:top w:val="none" w:sz="0" w:space="0" w:color="auto"/>
                <w:left w:val="none" w:sz="0" w:space="0" w:color="auto"/>
                <w:bottom w:val="none" w:sz="0" w:space="0" w:color="auto"/>
                <w:right w:val="none" w:sz="0" w:space="0" w:color="auto"/>
              </w:divBdr>
              <w:divsChild>
                <w:div w:id="1870870981">
                  <w:marLeft w:val="0"/>
                  <w:marRight w:val="0"/>
                  <w:marTop w:val="0"/>
                  <w:marBottom w:val="0"/>
                  <w:divBdr>
                    <w:top w:val="none" w:sz="0" w:space="0" w:color="auto"/>
                    <w:left w:val="none" w:sz="0" w:space="0" w:color="auto"/>
                    <w:bottom w:val="none" w:sz="0" w:space="0" w:color="auto"/>
                    <w:right w:val="none" w:sz="0" w:space="0" w:color="auto"/>
                  </w:divBdr>
                </w:div>
              </w:divsChild>
            </w:div>
            <w:div w:id="720516911">
              <w:marLeft w:val="0"/>
              <w:marRight w:val="0"/>
              <w:marTop w:val="0"/>
              <w:marBottom w:val="0"/>
              <w:divBdr>
                <w:top w:val="none" w:sz="0" w:space="0" w:color="auto"/>
                <w:left w:val="none" w:sz="0" w:space="0" w:color="auto"/>
                <w:bottom w:val="none" w:sz="0" w:space="0" w:color="auto"/>
                <w:right w:val="none" w:sz="0" w:space="0" w:color="auto"/>
              </w:divBdr>
              <w:divsChild>
                <w:div w:id="260917935">
                  <w:marLeft w:val="0"/>
                  <w:marRight w:val="0"/>
                  <w:marTop w:val="0"/>
                  <w:marBottom w:val="0"/>
                  <w:divBdr>
                    <w:top w:val="none" w:sz="0" w:space="0" w:color="auto"/>
                    <w:left w:val="none" w:sz="0" w:space="0" w:color="auto"/>
                    <w:bottom w:val="none" w:sz="0" w:space="0" w:color="auto"/>
                    <w:right w:val="none" w:sz="0" w:space="0" w:color="auto"/>
                  </w:divBdr>
                </w:div>
              </w:divsChild>
            </w:div>
            <w:div w:id="701592315">
              <w:marLeft w:val="0"/>
              <w:marRight w:val="0"/>
              <w:marTop w:val="0"/>
              <w:marBottom w:val="0"/>
              <w:divBdr>
                <w:top w:val="none" w:sz="0" w:space="0" w:color="auto"/>
                <w:left w:val="none" w:sz="0" w:space="0" w:color="auto"/>
                <w:bottom w:val="none" w:sz="0" w:space="0" w:color="auto"/>
                <w:right w:val="none" w:sz="0" w:space="0" w:color="auto"/>
              </w:divBdr>
              <w:divsChild>
                <w:div w:id="3718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4850">
          <w:marLeft w:val="0"/>
          <w:marRight w:val="0"/>
          <w:marTop w:val="0"/>
          <w:marBottom w:val="0"/>
          <w:divBdr>
            <w:top w:val="none" w:sz="0" w:space="0" w:color="auto"/>
            <w:left w:val="none" w:sz="0" w:space="0" w:color="auto"/>
            <w:bottom w:val="none" w:sz="0" w:space="0" w:color="auto"/>
            <w:right w:val="none" w:sz="0" w:space="0" w:color="auto"/>
          </w:divBdr>
        </w:div>
        <w:div w:id="1952323368">
          <w:marLeft w:val="0"/>
          <w:marRight w:val="0"/>
          <w:marTop w:val="0"/>
          <w:marBottom w:val="0"/>
          <w:divBdr>
            <w:top w:val="none" w:sz="0" w:space="0" w:color="auto"/>
            <w:left w:val="none" w:sz="0" w:space="0" w:color="auto"/>
            <w:bottom w:val="none" w:sz="0" w:space="0" w:color="auto"/>
            <w:right w:val="none" w:sz="0" w:space="0" w:color="auto"/>
          </w:divBdr>
        </w:div>
        <w:div w:id="1673606496">
          <w:marLeft w:val="0"/>
          <w:marRight w:val="0"/>
          <w:marTop w:val="0"/>
          <w:marBottom w:val="0"/>
          <w:divBdr>
            <w:top w:val="none" w:sz="0" w:space="0" w:color="auto"/>
            <w:left w:val="none" w:sz="0" w:space="0" w:color="auto"/>
            <w:bottom w:val="none" w:sz="0" w:space="0" w:color="auto"/>
            <w:right w:val="none" w:sz="0" w:space="0" w:color="auto"/>
          </w:divBdr>
        </w:div>
        <w:div w:id="873419270">
          <w:marLeft w:val="0"/>
          <w:marRight w:val="0"/>
          <w:marTop w:val="0"/>
          <w:marBottom w:val="0"/>
          <w:divBdr>
            <w:top w:val="none" w:sz="0" w:space="0" w:color="auto"/>
            <w:left w:val="none" w:sz="0" w:space="0" w:color="auto"/>
            <w:bottom w:val="none" w:sz="0" w:space="0" w:color="auto"/>
            <w:right w:val="none" w:sz="0" w:space="0" w:color="auto"/>
          </w:divBdr>
        </w:div>
        <w:div w:id="1906646770">
          <w:marLeft w:val="-75"/>
          <w:marRight w:val="0"/>
          <w:marTop w:val="30"/>
          <w:marBottom w:val="30"/>
          <w:divBdr>
            <w:top w:val="none" w:sz="0" w:space="0" w:color="auto"/>
            <w:left w:val="none" w:sz="0" w:space="0" w:color="auto"/>
            <w:bottom w:val="none" w:sz="0" w:space="0" w:color="auto"/>
            <w:right w:val="none" w:sz="0" w:space="0" w:color="auto"/>
          </w:divBdr>
          <w:divsChild>
            <w:div w:id="1080711863">
              <w:marLeft w:val="0"/>
              <w:marRight w:val="0"/>
              <w:marTop w:val="0"/>
              <w:marBottom w:val="0"/>
              <w:divBdr>
                <w:top w:val="none" w:sz="0" w:space="0" w:color="auto"/>
                <w:left w:val="none" w:sz="0" w:space="0" w:color="auto"/>
                <w:bottom w:val="none" w:sz="0" w:space="0" w:color="auto"/>
                <w:right w:val="none" w:sz="0" w:space="0" w:color="auto"/>
              </w:divBdr>
              <w:divsChild>
                <w:div w:id="1393041312">
                  <w:marLeft w:val="0"/>
                  <w:marRight w:val="0"/>
                  <w:marTop w:val="0"/>
                  <w:marBottom w:val="0"/>
                  <w:divBdr>
                    <w:top w:val="none" w:sz="0" w:space="0" w:color="auto"/>
                    <w:left w:val="none" w:sz="0" w:space="0" w:color="auto"/>
                    <w:bottom w:val="none" w:sz="0" w:space="0" w:color="auto"/>
                    <w:right w:val="none" w:sz="0" w:space="0" w:color="auto"/>
                  </w:divBdr>
                </w:div>
              </w:divsChild>
            </w:div>
            <w:div w:id="533159589">
              <w:marLeft w:val="0"/>
              <w:marRight w:val="0"/>
              <w:marTop w:val="0"/>
              <w:marBottom w:val="0"/>
              <w:divBdr>
                <w:top w:val="none" w:sz="0" w:space="0" w:color="auto"/>
                <w:left w:val="none" w:sz="0" w:space="0" w:color="auto"/>
                <w:bottom w:val="none" w:sz="0" w:space="0" w:color="auto"/>
                <w:right w:val="none" w:sz="0" w:space="0" w:color="auto"/>
              </w:divBdr>
              <w:divsChild>
                <w:div w:id="824010850">
                  <w:marLeft w:val="0"/>
                  <w:marRight w:val="0"/>
                  <w:marTop w:val="0"/>
                  <w:marBottom w:val="0"/>
                  <w:divBdr>
                    <w:top w:val="none" w:sz="0" w:space="0" w:color="auto"/>
                    <w:left w:val="none" w:sz="0" w:space="0" w:color="auto"/>
                    <w:bottom w:val="none" w:sz="0" w:space="0" w:color="auto"/>
                    <w:right w:val="none" w:sz="0" w:space="0" w:color="auto"/>
                  </w:divBdr>
                </w:div>
              </w:divsChild>
            </w:div>
            <w:div w:id="800078114">
              <w:marLeft w:val="0"/>
              <w:marRight w:val="0"/>
              <w:marTop w:val="0"/>
              <w:marBottom w:val="0"/>
              <w:divBdr>
                <w:top w:val="none" w:sz="0" w:space="0" w:color="auto"/>
                <w:left w:val="none" w:sz="0" w:space="0" w:color="auto"/>
                <w:bottom w:val="none" w:sz="0" w:space="0" w:color="auto"/>
                <w:right w:val="none" w:sz="0" w:space="0" w:color="auto"/>
              </w:divBdr>
              <w:divsChild>
                <w:div w:id="2021858467">
                  <w:marLeft w:val="0"/>
                  <w:marRight w:val="0"/>
                  <w:marTop w:val="0"/>
                  <w:marBottom w:val="0"/>
                  <w:divBdr>
                    <w:top w:val="none" w:sz="0" w:space="0" w:color="auto"/>
                    <w:left w:val="none" w:sz="0" w:space="0" w:color="auto"/>
                    <w:bottom w:val="none" w:sz="0" w:space="0" w:color="auto"/>
                    <w:right w:val="none" w:sz="0" w:space="0" w:color="auto"/>
                  </w:divBdr>
                </w:div>
              </w:divsChild>
            </w:div>
            <w:div w:id="1778014204">
              <w:marLeft w:val="0"/>
              <w:marRight w:val="0"/>
              <w:marTop w:val="0"/>
              <w:marBottom w:val="0"/>
              <w:divBdr>
                <w:top w:val="none" w:sz="0" w:space="0" w:color="auto"/>
                <w:left w:val="none" w:sz="0" w:space="0" w:color="auto"/>
                <w:bottom w:val="none" w:sz="0" w:space="0" w:color="auto"/>
                <w:right w:val="none" w:sz="0" w:space="0" w:color="auto"/>
              </w:divBdr>
              <w:divsChild>
                <w:div w:id="14544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3932">
          <w:marLeft w:val="0"/>
          <w:marRight w:val="0"/>
          <w:marTop w:val="0"/>
          <w:marBottom w:val="0"/>
          <w:divBdr>
            <w:top w:val="none" w:sz="0" w:space="0" w:color="auto"/>
            <w:left w:val="none" w:sz="0" w:space="0" w:color="auto"/>
            <w:bottom w:val="none" w:sz="0" w:space="0" w:color="auto"/>
            <w:right w:val="none" w:sz="0" w:space="0" w:color="auto"/>
          </w:divBdr>
        </w:div>
      </w:divsChild>
    </w:div>
    <w:div w:id="1181434404">
      <w:bodyDiv w:val="1"/>
      <w:marLeft w:val="0"/>
      <w:marRight w:val="0"/>
      <w:marTop w:val="0"/>
      <w:marBottom w:val="0"/>
      <w:divBdr>
        <w:top w:val="none" w:sz="0" w:space="0" w:color="auto"/>
        <w:left w:val="none" w:sz="0" w:space="0" w:color="auto"/>
        <w:bottom w:val="none" w:sz="0" w:space="0" w:color="auto"/>
        <w:right w:val="none" w:sz="0" w:space="0" w:color="auto"/>
      </w:divBdr>
      <w:divsChild>
        <w:div w:id="543711914">
          <w:marLeft w:val="0"/>
          <w:marRight w:val="0"/>
          <w:marTop w:val="0"/>
          <w:marBottom w:val="0"/>
          <w:divBdr>
            <w:top w:val="none" w:sz="0" w:space="0" w:color="auto"/>
            <w:left w:val="none" w:sz="0" w:space="0" w:color="auto"/>
            <w:bottom w:val="none" w:sz="0" w:space="0" w:color="auto"/>
            <w:right w:val="none" w:sz="0" w:space="0" w:color="auto"/>
          </w:divBdr>
        </w:div>
      </w:divsChild>
    </w:div>
    <w:div w:id="1182162591">
      <w:bodyDiv w:val="1"/>
      <w:marLeft w:val="0"/>
      <w:marRight w:val="0"/>
      <w:marTop w:val="0"/>
      <w:marBottom w:val="0"/>
      <w:divBdr>
        <w:top w:val="none" w:sz="0" w:space="0" w:color="auto"/>
        <w:left w:val="none" w:sz="0" w:space="0" w:color="auto"/>
        <w:bottom w:val="none" w:sz="0" w:space="0" w:color="auto"/>
        <w:right w:val="none" w:sz="0" w:space="0" w:color="auto"/>
      </w:divBdr>
      <w:divsChild>
        <w:div w:id="1576864870">
          <w:marLeft w:val="0"/>
          <w:marRight w:val="0"/>
          <w:marTop w:val="0"/>
          <w:marBottom w:val="0"/>
          <w:divBdr>
            <w:top w:val="none" w:sz="0" w:space="0" w:color="auto"/>
            <w:left w:val="none" w:sz="0" w:space="0" w:color="auto"/>
            <w:bottom w:val="none" w:sz="0" w:space="0" w:color="auto"/>
            <w:right w:val="none" w:sz="0" w:space="0" w:color="auto"/>
          </w:divBdr>
        </w:div>
        <w:div w:id="832379019">
          <w:marLeft w:val="0"/>
          <w:marRight w:val="0"/>
          <w:marTop w:val="0"/>
          <w:marBottom w:val="0"/>
          <w:divBdr>
            <w:top w:val="none" w:sz="0" w:space="0" w:color="auto"/>
            <w:left w:val="none" w:sz="0" w:space="0" w:color="auto"/>
            <w:bottom w:val="none" w:sz="0" w:space="0" w:color="auto"/>
            <w:right w:val="none" w:sz="0" w:space="0" w:color="auto"/>
          </w:divBdr>
        </w:div>
        <w:div w:id="303314476">
          <w:marLeft w:val="0"/>
          <w:marRight w:val="0"/>
          <w:marTop w:val="0"/>
          <w:marBottom w:val="0"/>
          <w:divBdr>
            <w:top w:val="none" w:sz="0" w:space="0" w:color="auto"/>
            <w:left w:val="none" w:sz="0" w:space="0" w:color="auto"/>
            <w:bottom w:val="none" w:sz="0" w:space="0" w:color="auto"/>
            <w:right w:val="none" w:sz="0" w:space="0" w:color="auto"/>
          </w:divBdr>
        </w:div>
        <w:div w:id="2003198581">
          <w:marLeft w:val="0"/>
          <w:marRight w:val="0"/>
          <w:marTop w:val="0"/>
          <w:marBottom w:val="0"/>
          <w:divBdr>
            <w:top w:val="none" w:sz="0" w:space="0" w:color="auto"/>
            <w:left w:val="none" w:sz="0" w:space="0" w:color="auto"/>
            <w:bottom w:val="none" w:sz="0" w:space="0" w:color="auto"/>
            <w:right w:val="none" w:sz="0" w:space="0" w:color="auto"/>
          </w:divBdr>
          <w:divsChild>
            <w:div w:id="2108846558">
              <w:marLeft w:val="-75"/>
              <w:marRight w:val="0"/>
              <w:marTop w:val="30"/>
              <w:marBottom w:val="30"/>
              <w:divBdr>
                <w:top w:val="none" w:sz="0" w:space="0" w:color="auto"/>
                <w:left w:val="none" w:sz="0" w:space="0" w:color="auto"/>
                <w:bottom w:val="none" w:sz="0" w:space="0" w:color="auto"/>
                <w:right w:val="none" w:sz="0" w:space="0" w:color="auto"/>
              </w:divBdr>
              <w:divsChild>
                <w:div w:id="554321704">
                  <w:marLeft w:val="0"/>
                  <w:marRight w:val="0"/>
                  <w:marTop w:val="0"/>
                  <w:marBottom w:val="0"/>
                  <w:divBdr>
                    <w:top w:val="none" w:sz="0" w:space="0" w:color="auto"/>
                    <w:left w:val="none" w:sz="0" w:space="0" w:color="auto"/>
                    <w:bottom w:val="none" w:sz="0" w:space="0" w:color="auto"/>
                    <w:right w:val="none" w:sz="0" w:space="0" w:color="auto"/>
                  </w:divBdr>
                  <w:divsChild>
                    <w:div w:id="1282148764">
                      <w:marLeft w:val="0"/>
                      <w:marRight w:val="0"/>
                      <w:marTop w:val="0"/>
                      <w:marBottom w:val="0"/>
                      <w:divBdr>
                        <w:top w:val="none" w:sz="0" w:space="0" w:color="auto"/>
                        <w:left w:val="none" w:sz="0" w:space="0" w:color="auto"/>
                        <w:bottom w:val="none" w:sz="0" w:space="0" w:color="auto"/>
                        <w:right w:val="none" w:sz="0" w:space="0" w:color="auto"/>
                      </w:divBdr>
                    </w:div>
                  </w:divsChild>
                </w:div>
                <w:div w:id="605045342">
                  <w:marLeft w:val="0"/>
                  <w:marRight w:val="0"/>
                  <w:marTop w:val="0"/>
                  <w:marBottom w:val="0"/>
                  <w:divBdr>
                    <w:top w:val="none" w:sz="0" w:space="0" w:color="auto"/>
                    <w:left w:val="none" w:sz="0" w:space="0" w:color="auto"/>
                    <w:bottom w:val="none" w:sz="0" w:space="0" w:color="auto"/>
                    <w:right w:val="none" w:sz="0" w:space="0" w:color="auto"/>
                  </w:divBdr>
                  <w:divsChild>
                    <w:div w:id="2025284863">
                      <w:marLeft w:val="0"/>
                      <w:marRight w:val="0"/>
                      <w:marTop w:val="0"/>
                      <w:marBottom w:val="0"/>
                      <w:divBdr>
                        <w:top w:val="none" w:sz="0" w:space="0" w:color="auto"/>
                        <w:left w:val="none" w:sz="0" w:space="0" w:color="auto"/>
                        <w:bottom w:val="none" w:sz="0" w:space="0" w:color="auto"/>
                        <w:right w:val="none" w:sz="0" w:space="0" w:color="auto"/>
                      </w:divBdr>
                    </w:div>
                  </w:divsChild>
                </w:div>
                <w:div w:id="2065441270">
                  <w:marLeft w:val="0"/>
                  <w:marRight w:val="0"/>
                  <w:marTop w:val="0"/>
                  <w:marBottom w:val="0"/>
                  <w:divBdr>
                    <w:top w:val="none" w:sz="0" w:space="0" w:color="auto"/>
                    <w:left w:val="none" w:sz="0" w:space="0" w:color="auto"/>
                    <w:bottom w:val="none" w:sz="0" w:space="0" w:color="auto"/>
                    <w:right w:val="none" w:sz="0" w:space="0" w:color="auto"/>
                  </w:divBdr>
                  <w:divsChild>
                    <w:div w:id="454255443">
                      <w:marLeft w:val="0"/>
                      <w:marRight w:val="0"/>
                      <w:marTop w:val="0"/>
                      <w:marBottom w:val="0"/>
                      <w:divBdr>
                        <w:top w:val="none" w:sz="0" w:space="0" w:color="auto"/>
                        <w:left w:val="none" w:sz="0" w:space="0" w:color="auto"/>
                        <w:bottom w:val="none" w:sz="0" w:space="0" w:color="auto"/>
                        <w:right w:val="none" w:sz="0" w:space="0" w:color="auto"/>
                      </w:divBdr>
                    </w:div>
                  </w:divsChild>
                </w:div>
                <w:div w:id="614602984">
                  <w:marLeft w:val="0"/>
                  <w:marRight w:val="0"/>
                  <w:marTop w:val="0"/>
                  <w:marBottom w:val="0"/>
                  <w:divBdr>
                    <w:top w:val="none" w:sz="0" w:space="0" w:color="auto"/>
                    <w:left w:val="none" w:sz="0" w:space="0" w:color="auto"/>
                    <w:bottom w:val="none" w:sz="0" w:space="0" w:color="auto"/>
                    <w:right w:val="none" w:sz="0" w:space="0" w:color="auto"/>
                  </w:divBdr>
                  <w:divsChild>
                    <w:div w:id="18556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04625">
          <w:marLeft w:val="0"/>
          <w:marRight w:val="0"/>
          <w:marTop w:val="0"/>
          <w:marBottom w:val="0"/>
          <w:divBdr>
            <w:top w:val="none" w:sz="0" w:space="0" w:color="auto"/>
            <w:left w:val="none" w:sz="0" w:space="0" w:color="auto"/>
            <w:bottom w:val="none" w:sz="0" w:space="0" w:color="auto"/>
            <w:right w:val="none" w:sz="0" w:space="0" w:color="auto"/>
          </w:divBdr>
        </w:div>
      </w:divsChild>
    </w:div>
    <w:div w:id="1236360177">
      <w:bodyDiv w:val="1"/>
      <w:marLeft w:val="0"/>
      <w:marRight w:val="0"/>
      <w:marTop w:val="0"/>
      <w:marBottom w:val="0"/>
      <w:divBdr>
        <w:top w:val="none" w:sz="0" w:space="0" w:color="auto"/>
        <w:left w:val="none" w:sz="0" w:space="0" w:color="auto"/>
        <w:bottom w:val="none" w:sz="0" w:space="0" w:color="auto"/>
        <w:right w:val="none" w:sz="0" w:space="0" w:color="auto"/>
      </w:divBdr>
    </w:div>
    <w:div w:id="1301619592">
      <w:bodyDiv w:val="1"/>
      <w:marLeft w:val="0"/>
      <w:marRight w:val="0"/>
      <w:marTop w:val="0"/>
      <w:marBottom w:val="0"/>
      <w:divBdr>
        <w:top w:val="none" w:sz="0" w:space="0" w:color="auto"/>
        <w:left w:val="none" w:sz="0" w:space="0" w:color="auto"/>
        <w:bottom w:val="none" w:sz="0" w:space="0" w:color="auto"/>
        <w:right w:val="none" w:sz="0" w:space="0" w:color="auto"/>
      </w:divBdr>
      <w:divsChild>
        <w:div w:id="822820972">
          <w:marLeft w:val="0"/>
          <w:marRight w:val="0"/>
          <w:marTop w:val="0"/>
          <w:marBottom w:val="0"/>
          <w:divBdr>
            <w:top w:val="none" w:sz="0" w:space="0" w:color="auto"/>
            <w:left w:val="none" w:sz="0" w:space="0" w:color="auto"/>
            <w:bottom w:val="none" w:sz="0" w:space="0" w:color="auto"/>
            <w:right w:val="none" w:sz="0" w:space="0" w:color="auto"/>
          </w:divBdr>
          <w:divsChild>
            <w:div w:id="1053575251">
              <w:marLeft w:val="0"/>
              <w:marRight w:val="0"/>
              <w:marTop w:val="0"/>
              <w:marBottom w:val="0"/>
              <w:divBdr>
                <w:top w:val="none" w:sz="0" w:space="0" w:color="auto"/>
                <w:left w:val="none" w:sz="0" w:space="0" w:color="auto"/>
                <w:bottom w:val="none" w:sz="0" w:space="0" w:color="auto"/>
                <w:right w:val="none" w:sz="0" w:space="0" w:color="auto"/>
              </w:divBdr>
            </w:div>
            <w:div w:id="1110469924">
              <w:marLeft w:val="0"/>
              <w:marRight w:val="0"/>
              <w:marTop w:val="0"/>
              <w:marBottom w:val="0"/>
              <w:divBdr>
                <w:top w:val="none" w:sz="0" w:space="0" w:color="auto"/>
                <w:left w:val="none" w:sz="0" w:space="0" w:color="auto"/>
                <w:bottom w:val="none" w:sz="0" w:space="0" w:color="auto"/>
                <w:right w:val="none" w:sz="0" w:space="0" w:color="auto"/>
              </w:divBdr>
            </w:div>
          </w:divsChild>
        </w:div>
        <w:div w:id="126702283">
          <w:marLeft w:val="0"/>
          <w:marRight w:val="0"/>
          <w:marTop w:val="0"/>
          <w:marBottom w:val="0"/>
          <w:divBdr>
            <w:top w:val="none" w:sz="0" w:space="0" w:color="auto"/>
            <w:left w:val="none" w:sz="0" w:space="0" w:color="auto"/>
            <w:bottom w:val="none" w:sz="0" w:space="0" w:color="auto"/>
            <w:right w:val="none" w:sz="0" w:space="0" w:color="auto"/>
          </w:divBdr>
        </w:div>
      </w:divsChild>
    </w:div>
    <w:div w:id="1395470973">
      <w:bodyDiv w:val="1"/>
      <w:marLeft w:val="0"/>
      <w:marRight w:val="0"/>
      <w:marTop w:val="0"/>
      <w:marBottom w:val="0"/>
      <w:divBdr>
        <w:top w:val="none" w:sz="0" w:space="0" w:color="auto"/>
        <w:left w:val="none" w:sz="0" w:space="0" w:color="auto"/>
        <w:bottom w:val="none" w:sz="0" w:space="0" w:color="auto"/>
        <w:right w:val="none" w:sz="0" w:space="0" w:color="auto"/>
      </w:divBdr>
      <w:divsChild>
        <w:div w:id="225604374">
          <w:marLeft w:val="0"/>
          <w:marRight w:val="0"/>
          <w:marTop w:val="0"/>
          <w:marBottom w:val="0"/>
          <w:divBdr>
            <w:top w:val="none" w:sz="0" w:space="0" w:color="auto"/>
            <w:left w:val="none" w:sz="0" w:space="0" w:color="auto"/>
            <w:bottom w:val="none" w:sz="0" w:space="0" w:color="auto"/>
            <w:right w:val="none" w:sz="0" w:space="0" w:color="auto"/>
          </w:divBdr>
          <w:divsChild>
            <w:div w:id="342362183">
              <w:marLeft w:val="0"/>
              <w:marRight w:val="0"/>
              <w:marTop w:val="0"/>
              <w:marBottom w:val="0"/>
              <w:divBdr>
                <w:top w:val="none" w:sz="0" w:space="0" w:color="auto"/>
                <w:left w:val="none" w:sz="0" w:space="0" w:color="auto"/>
                <w:bottom w:val="none" w:sz="0" w:space="0" w:color="auto"/>
                <w:right w:val="none" w:sz="0" w:space="0" w:color="auto"/>
              </w:divBdr>
            </w:div>
          </w:divsChild>
        </w:div>
        <w:div w:id="1334795429">
          <w:marLeft w:val="0"/>
          <w:marRight w:val="0"/>
          <w:marTop w:val="0"/>
          <w:marBottom w:val="0"/>
          <w:divBdr>
            <w:top w:val="none" w:sz="0" w:space="0" w:color="auto"/>
            <w:left w:val="none" w:sz="0" w:space="0" w:color="auto"/>
            <w:bottom w:val="none" w:sz="0" w:space="0" w:color="auto"/>
            <w:right w:val="none" w:sz="0" w:space="0" w:color="auto"/>
          </w:divBdr>
          <w:divsChild>
            <w:div w:id="1239948598">
              <w:marLeft w:val="0"/>
              <w:marRight w:val="0"/>
              <w:marTop w:val="0"/>
              <w:marBottom w:val="0"/>
              <w:divBdr>
                <w:top w:val="none" w:sz="0" w:space="0" w:color="auto"/>
                <w:left w:val="none" w:sz="0" w:space="0" w:color="auto"/>
                <w:bottom w:val="none" w:sz="0" w:space="0" w:color="auto"/>
                <w:right w:val="none" w:sz="0" w:space="0" w:color="auto"/>
              </w:divBdr>
            </w:div>
            <w:div w:id="617681206">
              <w:marLeft w:val="0"/>
              <w:marRight w:val="0"/>
              <w:marTop w:val="0"/>
              <w:marBottom w:val="0"/>
              <w:divBdr>
                <w:top w:val="none" w:sz="0" w:space="0" w:color="auto"/>
                <w:left w:val="none" w:sz="0" w:space="0" w:color="auto"/>
                <w:bottom w:val="none" w:sz="0" w:space="0" w:color="auto"/>
                <w:right w:val="none" w:sz="0" w:space="0" w:color="auto"/>
              </w:divBdr>
            </w:div>
          </w:divsChild>
        </w:div>
        <w:div w:id="141697435">
          <w:marLeft w:val="0"/>
          <w:marRight w:val="0"/>
          <w:marTop w:val="0"/>
          <w:marBottom w:val="0"/>
          <w:divBdr>
            <w:top w:val="none" w:sz="0" w:space="0" w:color="auto"/>
            <w:left w:val="none" w:sz="0" w:space="0" w:color="auto"/>
            <w:bottom w:val="none" w:sz="0" w:space="0" w:color="auto"/>
            <w:right w:val="none" w:sz="0" w:space="0" w:color="auto"/>
          </w:divBdr>
          <w:divsChild>
            <w:div w:id="1427458707">
              <w:marLeft w:val="0"/>
              <w:marRight w:val="0"/>
              <w:marTop w:val="0"/>
              <w:marBottom w:val="0"/>
              <w:divBdr>
                <w:top w:val="none" w:sz="0" w:space="0" w:color="auto"/>
                <w:left w:val="none" w:sz="0" w:space="0" w:color="auto"/>
                <w:bottom w:val="none" w:sz="0" w:space="0" w:color="auto"/>
                <w:right w:val="none" w:sz="0" w:space="0" w:color="auto"/>
              </w:divBdr>
            </w:div>
          </w:divsChild>
        </w:div>
        <w:div w:id="1472794497">
          <w:marLeft w:val="0"/>
          <w:marRight w:val="0"/>
          <w:marTop w:val="0"/>
          <w:marBottom w:val="0"/>
          <w:divBdr>
            <w:top w:val="none" w:sz="0" w:space="0" w:color="auto"/>
            <w:left w:val="none" w:sz="0" w:space="0" w:color="auto"/>
            <w:bottom w:val="none" w:sz="0" w:space="0" w:color="auto"/>
            <w:right w:val="none" w:sz="0" w:space="0" w:color="auto"/>
          </w:divBdr>
          <w:divsChild>
            <w:div w:id="1452095351">
              <w:marLeft w:val="0"/>
              <w:marRight w:val="0"/>
              <w:marTop w:val="0"/>
              <w:marBottom w:val="0"/>
              <w:divBdr>
                <w:top w:val="none" w:sz="0" w:space="0" w:color="auto"/>
                <w:left w:val="none" w:sz="0" w:space="0" w:color="auto"/>
                <w:bottom w:val="none" w:sz="0" w:space="0" w:color="auto"/>
                <w:right w:val="none" w:sz="0" w:space="0" w:color="auto"/>
              </w:divBdr>
            </w:div>
          </w:divsChild>
        </w:div>
        <w:div w:id="1352293017">
          <w:marLeft w:val="0"/>
          <w:marRight w:val="0"/>
          <w:marTop w:val="0"/>
          <w:marBottom w:val="0"/>
          <w:divBdr>
            <w:top w:val="none" w:sz="0" w:space="0" w:color="auto"/>
            <w:left w:val="none" w:sz="0" w:space="0" w:color="auto"/>
            <w:bottom w:val="none" w:sz="0" w:space="0" w:color="auto"/>
            <w:right w:val="none" w:sz="0" w:space="0" w:color="auto"/>
          </w:divBdr>
          <w:divsChild>
            <w:div w:id="1531723572">
              <w:marLeft w:val="0"/>
              <w:marRight w:val="0"/>
              <w:marTop w:val="0"/>
              <w:marBottom w:val="0"/>
              <w:divBdr>
                <w:top w:val="none" w:sz="0" w:space="0" w:color="auto"/>
                <w:left w:val="none" w:sz="0" w:space="0" w:color="auto"/>
                <w:bottom w:val="none" w:sz="0" w:space="0" w:color="auto"/>
                <w:right w:val="none" w:sz="0" w:space="0" w:color="auto"/>
              </w:divBdr>
            </w:div>
          </w:divsChild>
        </w:div>
        <w:div w:id="1728064001">
          <w:marLeft w:val="0"/>
          <w:marRight w:val="0"/>
          <w:marTop w:val="0"/>
          <w:marBottom w:val="0"/>
          <w:divBdr>
            <w:top w:val="none" w:sz="0" w:space="0" w:color="auto"/>
            <w:left w:val="none" w:sz="0" w:space="0" w:color="auto"/>
            <w:bottom w:val="none" w:sz="0" w:space="0" w:color="auto"/>
            <w:right w:val="none" w:sz="0" w:space="0" w:color="auto"/>
          </w:divBdr>
          <w:divsChild>
            <w:div w:id="1349983479">
              <w:marLeft w:val="0"/>
              <w:marRight w:val="0"/>
              <w:marTop w:val="0"/>
              <w:marBottom w:val="0"/>
              <w:divBdr>
                <w:top w:val="none" w:sz="0" w:space="0" w:color="auto"/>
                <w:left w:val="none" w:sz="0" w:space="0" w:color="auto"/>
                <w:bottom w:val="none" w:sz="0" w:space="0" w:color="auto"/>
                <w:right w:val="none" w:sz="0" w:space="0" w:color="auto"/>
              </w:divBdr>
            </w:div>
            <w:div w:id="8424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4383">
      <w:bodyDiv w:val="1"/>
      <w:marLeft w:val="0"/>
      <w:marRight w:val="0"/>
      <w:marTop w:val="0"/>
      <w:marBottom w:val="0"/>
      <w:divBdr>
        <w:top w:val="none" w:sz="0" w:space="0" w:color="auto"/>
        <w:left w:val="none" w:sz="0" w:space="0" w:color="auto"/>
        <w:bottom w:val="none" w:sz="0" w:space="0" w:color="auto"/>
        <w:right w:val="none" w:sz="0" w:space="0" w:color="auto"/>
      </w:divBdr>
      <w:divsChild>
        <w:div w:id="1763405617">
          <w:marLeft w:val="0"/>
          <w:marRight w:val="0"/>
          <w:marTop w:val="0"/>
          <w:marBottom w:val="0"/>
          <w:divBdr>
            <w:top w:val="none" w:sz="0" w:space="0" w:color="auto"/>
            <w:left w:val="none" w:sz="0" w:space="0" w:color="auto"/>
            <w:bottom w:val="none" w:sz="0" w:space="0" w:color="auto"/>
            <w:right w:val="none" w:sz="0" w:space="0" w:color="auto"/>
          </w:divBdr>
          <w:divsChild>
            <w:div w:id="198668676">
              <w:marLeft w:val="0"/>
              <w:marRight w:val="0"/>
              <w:marTop w:val="0"/>
              <w:marBottom w:val="0"/>
              <w:divBdr>
                <w:top w:val="none" w:sz="0" w:space="0" w:color="auto"/>
                <w:left w:val="none" w:sz="0" w:space="0" w:color="auto"/>
                <w:bottom w:val="none" w:sz="0" w:space="0" w:color="auto"/>
                <w:right w:val="none" w:sz="0" w:space="0" w:color="auto"/>
              </w:divBdr>
            </w:div>
            <w:div w:id="61488284">
              <w:marLeft w:val="0"/>
              <w:marRight w:val="0"/>
              <w:marTop w:val="0"/>
              <w:marBottom w:val="0"/>
              <w:divBdr>
                <w:top w:val="none" w:sz="0" w:space="0" w:color="auto"/>
                <w:left w:val="none" w:sz="0" w:space="0" w:color="auto"/>
                <w:bottom w:val="none" w:sz="0" w:space="0" w:color="auto"/>
                <w:right w:val="none" w:sz="0" w:space="0" w:color="auto"/>
              </w:divBdr>
            </w:div>
            <w:div w:id="912475191">
              <w:marLeft w:val="0"/>
              <w:marRight w:val="0"/>
              <w:marTop w:val="0"/>
              <w:marBottom w:val="0"/>
              <w:divBdr>
                <w:top w:val="none" w:sz="0" w:space="0" w:color="auto"/>
                <w:left w:val="none" w:sz="0" w:space="0" w:color="auto"/>
                <w:bottom w:val="none" w:sz="0" w:space="0" w:color="auto"/>
                <w:right w:val="none" w:sz="0" w:space="0" w:color="auto"/>
              </w:divBdr>
            </w:div>
            <w:div w:id="1665738207">
              <w:marLeft w:val="0"/>
              <w:marRight w:val="0"/>
              <w:marTop w:val="0"/>
              <w:marBottom w:val="0"/>
              <w:divBdr>
                <w:top w:val="none" w:sz="0" w:space="0" w:color="auto"/>
                <w:left w:val="none" w:sz="0" w:space="0" w:color="auto"/>
                <w:bottom w:val="none" w:sz="0" w:space="0" w:color="auto"/>
                <w:right w:val="none" w:sz="0" w:space="0" w:color="auto"/>
              </w:divBdr>
            </w:div>
          </w:divsChild>
        </w:div>
        <w:div w:id="1052267371">
          <w:marLeft w:val="0"/>
          <w:marRight w:val="0"/>
          <w:marTop w:val="0"/>
          <w:marBottom w:val="0"/>
          <w:divBdr>
            <w:top w:val="none" w:sz="0" w:space="0" w:color="auto"/>
            <w:left w:val="none" w:sz="0" w:space="0" w:color="auto"/>
            <w:bottom w:val="none" w:sz="0" w:space="0" w:color="auto"/>
            <w:right w:val="none" w:sz="0" w:space="0" w:color="auto"/>
          </w:divBdr>
          <w:divsChild>
            <w:div w:id="1255241162">
              <w:marLeft w:val="0"/>
              <w:marRight w:val="0"/>
              <w:marTop w:val="0"/>
              <w:marBottom w:val="0"/>
              <w:divBdr>
                <w:top w:val="none" w:sz="0" w:space="0" w:color="auto"/>
                <w:left w:val="none" w:sz="0" w:space="0" w:color="auto"/>
                <w:bottom w:val="none" w:sz="0" w:space="0" w:color="auto"/>
                <w:right w:val="none" w:sz="0" w:space="0" w:color="auto"/>
              </w:divBdr>
            </w:div>
            <w:div w:id="1635673296">
              <w:marLeft w:val="0"/>
              <w:marRight w:val="0"/>
              <w:marTop w:val="0"/>
              <w:marBottom w:val="0"/>
              <w:divBdr>
                <w:top w:val="none" w:sz="0" w:space="0" w:color="auto"/>
                <w:left w:val="none" w:sz="0" w:space="0" w:color="auto"/>
                <w:bottom w:val="none" w:sz="0" w:space="0" w:color="auto"/>
                <w:right w:val="none" w:sz="0" w:space="0" w:color="auto"/>
              </w:divBdr>
            </w:div>
            <w:div w:id="1021012644">
              <w:marLeft w:val="0"/>
              <w:marRight w:val="0"/>
              <w:marTop w:val="0"/>
              <w:marBottom w:val="0"/>
              <w:divBdr>
                <w:top w:val="none" w:sz="0" w:space="0" w:color="auto"/>
                <w:left w:val="none" w:sz="0" w:space="0" w:color="auto"/>
                <w:bottom w:val="none" w:sz="0" w:space="0" w:color="auto"/>
                <w:right w:val="none" w:sz="0" w:space="0" w:color="auto"/>
              </w:divBdr>
            </w:div>
            <w:div w:id="7199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7405">
      <w:bodyDiv w:val="1"/>
      <w:marLeft w:val="0"/>
      <w:marRight w:val="0"/>
      <w:marTop w:val="0"/>
      <w:marBottom w:val="0"/>
      <w:divBdr>
        <w:top w:val="none" w:sz="0" w:space="0" w:color="auto"/>
        <w:left w:val="none" w:sz="0" w:space="0" w:color="auto"/>
        <w:bottom w:val="none" w:sz="0" w:space="0" w:color="auto"/>
        <w:right w:val="none" w:sz="0" w:space="0" w:color="auto"/>
      </w:divBdr>
      <w:divsChild>
        <w:div w:id="918173741">
          <w:marLeft w:val="0"/>
          <w:marRight w:val="0"/>
          <w:marTop w:val="0"/>
          <w:marBottom w:val="0"/>
          <w:divBdr>
            <w:top w:val="none" w:sz="0" w:space="0" w:color="auto"/>
            <w:left w:val="none" w:sz="0" w:space="0" w:color="auto"/>
            <w:bottom w:val="none" w:sz="0" w:space="0" w:color="auto"/>
            <w:right w:val="none" w:sz="0" w:space="0" w:color="auto"/>
          </w:divBdr>
          <w:divsChild>
            <w:div w:id="399907941">
              <w:marLeft w:val="0"/>
              <w:marRight w:val="0"/>
              <w:marTop w:val="0"/>
              <w:marBottom w:val="0"/>
              <w:divBdr>
                <w:top w:val="none" w:sz="0" w:space="0" w:color="auto"/>
                <w:left w:val="none" w:sz="0" w:space="0" w:color="auto"/>
                <w:bottom w:val="none" w:sz="0" w:space="0" w:color="auto"/>
                <w:right w:val="none" w:sz="0" w:space="0" w:color="auto"/>
              </w:divBdr>
            </w:div>
          </w:divsChild>
        </w:div>
        <w:div w:id="317879184">
          <w:marLeft w:val="0"/>
          <w:marRight w:val="0"/>
          <w:marTop w:val="0"/>
          <w:marBottom w:val="0"/>
          <w:divBdr>
            <w:top w:val="none" w:sz="0" w:space="0" w:color="auto"/>
            <w:left w:val="none" w:sz="0" w:space="0" w:color="auto"/>
            <w:bottom w:val="none" w:sz="0" w:space="0" w:color="auto"/>
            <w:right w:val="none" w:sz="0" w:space="0" w:color="auto"/>
          </w:divBdr>
          <w:divsChild>
            <w:div w:id="842091597">
              <w:marLeft w:val="0"/>
              <w:marRight w:val="0"/>
              <w:marTop w:val="0"/>
              <w:marBottom w:val="0"/>
              <w:divBdr>
                <w:top w:val="none" w:sz="0" w:space="0" w:color="auto"/>
                <w:left w:val="none" w:sz="0" w:space="0" w:color="auto"/>
                <w:bottom w:val="none" w:sz="0" w:space="0" w:color="auto"/>
                <w:right w:val="none" w:sz="0" w:space="0" w:color="auto"/>
              </w:divBdr>
            </w:div>
          </w:divsChild>
        </w:div>
        <w:div w:id="1665547651">
          <w:marLeft w:val="0"/>
          <w:marRight w:val="0"/>
          <w:marTop w:val="0"/>
          <w:marBottom w:val="0"/>
          <w:divBdr>
            <w:top w:val="none" w:sz="0" w:space="0" w:color="auto"/>
            <w:left w:val="none" w:sz="0" w:space="0" w:color="auto"/>
            <w:bottom w:val="none" w:sz="0" w:space="0" w:color="auto"/>
            <w:right w:val="none" w:sz="0" w:space="0" w:color="auto"/>
          </w:divBdr>
          <w:divsChild>
            <w:div w:id="369115615">
              <w:marLeft w:val="0"/>
              <w:marRight w:val="0"/>
              <w:marTop w:val="0"/>
              <w:marBottom w:val="0"/>
              <w:divBdr>
                <w:top w:val="none" w:sz="0" w:space="0" w:color="auto"/>
                <w:left w:val="none" w:sz="0" w:space="0" w:color="auto"/>
                <w:bottom w:val="none" w:sz="0" w:space="0" w:color="auto"/>
                <w:right w:val="none" w:sz="0" w:space="0" w:color="auto"/>
              </w:divBdr>
            </w:div>
          </w:divsChild>
        </w:div>
        <w:div w:id="1678993067">
          <w:marLeft w:val="0"/>
          <w:marRight w:val="0"/>
          <w:marTop w:val="0"/>
          <w:marBottom w:val="0"/>
          <w:divBdr>
            <w:top w:val="none" w:sz="0" w:space="0" w:color="auto"/>
            <w:left w:val="none" w:sz="0" w:space="0" w:color="auto"/>
            <w:bottom w:val="none" w:sz="0" w:space="0" w:color="auto"/>
            <w:right w:val="none" w:sz="0" w:space="0" w:color="auto"/>
          </w:divBdr>
          <w:divsChild>
            <w:div w:id="3595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87373">
      <w:bodyDiv w:val="1"/>
      <w:marLeft w:val="0"/>
      <w:marRight w:val="0"/>
      <w:marTop w:val="0"/>
      <w:marBottom w:val="0"/>
      <w:divBdr>
        <w:top w:val="none" w:sz="0" w:space="0" w:color="auto"/>
        <w:left w:val="none" w:sz="0" w:space="0" w:color="auto"/>
        <w:bottom w:val="none" w:sz="0" w:space="0" w:color="auto"/>
        <w:right w:val="none" w:sz="0" w:space="0" w:color="auto"/>
      </w:divBdr>
    </w:div>
    <w:div w:id="1602954682">
      <w:bodyDiv w:val="1"/>
      <w:marLeft w:val="0"/>
      <w:marRight w:val="0"/>
      <w:marTop w:val="0"/>
      <w:marBottom w:val="0"/>
      <w:divBdr>
        <w:top w:val="none" w:sz="0" w:space="0" w:color="auto"/>
        <w:left w:val="none" w:sz="0" w:space="0" w:color="auto"/>
        <w:bottom w:val="none" w:sz="0" w:space="0" w:color="auto"/>
        <w:right w:val="none" w:sz="0" w:space="0" w:color="auto"/>
      </w:divBdr>
      <w:divsChild>
        <w:div w:id="307251461">
          <w:marLeft w:val="0"/>
          <w:marRight w:val="0"/>
          <w:marTop w:val="0"/>
          <w:marBottom w:val="0"/>
          <w:divBdr>
            <w:top w:val="none" w:sz="0" w:space="0" w:color="auto"/>
            <w:left w:val="none" w:sz="0" w:space="0" w:color="auto"/>
            <w:bottom w:val="none" w:sz="0" w:space="0" w:color="auto"/>
            <w:right w:val="none" w:sz="0" w:space="0" w:color="auto"/>
          </w:divBdr>
          <w:divsChild>
            <w:div w:id="2045521642">
              <w:marLeft w:val="0"/>
              <w:marRight w:val="0"/>
              <w:marTop w:val="0"/>
              <w:marBottom w:val="0"/>
              <w:divBdr>
                <w:top w:val="none" w:sz="0" w:space="0" w:color="auto"/>
                <w:left w:val="none" w:sz="0" w:space="0" w:color="auto"/>
                <w:bottom w:val="none" w:sz="0" w:space="0" w:color="auto"/>
                <w:right w:val="none" w:sz="0" w:space="0" w:color="auto"/>
              </w:divBdr>
            </w:div>
            <w:div w:id="1873960208">
              <w:marLeft w:val="0"/>
              <w:marRight w:val="0"/>
              <w:marTop w:val="0"/>
              <w:marBottom w:val="0"/>
              <w:divBdr>
                <w:top w:val="none" w:sz="0" w:space="0" w:color="auto"/>
                <w:left w:val="none" w:sz="0" w:space="0" w:color="auto"/>
                <w:bottom w:val="none" w:sz="0" w:space="0" w:color="auto"/>
                <w:right w:val="none" w:sz="0" w:space="0" w:color="auto"/>
              </w:divBdr>
            </w:div>
            <w:div w:id="1192958808">
              <w:marLeft w:val="0"/>
              <w:marRight w:val="0"/>
              <w:marTop w:val="0"/>
              <w:marBottom w:val="0"/>
              <w:divBdr>
                <w:top w:val="none" w:sz="0" w:space="0" w:color="auto"/>
                <w:left w:val="none" w:sz="0" w:space="0" w:color="auto"/>
                <w:bottom w:val="none" w:sz="0" w:space="0" w:color="auto"/>
                <w:right w:val="none" w:sz="0" w:space="0" w:color="auto"/>
              </w:divBdr>
            </w:div>
          </w:divsChild>
        </w:div>
        <w:div w:id="177546195">
          <w:marLeft w:val="0"/>
          <w:marRight w:val="0"/>
          <w:marTop w:val="0"/>
          <w:marBottom w:val="0"/>
          <w:divBdr>
            <w:top w:val="none" w:sz="0" w:space="0" w:color="auto"/>
            <w:left w:val="none" w:sz="0" w:space="0" w:color="auto"/>
            <w:bottom w:val="none" w:sz="0" w:space="0" w:color="auto"/>
            <w:right w:val="none" w:sz="0" w:space="0" w:color="auto"/>
          </w:divBdr>
          <w:divsChild>
            <w:div w:id="1930850208">
              <w:marLeft w:val="0"/>
              <w:marRight w:val="0"/>
              <w:marTop w:val="0"/>
              <w:marBottom w:val="0"/>
              <w:divBdr>
                <w:top w:val="none" w:sz="0" w:space="0" w:color="auto"/>
                <w:left w:val="none" w:sz="0" w:space="0" w:color="auto"/>
                <w:bottom w:val="none" w:sz="0" w:space="0" w:color="auto"/>
                <w:right w:val="none" w:sz="0" w:space="0" w:color="auto"/>
              </w:divBdr>
            </w:div>
            <w:div w:id="92820596">
              <w:marLeft w:val="0"/>
              <w:marRight w:val="0"/>
              <w:marTop w:val="0"/>
              <w:marBottom w:val="0"/>
              <w:divBdr>
                <w:top w:val="none" w:sz="0" w:space="0" w:color="auto"/>
                <w:left w:val="none" w:sz="0" w:space="0" w:color="auto"/>
                <w:bottom w:val="none" w:sz="0" w:space="0" w:color="auto"/>
                <w:right w:val="none" w:sz="0" w:space="0" w:color="auto"/>
              </w:divBdr>
            </w:div>
            <w:div w:id="1759793560">
              <w:marLeft w:val="0"/>
              <w:marRight w:val="0"/>
              <w:marTop w:val="0"/>
              <w:marBottom w:val="0"/>
              <w:divBdr>
                <w:top w:val="none" w:sz="0" w:space="0" w:color="auto"/>
                <w:left w:val="none" w:sz="0" w:space="0" w:color="auto"/>
                <w:bottom w:val="none" w:sz="0" w:space="0" w:color="auto"/>
                <w:right w:val="none" w:sz="0" w:space="0" w:color="auto"/>
              </w:divBdr>
            </w:div>
            <w:div w:id="16280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3688">
      <w:bodyDiv w:val="1"/>
      <w:marLeft w:val="0"/>
      <w:marRight w:val="0"/>
      <w:marTop w:val="0"/>
      <w:marBottom w:val="0"/>
      <w:divBdr>
        <w:top w:val="none" w:sz="0" w:space="0" w:color="auto"/>
        <w:left w:val="none" w:sz="0" w:space="0" w:color="auto"/>
        <w:bottom w:val="none" w:sz="0" w:space="0" w:color="auto"/>
        <w:right w:val="none" w:sz="0" w:space="0" w:color="auto"/>
      </w:divBdr>
      <w:divsChild>
        <w:div w:id="320427314">
          <w:marLeft w:val="0"/>
          <w:marRight w:val="0"/>
          <w:marTop w:val="0"/>
          <w:marBottom w:val="0"/>
          <w:divBdr>
            <w:top w:val="none" w:sz="0" w:space="0" w:color="auto"/>
            <w:left w:val="none" w:sz="0" w:space="0" w:color="auto"/>
            <w:bottom w:val="none" w:sz="0" w:space="0" w:color="auto"/>
            <w:right w:val="none" w:sz="0" w:space="0" w:color="auto"/>
          </w:divBdr>
          <w:divsChild>
            <w:div w:id="1871188600">
              <w:marLeft w:val="0"/>
              <w:marRight w:val="0"/>
              <w:marTop w:val="0"/>
              <w:marBottom w:val="0"/>
              <w:divBdr>
                <w:top w:val="none" w:sz="0" w:space="0" w:color="auto"/>
                <w:left w:val="none" w:sz="0" w:space="0" w:color="auto"/>
                <w:bottom w:val="none" w:sz="0" w:space="0" w:color="auto"/>
                <w:right w:val="none" w:sz="0" w:space="0" w:color="auto"/>
              </w:divBdr>
            </w:div>
          </w:divsChild>
        </w:div>
        <w:div w:id="738135648">
          <w:marLeft w:val="0"/>
          <w:marRight w:val="0"/>
          <w:marTop w:val="0"/>
          <w:marBottom w:val="0"/>
          <w:divBdr>
            <w:top w:val="none" w:sz="0" w:space="0" w:color="auto"/>
            <w:left w:val="none" w:sz="0" w:space="0" w:color="auto"/>
            <w:bottom w:val="none" w:sz="0" w:space="0" w:color="auto"/>
            <w:right w:val="none" w:sz="0" w:space="0" w:color="auto"/>
          </w:divBdr>
          <w:divsChild>
            <w:div w:id="1865050660">
              <w:marLeft w:val="0"/>
              <w:marRight w:val="0"/>
              <w:marTop w:val="0"/>
              <w:marBottom w:val="0"/>
              <w:divBdr>
                <w:top w:val="none" w:sz="0" w:space="0" w:color="auto"/>
                <w:left w:val="none" w:sz="0" w:space="0" w:color="auto"/>
                <w:bottom w:val="none" w:sz="0" w:space="0" w:color="auto"/>
                <w:right w:val="none" w:sz="0" w:space="0" w:color="auto"/>
              </w:divBdr>
            </w:div>
            <w:div w:id="200896364">
              <w:marLeft w:val="0"/>
              <w:marRight w:val="0"/>
              <w:marTop w:val="0"/>
              <w:marBottom w:val="0"/>
              <w:divBdr>
                <w:top w:val="none" w:sz="0" w:space="0" w:color="auto"/>
                <w:left w:val="none" w:sz="0" w:space="0" w:color="auto"/>
                <w:bottom w:val="none" w:sz="0" w:space="0" w:color="auto"/>
                <w:right w:val="none" w:sz="0" w:space="0" w:color="auto"/>
              </w:divBdr>
            </w:div>
          </w:divsChild>
        </w:div>
        <w:div w:id="912660805">
          <w:marLeft w:val="0"/>
          <w:marRight w:val="0"/>
          <w:marTop w:val="0"/>
          <w:marBottom w:val="0"/>
          <w:divBdr>
            <w:top w:val="none" w:sz="0" w:space="0" w:color="auto"/>
            <w:left w:val="none" w:sz="0" w:space="0" w:color="auto"/>
            <w:bottom w:val="none" w:sz="0" w:space="0" w:color="auto"/>
            <w:right w:val="none" w:sz="0" w:space="0" w:color="auto"/>
          </w:divBdr>
          <w:divsChild>
            <w:div w:id="2114325416">
              <w:marLeft w:val="0"/>
              <w:marRight w:val="0"/>
              <w:marTop w:val="0"/>
              <w:marBottom w:val="0"/>
              <w:divBdr>
                <w:top w:val="none" w:sz="0" w:space="0" w:color="auto"/>
                <w:left w:val="none" w:sz="0" w:space="0" w:color="auto"/>
                <w:bottom w:val="none" w:sz="0" w:space="0" w:color="auto"/>
                <w:right w:val="none" w:sz="0" w:space="0" w:color="auto"/>
              </w:divBdr>
            </w:div>
          </w:divsChild>
        </w:div>
        <w:div w:id="1553272117">
          <w:marLeft w:val="0"/>
          <w:marRight w:val="0"/>
          <w:marTop w:val="0"/>
          <w:marBottom w:val="0"/>
          <w:divBdr>
            <w:top w:val="none" w:sz="0" w:space="0" w:color="auto"/>
            <w:left w:val="none" w:sz="0" w:space="0" w:color="auto"/>
            <w:bottom w:val="none" w:sz="0" w:space="0" w:color="auto"/>
            <w:right w:val="none" w:sz="0" w:space="0" w:color="auto"/>
          </w:divBdr>
          <w:divsChild>
            <w:div w:id="1814251421">
              <w:marLeft w:val="0"/>
              <w:marRight w:val="0"/>
              <w:marTop w:val="0"/>
              <w:marBottom w:val="0"/>
              <w:divBdr>
                <w:top w:val="none" w:sz="0" w:space="0" w:color="auto"/>
                <w:left w:val="none" w:sz="0" w:space="0" w:color="auto"/>
                <w:bottom w:val="none" w:sz="0" w:space="0" w:color="auto"/>
                <w:right w:val="none" w:sz="0" w:space="0" w:color="auto"/>
              </w:divBdr>
            </w:div>
          </w:divsChild>
        </w:div>
        <w:div w:id="2034110494">
          <w:marLeft w:val="0"/>
          <w:marRight w:val="0"/>
          <w:marTop w:val="0"/>
          <w:marBottom w:val="0"/>
          <w:divBdr>
            <w:top w:val="none" w:sz="0" w:space="0" w:color="auto"/>
            <w:left w:val="none" w:sz="0" w:space="0" w:color="auto"/>
            <w:bottom w:val="none" w:sz="0" w:space="0" w:color="auto"/>
            <w:right w:val="none" w:sz="0" w:space="0" w:color="auto"/>
          </w:divBdr>
          <w:divsChild>
            <w:div w:id="642999573">
              <w:marLeft w:val="0"/>
              <w:marRight w:val="0"/>
              <w:marTop w:val="0"/>
              <w:marBottom w:val="0"/>
              <w:divBdr>
                <w:top w:val="none" w:sz="0" w:space="0" w:color="auto"/>
                <w:left w:val="none" w:sz="0" w:space="0" w:color="auto"/>
                <w:bottom w:val="none" w:sz="0" w:space="0" w:color="auto"/>
                <w:right w:val="none" w:sz="0" w:space="0" w:color="auto"/>
              </w:divBdr>
            </w:div>
          </w:divsChild>
        </w:div>
        <w:div w:id="1400396184">
          <w:marLeft w:val="0"/>
          <w:marRight w:val="0"/>
          <w:marTop w:val="0"/>
          <w:marBottom w:val="0"/>
          <w:divBdr>
            <w:top w:val="none" w:sz="0" w:space="0" w:color="auto"/>
            <w:left w:val="none" w:sz="0" w:space="0" w:color="auto"/>
            <w:bottom w:val="none" w:sz="0" w:space="0" w:color="auto"/>
            <w:right w:val="none" w:sz="0" w:space="0" w:color="auto"/>
          </w:divBdr>
          <w:divsChild>
            <w:div w:id="1569613869">
              <w:marLeft w:val="0"/>
              <w:marRight w:val="0"/>
              <w:marTop w:val="0"/>
              <w:marBottom w:val="0"/>
              <w:divBdr>
                <w:top w:val="none" w:sz="0" w:space="0" w:color="auto"/>
                <w:left w:val="none" w:sz="0" w:space="0" w:color="auto"/>
                <w:bottom w:val="none" w:sz="0" w:space="0" w:color="auto"/>
                <w:right w:val="none" w:sz="0" w:space="0" w:color="auto"/>
              </w:divBdr>
            </w:div>
            <w:div w:id="5425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1723">
      <w:bodyDiv w:val="1"/>
      <w:marLeft w:val="0"/>
      <w:marRight w:val="0"/>
      <w:marTop w:val="0"/>
      <w:marBottom w:val="0"/>
      <w:divBdr>
        <w:top w:val="none" w:sz="0" w:space="0" w:color="auto"/>
        <w:left w:val="none" w:sz="0" w:space="0" w:color="auto"/>
        <w:bottom w:val="none" w:sz="0" w:space="0" w:color="auto"/>
        <w:right w:val="none" w:sz="0" w:space="0" w:color="auto"/>
      </w:divBdr>
      <w:divsChild>
        <w:div w:id="1970551028">
          <w:marLeft w:val="0"/>
          <w:marRight w:val="0"/>
          <w:marTop w:val="0"/>
          <w:marBottom w:val="0"/>
          <w:divBdr>
            <w:top w:val="none" w:sz="0" w:space="0" w:color="auto"/>
            <w:left w:val="none" w:sz="0" w:space="0" w:color="auto"/>
            <w:bottom w:val="none" w:sz="0" w:space="0" w:color="auto"/>
            <w:right w:val="none" w:sz="0" w:space="0" w:color="auto"/>
          </w:divBdr>
        </w:div>
        <w:div w:id="1945182990">
          <w:marLeft w:val="0"/>
          <w:marRight w:val="0"/>
          <w:marTop w:val="0"/>
          <w:marBottom w:val="0"/>
          <w:divBdr>
            <w:top w:val="none" w:sz="0" w:space="0" w:color="auto"/>
            <w:left w:val="none" w:sz="0" w:space="0" w:color="auto"/>
            <w:bottom w:val="none" w:sz="0" w:space="0" w:color="auto"/>
            <w:right w:val="none" w:sz="0" w:space="0" w:color="auto"/>
          </w:divBdr>
        </w:div>
        <w:div w:id="1463382199">
          <w:marLeft w:val="0"/>
          <w:marRight w:val="0"/>
          <w:marTop w:val="0"/>
          <w:marBottom w:val="0"/>
          <w:divBdr>
            <w:top w:val="none" w:sz="0" w:space="0" w:color="auto"/>
            <w:left w:val="none" w:sz="0" w:space="0" w:color="auto"/>
            <w:bottom w:val="none" w:sz="0" w:space="0" w:color="auto"/>
            <w:right w:val="none" w:sz="0" w:space="0" w:color="auto"/>
          </w:divBdr>
        </w:div>
        <w:div w:id="220681144">
          <w:marLeft w:val="0"/>
          <w:marRight w:val="0"/>
          <w:marTop w:val="0"/>
          <w:marBottom w:val="0"/>
          <w:divBdr>
            <w:top w:val="none" w:sz="0" w:space="0" w:color="auto"/>
            <w:left w:val="none" w:sz="0" w:space="0" w:color="auto"/>
            <w:bottom w:val="none" w:sz="0" w:space="0" w:color="auto"/>
            <w:right w:val="none" w:sz="0" w:space="0" w:color="auto"/>
          </w:divBdr>
          <w:divsChild>
            <w:div w:id="1308318857">
              <w:marLeft w:val="0"/>
              <w:marRight w:val="0"/>
              <w:marTop w:val="30"/>
              <w:marBottom w:val="30"/>
              <w:divBdr>
                <w:top w:val="none" w:sz="0" w:space="0" w:color="auto"/>
                <w:left w:val="none" w:sz="0" w:space="0" w:color="auto"/>
                <w:bottom w:val="none" w:sz="0" w:space="0" w:color="auto"/>
                <w:right w:val="none" w:sz="0" w:space="0" w:color="auto"/>
              </w:divBdr>
              <w:divsChild>
                <w:div w:id="1087729028">
                  <w:marLeft w:val="0"/>
                  <w:marRight w:val="0"/>
                  <w:marTop w:val="0"/>
                  <w:marBottom w:val="0"/>
                  <w:divBdr>
                    <w:top w:val="none" w:sz="0" w:space="0" w:color="auto"/>
                    <w:left w:val="none" w:sz="0" w:space="0" w:color="auto"/>
                    <w:bottom w:val="none" w:sz="0" w:space="0" w:color="auto"/>
                    <w:right w:val="none" w:sz="0" w:space="0" w:color="auto"/>
                  </w:divBdr>
                  <w:divsChild>
                    <w:div w:id="1304430487">
                      <w:marLeft w:val="0"/>
                      <w:marRight w:val="0"/>
                      <w:marTop w:val="0"/>
                      <w:marBottom w:val="0"/>
                      <w:divBdr>
                        <w:top w:val="none" w:sz="0" w:space="0" w:color="auto"/>
                        <w:left w:val="none" w:sz="0" w:space="0" w:color="auto"/>
                        <w:bottom w:val="none" w:sz="0" w:space="0" w:color="auto"/>
                        <w:right w:val="none" w:sz="0" w:space="0" w:color="auto"/>
                      </w:divBdr>
                    </w:div>
                  </w:divsChild>
                </w:div>
                <w:div w:id="1812792233">
                  <w:marLeft w:val="0"/>
                  <w:marRight w:val="0"/>
                  <w:marTop w:val="0"/>
                  <w:marBottom w:val="0"/>
                  <w:divBdr>
                    <w:top w:val="none" w:sz="0" w:space="0" w:color="auto"/>
                    <w:left w:val="none" w:sz="0" w:space="0" w:color="auto"/>
                    <w:bottom w:val="none" w:sz="0" w:space="0" w:color="auto"/>
                    <w:right w:val="none" w:sz="0" w:space="0" w:color="auto"/>
                  </w:divBdr>
                  <w:divsChild>
                    <w:div w:id="352607321">
                      <w:marLeft w:val="0"/>
                      <w:marRight w:val="0"/>
                      <w:marTop w:val="0"/>
                      <w:marBottom w:val="0"/>
                      <w:divBdr>
                        <w:top w:val="none" w:sz="0" w:space="0" w:color="auto"/>
                        <w:left w:val="none" w:sz="0" w:space="0" w:color="auto"/>
                        <w:bottom w:val="none" w:sz="0" w:space="0" w:color="auto"/>
                        <w:right w:val="none" w:sz="0" w:space="0" w:color="auto"/>
                      </w:divBdr>
                    </w:div>
                  </w:divsChild>
                </w:div>
                <w:div w:id="2015909802">
                  <w:marLeft w:val="0"/>
                  <w:marRight w:val="0"/>
                  <w:marTop w:val="0"/>
                  <w:marBottom w:val="0"/>
                  <w:divBdr>
                    <w:top w:val="none" w:sz="0" w:space="0" w:color="auto"/>
                    <w:left w:val="none" w:sz="0" w:space="0" w:color="auto"/>
                    <w:bottom w:val="none" w:sz="0" w:space="0" w:color="auto"/>
                    <w:right w:val="none" w:sz="0" w:space="0" w:color="auto"/>
                  </w:divBdr>
                  <w:divsChild>
                    <w:div w:id="104927810">
                      <w:marLeft w:val="0"/>
                      <w:marRight w:val="0"/>
                      <w:marTop w:val="0"/>
                      <w:marBottom w:val="0"/>
                      <w:divBdr>
                        <w:top w:val="none" w:sz="0" w:space="0" w:color="auto"/>
                        <w:left w:val="none" w:sz="0" w:space="0" w:color="auto"/>
                        <w:bottom w:val="none" w:sz="0" w:space="0" w:color="auto"/>
                        <w:right w:val="none" w:sz="0" w:space="0" w:color="auto"/>
                      </w:divBdr>
                    </w:div>
                  </w:divsChild>
                </w:div>
                <w:div w:id="1723022108">
                  <w:marLeft w:val="0"/>
                  <w:marRight w:val="0"/>
                  <w:marTop w:val="0"/>
                  <w:marBottom w:val="0"/>
                  <w:divBdr>
                    <w:top w:val="none" w:sz="0" w:space="0" w:color="auto"/>
                    <w:left w:val="none" w:sz="0" w:space="0" w:color="auto"/>
                    <w:bottom w:val="none" w:sz="0" w:space="0" w:color="auto"/>
                    <w:right w:val="none" w:sz="0" w:space="0" w:color="auto"/>
                  </w:divBdr>
                  <w:divsChild>
                    <w:div w:id="784888377">
                      <w:marLeft w:val="0"/>
                      <w:marRight w:val="0"/>
                      <w:marTop w:val="0"/>
                      <w:marBottom w:val="0"/>
                      <w:divBdr>
                        <w:top w:val="none" w:sz="0" w:space="0" w:color="auto"/>
                        <w:left w:val="none" w:sz="0" w:space="0" w:color="auto"/>
                        <w:bottom w:val="none" w:sz="0" w:space="0" w:color="auto"/>
                        <w:right w:val="none" w:sz="0" w:space="0" w:color="auto"/>
                      </w:divBdr>
                    </w:div>
                    <w:div w:id="732046781">
                      <w:marLeft w:val="0"/>
                      <w:marRight w:val="0"/>
                      <w:marTop w:val="0"/>
                      <w:marBottom w:val="0"/>
                      <w:divBdr>
                        <w:top w:val="none" w:sz="0" w:space="0" w:color="auto"/>
                        <w:left w:val="none" w:sz="0" w:space="0" w:color="auto"/>
                        <w:bottom w:val="none" w:sz="0" w:space="0" w:color="auto"/>
                        <w:right w:val="none" w:sz="0" w:space="0" w:color="auto"/>
                      </w:divBdr>
                    </w:div>
                    <w:div w:id="15910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675382">
      <w:bodyDiv w:val="1"/>
      <w:marLeft w:val="0"/>
      <w:marRight w:val="0"/>
      <w:marTop w:val="0"/>
      <w:marBottom w:val="0"/>
      <w:divBdr>
        <w:top w:val="none" w:sz="0" w:space="0" w:color="auto"/>
        <w:left w:val="none" w:sz="0" w:space="0" w:color="auto"/>
        <w:bottom w:val="none" w:sz="0" w:space="0" w:color="auto"/>
        <w:right w:val="none" w:sz="0" w:space="0" w:color="auto"/>
      </w:divBdr>
      <w:divsChild>
        <w:div w:id="47149362">
          <w:marLeft w:val="0"/>
          <w:marRight w:val="0"/>
          <w:marTop w:val="0"/>
          <w:marBottom w:val="0"/>
          <w:divBdr>
            <w:top w:val="none" w:sz="0" w:space="0" w:color="auto"/>
            <w:left w:val="none" w:sz="0" w:space="0" w:color="auto"/>
            <w:bottom w:val="none" w:sz="0" w:space="0" w:color="auto"/>
            <w:right w:val="none" w:sz="0" w:space="0" w:color="auto"/>
          </w:divBdr>
        </w:div>
        <w:div w:id="848561027">
          <w:marLeft w:val="0"/>
          <w:marRight w:val="0"/>
          <w:marTop w:val="0"/>
          <w:marBottom w:val="0"/>
          <w:divBdr>
            <w:top w:val="none" w:sz="0" w:space="0" w:color="auto"/>
            <w:left w:val="none" w:sz="0" w:space="0" w:color="auto"/>
            <w:bottom w:val="none" w:sz="0" w:space="0" w:color="auto"/>
            <w:right w:val="none" w:sz="0" w:space="0" w:color="auto"/>
          </w:divBdr>
        </w:div>
        <w:div w:id="530919994">
          <w:marLeft w:val="0"/>
          <w:marRight w:val="0"/>
          <w:marTop w:val="0"/>
          <w:marBottom w:val="0"/>
          <w:divBdr>
            <w:top w:val="none" w:sz="0" w:space="0" w:color="auto"/>
            <w:left w:val="none" w:sz="0" w:space="0" w:color="auto"/>
            <w:bottom w:val="none" w:sz="0" w:space="0" w:color="auto"/>
            <w:right w:val="none" w:sz="0" w:space="0" w:color="auto"/>
          </w:divBdr>
          <w:divsChild>
            <w:div w:id="640228662">
              <w:marLeft w:val="-75"/>
              <w:marRight w:val="0"/>
              <w:marTop w:val="30"/>
              <w:marBottom w:val="30"/>
              <w:divBdr>
                <w:top w:val="none" w:sz="0" w:space="0" w:color="auto"/>
                <w:left w:val="none" w:sz="0" w:space="0" w:color="auto"/>
                <w:bottom w:val="none" w:sz="0" w:space="0" w:color="auto"/>
                <w:right w:val="none" w:sz="0" w:space="0" w:color="auto"/>
              </w:divBdr>
              <w:divsChild>
                <w:div w:id="1013646582">
                  <w:marLeft w:val="0"/>
                  <w:marRight w:val="0"/>
                  <w:marTop w:val="0"/>
                  <w:marBottom w:val="0"/>
                  <w:divBdr>
                    <w:top w:val="none" w:sz="0" w:space="0" w:color="auto"/>
                    <w:left w:val="none" w:sz="0" w:space="0" w:color="auto"/>
                    <w:bottom w:val="none" w:sz="0" w:space="0" w:color="auto"/>
                    <w:right w:val="none" w:sz="0" w:space="0" w:color="auto"/>
                  </w:divBdr>
                  <w:divsChild>
                    <w:div w:id="873201755">
                      <w:marLeft w:val="0"/>
                      <w:marRight w:val="0"/>
                      <w:marTop w:val="0"/>
                      <w:marBottom w:val="0"/>
                      <w:divBdr>
                        <w:top w:val="none" w:sz="0" w:space="0" w:color="auto"/>
                        <w:left w:val="none" w:sz="0" w:space="0" w:color="auto"/>
                        <w:bottom w:val="none" w:sz="0" w:space="0" w:color="auto"/>
                        <w:right w:val="none" w:sz="0" w:space="0" w:color="auto"/>
                      </w:divBdr>
                    </w:div>
                  </w:divsChild>
                </w:div>
                <w:div w:id="1357846379">
                  <w:marLeft w:val="0"/>
                  <w:marRight w:val="0"/>
                  <w:marTop w:val="0"/>
                  <w:marBottom w:val="0"/>
                  <w:divBdr>
                    <w:top w:val="none" w:sz="0" w:space="0" w:color="auto"/>
                    <w:left w:val="none" w:sz="0" w:space="0" w:color="auto"/>
                    <w:bottom w:val="none" w:sz="0" w:space="0" w:color="auto"/>
                    <w:right w:val="none" w:sz="0" w:space="0" w:color="auto"/>
                  </w:divBdr>
                  <w:divsChild>
                    <w:div w:id="1591960795">
                      <w:marLeft w:val="0"/>
                      <w:marRight w:val="0"/>
                      <w:marTop w:val="0"/>
                      <w:marBottom w:val="0"/>
                      <w:divBdr>
                        <w:top w:val="none" w:sz="0" w:space="0" w:color="auto"/>
                        <w:left w:val="none" w:sz="0" w:space="0" w:color="auto"/>
                        <w:bottom w:val="none" w:sz="0" w:space="0" w:color="auto"/>
                        <w:right w:val="none" w:sz="0" w:space="0" w:color="auto"/>
                      </w:divBdr>
                    </w:div>
                  </w:divsChild>
                </w:div>
                <w:div w:id="1248076010">
                  <w:marLeft w:val="0"/>
                  <w:marRight w:val="0"/>
                  <w:marTop w:val="0"/>
                  <w:marBottom w:val="0"/>
                  <w:divBdr>
                    <w:top w:val="none" w:sz="0" w:space="0" w:color="auto"/>
                    <w:left w:val="none" w:sz="0" w:space="0" w:color="auto"/>
                    <w:bottom w:val="none" w:sz="0" w:space="0" w:color="auto"/>
                    <w:right w:val="none" w:sz="0" w:space="0" w:color="auto"/>
                  </w:divBdr>
                  <w:divsChild>
                    <w:div w:id="1848908329">
                      <w:marLeft w:val="0"/>
                      <w:marRight w:val="0"/>
                      <w:marTop w:val="0"/>
                      <w:marBottom w:val="0"/>
                      <w:divBdr>
                        <w:top w:val="none" w:sz="0" w:space="0" w:color="auto"/>
                        <w:left w:val="none" w:sz="0" w:space="0" w:color="auto"/>
                        <w:bottom w:val="none" w:sz="0" w:space="0" w:color="auto"/>
                        <w:right w:val="none" w:sz="0" w:space="0" w:color="auto"/>
                      </w:divBdr>
                    </w:div>
                    <w:div w:id="804782175">
                      <w:marLeft w:val="0"/>
                      <w:marRight w:val="0"/>
                      <w:marTop w:val="0"/>
                      <w:marBottom w:val="0"/>
                      <w:divBdr>
                        <w:top w:val="none" w:sz="0" w:space="0" w:color="auto"/>
                        <w:left w:val="none" w:sz="0" w:space="0" w:color="auto"/>
                        <w:bottom w:val="none" w:sz="0" w:space="0" w:color="auto"/>
                        <w:right w:val="none" w:sz="0" w:space="0" w:color="auto"/>
                      </w:divBdr>
                    </w:div>
                  </w:divsChild>
                </w:div>
                <w:div w:id="1597396177">
                  <w:marLeft w:val="0"/>
                  <w:marRight w:val="0"/>
                  <w:marTop w:val="0"/>
                  <w:marBottom w:val="0"/>
                  <w:divBdr>
                    <w:top w:val="none" w:sz="0" w:space="0" w:color="auto"/>
                    <w:left w:val="none" w:sz="0" w:space="0" w:color="auto"/>
                    <w:bottom w:val="none" w:sz="0" w:space="0" w:color="auto"/>
                    <w:right w:val="none" w:sz="0" w:space="0" w:color="auto"/>
                  </w:divBdr>
                  <w:divsChild>
                    <w:div w:id="1366297193">
                      <w:marLeft w:val="0"/>
                      <w:marRight w:val="0"/>
                      <w:marTop w:val="0"/>
                      <w:marBottom w:val="0"/>
                      <w:divBdr>
                        <w:top w:val="none" w:sz="0" w:space="0" w:color="auto"/>
                        <w:left w:val="none" w:sz="0" w:space="0" w:color="auto"/>
                        <w:bottom w:val="none" w:sz="0" w:space="0" w:color="auto"/>
                        <w:right w:val="none" w:sz="0" w:space="0" w:color="auto"/>
                      </w:divBdr>
                    </w:div>
                  </w:divsChild>
                </w:div>
                <w:div w:id="1314675728">
                  <w:marLeft w:val="0"/>
                  <w:marRight w:val="0"/>
                  <w:marTop w:val="0"/>
                  <w:marBottom w:val="0"/>
                  <w:divBdr>
                    <w:top w:val="none" w:sz="0" w:space="0" w:color="auto"/>
                    <w:left w:val="none" w:sz="0" w:space="0" w:color="auto"/>
                    <w:bottom w:val="none" w:sz="0" w:space="0" w:color="auto"/>
                    <w:right w:val="none" w:sz="0" w:space="0" w:color="auto"/>
                  </w:divBdr>
                  <w:divsChild>
                    <w:div w:id="2077046981">
                      <w:marLeft w:val="0"/>
                      <w:marRight w:val="0"/>
                      <w:marTop w:val="0"/>
                      <w:marBottom w:val="0"/>
                      <w:divBdr>
                        <w:top w:val="none" w:sz="0" w:space="0" w:color="auto"/>
                        <w:left w:val="none" w:sz="0" w:space="0" w:color="auto"/>
                        <w:bottom w:val="none" w:sz="0" w:space="0" w:color="auto"/>
                        <w:right w:val="none" w:sz="0" w:space="0" w:color="auto"/>
                      </w:divBdr>
                    </w:div>
                    <w:div w:id="1984499168">
                      <w:marLeft w:val="0"/>
                      <w:marRight w:val="0"/>
                      <w:marTop w:val="0"/>
                      <w:marBottom w:val="0"/>
                      <w:divBdr>
                        <w:top w:val="none" w:sz="0" w:space="0" w:color="auto"/>
                        <w:left w:val="none" w:sz="0" w:space="0" w:color="auto"/>
                        <w:bottom w:val="none" w:sz="0" w:space="0" w:color="auto"/>
                        <w:right w:val="none" w:sz="0" w:space="0" w:color="auto"/>
                      </w:divBdr>
                    </w:div>
                  </w:divsChild>
                </w:div>
                <w:div w:id="889725909">
                  <w:marLeft w:val="0"/>
                  <w:marRight w:val="0"/>
                  <w:marTop w:val="0"/>
                  <w:marBottom w:val="0"/>
                  <w:divBdr>
                    <w:top w:val="none" w:sz="0" w:space="0" w:color="auto"/>
                    <w:left w:val="none" w:sz="0" w:space="0" w:color="auto"/>
                    <w:bottom w:val="none" w:sz="0" w:space="0" w:color="auto"/>
                    <w:right w:val="none" w:sz="0" w:space="0" w:color="auto"/>
                  </w:divBdr>
                  <w:divsChild>
                    <w:div w:id="67583144">
                      <w:marLeft w:val="0"/>
                      <w:marRight w:val="0"/>
                      <w:marTop w:val="0"/>
                      <w:marBottom w:val="0"/>
                      <w:divBdr>
                        <w:top w:val="none" w:sz="0" w:space="0" w:color="auto"/>
                        <w:left w:val="none" w:sz="0" w:space="0" w:color="auto"/>
                        <w:bottom w:val="none" w:sz="0" w:space="0" w:color="auto"/>
                        <w:right w:val="none" w:sz="0" w:space="0" w:color="auto"/>
                      </w:divBdr>
                    </w:div>
                    <w:div w:id="4805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1899">
          <w:marLeft w:val="0"/>
          <w:marRight w:val="0"/>
          <w:marTop w:val="0"/>
          <w:marBottom w:val="0"/>
          <w:divBdr>
            <w:top w:val="none" w:sz="0" w:space="0" w:color="auto"/>
            <w:left w:val="none" w:sz="0" w:space="0" w:color="auto"/>
            <w:bottom w:val="none" w:sz="0" w:space="0" w:color="auto"/>
            <w:right w:val="none" w:sz="0" w:space="0" w:color="auto"/>
          </w:divBdr>
        </w:div>
        <w:div w:id="240068816">
          <w:marLeft w:val="0"/>
          <w:marRight w:val="0"/>
          <w:marTop w:val="0"/>
          <w:marBottom w:val="0"/>
          <w:divBdr>
            <w:top w:val="none" w:sz="0" w:space="0" w:color="auto"/>
            <w:left w:val="none" w:sz="0" w:space="0" w:color="auto"/>
            <w:bottom w:val="none" w:sz="0" w:space="0" w:color="auto"/>
            <w:right w:val="none" w:sz="0" w:space="0" w:color="auto"/>
          </w:divBdr>
        </w:div>
        <w:div w:id="1152916174">
          <w:marLeft w:val="0"/>
          <w:marRight w:val="0"/>
          <w:marTop w:val="0"/>
          <w:marBottom w:val="0"/>
          <w:divBdr>
            <w:top w:val="none" w:sz="0" w:space="0" w:color="auto"/>
            <w:left w:val="none" w:sz="0" w:space="0" w:color="auto"/>
            <w:bottom w:val="none" w:sz="0" w:space="0" w:color="auto"/>
            <w:right w:val="none" w:sz="0" w:space="0" w:color="auto"/>
          </w:divBdr>
        </w:div>
      </w:divsChild>
    </w:div>
    <w:div w:id="1885217873">
      <w:bodyDiv w:val="1"/>
      <w:marLeft w:val="0"/>
      <w:marRight w:val="0"/>
      <w:marTop w:val="0"/>
      <w:marBottom w:val="0"/>
      <w:divBdr>
        <w:top w:val="none" w:sz="0" w:space="0" w:color="auto"/>
        <w:left w:val="none" w:sz="0" w:space="0" w:color="auto"/>
        <w:bottom w:val="none" w:sz="0" w:space="0" w:color="auto"/>
        <w:right w:val="none" w:sz="0" w:space="0" w:color="auto"/>
      </w:divBdr>
      <w:divsChild>
        <w:div w:id="727608031">
          <w:marLeft w:val="0"/>
          <w:marRight w:val="0"/>
          <w:marTop w:val="0"/>
          <w:marBottom w:val="0"/>
          <w:divBdr>
            <w:top w:val="none" w:sz="0" w:space="0" w:color="auto"/>
            <w:left w:val="none" w:sz="0" w:space="0" w:color="auto"/>
            <w:bottom w:val="none" w:sz="0" w:space="0" w:color="auto"/>
            <w:right w:val="none" w:sz="0" w:space="0" w:color="auto"/>
          </w:divBdr>
        </w:div>
        <w:div w:id="534730077">
          <w:marLeft w:val="0"/>
          <w:marRight w:val="0"/>
          <w:marTop w:val="0"/>
          <w:marBottom w:val="0"/>
          <w:divBdr>
            <w:top w:val="none" w:sz="0" w:space="0" w:color="auto"/>
            <w:left w:val="none" w:sz="0" w:space="0" w:color="auto"/>
            <w:bottom w:val="none" w:sz="0" w:space="0" w:color="auto"/>
            <w:right w:val="none" w:sz="0" w:space="0" w:color="auto"/>
          </w:divBdr>
        </w:div>
      </w:divsChild>
    </w:div>
    <w:div w:id="1921214673">
      <w:bodyDiv w:val="1"/>
      <w:marLeft w:val="0"/>
      <w:marRight w:val="0"/>
      <w:marTop w:val="0"/>
      <w:marBottom w:val="0"/>
      <w:divBdr>
        <w:top w:val="none" w:sz="0" w:space="0" w:color="auto"/>
        <w:left w:val="none" w:sz="0" w:space="0" w:color="auto"/>
        <w:bottom w:val="none" w:sz="0" w:space="0" w:color="auto"/>
        <w:right w:val="none" w:sz="0" w:space="0" w:color="auto"/>
      </w:divBdr>
    </w:div>
    <w:div w:id="1966547561">
      <w:bodyDiv w:val="1"/>
      <w:marLeft w:val="0"/>
      <w:marRight w:val="0"/>
      <w:marTop w:val="0"/>
      <w:marBottom w:val="0"/>
      <w:divBdr>
        <w:top w:val="none" w:sz="0" w:space="0" w:color="auto"/>
        <w:left w:val="none" w:sz="0" w:space="0" w:color="auto"/>
        <w:bottom w:val="none" w:sz="0" w:space="0" w:color="auto"/>
        <w:right w:val="none" w:sz="0" w:space="0" w:color="auto"/>
      </w:divBdr>
    </w:div>
    <w:div w:id="2081367319">
      <w:bodyDiv w:val="1"/>
      <w:marLeft w:val="0"/>
      <w:marRight w:val="0"/>
      <w:marTop w:val="0"/>
      <w:marBottom w:val="0"/>
      <w:divBdr>
        <w:top w:val="none" w:sz="0" w:space="0" w:color="auto"/>
        <w:left w:val="none" w:sz="0" w:space="0" w:color="auto"/>
        <w:bottom w:val="none" w:sz="0" w:space="0" w:color="auto"/>
        <w:right w:val="none" w:sz="0" w:space="0" w:color="auto"/>
      </w:divBdr>
      <w:divsChild>
        <w:div w:id="1625844973">
          <w:marLeft w:val="0"/>
          <w:marRight w:val="0"/>
          <w:marTop w:val="0"/>
          <w:marBottom w:val="0"/>
          <w:divBdr>
            <w:top w:val="none" w:sz="0" w:space="0" w:color="auto"/>
            <w:left w:val="none" w:sz="0" w:space="0" w:color="auto"/>
            <w:bottom w:val="none" w:sz="0" w:space="0" w:color="auto"/>
            <w:right w:val="none" w:sz="0" w:space="0" w:color="auto"/>
          </w:divBdr>
          <w:divsChild>
            <w:div w:id="1451976452">
              <w:marLeft w:val="0"/>
              <w:marRight w:val="0"/>
              <w:marTop w:val="0"/>
              <w:marBottom w:val="0"/>
              <w:divBdr>
                <w:top w:val="none" w:sz="0" w:space="0" w:color="auto"/>
                <w:left w:val="none" w:sz="0" w:space="0" w:color="auto"/>
                <w:bottom w:val="none" w:sz="0" w:space="0" w:color="auto"/>
                <w:right w:val="none" w:sz="0" w:space="0" w:color="auto"/>
              </w:divBdr>
            </w:div>
            <w:div w:id="958486963">
              <w:marLeft w:val="0"/>
              <w:marRight w:val="0"/>
              <w:marTop w:val="0"/>
              <w:marBottom w:val="0"/>
              <w:divBdr>
                <w:top w:val="none" w:sz="0" w:space="0" w:color="auto"/>
                <w:left w:val="none" w:sz="0" w:space="0" w:color="auto"/>
                <w:bottom w:val="none" w:sz="0" w:space="0" w:color="auto"/>
                <w:right w:val="none" w:sz="0" w:space="0" w:color="auto"/>
              </w:divBdr>
            </w:div>
            <w:div w:id="1539851557">
              <w:marLeft w:val="0"/>
              <w:marRight w:val="0"/>
              <w:marTop w:val="0"/>
              <w:marBottom w:val="0"/>
              <w:divBdr>
                <w:top w:val="none" w:sz="0" w:space="0" w:color="auto"/>
                <w:left w:val="none" w:sz="0" w:space="0" w:color="auto"/>
                <w:bottom w:val="none" w:sz="0" w:space="0" w:color="auto"/>
                <w:right w:val="none" w:sz="0" w:space="0" w:color="auto"/>
              </w:divBdr>
            </w:div>
            <w:div w:id="10880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PowerPoint_Presentation.pptx"/><Relationship Id="rId18" Type="http://schemas.openxmlformats.org/officeDocument/2006/relationships/image" Target="media/image5.e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prd@gsma.com"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PowerPoint_Slide1.sl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c-editor.org/rfc/rfc8174,tx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PowerPoint_Slide.sldx"/><Relationship Id="rId23" Type="http://schemas.openxmlformats.org/officeDocument/2006/relationships/header" Target="header3.xml"/><Relationship Id="rId10" Type="http://schemas.openxmlformats.org/officeDocument/2006/relationships/hyperlink" Target="https://www.ietf.org/rfc/rfc2119.txt" TargetMode="External"/><Relationship Id="rId19" Type="http://schemas.openxmlformats.org/officeDocument/2006/relationships/package" Target="embeddings/Microsoft_PowerPoint_Presentation2.ppt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4E46A3F93147EB9ACDCCD0DA82DBDE"/>
        <w:category>
          <w:name w:val="General"/>
          <w:gallery w:val="placeholder"/>
        </w:category>
        <w:types>
          <w:type w:val="bbPlcHdr"/>
        </w:types>
        <w:behaviors>
          <w:behavior w:val="content"/>
        </w:behaviors>
        <w:guid w:val="{1E731CE4-0FAA-4EF8-A28A-6647C359A0F1}"/>
      </w:docPartPr>
      <w:docPartBody>
        <w:p w:rsidR="0013646E" w:rsidRDefault="007E5FA0" w:rsidP="007E5FA0">
          <w:r w:rsidRPr="00846DF8">
            <w:rPr>
              <w:rStyle w:val="PlaceholderText"/>
            </w:rPr>
            <w:t>[Document Title]</w:t>
          </w:r>
        </w:p>
      </w:docPartBody>
    </w:docPart>
    <w:docPart>
      <w:docPartPr>
        <w:name w:val="6D28FF0861534F14AB96DC7568FB0A8A"/>
        <w:category>
          <w:name w:val="General"/>
          <w:gallery w:val="placeholder"/>
        </w:category>
        <w:types>
          <w:type w:val="bbPlcHdr"/>
        </w:types>
        <w:behaviors>
          <w:behavior w:val="content"/>
        </w:behaviors>
        <w:guid w:val="{1A0F4365-5DC4-470C-87AE-EB991BB51CC2}"/>
      </w:docPartPr>
      <w:docPartBody>
        <w:p w:rsidR="0013646E" w:rsidRDefault="007E5FA0" w:rsidP="007E5FA0">
          <w:r w:rsidRPr="00846DF8">
            <w:rPr>
              <w:rStyle w:val="PlaceholderText"/>
            </w:rPr>
            <w:t>[PRD Version]</w:t>
          </w:r>
        </w:p>
      </w:docPartBody>
    </w:docPart>
    <w:docPart>
      <w:docPartPr>
        <w:name w:val="5F152C43370E423EAFCA081B3DF62C16"/>
        <w:category>
          <w:name w:val="General"/>
          <w:gallery w:val="placeholder"/>
        </w:category>
        <w:types>
          <w:type w:val="bbPlcHdr"/>
        </w:types>
        <w:behaviors>
          <w:behavior w:val="content"/>
        </w:behaviors>
        <w:guid w:val="{A3349C78-0065-416E-842D-348DE2B8382E}"/>
      </w:docPartPr>
      <w:docPartBody>
        <w:p w:rsidR="0013646E" w:rsidRDefault="007E5FA0" w:rsidP="007E5FA0">
          <w:r w:rsidRPr="00846DF8">
            <w:rPr>
              <w:rStyle w:val="PlaceholderText"/>
            </w:rPr>
            <w:t>[Publication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AC"/>
    <w:rsid w:val="00022DC5"/>
    <w:rsid w:val="00026713"/>
    <w:rsid w:val="00030F5A"/>
    <w:rsid w:val="00064128"/>
    <w:rsid w:val="000B26F8"/>
    <w:rsid w:val="000B703C"/>
    <w:rsid w:val="000C1866"/>
    <w:rsid w:val="000E2391"/>
    <w:rsid w:val="000F4722"/>
    <w:rsid w:val="00102759"/>
    <w:rsid w:val="0011029E"/>
    <w:rsid w:val="00113A85"/>
    <w:rsid w:val="00116D00"/>
    <w:rsid w:val="001214D4"/>
    <w:rsid w:val="00121637"/>
    <w:rsid w:val="00130339"/>
    <w:rsid w:val="0013646E"/>
    <w:rsid w:val="001537D2"/>
    <w:rsid w:val="00155092"/>
    <w:rsid w:val="00181311"/>
    <w:rsid w:val="001D7994"/>
    <w:rsid w:val="002408F8"/>
    <w:rsid w:val="002641BA"/>
    <w:rsid w:val="0027389D"/>
    <w:rsid w:val="00276E7A"/>
    <w:rsid w:val="002862FB"/>
    <w:rsid w:val="00292AB1"/>
    <w:rsid w:val="002B4542"/>
    <w:rsid w:val="002C0963"/>
    <w:rsid w:val="002D61C3"/>
    <w:rsid w:val="003030C5"/>
    <w:rsid w:val="00310CD3"/>
    <w:rsid w:val="003148F8"/>
    <w:rsid w:val="003212C1"/>
    <w:rsid w:val="00357355"/>
    <w:rsid w:val="00361681"/>
    <w:rsid w:val="00397271"/>
    <w:rsid w:val="003B56CD"/>
    <w:rsid w:val="00407EE9"/>
    <w:rsid w:val="00412A83"/>
    <w:rsid w:val="00417B52"/>
    <w:rsid w:val="00423A4A"/>
    <w:rsid w:val="00434AAA"/>
    <w:rsid w:val="00445632"/>
    <w:rsid w:val="00454597"/>
    <w:rsid w:val="0049224D"/>
    <w:rsid w:val="004A006C"/>
    <w:rsid w:val="004A12BA"/>
    <w:rsid w:val="004B4B8E"/>
    <w:rsid w:val="004D1BCF"/>
    <w:rsid w:val="004D67A9"/>
    <w:rsid w:val="004E16F1"/>
    <w:rsid w:val="004E788E"/>
    <w:rsid w:val="005273BE"/>
    <w:rsid w:val="0054143A"/>
    <w:rsid w:val="005467A3"/>
    <w:rsid w:val="0055139D"/>
    <w:rsid w:val="00583D2A"/>
    <w:rsid w:val="005A303B"/>
    <w:rsid w:val="006013F0"/>
    <w:rsid w:val="00636588"/>
    <w:rsid w:val="006461CB"/>
    <w:rsid w:val="00660948"/>
    <w:rsid w:val="00664BC3"/>
    <w:rsid w:val="0066689F"/>
    <w:rsid w:val="0067667C"/>
    <w:rsid w:val="00685141"/>
    <w:rsid w:val="00693EE7"/>
    <w:rsid w:val="006C776E"/>
    <w:rsid w:val="00712091"/>
    <w:rsid w:val="0072782A"/>
    <w:rsid w:val="00737C0D"/>
    <w:rsid w:val="00741B3E"/>
    <w:rsid w:val="00753A40"/>
    <w:rsid w:val="00781A21"/>
    <w:rsid w:val="007967AC"/>
    <w:rsid w:val="007A7B40"/>
    <w:rsid w:val="007C2740"/>
    <w:rsid w:val="007C73E2"/>
    <w:rsid w:val="007D5B79"/>
    <w:rsid w:val="007D6464"/>
    <w:rsid w:val="007E42F0"/>
    <w:rsid w:val="007E5FA0"/>
    <w:rsid w:val="00810733"/>
    <w:rsid w:val="00813611"/>
    <w:rsid w:val="00817C8D"/>
    <w:rsid w:val="00846527"/>
    <w:rsid w:val="008A71A0"/>
    <w:rsid w:val="008C30C6"/>
    <w:rsid w:val="008D003D"/>
    <w:rsid w:val="008E1E04"/>
    <w:rsid w:val="00987C90"/>
    <w:rsid w:val="009B53F3"/>
    <w:rsid w:val="009E0619"/>
    <w:rsid w:val="009E5729"/>
    <w:rsid w:val="009F0DC2"/>
    <w:rsid w:val="009F1A72"/>
    <w:rsid w:val="00A14E8C"/>
    <w:rsid w:val="00A51463"/>
    <w:rsid w:val="00A809B9"/>
    <w:rsid w:val="00AB0CE6"/>
    <w:rsid w:val="00AB1389"/>
    <w:rsid w:val="00AB61AA"/>
    <w:rsid w:val="00AC00F2"/>
    <w:rsid w:val="00AD3E92"/>
    <w:rsid w:val="00AF67D5"/>
    <w:rsid w:val="00B45205"/>
    <w:rsid w:val="00B62E2A"/>
    <w:rsid w:val="00B65B6B"/>
    <w:rsid w:val="00B77256"/>
    <w:rsid w:val="00B87D86"/>
    <w:rsid w:val="00BB68A1"/>
    <w:rsid w:val="00C022C6"/>
    <w:rsid w:val="00C14819"/>
    <w:rsid w:val="00C15D57"/>
    <w:rsid w:val="00C23721"/>
    <w:rsid w:val="00C5341C"/>
    <w:rsid w:val="00C555F9"/>
    <w:rsid w:val="00C649B7"/>
    <w:rsid w:val="00C8236C"/>
    <w:rsid w:val="00C8734D"/>
    <w:rsid w:val="00C90999"/>
    <w:rsid w:val="00CA5A22"/>
    <w:rsid w:val="00CB4207"/>
    <w:rsid w:val="00CF2F09"/>
    <w:rsid w:val="00D05341"/>
    <w:rsid w:val="00D05EF2"/>
    <w:rsid w:val="00D32D5E"/>
    <w:rsid w:val="00D50B74"/>
    <w:rsid w:val="00D529D8"/>
    <w:rsid w:val="00D52CF3"/>
    <w:rsid w:val="00D74677"/>
    <w:rsid w:val="00D81FC5"/>
    <w:rsid w:val="00D83927"/>
    <w:rsid w:val="00D90E93"/>
    <w:rsid w:val="00DA1FD0"/>
    <w:rsid w:val="00DA2FC4"/>
    <w:rsid w:val="00DC517F"/>
    <w:rsid w:val="00E06BBC"/>
    <w:rsid w:val="00E6415C"/>
    <w:rsid w:val="00E8033C"/>
    <w:rsid w:val="00E84BB0"/>
    <w:rsid w:val="00E850E4"/>
    <w:rsid w:val="00EA6AF1"/>
    <w:rsid w:val="00EB6392"/>
    <w:rsid w:val="00EC04D7"/>
    <w:rsid w:val="00ED30E0"/>
    <w:rsid w:val="00ED3B55"/>
    <w:rsid w:val="00EE3CDB"/>
    <w:rsid w:val="00EE7048"/>
    <w:rsid w:val="00F108C7"/>
    <w:rsid w:val="00F20CDE"/>
    <w:rsid w:val="00F251EB"/>
    <w:rsid w:val="00F46582"/>
    <w:rsid w:val="00F56AEE"/>
    <w:rsid w:val="00F65294"/>
    <w:rsid w:val="00F93E7B"/>
    <w:rsid w:val="00F95455"/>
    <w:rsid w:val="00FC140A"/>
    <w:rsid w:val="00FC1DBB"/>
    <w:rsid w:val="00FC5414"/>
    <w:rsid w:val="00FE0A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5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5C7782D-9BCB-47BD-BA44-FD1D3D61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6114</Words>
  <Characters>34852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Gloria Trujillo</cp:lastModifiedBy>
  <cp:revision>2</cp:revision>
  <dcterms:created xsi:type="dcterms:W3CDTF">2025-02-28T11:28:00Z</dcterms:created>
  <dcterms:modified xsi:type="dcterms:W3CDTF">2025-02-28T11:30:00Z</dcterms:modified>
</cp:coreProperties>
</file>